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674" w14:textId="77777777" w:rsidR="003E53D0" w:rsidRDefault="001849F2">
      <w:pPr>
        <w:framePr w:wrap="none" w:vAnchor="page" w:hAnchor="page" w:x="2120" w:y="70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5446EE">
        <w:pict w14:anchorId="76770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18.8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76770675" w14:textId="77777777" w:rsidR="003E53D0" w:rsidRDefault="001849F2">
      <w:pPr>
        <w:pStyle w:val="Heading110"/>
        <w:framePr w:w="8194" w:h="1126" w:hRule="exact" w:wrap="none" w:vAnchor="page" w:hAnchor="page" w:x="2163" w:y="5456"/>
        <w:shd w:val="clear" w:color="auto" w:fill="auto"/>
      </w:pPr>
      <w:bookmarkStart w:id="0" w:name="bookmark0"/>
      <w:r>
        <w:rPr>
          <w:rStyle w:val="Heading111"/>
        </w:rPr>
        <w:t>DODAVATEL:</w:t>
      </w:r>
      <w:bookmarkEnd w:id="0"/>
    </w:p>
    <w:p w14:paraId="76770676" w14:textId="77777777" w:rsidR="003E53D0" w:rsidRDefault="001849F2">
      <w:pPr>
        <w:pStyle w:val="Bodytext60"/>
        <w:framePr w:w="8194" w:h="1126" w:hRule="exact" w:wrap="none" w:vAnchor="page" w:hAnchor="page" w:x="2163" w:y="5456"/>
        <w:shd w:val="clear" w:color="auto" w:fill="auto"/>
      </w:pPr>
      <w:r>
        <w:t xml:space="preserve">Pavel </w:t>
      </w:r>
      <w:proofErr w:type="gramStart"/>
      <w:r>
        <w:t>Jekl - PROFIL</w:t>
      </w:r>
      <w:proofErr w:type="gramEnd"/>
      <w:r>
        <w:t xml:space="preserve"> DESIGN</w:t>
      </w:r>
    </w:p>
    <w:p w14:paraId="2ECD4626" w14:textId="77777777" w:rsidR="00052997" w:rsidRDefault="001849F2">
      <w:pPr>
        <w:pStyle w:val="Bodytext20"/>
        <w:framePr w:w="8194" w:h="1126" w:hRule="exact" w:wrap="none" w:vAnchor="page" w:hAnchor="page" w:x="2163" w:y="5456"/>
        <w:shd w:val="clear" w:color="auto" w:fill="auto"/>
        <w:spacing w:after="0"/>
        <w:ind w:right="540"/>
      </w:pPr>
      <w:r>
        <w:t xml:space="preserve">Ctětín 68 </w:t>
      </w:r>
    </w:p>
    <w:p w14:paraId="76770677" w14:textId="5FED5470" w:rsidR="003E53D0" w:rsidRDefault="001849F2">
      <w:pPr>
        <w:pStyle w:val="Bodytext20"/>
        <w:framePr w:w="8194" w:h="1126" w:hRule="exact" w:wrap="none" w:vAnchor="page" w:hAnchor="page" w:x="2163" w:y="5456"/>
        <w:shd w:val="clear" w:color="auto" w:fill="auto"/>
        <w:spacing w:after="0"/>
        <w:ind w:right="540"/>
      </w:pPr>
      <w:r>
        <w:t>538 25 Nasavrky</w:t>
      </w:r>
    </w:p>
    <w:p w14:paraId="76770678" w14:textId="1DBC7B9A" w:rsidR="003E53D0" w:rsidRDefault="005446EE">
      <w:pPr>
        <w:pStyle w:val="Bodytext20"/>
        <w:framePr w:wrap="none" w:vAnchor="page" w:hAnchor="page" w:x="2163" w:y="6796"/>
        <w:shd w:val="clear" w:color="auto" w:fill="auto"/>
        <w:spacing w:after="0" w:line="234" w:lineRule="exact"/>
      </w:pPr>
      <w:r>
        <w:t>.</w:t>
      </w:r>
    </w:p>
    <w:p w14:paraId="76770679" w14:textId="77777777" w:rsidR="003E53D0" w:rsidRDefault="001849F2">
      <w:pPr>
        <w:pStyle w:val="Bodytext40"/>
        <w:framePr w:w="2304" w:h="2210" w:hRule="exact" w:wrap="none" w:vAnchor="page" w:hAnchor="page" w:x="6843" w:y="3047"/>
        <w:shd w:val="clear" w:color="auto" w:fill="auto"/>
      </w:pPr>
      <w:r>
        <w:t>IČ:</w:t>
      </w:r>
    </w:p>
    <w:p w14:paraId="7677067A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/>
        <w:jc w:val="left"/>
      </w:pPr>
      <w:r>
        <w:t>DIČ:</w:t>
      </w:r>
    </w:p>
    <w:p w14:paraId="7677067B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/>
        <w:jc w:val="left"/>
      </w:pPr>
      <w:r>
        <w:t>Bankovní spojení:</w:t>
      </w:r>
    </w:p>
    <w:p w14:paraId="7677067C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/>
        <w:jc w:val="left"/>
      </w:pPr>
      <w:r>
        <w:t>Číslo účtu:</w:t>
      </w:r>
    </w:p>
    <w:p w14:paraId="7677067D" w14:textId="77777777" w:rsidR="003E53D0" w:rsidRDefault="001849F2">
      <w:pPr>
        <w:pStyle w:val="Bodytext50"/>
        <w:framePr w:w="2304" w:h="2210" w:hRule="exact" w:wrap="none" w:vAnchor="page" w:hAnchor="page" w:x="6843" w:y="3047"/>
        <w:shd w:val="clear" w:color="auto" w:fill="auto"/>
      </w:pPr>
      <w:r>
        <w:t>OBJEDNÁVKA č.:</w:t>
      </w:r>
    </w:p>
    <w:p w14:paraId="7677067E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 w:line="224" w:lineRule="exact"/>
        <w:jc w:val="left"/>
      </w:pPr>
      <w:r>
        <w:t>Datum:</w:t>
      </w:r>
    </w:p>
    <w:p w14:paraId="7677067F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 w:line="226" w:lineRule="exact"/>
        <w:jc w:val="left"/>
      </w:pPr>
      <w:r>
        <w:t>Vyřizuje:</w:t>
      </w:r>
    </w:p>
    <w:p w14:paraId="76770680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 w:line="226" w:lineRule="exact"/>
        <w:jc w:val="left"/>
      </w:pPr>
      <w:r>
        <w:t>E-mail:</w:t>
      </w:r>
    </w:p>
    <w:p w14:paraId="76770681" w14:textId="77777777" w:rsidR="003E53D0" w:rsidRDefault="001849F2">
      <w:pPr>
        <w:pStyle w:val="Bodytext30"/>
        <w:framePr w:w="2304" w:h="2210" w:hRule="exact" w:wrap="none" w:vAnchor="page" w:hAnchor="page" w:x="6843" w:y="3047"/>
        <w:shd w:val="clear" w:color="auto" w:fill="auto"/>
        <w:spacing w:after="0" w:line="226" w:lineRule="exact"/>
        <w:jc w:val="left"/>
      </w:pPr>
      <w:r>
        <w:t>Mobil:</w:t>
      </w:r>
    </w:p>
    <w:p w14:paraId="76770682" w14:textId="165B0D41" w:rsidR="003E53D0" w:rsidRDefault="001849F2">
      <w:pPr>
        <w:pStyle w:val="Bodytext30"/>
        <w:framePr w:w="2880" w:h="2198" w:hRule="exact" w:wrap="none" w:vAnchor="page" w:hAnchor="page" w:x="8254" w:y="3055"/>
        <w:shd w:val="clear" w:color="auto" w:fill="auto"/>
        <w:spacing w:after="0"/>
      </w:pPr>
      <w:r>
        <w:t>00064335</w:t>
      </w:r>
      <w:r>
        <w:br/>
        <w:t>CZ 00064335</w:t>
      </w:r>
      <w:r>
        <w:br/>
        <w:t>KB Praha 8</w:t>
      </w:r>
      <w:r>
        <w:br/>
      </w:r>
      <w:r w:rsidR="005446EE">
        <w:t>.</w:t>
      </w:r>
    </w:p>
    <w:p w14:paraId="76770683" w14:textId="77777777" w:rsidR="003E53D0" w:rsidRDefault="001849F2">
      <w:pPr>
        <w:pStyle w:val="Heading120"/>
        <w:framePr w:w="2880" w:h="2198" w:hRule="exact" w:wrap="none" w:vAnchor="page" w:hAnchor="page" w:x="8254" w:y="3055"/>
        <w:shd w:val="clear" w:color="auto" w:fill="auto"/>
        <w:spacing w:before="0"/>
      </w:pPr>
      <w:bookmarkStart w:id="1" w:name="bookmark1"/>
      <w:r>
        <w:t>091/2023</w:t>
      </w:r>
      <w:bookmarkEnd w:id="1"/>
    </w:p>
    <w:p w14:paraId="76770684" w14:textId="77777777" w:rsidR="003E53D0" w:rsidRDefault="001849F2">
      <w:pPr>
        <w:pStyle w:val="Bodytext30"/>
        <w:framePr w:w="2880" w:h="2198" w:hRule="exact" w:wrap="none" w:vAnchor="page" w:hAnchor="page" w:x="8254" w:y="3055"/>
        <w:shd w:val="clear" w:color="auto" w:fill="auto"/>
        <w:spacing w:after="0"/>
      </w:pPr>
      <w:r>
        <w:t>25.10.2023</w:t>
      </w:r>
    </w:p>
    <w:p w14:paraId="76770685" w14:textId="43ED79AB" w:rsidR="003E53D0" w:rsidRDefault="001849F2">
      <w:pPr>
        <w:pStyle w:val="Bodytext30"/>
        <w:framePr w:w="2880" w:h="2198" w:hRule="exact" w:wrap="none" w:vAnchor="page" w:hAnchor="page" w:x="8254" w:y="3055"/>
        <w:shd w:val="clear" w:color="auto" w:fill="auto"/>
        <w:spacing w:after="0"/>
      </w:pPr>
      <w:r>
        <w:t>Martin Poupě, technický ředitel</w:t>
      </w:r>
      <w:r>
        <w:br/>
      </w:r>
      <w:r w:rsidR="005446EE">
        <w:t>.</w:t>
      </w:r>
    </w:p>
    <w:p w14:paraId="76770686" w14:textId="77777777" w:rsidR="003E53D0" w:rsidRDefault="001849F2" w:rsidP="00052997">
      <w:pPr>
        <w:pStyle w:val="Bodytext20"/>
        <w:framePr w:w="8194" w:h="3145" w:hRule="exact" w:wrap="none" w:vAnchor="page" w:hAnchor="page" w:x="2163" w:y="7799"/>
        <w:shd w:val="clear" w:color="auto" w:fill="auto"/>
        <w:spacing w:after="36" w:line="234" w:lineRule="exact"/>
      </w:pPr>
      <w:r>
        <w:t>Na základě prohlídky na místě a dle Vaší cenové nabídky u Vás objednáváme:</w:t>
      </w:r>
    </w:p>
    <w:p w14:paraId="76770687" w14:textId="34497EF7" w:rsidR="003E53D0" w:rsidRDefault="001849F2" w:rsidP="00052997">
      <w:pPr>
        <w:pStyle w:val="Bodytext60"/>
        <w:framePr w:w="8194" w:h="3145" w:hRule="exact" w:wrap="none" w:vAnchor="page" w:hAnchor="page" w:x="2163" w:y="7799"/>
        <w:shd w:val="clear" w:color="auto" w:fill="auto"/>
        <w:spacing w:line="514" w:lineRule="exact"/>
        <w:ind w:left="400"/>
      </w:pPr>
      <w:r>
        <w:t xml:space="preserve">• realizaci systému šatních </w:t>
      </w:r>
      <w:proofErr w:type="gramStart"/>
      <w:r>
        <w:t>tyčí</w:t>
      </w:r>
      <w:proofErr w:type="gramEnd"/>
      <w:r>
        <w:t xml:space="preserve"> do skladu kostýmů </w:t>
      </w:r>
      <w:r w:rsidR="006A3F89">
        <w:t xml:space="preserve">pro </w:t>
      </w:r>
      <w:r>
        <w:t>Malou Scénu</w:t>
      </w:r>
    </w:p>
    <w:p w14:paraId="76770688" w14:textId="77777777" w:rsidR="003E53D0" w:rsidRDefault="001849F2" w:rsidP="00052997">
      <w:pPr>
        <w:pStyle w:val="Bodytext20"/>
        <w:framePr w:w="8194" w:h="3145" w:hRule="exact" w:wrap="none" w:vAnchor="page" w:hAnchor="page" w:x="2163" w:y="7799"/>
        <w:shd w:val="clear" w:color="auto" w:fill="auto"/>
        <w:spacing w:after="0" w:line="514" w:lineRule="exact"/>
      </w:pPr>
      <w:r>
        <w:t>Jedná se o výrobu včetně materiálu, montáž a dopravu.</w:t>
      </w:r>
    </w:p>
    <w:p w14:paraId="4A279E8E" w14:textId="77777777" w:rsidR="00052997" w:rsidRDefault="00052997" w:rsidP="00052997">
      <w:pPr>
        <w:pStyle w:val="Bodytext20"/>
        <w:framePr w:w="8194" w:h="3145" w:hRule="exact" w:wrap="none" w:vAnchor="page" w:hAnchor="page" w:x="2163" w:y="7799"/>
        <w:shd w:val="clear" w:color="auto" w:fill="auto"/>
        <w:tabs>
          <w:tab w:val="left" w:pos="1411"/>
        </w:tabs>
        <w:spacing w:after="276" w:line="254" w:lineRule="exact"/>
        <w:ind w:right="540"/>
      </w:pPr>
    </w:p>
    <w:p w14:paraId="76770689" w14:textId="0840D879" w:rsidR="003E53D0" w:rsidRDefault="001849F2" w:rsidP="00052997">
      <w:pPr>
        <w:pStyle w:val="Bodytext20"/>
        <w:framePr w:w="8194" w:h="3145" w:hRule="exact" w:wrap="none" w:vAnchor="page" w:hAnchor="page" w:x="2163" w:y="7799"/>
        <w:shd w:val="clear" w:color="auto" w:fill="auto"/>
        <w:tabs>
          <w:tab w:val="left" w:pos="1411"/>
        </w:tabs>
        <w:spacing w:after="276" w:line="254" w:lineRule="exact"/>
        <w:ind w:right="540"/>
      </w:pPr>
      <w:r>
        <w:t xml:space="preserve">na </w:t>
      </w:r>
      <w:proofErr w:type="gramStart"/>
      <w:r>
        <w:t xml:space="preserve">adrese: </w:t>
      </w:r>
      <w:r w:rsidR="00052997">
        <w:t xml:space="preserve">  </w:t>
      </w:r>
      <w:proofErr w:type="gramEnd"/>
      <w:r w:rsidR="00052997">
        <w:t xml:space="preserve">    </w:t>
      </w:r>
      <w:r>
        <w:t xml:space="preserve">Hudební divadlo v Karlině, Křižíkova 283/10, Praha 8 </w:t>
      </w:r>
      <w:r w:rsidR="00052997">
        <w:t xml:space="preserve">                                  </w:t>
      </w:r>
      <w:r>
        <w:t>prostor:</w:t>
      </w:r>
      <w:r>
        <w:tab/>
        <w:t>sklad kostýmů v 3.NP</w:t>
      </w:r>
    </w:p>
    <w:p w14:paraId="7677068A" w14:textId="104FE0EE" w:rsidR="003E53D0" w:rsidRDefault="001849F2" w:rsidP="00052997">
      <w:pPr>
        <w:pStyle w:val="Bodytext20"/>
        <w:framePr w:w="8194" w:h="3145" w:hRule="exact" w:wrap="none" w:vAnchor="page" w:hAnchor="page" w:x="2163" w:y="7799"/>
        <w:shd w:val="clear" w:color="auto" w:fill="auto"/>
        <w:spacing w:after="0" w:line="234" w:lineRule="exact"/>
      </w:pPr>
      <w:r>
        <w:t xml:space="preserve">cena dle </w:t>
      </w:r>
      <w:proofErr w:type="gramStart"/>
      <w:r>
        <w:t xml:space="preserve">CN: </w:t>
      </w:r>
      <w:r w:rsidR="00052997">
        <w:t xml:space="preserve">  </w:t>
      </w:r>
      <w:proofErr w:type="gramEnd"/>
      <w:r>
        <w:t>96.200,- Kč bez DPH / 116.402,- Kč vč. 21% DPH celkem</w:t>
      </w:r>
    </w:p>
    <w:p w14:paraId="7677068B" w14:textId="77777777" w:rsidR="003E53D0" w:rsidRDefault="001849F2" w:rsidP="00052997">
      <w:pPr>
        <w:pStyle w:val="Bodytext20"/>
        <w:framePr w:w="8194" w:h="1325" w:hRule="exact" w:wrap="none" w:vAnchor="page" w:hAnchor="page" w:x="2149" w:y="11401"/>
        <w:shd w:val="clear" w:color="auto" w:fill="auto"/>
        <w:spacing w:after="0"/>
      </w:pPr>
      <w:r>
        <w:rPr>
          <w:rStyle w:val="Bodytext21"/>
        </w:rPr>
        <w:t>Fakturační údaje:</w:t>
      </w:r>
    </w:p>
    <w:p w14:paraId="0F73DFB3" w14:textId="77777777" w:rsidR="00052997" w:rsidRDefault="001849F2" w:rsidP="00052997">
      <w:pPr>
        <w:pStyle w:val="Bodytext20"/>
        <w:framePr w:w="8194" w:h="1325" w:hRule="exact" w:wrap="none" w:vAnchor="page" w:hAnchor="page" w:x="2149" w:y="11401"/>
        <w:shd w:val="clear" w:color="auto" w:fill="auto"/>
        <w:spacing w:after="0"/>
        <w:ind w:right="540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7677068C" w14:textId="6374B5EB" w:rsidR="003E53D0" w:rsidRDefault="001849F2" w:rsidP="00052997">
      <w:pPr>
        <w:pStyle w:val="Bodytext20"/>
        <w:framePr w:w="8194" w:h="1325" w:hRule="exact" w:wrap="none" w:vAnchor="page" w:hAnchor="page" w:x="2149" w:y="11401"/>
        <w:shd w:val="clear" w:color="auto" w:fill="auto"/>
        <w:spacing w:after="0"/>
        <w:ind w:right="540"/>
      </w:pPr>
      <w:r>
        <w:t>IČ: 00064335, DIČ: CZ00064335</w:t>
      </w:r>
    </w:p>
    <w:p w14:paraId="7677068D" w14:textId="77777777" w:rsidR="003E53D0" w:rsidRDefault="001849F2">
      <w:pPr>
        <w:pStyle w:val="Bodytext20"/>
        <w:framePr w:wrap="none" w:vAnchor="page" w:hAnchor="page" w:x="2163" w:y="12878"/>
        <w:shd w:val="clear" w:color="auto" w:fill="auto"/>
        <w:spacing w:after="0" w:line="234" w:lineRule="exact"/>
      </w:pPr>
      <w:r>
        <w:t>Děkujeme,</w:t>
      </w:r>
    </w:p>
    <w:p w14:paraId="7677068E" w14:textId="77777777" w:rsidR="003E53D0" w:rsidRDefault="001849F2">
      <w:pPr>
        <w:pStyle w:val="Bodytext20"/>
        <w:framePr w:w="8194" w:h="567" w:hRule="exact" w:wrap="none" w:vAnchor="page" w:hAnchor="page" w:x="2163" w:y="13599"/>
        <w:shd w:val="clear" w:color="auto" w:fill="auto"/>
        <w:spacing w:after="0"/>
        <w:ind w:left="6060" w:firstLine="200"/>
      </w:pPr>
      <w:r>
        <w:t>Martin Poupě technický ředitel HDK</w:t>
      </w:r>
    </w:p>
    <w:p w14:paraId="7677068F" w14:textId="77777777" w:rsidR="003E53D0" w:rsidRDefault="001849F2">
      <w:pPr>
        <w:pStyle w:val="Headerorfooter10"/>
        <w:framePr w:wrap="none" w:vAnchor="page" w:hAnchor="page" w:x="3982" w:y="15884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76770690" w14:textId="77777777" w:rsidR="003E53D0" w:rsidRDefault="003E53D0">
      <w:pPr>
        <w:rPr>
          <w:sz w:val="2"/>
          <w:szCs w:val="2"/>
        </w:rPr>
      </w:pPr>
    </w:p>
    <w:sectPr w:rsidR="003E53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E37D" w14:textId="77777777" w:rsidR="003663A6" w:rsidRDefault="003663A6">
      <w:r>
        <w:separator/>
      </w:r>
    </w:p>
  </w:endnote>
  <w:endnote w:type="continuationSeparator" w:id="0">
    <w:p w14:paraId="22B08393" w14:textId="77777777" w:rsidR="003663A6" w:rsidRDefault="003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0E6B" w14:textId="77777777" w:rsidR="003663A6" w:rsidRDefault="003663A6"/>
  </w:footnote>
  <w:footnote w:type="continuationSeparator" w:id="0">
    <w:p w14:paraId="15CF5C56" w14:textId="77777777" w:rsidR="003663A6" w:rsidRDefault="003663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D0"/>
    <w:rsid w:val="00052997"/>
    <w:rsid w:val="001849F2"/>
    <w:rsid w:val="003663A6"/>
    <w:rsid w:val="003E53D0"/>
    <w:rsid w:val="005446EE"/>
    <w:rsid w:val="006515C6"/>
    <w:rsid w:val="006A3F89"/>
    <w:rsid w:val="008A5F0D"/>
    <w:rsid w:val="00D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674"/>
  <w15:docId w15:val="{8E7B4F0E-4724-46A0-A1F9-8C92583C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6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" w:line="230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60"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2023-11-15T09:40:00Z</dcterms:created>
  <dcterms:modified xsi:type="dcterms:W3CDTF">2023-11-20T14:53:00Z</dcterms:modified>
</cp:coreProperties>
</file>