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F5329E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0-231</w:t>
      </w:r>
      <w:r w:rsidR="00E424F1">
        <w:rPr>
          <w:rFonts w:cstheme="minorHAnsi"/>
          <w:color w:val="000000"/>
          <w:sz w:val="32"/>
          <w:szCs w:val="28"/>
        </w:rPr>
        <w:t>527</w:t>
      </w:r>
      <w:bookmarkStart w:id="0" w:name="_GoBack"/>
      <w:bookmarkEnd w:id="0"/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070F0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0F09">
              <w:rPr>
                <w:rFonts w:ascii="Calibri" w:eastAsia="Times New Roman" w:hAnsi="Calibri" w:cs="Calibri"/>
                <w:color w:val="000000"/>
                <w:lang w:eastAsia="cs-CZ"/>
              </w:rPr>
              <w:t>H &amp; M spol. s r.o.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070F09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0F09">
              <w:rPr>
                <w:rFonts w:ascii="Calibri" w:eastAsia="Times New Roman" w:hAnsi="Calibri" w:cs="Calibri"/>
                <w:color w:val="000000"/>
                <w:lang w:eastAsia="cs-CZ"/>
              </w:rPr>
              <w:t>8. května 122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070F09" w:rsidP="00F5329E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0F09">
              <w:rPr>
                <w:rFonts w:ascii="Helvetica" w:hAnsi="Helvetica" w:cs="Helvetica"/>
                <w:color w:val="000000"/>
                <w:sz w:val="20"/>
                <w:szCs w:val="20"/>
              </w:rPr>
              <w:t>66902 Kuchařovice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070F0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</w:t>
            </w:r>
            <w:proofErr w:type="gramStart"/>
            <w:r w:rsidR="00070F09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070F09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070F09" w:rsidP="00070F0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F5329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450036" w:rsidP="00070F09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Adresa místa </w:t>
            </w:r>
            <w:proofErr w:type="gramStart"/>
            <w:r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opravy:     </w:t>
            </w:r>
            <w:r w:rsidR="00F5329E" w:rsidRPr="00F532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01</w:t>
            </w:r>
            <w:r w:rsidR="00070F0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</w:t>
            </w:r>
            <w:proofErr w:type="gramEnd"/>
            <w:r w:rsidR="00070F0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070F09" w:rsidP="00824702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70F0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Dobšická 11, Znojmo 66902,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F5329E" w:rsidRDefault="00070F09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70F09">
              <w:rPr>
                <w:rFonts w:ascii="Calibri" w:eastAsia="Times New Roman" w:hAnsi="Calibri" w:cs="Calibri"/>
                <w:color w:val="000000"/>
                <w:lang w:eastAsia="cs-CZ"/>
              </w:rPr>
              <w:t>Dobšice areál SNMZ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E67A87">
        <w:rPr>
          <w:rFonts w:cstheme="minorHAnsi"/>
          <w:color w:val="000000"/>
          <w:szCs w:val="24"/>
        </w:rPr>
        <w:t>00</w:t>
      </w:r>
      <w:r w:rsidR="00070F09">
        <w:rPr>
          <w:rFonts w:cstheme="minorHAnsi"/>
          <w:color w:val="000000"/>
          <w:szCs w:val="24"/>
        </w:rPr>
        <w:t>16</w:t>
      </w:r>
      <w:r w:rsidR="00F5329E">
        <w:rPr>
          <w:rFonts w:cstheme="minorHAnsi"/>
          <w:color w:val="000000"/>
          <w:szCs w:val="24"/>
        </w:rPr>
        <w:t xml:space="preserve"> – </w:t>
      </w:r>
      <w:r w:rsidR="00070F09">
        <w:rPr>
          <w:rFonts w:cstheme="minorHAnsi"/>
          <w:color w:val="000000"/>
          <w:szCs w:val="24"/>
        </w:rPr>
        <w:t>ostatní</w:t>
      </w:r>
    </w:p>
    <w:p w:rsidR="00070F09" w:rsidRDefault="00450036" w:rsidP="00450036">
      <w:pPr>
        <w:ind w:firstLine="0"/>
        <w:rPr>
          <w:rFonts w:cstheme="minorHAnsi"/>
          <w:color w:val="000000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070F09" w:rsidRPr="00070F09">
        <w:rPr>
          <w:rFonts w:cstheme="minorHAnsi"/>
          <w:color w:val="000000"/>
          <w:szCs w:val="24"/>
        </w:rPr>
        <w:t>dodání dveří včetně montáže dle cenové nabídky VP230714-</w:t>
      </w:r>
      <w:r w:rsidR="00070F09">
        <w:rPr>
          <w:rFonts w:cstheme="minorHAnsi"/>
          <w:color w:val="000000"/>
          <w:szCs w:val="24"/>
        </w:rPr>
        <w:t>1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070F09"/>
    <w:rsid w:val="00450036"/>
    <w:rsid w:val="00596DAD"/>
    <w:rsid w:val="00646F16"/>
    <w:rsid w:val="00824702"/>
    <w:rsid w:val="00945723"/>
    <w:rsid w:val="00A823BD"/>
    <w:rsid w:val="00AD2129"/>
    <w:rsid w:val="00BB3B7E"/>
    <w:rsid w:val="00E424F1"/>
    <w:rsid w:val="00E67A87"/>
    <w:rsid w:val="00E97D25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2023-11-20T12:27:00Z</dcterms:created>
  <dcterms:modified xsi:type="dcterms:W3CDTF">2023-11-20T12:28:00Z</dcterms:modified>
</cp:coreProperties>
</file>