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7638" w14:textId="77777777" w:rsidR="004E657A" w:rsidRDefault="00C303A6">
      <w:pPr>
        <w:pStyle w:val="Heading110"/>
        <w:framePr w:w="9816" w:h="325" w:hRule="exact" w:wrap="none" w:vAnchor="page" w:hAnchor="page" w:x="1386" w:y="3001"/>
        <w:shd w:val="clear" w:color="auto" w:fill="auto"/>
        <w:spacing w:after="0"/>
        <w:ind w:left="20"/>
      </w:pPr>
      <w:bookmarkStart w:id="0" w:name="bookmark0"/>
      <w:r>
        <w:t>Smlouva o spolupráci</w:t>
      </w:r>
      <w:bookmarkEnd w:id="0"/>
    </w:p>
    <w:p w14:paraId="3C9015E4" w14:textId="77777777" w:rsidR="004E657A" w:rsidRDefault="00C303A6">
      <w:pPr>
        <w:pStyle w:val="Bodytext20"/>
        <w:framePr w:wrap="none" w:vAnchor="page" w:hAnchor="page" w:x="1386" w:y="3561"/>
        <w:shd w:val="clear" w:color="auto" w:fill="auto"/>
        <w:spacing w:before="0" w:after="0"/>
        <w:ind w:left="4060" w:firstLine="0"/>
      </w:pPr>
      <w:r>
        <w:t>číslo MLA-23-041-SR</w:t>
      </w:r>
    </w:p>
    <w:p w14:paraId="7EA4939B" w14:textId="77777777" w:rsidR="004E657A" w:rsidRDefault="00C303A6">
      <w:pPr>
        <w:pStyle w:val="Heading210"/>
        <w:framePr w:w="9816" w:h="2217" w:hRule="exact" w:wrap="none" w:vAnchor="page" w:hAnchor="page" w:x="1386" w:y="3996"/>
        <w:shd w:val="clear" w:color="auto" w:fill="auto"/>
        <w:spacing w:before="0"/>
      </w:pPr>
      <w:bookmarkStart w:id="1" w:name="bookmark1"/>
      <w:r>
        <w:t>Škoda Auto a.s.</w:t>
      </w:r>
      <w:bookmarkEnd w:id="1"/>
    </w:p>
    <w:p w14:paraId="0ABFA1F7" w14:textId="77777777" w:rsidR="004E657A" w:rsidRDefault="00C303A6">
      <w:pPr>
        <w:pStyle w:val="Bodytext20"/>
        <w:framePr w:w="9816" w:h="2217" w:hRule="exact" w:wrap="none" w:vAnchor="page" w:hAnchor="page" w:x="1386" w:y="3996"/>
        <w:shd w:val="clear" w:color="auto" w:fill="auto"/>
        <w:spacing w:before="0" w:after="0" w:line="235" w:lineRule="exact"/>
        <w:ind w:right="3440" w:firstLine="0"/>
      </w:pPr>
      <w:r>
        <w:t>se sídlem: tř. Václava Klementa 869, Mladá Boleslav II, 293 01 Mladá Boleslav IČ: 00177041 DIČ: CZ00177041</w:t>
      </w:r>
    </w:p>
    <w:p w14:paraId="74B52F8F" w14:textId="191421B5" w:rsidR="004E657A" w:rsidRDefault="00C303A6">
      <w:pPr>
        <w:pStyle w:val="Bodytext20"/>
        <w:framePr w:w="9816" w:h="2217" w:hRule="exact" w:wrap="none" w:vAnchor="page" w:hAnchor="page" w:x="1386" w:y="3996"/>
        <w:shd w:val="clear" w:color="auto" w:fill="auto"/>
        <w:spacing w:before="0" w:after="0" w:line="235" w:lineRule="exact"/>
        <w:ind w:right="2360" w:firstLine="0"/>
      </w:pPr>
      <w:r>
        <w:t>účet č.:</w:t>
      </w:r>
      <w:r w:rsidR="003A7330">
        <w:t xml:space="preserve">                                      </w:t>
      </w:r>
      <w:r>
        <w:rPr>
          <w:lang w:val="en-US" w:eastAsia="en-US" w:bidi="en-US"/>
        </w:rPr>
        <w:t xml:space="preserve"> Praha </w:t>
      </w:r>
      <w:r>
        <w:t xml:space="preserve">zapsaná v obchodním rejstříku </w:t>
      </w:r>
      <w:r>
        <w:rPr>
          <w:lang w:val="en-US" w:eastAsia="en-US" w:bidi="en-US"/>
        </w:rPr>
        <w:t xml:space="preserve">u </w:t>
      </w:r>
      <w:r>
        <w:t xml:space="preserve">Městského soudu v Praze, </w:t>
      </w:r>
      <w:r>
        <w:rPr>
          <w:lang w:val="en-US" w:eastAsia="en-US" w:bidi="en-US"/>
        </w:rPr>
        <w:t xml:space="preserve">odd. </w:t>
      </w:r>
      <w:r>
        <w:t xml:space="preserve">B, </w:t>
      </w:r>
      <w:proofErr w:type="spellStart"/>
      <w:r>
        <w:t>vl</w:t>
      </w:r>
      <w:proofErr w:type="spellEnd"/>
      <w:r>
        <w:t xml:space="preserve">. 332 zastoupená: Mgr. Michal </w:t>
      </w:r>
      <w:proofErr w:type="gramStart"/>
      <w:r>
        <w:t>Kadera ,</w:t>
      </w:r>
      <w:proofErr w:type="gramEnd"/>
      <w:r>
        <w:t xml:space="preserve"> LL.M., vedoucí SR - Vnější vztahy a Ing. Eva </w:t>
      </w:r>
      <w:proofErr w:type="spellStart"/>
      <w:r>
        <w:t>Kancnýřová</w:t>
      </w:r>
      <w:proofErr w:type="spellEnd"/>
      <w:r>
        <w:t xml:space="preserve">, vedoucí VAC - Zákaznické centrum (dále jen </w:t>
      </w:r>
      <w:r>
        <w:rPr>
          <w:rStyle w:val="Bodytext2Bold"/>
        </w:rPr>
        <w:t>„spo</w:t>
      </w:r>
      <w:r>
        <w:rPr>
          <w:rStyle w:val="Bodytext2Bold"/>
        </w:rPr>
        <w:t>lečnost")</w:t>
      </w:r>
    </w:p>
    <w:p w14:paraId="65EE6EF1" w14:textId="77777777" w:rsidR="004E657A" w:rsidRDefault="00C303A6">
      <w:pPr>
        <w:pStyle w:val="Other10"/>
        <w:framePr w:wrap="none" w:vAnchor="page" w:hAnchor="page" w:x="1381" w:y="6453"/>
        <w:shd w:val="clear" w:color="auto" w:fill="auto"/>
        <w:spacing w:line="170" w:lineRule="exact"/>
        <w:jc w:val="both"/>
      </w:pPr>
      <w:r>
        <w:rPr>
          <w:rStyle w:val="Other1Arial85pt"/>
        </w:rPr>
        <w:t>a</w:t>
      </w:r>
    </w:p>
    <w:p w14:paraId="07230645" w14:textId="77777777" w:rsidR="004E657A" w:rsidRDefault="00C303A6">
      <w:pPr>
        <w:pStyle w:val="Heading210"/>
        <w:framePr w:w="9816" w:h="7313" w:hRule="exact" w:wrap="none" w:vAnchor="page" w:hAnchor="page" w:x="1386" w:y="6907"/>
        <w:shd w:val="clear" w:color="auto" w:fill="auto"/>
        <w:spacing w:before="0" w:line="190" w:lineRule="exact"/>
      </w:pPr>
      <w:bookmarkStart w:id="2" w:name="bookmark2"/>
      <w:r>
        <w:t>Střední průmyslová škola dopravní, Plzeň, Karlovarská 99</w:t>
      </w:r>
      <w:bookmarkEnd w:id="2"/>
    </w:p>
    <w:p w14:paraId="65B43C10" w14:textId="77777777" w:rsidR="004E657A" w:rsidRDefault="00C303A6">
      <w:pPr>
        <w:pStyle w:val="Bodytext20"/>
        <w:framePr w:w="9816" w:h="7313" w:hRule="exact" w:wrap="none" w:vAnchor="page" w:hAnchor="page" w:x="1386" w:y="6907"/>
        <w:shd w:val="clear" w:color="auto" w:fill="auto"/>
        <w:spacing w:before="0" w:after="0" w:line="235" w:lineRule="exact"/>
        <w:ind w:firstLine="0"/>
      </w:pPr>
      <w:r>
        <w:t>se sídlem: Střední průmyslová škola dopravní, Plzeň, Karlovarská 99</w:t>
      </w:r>
    </w:p>
    <w:p w14:paraId="4E711817" w14:textId="77777777" w:rsidR="004E657A" w:rsidRDefault="00C303A6">
      <w:pPr>
        <w:pStyle w:val="Bodytext20"/>
        <w:framePr w:w="9816" w:h="7313" w:hRule="exact" w:wrap="none" w:vAnchor="page" w:hAnchor="page" w:x="1386" w:y="6907"/>
        <w:shd w:val="clear" w:color="auto" w:fill="auto"/>
        <w:spacing w:before="0" w:after="0" w:line="235" w:lineRule="exact"/>
        <w:ind w:firstLine="0"/>
      </w:pPr>
      <w:r>
        <w:t>IČ: 69457930</w:t>
      </w:r>
    </w:p>
    <w:p w14:paraId="63B601DF" w14:textId="77777777" w:rsidR="004E657A" w:rsidRDefault="00C303A6">
      <w:pPr>
        <w:pStyle w:val="Bodytext20"/>
        <w:framePr w:w="9816" w:h="7313" w:hRule="exact" w:wrap="none" w:vAnchor="page" w:hAnchor="page" w:x="1386" w:y="6907"/>
        <w:shd w:val="clear" w:color="auto" w:fill="auto"/>
        <w:spacing w:before="0" w:after="0" w:line="235" w:lineRule="exact"/>
        <w:ind w:firstLine="0"/>
      </w:pPr>
      <w:r>
        <w:t>DIČ: CZ69457930</w:t>
      </w:r>
    </w:p>
    <w:p w14:paraId="5872A7D8" w14:textId="345DEC54" w:rsidR="004E657A" w:rsidRDefault="00C303A6">
      <w:pPr>
        <w:pStyle w:val="Bodytext20"/>
        <w:framePr w:w="9816" w:h="7313" w:hRule="exact" w:wrap="none" w:vAnchor="page" w:hAnchor="page" w:x="1386" w:y="6907"/>
        <w:shd w:val="clear" w:color="auto" w:fill="auto"/>
        <w:spacing w:before="0" w:after="0" w:line="235" w:lineRule="exact"/>
        <w:ind w:firstLine="0"/>
      </w:pPr>
      <w:r>
        <w:t>účet č</w:t>
      </w:r>
    </w:p>
    <w:p w14:paraId="419DEF85" w14:textId="77777777" w:rsidR="004E657A" w:rsidRDefault="00C303A6">
      <w:pPr>
        <w:pStyle w:val="Bodytext20"/>
        <w:framePr w:w="9816" w:h="7313" w:hRule="exact" w:wrap="none" w:vAnchor="page" w:hAnchor="page" w:x="1386" w:y="6907"/>
        <w:shd w:val="clear" w:color="auto" w:fill="auto"/>
        <w:spacing w:before="0" w:after="0" w:line="235" w:lineRule="exact"/>
        <w:ind w:firstLine="0"/>
      </w:pPr>
      <w:r>
        <w:t>zapsaná ve školském rejstříku, IZO: 610100530</w:t>
      </w:r>
    </w:p>
    <w:p w14:paraId="62FAAA4A" w14:textId="77777777" w:rsidR="004E657A" w:rsidRDefault="00C303A6">
      <w:pPr>
        <w:pStyle w:val="Bodytext20"/>
        <w:framePr w:w="9816" w:h="7313" w:hRule="exact" w:wrap="none" w:vAnchor="page" w:hAnchor="page" w:x="1386" w:y="6907"/>
        <w:shd w:val="clear" w:color="auto" w:fill="auto"/>
        <w:spacing w:before="0" w:after="0" w:line="235" w:lineRule="exact"/>
        <w:ind w:firstLine="0"/>
      </w:pPr>
      <w:r>
        <w:t xml:space="preserve">zastupuje: Ing. </w:t>
      </w:r>
      <w:r>
        <w:t>Irena Nováková, ředitelka</w:t>
      </w:r>
    </w:p>
    <w:p w14:paraId="4563C514" w14:textId="77777777" w:rsidR="004E657A" w:rsidRDefault="00C303A6">
      <w:pPr>
        <w:pStyle w:val="Bodytext30"/>
        <w:framePr w:w="9816" w:h="7313" w:hRule="exact" w:wrap="none" w:vAnchor="page" w:hAnchor="page" w:x="1386" w:y="6907"/>
        <w:shd w:val="clear" w:color="auto" w:fill="auto"/>
        <w:spacing w:after="296"/>
      </w:pPr>
      <w:r>
        <w:rPr>
          <w:rStyle w:val="Bodytext3NotBold"/>
        </w:rPr>
        <w:t xml:space="preserve">(dále jen </w:t>
      </w:r>
      <w:r>
        <w:t>„partner")</w:t>
      </w:r>
    </w:p>
    <w:p w14:paraId="1F8C7532" w14:textId="77777777" w:rsidR="004E657A" w:rsidRDefault="00C303A6">
      <w:pPr>
        <w:pStyle w:val="Bodytext20"/>
        <w:framePr w:w="9816" w:h="7313" w:hRule="exact" w:wrap="none" w:vAnchor="page" w:hAnchor="page" w:x="1386" w:y="6907"/>
        <w:shd w:val="clear" w:color="auto" w:fill="auto"/>
        <w:spacing w:before="0"/>
        <w:ind w:firstLine="0"/>
      </w:pPr>
      <w:r>
        <w:t>uzavírají níže uvedeného dne, měsíce a roku smlouvu:</w:t>
      </w:r>
    </w:p>
    <w:p w14:paraId="6A78CC57" w14:textId="77777777" w:rsidR="004E657A" w:rsidRDefault="00C303A6">
      <w:pPr>
        <w:pStyle w:val="Heading210"/>
        <w:framePr w:w="9816" w:h="7313" w:hRule="exact" w:wrap="none" w:vAnchor="page" w:hAnchor="page" w:x="1386" w:y="6907"/>
        <w:numPr>
          <w:ilvl w:val="0"/>
          <w:numId w:val="1"/>
        </w:numPr>
        <w:shd w:val="clear" w:color="auto" w:fill="auto"/>
        <w:tabs>
          <w:tab w:val="left" w:pos="4306"/>
        </w:tabs>
        <w:spacing w:before="0" w:after="220" w:line="190" w:lineRule="exact"/>
        <w:ind w:left="4060"/>
      </w:pPr>
      <w:bookmarkStart w:id="3" w:name="bookmark3"/>
      <w:r>
        <w:t>Předmět smlouvy</w:t>
      </w:r>
      <w:bookmarkEnd w:id="3"/>
    </w:p>
    <w:p w14:paraId="374402E4" w14:textId="77777777" w:rsidR="004E657A" w:rsidRDefault="00C303A6">
      <w:pPr>
        <w:pStyle w:val="Bodytext20"/>
        <w:framePr w:w="9816" w:h="7313" w:hRule="exact" w:wrap="none" w:vAnchor="page" w:hAnchor="page" w:x="1386" w:y="6907"/>
        <w:numPr>
          <w:ilvl w:val="0"/>
          <w:numId w:val="2"/>
        </w:numPr>
        <w:shd w:val="clear" w:color="auto" w:fill="auto"/>
        <w:tabs>
          <w:tab w:val="left" w:pos="734"/>
        </w:tabs>
        <w:spacing w:before="0" w:after="0" w:line="240" w:lineRule="exact"/>
        <w:ind w:left="740" w:hanging="360"/>
        <w:jc w:val="both"/>
      </w:pPr>
      <w:r>
        <w:t>Předmětem této smlouvy je stanovení práv a vzájemných závazků smluvních stran v rámci veřejné prezentace společnosti partnerem.</w:t>
      </w:r>
    </w:p>
    <w:p w14:paraId="472FC423" w14:textId="77777777" w:rsidR="004E657A" w:rsidRDefault="00C303A6">
      <w:pPr>
        <w:pStyle w:val="Bodytext20"/>
        <w:framePr w:w="9816" w:h="7313" w:hRule="exact" w:wrap="none" w:vAnchor="page" w:hAnchor="page" w:x="1386" w:y="6907"/>
        <w:numPr>
          <w:ilvl w:val="0"/>
          <w:numId w:val="2"/>
        </w:numPr>
        <w:shd w:val="clear" w:color="auto" w:fill="auto"/>
        <w:tabs>
          <w:tab w:val="left" w:pos="734"/>
        </w:tabs>
        <w:spacing w:before="0" w:after="300" w:line="240" w:lineRule="exact"/>
        <w:ind w:left="740" w:hanging="360"/>
        <w:jc w:val="both"/>
      </w:pPr>
      <w:r>
        <w:t xml:space="preserve">Partner se zavazuje, že bude veřejně prezentovat </w:t>
      </w:r>
      <w:proofErr w:type="gramStart"/>
      <w:r>
        <w:t>společnost</w:t>
      </w:r>
      <w:proofErr w:type="gramEnd"/>
      <w:r>
        <w:t xml:space="preserve"> jak dále uvedeno v této smlouvě. Společnost se zavazuje jako protiplnění (odměnu) ve vztahu k této prezentaci poskytnout partnerovi k užívání jedno vozidlo značky Škoda.</w:t>
      </w:r>
    </w:p>
    <w:p w14:paraId="0E844E5B" w14:textId="77777777" w:rsidR="004E657A" w:rsidRDefault="00C303A6">
      <w:pPr>
        <w:pStyle w:val="Heading210"/>
        <w:framePr w:w="9816" w:h="7313" w:hRule="exact" w:wrap="none" w:vAnchor="page" w:hAnchor="page" w:x="1386" w:y="6907"/>
        <w:numPr>
          <w:ilvl w:val="0"/>
          <w:numId w:val="1"/>
        </w:numPr>
        <w:shd w:val="clear" w:color="auto" w:fill="auto"/>
        <w:tabs>
          <w:tab w:val="left" w:pos="3714"/>
        </w:tabs>
        <w:spacing w:before="0" w:after="224" w:line="190" w:lineRule="exact"/>
        <w:ind w:left="3420"/>
      </w:pPr>
      <w:bookmarkStart w:id="4" w:name="bookmark4"/>
      <w:r>
        <w:t xml:space="preserve">Závazky a práva smluvních </w:t>
      </w:r>
      <w:r>
        <w:t>stran</w:t>
      </w:r>
      <w:bookmarkEnd w:id="4"/>
    </w:p>
    <w:p w14:paraId="04BEB228" w14:textId="77777777" w:rsidR="004E657A" w:rsidRDefault="00C303A6">
      <w:pPr>
        <w:pStyle w:val="Bodytext20"/>
        <w:framePr w:w="9816" w:h="7313" w:hRule="exact" w:wrap="none" w:vAnchor="page" w:hAnchor="page" w:x="1386" w:y="6907"/>
        <w:numPr>
          <w:ilvl w:val="0"/>
          <w:numId w:val="3"/>
        </w:numPr>
        <w:shd w:val="clear" w:color="auto" w:fill="auto"/>
        <w:tabs>
          <w:tab w:val="left" w:pos="734"/>
        </w:tabs>
        <w:spacing w:before="0" w:after="120" w:line="235" w:lineRule="exact"/>
        <w:ind w:left="740" w:hanging="360"/>
        <w:jc w:val="both"/>
      </w:pPr>
      <w:r>
        <w:t xml:space="preserve">Smluvní strany zavazují, že kdykoliv budou v souladu s touto smlouvou nakládat s označeními, značkami, ochrannými známkami, či názvy reprezentujícími </w:t>
      </w:r>
      <w:r>
        <w:rPr>
          <w:lang w:val="en-US" w:eastAsia="en-US" w:bidi="en-US"/>
        </w:rPr>
        <w:t xml:space="preserve">goodwill </w:t>
      </w:r>
      <w:r>
        <w:t>jedné ze smluvních stran (dále jen „označení"), budou tak činit způsobem, který odpovídá vý</w:t>
      </w:r>
      <w:r>
        <w:t>znamu a hodnotě označení, a vyvarují se tedy jakýchkoli jednání, která by označení a hodnoty, jež představují, mohla poškodit či znevážit.</w:t>
      </w:r>
    </w:p>
    <w:p w14:paraId="22C56BBE" w14:textId="77777777" w:rsidR="004E657A" w:rsidRDefault="00C303A6">
      <w:pPr>
        <w:pStyle w:val="Bodytext20"/>
        <w:framePr w:w="9816" w:h="7313" w:hRule="exact" w:wrap="none" w:vAnchor="page" w:hAnchor="page" w:x="1386" w:y="6907"/>
        <w:numPr>
          <w:ilvl w:val="0"/>
          <w:numId w:val="3"/>
        </w:numPr>
        <w:shd w:val="clear" w:color="auto" w:fill="auto"/>
        <w:tabs>
          <w:tab w:val="left" w:pos="734"/>
        </w:tabs>
        <w:spacing w:before="0" w:after="0" w:line="235" w:lineRule="exact"/>
        <w:ind w:left="740" w:hanging="360"/>
        <w:jc w:val="both"/>
      </w:pPr>
      <w:r>
        <w:t>Společnost se zavazuje:</w:t>
      </w:r>
    </w:p>
    <w:p w14:paraId="0AC32F3E" w14:textId="77777777" w:rsidR="004E657A" w:rsidRDefault="00C303A6">
      <w:pPr>
        <w:pStyle w:val="Bodytext20"/>
        <w:framePr w:w="9816" w:h="7313" w:hRule="exact" w:wrap="none" w:vAnchor="page" w:hAnchor="page" w:x="1386" w:y="6907"/>
        <w:numPr>
          <w:ilvl w:val="1"/>
          <w:numId w:val="3"/>
        </w:numPr>
        <w:shd w:val="clear" w:color="auto" w:fill="auto"/>
        <w:tabs>
          <w:tab w:val="left" w:pos="1171"/>
        </w:tabs>
        <w:spacing w:before="0" w:after="0" w:line="235" w:lineRule="exact"/>
        <w:ind w:left="1160" w:hanging="560"/>
        <w:jc w:val="both"/>
      </w:pPr>
      <w:r>
        <w:t xml:space="preserve">Poskytnout k užívání partnerovi, jakožto odměnu za svou prezentaci, jedno osobní </w:t>
      </w:r>
      <w:r>
        <w:t>vozidlo, které bude využito při činnosti partnera, a to po dobu trvání této smlouvy, tj. na období od 4. 10. 2023 do 15. 1. 2024 (s prodloužením o další 3 kalendářní měsíce do 15. 4. 2024 pokud se obě strany nedohodnou jinak). Partner není oprávněn vozidlo</w:t>
      </w:r>
      <w:r>
        <w:t xml:space="preserve"> poskytnout dále třetí osobě.</w:t>
      </w:r>
    </w:p>
    <w:p w14:paraId="7CF8217B" w14:textId="77777777" w:rsidR="004E657A" w:rsidRDefault="00C303A6">
      <w:pPr>
        <w:pStyle w:val="Headerorfooter10"/>
        <w:framePr w:wrap="none" w:vAnchor="page" w:hAnchor="page" w:x="1395" w:y="15987"/>
        <w:shd w:val="clear" w:color="auto" w:fill="auto"/>
      </w:pPr>
      <w:r>
        <w:t xml:space="preserve">Smlouva o </w:t>
      </w:r>
      <w:proofErr w:type="gramStart"/>
      <w:r>
        <w:t>spolupráci - zaúčtování</w:t>
      </w:r>
      <w:proofErr w:type="gramEnd"/>
      <w:r>
        <w:t xml:space="preserve"> vůz, 2021, V10, Důvěrné/</w:t>
      </w:r>
      <w:proofErr w:type="spellStart"/>
      <w:r>
        <w:t>Confidential</w:t>
      </w:r>
      <w:proofErr w:type="spellEnd"/>
    </w:p>
    <w:p w14:paraId="56296238" w14:textId="77777777" w:rsidR="004E657A" w:rsidRDefault="00C303A6">
      <w:pPr>
        <w:pStyle w:val="Headerorfooter10"/>
        <w:framePr w:wrap="none" w:vAnchor="page" w:hAnchor="page" w:x="10942" w:y="15996"/>
        <w:shd w:val="clear" w:color="auto" w:fill="auto"/>
      </w:pPr>
      <w:r>
        <w:t>1/5</w:t>
      </w:r>
    </w:p>
    <w:p w14:paraId="0CA9E5F9" w14:textId="77777777" w:rsidR="004E657A" w:rsidRDefault="004E657A">
      <w:pPr>
        <w:rPr>
          <w:sz w:val="2"/>
          <w:szCs w:val="2"/>
        </w:rPr>
        <w:sectPr w:rsidR="004E6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CE83CF3" w14:textId="77777777" w:rsidR="004E657A" w:rsidRDefault="00C303A6">
      <w:pPr>
        <w:pStyle w:val="Bodytext20"/>
        <w:framePr w:w="9816" w:h="9965" w:hRule="exact" w:wrap="none" w:vAnchor="page" w:hAnchor="page" w:x="1386" w:y="2978"/>
        <w:numPr>
          <w:ilvl w:val="1"/>
          <w:numId w:val="3"/>
        </w:numPr>
        <w:shd w:val="clear" w:color="auto" w:fill="auto"/>
        <w:tabs>
          <w:tab w:val="left" w:pos="1186"/>
        </w:tabs>
        <w:spacing w:before="0" w:after="0" w:line="235" w:lineRule="exact"/>
        <w:ind w:left="1200"/>
        <w:jc w:val="both"/>
      </w:pPr>
      <w:r>
        <w:lastRenderedPageBreak/>
        <w:t>Typ, provedení vozidla, podrobné podmínky a způsob užívání vozidla jsou určeny na základě zvláštní smlouvy, která je přílohou t</w:t>
      </w:r>
      <w:r>
        <w:t>éto smlouvy o spolupráci, stejně pak i podmínky eventuální výměny vozidla budou upraveny samostatnou smlouvou („Smlouva o dočasném užívání vozidla").</w:t>
      </w:r>
    </w:p>
    <w:p w14:paraId="247718A9" w14:textId="77777777" w:rsidR="004E657A" w:rsidRDefault="00C303A6">
      <w:pPr>
        <w:pStyle w:val="Bodytext20"/>
        <w:framePr w:w="9816" w:h="9965" w:hRule="exact" w:wrap="none" w:vAnchor="page" w:hAnchor="page" w:x="1386" w:y="2978"/>
        <w:numPr>
          <w:ilvl w:val="1"/>
          <w:numId w:val="3"/>
        </w:numPr>
        <w:shd w:val="clear" w:color="auto" w:fill="auto"/>
        <w:tabs>
          <w:tab w:val="left" w:pos="1186"/>
        </w:tabs>
        <w:spacing w:before="0" w:after="0" w:line="235" w:lineRule="exact"/>
        <w:ind w:left="1200"/>
        <w:jc w:val="both"/>
      </w:pPr>
      <w:r>
        <w:t>Vozidlo bude opatřeno reklamní prezentací společnosti dle instrukcí kontaktní osoby společnosti; žádná dal</w:t>
      </w:r>
      <w:r>
        <w:t>ší označení nejsou povolena.</w:t>
      </w:r>
    </w:p>
    <w:p w14:paraId="07F9D1E8" w14:textId="77777777" w:rsidR="004E657A" w:rsidRDefault="00C303A6">
      <w:pPr>
        <w:pStyle w:val="Bodytext20"/>
        <w:framePr w:w="9816" w:h="9965" w:hRule="exact" w:wrap="none" w:vAnchor="page" w:hAnchor="page" w:x="1386" w:y="2978"/>
        <w:numPr>
          <w:ilvl w:val="1"/>
          <w:numId w:val="3"/>
        </w:numPr>
        <w:shd w:val="clear" w:color="auto" w:fill="auto"/>
        <w:tabs>
          <w:tab w:val="left" w:pos="1186"/>
        </w:tabs>
        <w:spacing w:before="0" w:after="120" w:line="235" w:lineRule="exact"/>
        <w:ind w:left="1200"/>
        <w:jc w:val="both"/>
      </w:pPr>
      <w:r>
        <w:t>Náklady na pohonné hmoty a ostatní provozní náklady hradí partner.</w:t>
      </w:r>
    </w:p>
    <w:p w14:paraId="15F661D6" w14:textId="77777777" w:rsidR="004E657A" w:rsidRDefault="00C303A6">
      <w:pPr>
        <w:pStyle w:val="Bodytext20"/>
        <w:framePr w:w="9816" w:h="9965" w:hRule="exact" w:wrap="none" w:vAnchor="page" w:hAnchor="page" w:x="1386" w:y="2978"/>
        <w:numPr>
          <w:ilvl w:val="0"/>
          <w:numId w:val="3"/>
        </w:numPr>
        <w:shd w:val="clear" w:color="auto" w:fill="auto"/>
        <w:tabs>
          <w:tab w:val="left" w:pos="775"/>
        </w:tabs>
        <w:spacing w:before="0" w:after="0" w:line="235" w:lineRule="exact"/>
        <w:ind w:left="780" w:hanging="360"/>
      </w:pPr>
      <w:r>
        <w:t>Partner se zavazuje:</w:t>
      </w:r>
    </w:p>
    <w:p w14:paraId="28141D32" w14:textId="77777777" w:rsidR="004E657A" w:rsidRDefault="00C303A6">
      <w:pPr>
        <w:pStyle w:val="Bodytext20"/>
        <w:framePr w:w="9816" w:h="9965" w:hRule="exact" w:wrap="none" w:vAnchor="page" w:hAnchor="page" w:x="1386" w:y="2978"/>
        <w:numPr>
          <w:ilvl w:val="1"/>
          <w:numId w:val="3"/>
        </w:numPr>
        <w:shd w:val="clear" w:color="auto" w:fill="auto"/>
        <w:tabs>
          <w:tab w:val="left" w:pos="1186"/>
        </w:tabs>
        <w:spacing w:before="0" w:after="0" w:line="235" w:lineRule="exact"/>
        <w:ind w:left="1200"/>
        <w:jc w:val="both"/>
      </w:pPr>
      <w:r>
        <w:t>Udržovat poskytnuté vozidlo včetně reklamní prezentace na něm umístěné v čistém a bezvadném optickém stavu.</w:t>
      </w:r>
    </w:p>
    <w:p w14:paraId="26B0C176" w14:textId="77777777" w:rsidR="004E657A" w:rsidRDefault="00C303A6">
      <w:pPr>
        <w:pStyle w:val="Bodytext20"/>
        <w:framePr w:w="9816" w:h="9965" w:hRule="exact" w:wrap="none" w:vAnchor="page" w:hAnchor="page" w:x="1386" w:y="2978"/>
        <w:numPr>
          <w:ilvl w:val="1"/>
          <w:numId w:val="3"/>
        </w:numPr>
        <w:shd w:val="clear" w:color="auto" w:fill="auto"/>
        <w:tabs>
          <w:tab w:val="left" w:pos="1186"/>
        </w:tabs>
        <w:spacing w:before="0" w:after="0" w:line="235" w:lineRule="exact"/>
        <w:ind w:left="1200"/>
        <w:jc w:val="both"/>
      </w:pPr>
      <w:r>
        <w:t xml:space="preserve">Partner se zavazuje, že </w:t>
      </w:r>
      <w:r>
        <w:t>zapůjčený vůz bude užíván výhradně způsobem, který je nezbytný a žádoucí k plnění účelu a cílů partnera, nikoli však k uspokojování soukromých zájmů a potřeb jakýchkoli třetích osob. Nedodržení tohoto ustanovení může být důvodem k okamžitému ukončení spolu</w:t>
      </w:r>
      <w:r>
        <w:t>práce ze strany společnosti.</w:t>
      </w:r>
    </w:p>
    <w:p w14:paraId="65FA8B7B" w14:textId="77777777" w:rsidR="004E657A" w:rsidRDefault="00C303A6">
      <w:pPr>
        <w:pStyle w:val="Bodytext20"/>
        <w:framePr w:w="9816" w:h="9965" w:hRule="exact" w:wrap="none" w:vAnchor="page" w:hAnchor="page" w:x="1386" w:y="2978"/>
        <w:numPr>
          <w:ilvl w:val="1"/>
          <w:numId w:val="3"/>
        </w:numPr>
        <w:shd w:val="clear" w:color="auto" w:fill="auto"/>
        <w:tabs>
          <w:tab w:val="left" w:pos="1186"/>
        </w:tabs>
        <w:spacing w:before="0" w:after="0" w:line="235" w:lineRule="exact"/>
        <w:ind w:left="1200"/>
        <w:jc w:val="both"/>
      </w:pPr>
      <w:r>
        <w:t>Přednostně informovat společnost o všech svých plánovaných aktivitách s dopadem na společnost.</w:t>
      </w:r>
    </w:p>
    <w:p w14:paraId="57C5CFB0" w14:textId="77777777" w:rsidR="004E657A" w:rsidRDefault="00C303A6">
      <w:pPr>
        <w:pStyle w:val="Bodytext20"/>
        <w:framePr w:w="9816" w:h="9965" w:hRule="exact" w:wrap="none" w:vAnchor="page" w:hAnchor="page" w:x="1386" w:y="2978"/>
        <w:numPr>
          <w:ilvl w:val="1"/>
          <w:numId w:val="3"/>
        </w:numPr>
        <w:shd w:val="clear" w:color="auto" w:fill="auto"/>
        <w:tabs>
          <w:tab w:val="left" w:pos="1186"/>
        </w:tabs>
        <w:spacing w:before="0" w:after="0" w:line="235" w:lineRule="exact"/>
        <w:ind w:left="1200"/>
        <w:jc w:val="both"/>
      </w:pPr>
      <w:r>
        <w:t>Umístit logo společnosti po dobu trvání této smlouvy na webových stránkách partnera</w:t>
      </w:r>
    </w:p>
    <w:p w14:paraId="5ABD8341" w14:textId="77777777" w:rsidR="004E657A" w:rsidRDefault="00C303A6">
      <w:pPr>
        <w:pStyle w:val="Bodytext20"/>
        <w:framePr w:w="9816" w:h="9965" w:hRule="exact" w:wrap="none" w:vAnchor="page" w:hAnchor="page" w:x="1386" w:y="2978"/>
        <w:numPr>
          <w:ilvl w:val="1"/>
          <w:numId w:val="3"/>
        </w:numPr>
        <w:shd w:val="clear" w:color="auto" w:fill="auto"/>
        <w:tabs>
          <w:tab w:val="left" w:pos="1186"/>
        </w:tabs>
        <w:spacing w:before="0" w:after="0" w:line="235" w:lineRule="exact"/>
        <w:ind w:left="1200"/>
        <w:jc w:val="both"/>
      </w:pPr>
      <w:r>
        <w:t xml:space="preserve">Na vyžádání partnera společnost dodá </w:t>
      </w:r>
      <w:r>
        <w:t>Cl-manuál s pravidly používání loga společnosti; partner vždy požádá o vyjádření a souhlas kontaktní osobu společnosti s každým užitím loga společnosti.</w:t>
      </w:r>
    </w:p>
    <w:p w14:paraId="3361392B" w14:textId="77777777" w:rsidR="004E657A" w:rsidRDefault="00C303A6">
      <w:pPr>
        <w:pStyle w:val="Bodytext20"/>
        <w:framePr w:w="9816" w:h="9965" w:hRule="exact" w:wrap="none" w:vAnchor="page" w:hAnchor="page" w:x="1386" w:y="2978"/>
        <w:numPr>
          <w:ilvl w:val="1"/>
          <w:numId w:val="3"/>
        </w:numPr>
        <w:shd w:val="clear" w:color="auto" w:fill="auto"/>
        <w:tabs>
          <w:tab w:val="left" w:pos="1186"/>
        </w:tabs>
        <w:spacing w:before="0" w:after="0" w:line="235" w:lineRule="exact"/>
        <w:ind w:left="1200"/>
        <w:jc w:val="both"/>
      </w:pPr>
      <w:r>
        <w:t>Partner se touto smlouvou zavazuje podle svých nejlepších schopností a znalostí provést každou prezenta</w:t>
      </w:r>
      <w:r>
        <w:t>ci společnosti takovým způsobem, který bude pro společnost při dodržení všech ustanovení této smlouvy znamenat co největší reklamní zviditelnění.</w:t>
      </w:r>
    </w:p>
    <w:p w14:paraId="33DAF752" w14:textId="77777777" w:rsidR="004E657A" w:rsidRDefault="00C303A6">
      <w:pPr>
        <w:pStyle w:val="Bodytext20"/>
        <w:framePr w:w="9816" w:h="9965" w:hRule="exact" w:wrap="none" w:vAnchor="page" w:hAnchor="page" w:x="1386" w:y="2978"/>
        <w:numPr>
          <w:ilvl w:val="1"/>
          <w:numId w:val="3"/>
        </w:numPr>
        <w:shd w:val="clear" w:color="auto" w:fill="auto"/>
        <w:tabs>
          <w:tab w:val="left" w:pos="1186"/>
        </w:tabs>
        <w:spacing w:before="0" w:after="0" w:line="235" w:lineRule="exact"/>
        <w:ind w:left="1200"/>
        <w:jc w:val="both"/>
      </w:pPr>
      <w:r>
        <w:t>V případě, že nastane jakákoli objektivní překážka, která bude partnerovi bránit v provedení prezentace v rozs</w:t>
      </w:r>
      <w:r>
        <w:t>ahu a způsobem stanoveným v této smlouvě, má partner povinnost poskytnout společnosti (bez jejího vyzvání) odpovídající náhradní plnění na základě písemné dohody se společností.</w:t>
      </w:r>
    </w:p>
    <w:p w14:paraId="724ED050" w14:textId="77777777" w:rsidR="004E657A" w:rsidRDefault="00C303A6">
      <w:pPr>
        <w:pStyle w:val="Bodytext20"/>
        <w:framePr w:w="9816" w:h="9965" w:hRule="exact" w:wrap="none" w:vAnchor="page" w:hAnchor="page" w:x="1386" w:y="2978"/>
        <w:numPr>
          <w:ilvl w:val="1"/>
          <w:numId w:val="3"/>
        </w:numPr>
        <w:shd w:val="clear" w:color="auto" w:fill="auto"/>
        <w:tabs>
          <w:tab w:val="left" w:pos="1186"/>
        </w:tabs>
        <w:spacing w:before="0" w:after="0" w:line="235" w:lineRule="exact"/>
        <w:ind w:left="1200"/>
        <w:jc w:val="both"/>
      </w:pPr>
      <w:r>
        <w:t>Partner se zavazuje, že neuhradí, nepřislíbí úhradu, nepovolí uhrazení jakékol</w:t>
      </w:r>
      <w:r>
        <w:t>iv částky, a to přímo nebo nepřímo, a/nebo neposkytne, nepřislíbí nebo nepovolí poskytnutí čehokoliv, co má hodnotu vyjádřitelnou v penězích, a to třetí straně včetně veřejnému činiteli, zaměstnanci státní správy a/nebo fyzické nebo právnické osobě jednají</w:t>
      </w:r>
      <w:r>
        <w:t>cího jménem orgánu státní správy nebo politické straně nebo subjektům v rámci politických složek, úředníkům státní správy nebo kandidátu na politickou funkci, veřejnému činiteli nebo zaměstnanci veřejné mezinárodní organizace, a to za účelem ovlivňování je</w:t>
      </w:r>
      <w:r>
        <w:t>dnání nebo rozhodnutí tohoto veřejného činitele nebo zaměstnance nebo jinak za účelem podpory obchodních zájmů společnosti a/nebo v souvislosti s plněním dle této smlouvy.</w:t>
      </w:r>
    </w:p>
    <w:p w14:paraId="549A90DC" w14:textId="77777777" w:rsidR="004E657A" w:rsidRDefault="00C303A6">
      <w:pPr>
        <w:pStyle w:val="Bodytext20"/>
        <w:framePr w:w="9816" w:h="9965" w:hRule="exact" w:wrap="none" w:vAnchor="page" w:hAnchor="page" w:x="1386" w:y="2978"/>
        <w:numPr>
          <w:ilvl w:val="1"/>
          <w:numId w:val="3"/>
        </w:numPr>
        <w:shd w:val="clear" w:color="auto" w:fill="auto"/>
        <w:tabs>
          <w:tab w:val="left" w:pos="1186"/>
        </w:tabs>
        <w:spacing w:before="0" w:after="0" w:line="235" w:lineRule="exact"/>
        <w:ind w:left="1200"/>
        <w:jc w:val="both"/>
      </w:pPr>
      <w:r>
        <w:t>Partner prohlašuje, že se seznámil s Etickým kodexem skupiny Škoda Auto (dále jen "E</w:t>
      </w:r>
      <w:r>
        <w:t>tický kodex") a že v posledních třech letech před uzavřením této smlouvy nedošlo z jeho strany k jednání, které by znamenalo porušení Etického kodexu. Partner se zavazuje prostřednictvím svých zaměstnanců a zástupců Etický kodex dodržovat v rozsahu, jako b</w:t>
      </w:r>
      <w:r>
        <w:t>y partner byl v pozici společnosti a jeho zaměstnanci a zástupci byli v pozici zaměstnanců společnosti. Partner a společnost se dohodli, že za podstatné porušení této smlouvy bude považováno porušení Etického kodexu partnerem, zejména pak etických principů</w:t>
      </w:r>
      <w:r>
        <w:t xml:space="preserve"> v oblastech:</w:t>
      </w:r>
    </w:p>
    <w:p w14:paraId="48B4353E" w14:textId="77777777" w:rsidR="004E657A" w:rsidRDefault="00C303A6">
      <w:pPr>
        <w:pStyle w:val="Bodytext20"/>
        <w:framePr w:w="9816" w:h="9965" w:hRule="exact" w:wrap="none" w:vAnchor="page" w:hAnchor="page" w:x="1386" w:y="2978"/>
        <w:numPr>
          <w:ilvl w:val="0"/>
          <w:numId w:val="4"/>
        </w:numPr>
        <w:shd w:val="clear" w:color="auto" w:fill="auto"/>
        <w:tabs>
          <w:tab w:val="left" w:pos="1758"/>
        </w:tabs>
        <w:spacing w:before="0" w:after="0" w:line="235" w:lineRule="exact"/>
        <w:ind w:left="1340" w:firstLine="0"/>
      </w:pPr>
      <w:r>
        <w:t>ochrany lidských práv,</w:t>
      </w:r>
    </w:p>
    <w:p w14:paraId="446B65E3" w14:textId="77777777" w:rsidR="004E657A" w:rsidRDefault="00C303A6">
      <w:pPr>
        <w:pStyle w:val="Bodytext20"/>
        <w:framePr w:w="9816" w:h="9965" w:hRule="exact" w:wrap="none" w:vAnchor="page" w:hAnchor="page" w:x="1386" w:y="2978"/>
        <w:numPr>
          <w:ilvl w:val="0"/>
          <w:numId w:val="4"/>
        </w:numPr>
        <w:shd w:val="clear" w:color="auto" w:fill="auto"/>
        <w:tabs>
          <w:tab w:val="left" w:pos="1758"/>
        </w:tabs>
        <w:spacing w:before="0" w:after="0" w:line="235" w:lineRule="exact"/>
        <w:ind w:left="1340" w:firstLine="0"/>
      </w:pPr>
      <w:r>
        <w:t>střetu zájmů partnera se zájmy společnosti,</w:t>
      </w:r>
    </w:p>
    <w:p w14:paraId="6730918D" w14:textId="77777777" w:rsidR="004E657A" w:rsidRDefault="00C303A6">
      <w:pPr>
        <w:pStyle w:val="Bodytext20"/>
        <w:framePr w:w="9816" w:h="9965" w:hRule="exact" w:wrap="none" w:vAnchor="page" w:hAnchor="page" w:x="1386" w:y="2978"/>
        <w:numPr>
          <w:ilvl w:val="0"/>
          <w:numId w:val="4"/>
        </w:numPr>
        <w:shd w:val="clear" w:color="auto" w:fill="auto"/>
        <w:tabs>
          <w:tab w:val="left" w:pos="1758"/>
        </w:tabs>
        <w:spacing w:before="0" w:after="0" w:line="235" w:lineRule="exact"/>
        <w:ind w:left="1340" w:firstLine="0"/>
      </w:pPr>
      <w:r>
        <w:t>zákazu korupce a korupčního jednání,</w:t>
      </w:r>
    </w:p>
    <w:p w14:paraId="4D4CB121" w14:textId="77777777" w:rsidR="004E657A" w:rsidRDefault="00C303A6">
      <w:pPr>
        <w:pStyle w:val="Bodytext20"/>
        <w:framePr w:w="9816" w:h="9965" w:hRule="exact" w:wrap="none" w:vAnchor="page" w:hAnchor="page" w:x="1386" w:y="2978"/>
        <w:numPr>
          <w:ilvl w:val="0"/>
          <w:numId w:val="4"/>
        </w:numPr>
        <w:shd w:val="clear" w:color="auto" w:fill="auto"/>
        <w:tabs>
          <w:tab w:val="left" w:pos="1758"/>
        </w:tabs>
        <w:spacing w:before="0" w:after="0" w:line="235" w:lineRule="exact"/>
        <w:ind w:left="1340" w:firstLine="0"/>
      </w:pPr>
      <w:r>
        <w:t>zákazu legalizace výnosů z trestné činnosti,</w:t>
      </w:r>
    </w:p>
    <w:p w14:paraId="12340FD7" w14:textId="77777777" w:rsidR="004E657A" w:rsidRDefault="00C303A6">
      <w:pPr>
        <w:pStyle w:val="Bodytext20"/>
        <w:framePr w:w="9816" w:h="9965" w:hRule="exact" w:wrap="none" w:vAnchor="page" w:hAnchor="page" w:x="1386" w:y="2978"/>
        <w:numPr>
          <w:ilvl w:val="0"/>
          <w:numId w:val="4"/>
        </w:numPr>
        <w:shd w:val="clear" w:color="auto" w:fill="auto"/>
        <w:tabs>
          <w:tab w:val="left" w:pos="1758"/>
        </w:tabs>
        <w:spacing w:before="0" w:after="0" w:line="235" w:lineRule="exact"/>
        <w:ind w:left="1340" w:firstLine="0"/>
      </w:pPr>
      <w:r>
        <w:t>zákazu financování terorismu.</w:t>
      </w:r>
    </w:p>
    <w:p w14:paraId="72505E34" w14:textId="77777777" w:rsidR="004E657A" w:rsidRDefault="00C303A6">
      <w:pPr>
        <w:pStyle w:val="Heading210"/>
        <w:framePr w:w="9816" w:h="978" w:hRule="exact" w:wrap="none" w:vAnchor="page" w:hAnchor="page" w:x="1386" w:y="13641"/>
        <w:numPr>
          <w:ilvl w:val="0"/>
          <w:numId w:val="1"/>
        </w:numPr>
        <w:shd w:val="clear" w:color="auto" w:fill="auto"/>
        <w:tabs>
          <w:tab w:val="left" w:pos="4778"/>
        </w:tabs>
        <w:spacing w:before="0" w:after="240" w:line="190" w:lineRule="exact"/>
        <w:ind w:left="4460"/>
      </w:pPr>
      <w:bookmarkStart w:id="5" w:name="bookmark5"/>
      <w:r>
        <w:t>Kontaktní osoby</w:t>
      </w:r>
      <w:bookmarkEnd w:id="5"/>
    </w:p>
    <w:p w14:paraId="103AEC73" w14:textId="77777777" w:rsidR="004E657A" w:rsidRDefault="00C303A6">
      <w:pPr>
        <w:pStyle w:val="Bodytext20"/>
        <w:framePr w:w="9816" w:h="978" w:hRule="exact" w:wrap="none" w:vAnchor="page" w:hAnchor="page" w:x="1386" w:y="13641"/>
        <w:numPr>
          <w:ilvl w:val="0"/>
          <w:numId w:val="5"/>
        </w:numPr>
        <w:shd w:val="clear" w:color="auto" w:fill="auto"/>
        <w:tabs>
          <w:tab w:val="left" w:pos="775"/>
        </w:tabs>
        <w:spacing w:before="0" w:after="0" w:line="240" w:lineRule="exact"/>
        <w:ind w:left="780" w:hanging="360"/>
      </w:pPr>
      <w:r>
        <w:t xml:space="preserve">Smluvní strany stanovily následující </w:t>
      </w:r>
      <w:r>
        <w:t>kontaktní osoby, které budou zabezpečovat spolupráci, vzájemnou informovanost obou stran a předávání potřebných podkladů a dokumentů. Smluvní strany se přitom dohodly, že</w:t>
      </w:r>
    </w:p>
    <w:p w14:paraId="3F8DBF7C" w14:textId="77777777" w:rsidR="004E657A" w:rsidRDefault="00C303A6">
      <w:pPr>
        <w:pStyle w:val="Headerorfooter10"/>
        <w:framePr w:wrap="none" w:vAnchor="page" w:hAnchor="page" w:x="1414" w:y="15939"/>
        <w:shd w:val="clear" w:color="auto" w:fill="auto"/>
      </w:pPr>
      <w:r>
        <w:t xml:space="preserve">Smlouva o </w:t>
      </w:r>
      <w:proofErr w:type="gramStart"/>
      <w:r>
        <w:t>spolupráci - zaúčtování</w:t>
      </w:r>
      <w:proofErr w:type="gramEnd"/>
      <w:r>
        <w:t xml:space="preserve"> vůz, 2021, V10, </w:t>
      </w:r>
      <w:proofErr w:type="spellStart"/>
      <w:r>
        <w:t>DŮvěrné</w:t>
      </w:r>
      <w:proofErr w:type="spellEnd"/>
      <w:r>
        <w:t>/</w:t>
      </w:r>
      <w:proofErr w:type="spellStart"/>
      <w:r>
        <w:t>Confidential</w:t>
      </w:r>
      <w:proofErr w:type="spellEnd"/>
    </w:p>
    <w:p w14:paraId="3BF7CB5E" w14:textId="77777777" w:rsidR="004E657A" w:rsidRDefault="00C303A6">
      <w:pPr>
        <w:pStyle w:val="Headerorfooter10"/>
        <w:framePr w:wrap="none" w:vAnchor="page" w:hAnchor="page" w:x="10933" w:y="15949"/>
        <w:shd w:val="clear" w:color="auto" w:fill="auto"/>
      </w:pPr>
      <w:r>
        <w:t>2/5</w:t>
      </w:r>
    </w:p>
    <w:p w14:paraId="2C41AE64" w14:textId="77777777" w:rsidR="004E657A" w:rsidRDefault="004E657A">
      <w:pPr>
        <w:rPr>
          <w:sz w:val="2"/>
          <w:szCs w:val="2"/>
        </w:rPr>
        <w:sectPr w:rsidR="004E6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CBF29D" w14:textId="77777777" w:rsidR="004E657A" w:rsidRDefault="00C303A6">
      <w:pPr>
        <w:pStyle w:val="Bodytext20"/>
        <w:framePr w:w="9816" w:h="11541" w:hRule="exact" w:wrap="none" w:vAnchor="page" w:hAnchor="page" w:x="1386" w:y="3007"/>
        <w:shd w:val="clear" w:color="auto" w:fill="auto"/>
        <w:spacing w:before="0" w:after="0" w:line="235" w:lineRule="exact"/>
        <w:ind w:left="720" w:firstLine="0"/>
        <w:jc w:val="both"/>
      </w:pPr>
      <w:r>
        <w:lastRenderedPageBreak/>
        <w:t>jakákoliv změna kontaktních údajů musí být písemně oznámena druhé smluvní straně a účinnost změny nastává 5 pracovních dnů po doručení oznámení druhé smluvní straně.</w:t>
      </w:r>
    </w:p>
    <w:p w14:paraId="21276B65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5"/>
        </w:numPr>
        <w:shd w:val="clear" w:color="auto" w:fill="auto"/>
        <w:tabs>
          <w:tab w:val="left" w:pos="712"/>
        </w:tabs>
        <w:spacing w:before="0" w:after="0" w:line="235" w:lineRule="exact"/>
        <w:ind w:left="720" w:hanging="360"/>
        <w:jc w:val="both"/>
      </w:pPr>
      <w:r>
        <w:t>Kontaktní osobou za společnost je:</w:t>
      </w:r>
    </w:p>
    <w:p w14:paraId="004FCD00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6"/>
        </w:numPr>
        <w:shd w:val="clear" w:color="auto" w:fill="auto"/>
        <w:tabs>
          <w:tab w:val="left" w:pos="1558"/>
        </w:tabs>
        <w:spacing w:before="0" w:after="0" w:line="235" w:lineRule="exact"/>
        <w:ind w:left="1200" w:firstLine="0"/>
      </w:pPr>
      <w:r>
        <w:t xml:space="preserve">Jméno a příjmení: Jiří </w:t>
      </w:r>
      <w:proofErr w:type="spellStart"/>
      <w:r>
        <w:t>Čaputa</w:t>
      </w:r>
      <w:proofErr w:type="spellEnd"/>
    </w:p>
    <w:p w14:paraId="10781B2C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6"/>
        </w:numPr>
        <w:shd w:val="clear" w:color="auto" w:fill="auto"/>
        <w:tabs>
          <w:tab w:val="left" w:pos="1558"/>
        </w:tabs>
        <w:spacing w:before="0" w:after="0" w:line="235" w:lineRule="exact"/>
        <w:ind w:left="1200" w:firstLine="0"/>
      </w:pPr>
      <w:r>
        <w:t>Tel.: 730 854 799</w:t>
      </w:r>
    </w:p>
    <w:p w14:paraId="6AB713DE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6"/>
        </w:numPr>
        <w:shd w:val="clear" w:color="auto" w:fill="auto"/>
        <w:tabs>
          <w:tab w:val="left" w:pos="1558"/>
        </w:tabs>
        <w:spacing w:before="0" w:after="0" w:line="235" w:lineRule="exact"/>
        <w:ind w:left="1200" w:firstLine="0"/>
      </w:pPr>
      <w:r>
        <w:t xml:space="preserve">E-mail: </w:t>
      </w:r>
      <w:hyperlink r:id="rId7" w:history="1">
        <w:r>
          <w:rPr>
            <w:lang w:val="en-US" w:eastAsia="en-US" w:bidi="en-US"/>
          </w:rPr>
          <w:t>jiri.caputa@skoda-auto.cz</w:t>
        </w:r>
      </w:hyperlink>
    </w:p>
    <w:p w14:paraId="0C820C4A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5"/>
        </w:numPr>
        <w:shd w:val="clear" w:color="auto" w:fill="auto"/>
        <w:tabs>
          <w:tab w:val="left" w:pos="712"/>
        </w:tabs>
        <w:spacing w:before="0" w:after="0" w:line="235" w:lineRule="exact"/>
        <w:ind w:left="720" w:hanging="360"/>
        <w:jc w:val="both"/>
      </w:pPr>
      <w:r>
        <w:t>Kontaktní osobou za partnera je:</w:t>
      </w:r>
    </w:p>
    <w:p w14:paraId="741E3A5D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6"/>
        </w:numPr>
        <w:shd w:val="clear" w:color="auto" w:fill="auto"/>
        <w:tabs>
          <w:tab w:val="left" w:pos="1558"/>
        </w:tabs>
        <w:spacing w:before="0" w:after="0" w:line="235" w:lineRule="exact"/>
        <w:ind w:left="1200" w:firstLine="0"/>
      </w:pPr>
      <w:r>
        <w:t>Jméno a příjmení: Ing. Vladimír Baxa, ZŘ (přejímá a vrací rovněž vozidlo poskytnuté podle článku II. bod</w:t>
      </w:r>
    </w:p>
    <w:p w14:paraId="46B1E690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7"/>
        </w:numPr>
        <w:shd w:val="clear" w:color="auto" w:fill="auto"/>
        <w:tabs>
          <w:tab w:val="left" w:pos="1890"/>
          <w:tab w:val="left" w:pos="1915"/>
        </w:tabs>
        <w:spacing w:before="0" w:after="0" w:line="235" w:lineRule="exact"/>
        <w:ind w:left="1560" w:firstLine="0"/>
      </w:pPr>
      <w:r>
        <w:t>této smlouvy</w:t>
      </w:r>
      <w:r>
        <w:t>)</w:t>
      </w:r>
    </w:p>
    <w:p w14:paraId="31E707FE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6"/>
        </w:numPr>
        <w:shd w:val="clear" w:color="auto" w:fill="auto"/>
        <w:tabs>
          <w:tab w:val="left" w:pos="1558"/>
        </w:tabs>
        <w:spacing w:before="0" w:after="0" w:line="235" w:lineRule="exact"/>
        <w:ind w:left="1200" w:firstLine="0"/>
      </w:pPr>
      <w:r>
        <w:t>Tel: 603510400</w:t>
      </w:r>
    </w:p>
    <w:p w14:paraId="072A6169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6"/>
        </w:numPr>
        <w:shd w:val="clear" w:color="auto" w:fill="auto"/>
        <w:tabs>
          <w:tab w:val="left" w:pos="1558"/>
        </w:tabs>
        <w:spacing w:before="0" w:after="296" w:line="235" w:lineRule="exact"/>
        <w:ind w:left="1200" w:firstLine="0"/>
      </w:pPr>
      <w:r>
        <w:t xml:space="preserve">E-mail: </w:t>
      </w:r>
      <w:hyperlink r:id="rId8" w:history="1">
        <w:r>
          <w:rPr>
            <w:lang w:val="en-US" w:eastAsia="en-US" w:bidi="en-US"/>
          </w:rPr>
          <w:t>baxa@spsdplzen.cz</w:t>
        </w:r>
      </w:hyperlink>
    </w:p>
    <w:p w14:paraId="7FE7AD37" w14:textId="77777777" w:rsidR="004E657A" w:rsidRDefault="00C303A6">
      <w:pPr>
        <w:pStyle w:val="Heading210"/>
        <w:framePr w:w="9816" w:h="11541" w:hRule="exact" w:wrap="none" w:vAnchor="page" w:hAnchor="page" w:x="1386" w:y="3007"/>
        <w:numPr>
          <w:ilvl w:val="0"/>
          <w:numId w:val="1"/>
        </w:numPr>
        <w:shd w:val="clear" w:color="auto" w:fill="auto"/>
        <w:tabs>
          <w:tab w:val="left" w:pos="4248"/>
        </w:tabs>
        <w:spacing w:before="0" w:after="224" w:line="190" w:lineRule="exact"/>
        <w:ind w:left="3880"/>
      </w:pPr>
      <w:bookmarkStart w:id="6" w:name="bookmark6"/>
      <w:r>
        <w:t>Konkurenční subjekt</w:t>
      </w:r>
      <w:bookmarkEnd w:id="6"/>
    </w:p>
    <w:p w14:paraId="75ED2065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8"/>
        </w:numPr>
        <w:shd w:val="clear" w:color="auto" w:fill="auto"/>
        <w:tabs>
          <w:tab w:val="left" w:pos="712"/>
        </w:tabs>
        <w:spacing w:before="0" w:after="0" w:line="235" w:lineRule="exact"/>
        <w:ind w:left="720" w:hanging="360"/>
        <w:jc w:val="both"/>
      </w:pPr>
      <w:r>
        <w:t xml:space="preserve">Partner se zavazuje předem informovat, projednat a získat souhlas společnosti ve věci záměru partnera k provedení reklamy u jiného subjektu </w:t>
      </w:r>
      <w:r>
        <w:t>působícího ve stejném, zaměnitelném či souvisejícím oboru podnikání jako je obor podnikání společnosti (dále jen „konkurenční subjekt") a/nebo partnerské spolupráce na propagaci značky konkurenčního subjektu. Pro účely této smlouvy se takovým stejným, zamě</w:t>
      </w:r>
      <w:r>
        <w:t>nitelným či souvisejícím oborem podnikání rozumí výroba a prodej automobilů a náhradních dílů automobilů a servis osobních automobilů.</w:t>
      </w:r>
    </w:p>
    <w:p w14:paraId="2500C7FE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8"/>
        </w:numPr>
        <w:shd w:val="clear" w:color="auto" w:fill="auto"/>
        <w:tabs>
          <w:tab w:val="left" w:pos="712"/>
        </w:tabs>
        <w:spacing w:before="0" w:after="296" w:line="235" w:lineRule="exact"/>
        <w:ind w:left="720" w:hanging="360"/>
        <w:jc w:val="both"/>
      </w:pPr>
      <w:r>
        <w:t>Tento závazek platí po dobu účinnosti této smlouvy.</w:t>
      </w:r>
    </w:p>
    <w:p w14:paraId="2A051425" w14:textId="77777777" w:rsidR="004E657A" w:rsidRDefault="00C303A6">
      <w:pPr>
        <w:pStyle w:val="Heading210"/>
        <w:framePr w:w="9816" w:h="11541" w:hRule="exact" w:wrap="none" w:vAnchor="page" w:hAnchor="page" w:x="1386" w:y="3007"/>
        <w:numPr>
          <w:ilvl w:val="0"/>
          <w:numId w:val="1"/>
        </w:numPr>
        <w:shd w:val="clear" w:color="auto" w:fill="auto"/>
        <w:tabs>
          <w:tab w:val="left" w:pos="3725"/>
        </w:tabs>
        <w:spacing w:before="0" w:after="224" w:line="190" w:lineRule="exact"/>
        <w:ind w:left="3400"/>
      </w:pPr>
      <w:bookmarkStart w:id="7" w:name="bookmark7"/>
      <w:r>
        <w:t xml:space="preserve">Finanční </w:t>
      </w:r>
      <w:proofErr w:type="gramStart"/>
      <w:r>
        <w:t>záležitosti - zaúčtování</w:t>
      </w:r>
      <w:bookmarkEnd w:id="7"/>
      <w:proofErr w:type="gramEnd"/>
    </w:p>
    <w:p w14:paraId="1FE2A41D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9"/>
        </w:numPr>
        <w:shd w:val="clear" w:color="auto" w:fill="auto"/>
        <w:tabs>
          <w:tab w:val="left" w:pos="712"/>
        </w:tabs>
        <w:spacing w:before="0" w:after="0" w:line="235" w:lineRule="exact"/>
        <w:ind w:left="720" w:hanging="360"/>
        <w:jc w:val="both"/>
      </w:pPr>
      <w:r>
        <w:t xml:space="preserve">Smluvní strany se dohodly, že </w:t>
      </w:r>
      <w:r>
        <w:t>poskytnutí partnerovi vozidla do užívání ze strany společnosti a poskytnutí plnění uvedených v rámci článku II. bod 3. této smlouvy, jakožto odměny ze strany partnera (vyplývající z této smlouvy) bude jednou ročně účetně vyrovnáno formou vzájemného zápočtu</w:t>
      </w:r>
      <w:r>
        <w:t xml:space="preserve"> závazků a pohledávek. Za den uskutečnění zdanitelného plnění považují smluvní strany datum 31. 12. 2023 a 15. 1. 2024. Hodnota poskytnutého vozidla ze strany společnosti do užívání partnera činí 79 044 Kč bez DPH (149 604 Kč bez DPH v případě prodloužení </w:t>
      </w:r>
      <w:r>
        <w:t>o 3 měsíce). Tato částka bude navýšena o zákonnou sazbu DPH.</w:t>
      </w:r>
    </w:p>
    <w:p w14:paraId="54BEA9C0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9"/>
        </w:numPr>
        <w:shd w:val="clear" w:color="auto" w:fill="auto"/>
        <w:tabs>
          <w:tab w:val="left" w:pos="712"/>
        </w:tabs>
        <w:spacing w:before="0" w:after="0" w:line="235" w:lineRule="exact"/>
        <w:ind w:left="720" w:hanging="360"/>
        <w:jc w:val="both"/>
      </w:pPr>
      <w:r>
        <w:t xml:space="preserve">Partner bude celkem za poskytnutá reklamní plnění fakturovat společnosti částku 79 044 Kč bez DPH (149 604 Kč bez DPH v případě prodloužení o 3 měsíce), která bude navýšena o zákonnou sazbu DPH. </w:t>
      </w:r>
      <w:r>
        <w:t>Partner bude fakturovat běžným daňovým dokladem ve 2 fakturách (1. faktura za část plnění poskytnutého v roce 2023 a 2. faktura za část v roce 2024). Faktury budou splatné do 14 dnů od data jejího vystavení. Na fakturách bude uvedeno: „Neproplácet, pouze k</w:t>
      </w:r>
      <w:r>
        <w:t xml:space="preserve"> zúčtování".</w:t>
      </w:r>
    </w:p>
    <w:p w14:paraId="318313F3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9"/>
        </w:numPr>
        <w:shd w:val="clear" w:color="auto" w:fill="auto"/>
        <w:tabs>
          <w:tab w:val="left" w:pos="712"/>
        </w:tabs>
        <w:spacing w:before="0" w:after="0" w:line="235" w:lineRule="exact"/>
        <w:ind w:left="720" w:hanging="360"/>
        <w:jc w:val="both"/>
      </w:pPr>
      <w:r>
        <w:t>Ve stejném termínu bude společnost fakturovat běžným daňovým dokladem partnerovi stejnou stanovenou částku se shodnou splatností. Na faktuře bude rovněž uvedeno: „Neproplácet, pouze k zúčtování".</w:t>
      </w:r>
    </w:p>
    <w:p w14:paraId="0CA12C05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9"/>
        </w:numPr>
        <w:shd w:val="clear" w:color="auto" w:fill="auto"/>
        <w:tabs>
          <w:tab w:val="left" w:pos="712"/>
        </w:tabs>
        <w:spacing w:before="0" w:after="296" w:line="235" w:lineRule="exact"/>
        <w:ind w:left="720" w:hanging="360"/>
        <w:jc w:val="both"/>
      </w:pPr>
      <w:r>
        <w:t>Tyto částky budou vzájemně započteny nejdříve d</w:t>
      </w:r>
      <w:r>
        <w:t>nem splatnosti uvedeným na faktuře.</w:t>
      </w:r>
    </w:p>
    <w:p w14:paraId="1E226E05" w14:textId="77777777" w:rsidR="004E657A" w:rsidRDefault="00C303A6">
      <w:pPr>
        <w:pStyle w:val="Heading210"/>
        <w:framePr w:w="9816" w:h="11541" w:hRule="exact" w:wrap="none" w:vAnchor="page" w:hAnchor="page" w:x="1386" w:y="3007"/>
        <w:numPr>
          <w:ilvl w:val="0"/>
          <w:numId w:val="1"/>
        </w:numPr>
        <w:shd w:val="clear" w:color="auto" w:fill="auto"/>
        <w:tabs>
          <w:tab w:val="left" w:pos="4213"/>
        </w:tabs>
        <w:spacing w:before="0" w:after="220" w:line="190" w:lineRule="exact"/>
        <w:ind w:left="3800"/>
      </w:pPr>
      <w:bookmarkStart w:id="8" w:name="bookmark8"/>
      <w:r>
        <w:t>Závěrečná ustanovení</w:t>
      </w:r>
      <w:bookmarkEnd w:id="8"/>
    </w:p>
    <w:p w14:paraId="29E3841E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10"/>
        </w:numPr>
        <w:shd w:val="clear" w:color="auto" w:fill="auto"/>
        <w:tabs>
          <w:tab w:val="left" w:pos="712"/>
        </w:tabs>
        <w:spacing w:before="0" w:after="0" w:line="240" w:lineRule="exact"/>
        <w:ind w:left="720" w:hanging="360"/>
        <w:jc w:val="both"/>
      </w:pPr>
      <w:r>
        <w:t xml:space="preserve">Tato smlouva se uzavírá v souladu se zákonem č. 89/2012 Sb., občanský zákoník. Pro řešení případných sporů z této smlouvy místně příslušným soudem je Městský soud v Praze, bude-li dána jeho </w:t>
      </w:r>
      <w:r>
        <w:t>věcná příslušnost.</w:t>
      </w:r>
    </w:p>
    <w:p w14:paraId="1850459F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10"/>
        </w:numPr>
        <w:shd w:val="clear" w:color="auto" w:fill="auto"/>
        <w:tabs>
          <w:tab w:val="left" w:pos="712"/>
        </w:tabs>
        <w:spacing w:before="0" w:after="0" w:line="240" w:lineRule="exact"/>
        <w:ind w:left="720" w:hanging="360"/>
        <w:jc w:val="both"/>
      </w:pPr>
      <w:r>
        <w:t>Případné odstoupení od smlouvy musí být učiněno písemně a je účinné doručením druhé smluvní straně.</w:t>
      </w:r>
    </w:p>
    <w:p w14:paraId="5A8BAC9E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10"/>
        </w:numPr>
        <w:shd w:val="clear" w:color="auto" w:fill="auto"/>
        <w:tabs>
          <w:tab w:val="left" w:pos="712"/>
        </w:tabs>
        <w:spacing w:before="0" w:after="0" w:line="240" w:lineRule="exact"/>
        <w:ind w:left="720" w:hanging="360"/>
        <w:jc w:val="both"/>
      </w:pPr>
      <w:r>
        <w:t>Od této smlouvy může smluvní strana odstoupit také, pokud:</w:t>
      </w:r>
    </w:p>
    <w:p w14:paraId="3B6A0AA8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11"/>
        </w:numPr>
        <w:shd w:val="clear" w:color="auto" w:fill="auto"/>
        <w:tabs>
          <w:tab w:val="left" w:pos="1081"/>
        </w:tabs>
        <w:spacing w:before="0" w:after="0" w:line="240" w:lineRule="exact"/>
        <w:ind w:left="720" w:firstLine="0"/>
        <w:jc w:val="both"/>
      </w:pPr>
      <w:r>
        <w:t xml:space="preserve">druhá smluvní strana poruší ustanovení této smlouvy a toto </w:t>
      </w:r>
      <w:r>
        <w:t>neodstraní ani po písemném vyzvání do 30 dnů;</w:t>
      </w:r>
    </w:p>
    <w:p w14:paraId="6E27A007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11"/>
        </w:numPr>
        <w:shd w:val="clear" w:color="auto" w:fill="auto"/>
        <w:tabs>
          <w:tab w:val="left" w:pos="1081"/>
        </w:tabs>
        <w:spacing w:before="0" w:after="0" w:line="240" w:lineRule="exact"/>
        <w:ind w:left="720" w:firstLine="0"/>
        <w:jc w:val="both"/>
      </w:pPr>
      <w:r>
        <w:t>partner podstatným způsobem poruší ustanovení této smlouvy,</w:t>
      </w:r>
    </w:p>
    <w:p w14:paraId="013313F3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11"/>
        </w:numPr>
        <w:shd w:val="clear" w:color="auto" w:fill="auto"/>
        <w:tabs>
          <w:tab w:val="left" w:pos="1081"/>
        </w:tabs>
        <w:spacing w:before="0" w:after="0" w:line="240" w:lineRule="exact"/>
        <w:ind w:left="720" w:firstLine="0"/>
        <w:jc w:val="both"/>
      </w:pPr>
      <w:r>
        <w:t>dojde k úpadku nebo rozhodnutí o likvidaci druhé smluvní strany;</w:t>
      </w:r>
    </w:p>
    <w:p w14:paraId="1F90F7DE" w14:textId="77777777" w:rsidR="004E657A" w:rsidRDefault="00C303A6">
      <w:pPr>
        <w:pStyle w:val="Bodytext20"/>
        <w:framePr w:w="9816" w:h="11541" w:hRule="exact" w:wrap="none" w:vAnchor="page" w:hAnchor="page" w:x="1386" w:y="3007"/>
        <w:numPr>
          <w:ilvl w:val="0"/>
          <w:numId w:val="11"/>
        </w:numPr>
        <w:shd w:val="clear" w:color="auto" w:fill="auto"/>
        <w:tabs>
          <w:tab w:val="left" w:pos="1081"/>
        </w:tabs>
        <w:spacing w:before="0" w:after="0" w:line="240" w:lineRule="exact"/>
        <w:ind w:left="720" w:firstLine="0"/>
        <w:jc w:val="both"/>
      </w:pPr>
      <w:r>
        <w:t>u druhé smluvní strany dojde k zastavení její činnosti, bez níž není naplnění této sm</w:t>
      </w:r>
      <w:r>
        <w:t>louvy možné.</w:t>
      </w:r>
    </w:p>
    <w:p w14:paraId="1781C808" w14:textId="77777777" w:rsidR="004E657A" w:rsidRDefault="00C303A6">
      <w:pPr>
        <w:pStyle w:val="Headerorfooter10"/>
        <w:framePr w:wrap="none" w:vAnchor="page" w:hAnchor="page" w:x="1362" w:y="15987"/>
        <w:shd w:val="clear" w:color="auto" w:fill="auto"/>
      </w:pPr>
      <w:r>
        <w:t xml:space="preserve">Smlouva o </w:t>
      </w:r>
      <w:proofErr w:type="gramStart"/>
      <w:r>
        <w:t>spolupráci - zaúčtování</w:t>
      </w:r>
      <w:proofErr w:type="gramEnd"/>
      <w:r>
        <w:t xml:space="preserve"> vůz, 2021, V10, Důvěrné/</w:t>
      </w:r>
      <w:proofErr w:type="spellStart"/>
      <w:r>
        <w:t>Confidential</w:t>
      </w:r>
      <w:proofErr w:type="spellEnd"/>
    </w:p>
    <w:p w14:paraId="68E3ABB7" w14:textId="77777777" w:rsidR="004E657A" w:rsidRDefault="00C303A6">
      <w:pPr>
        <w:pStyle w:val="Headerorfooter10"/>
        <w:framePr w:wrap="none" w:vAnchor="page" w:hAnchor="page" w:x="10923" w:y="15997"/>
        <w:shd w:val="clear" w:color="auto" w:fill="auto"/>
      </w:pPr>
      <w:r>
        <w:t>3/5</w:t>
      </w:r>
    </w:p>
    <w:p w14:paraId="013F74A5" w14:textId="77777777" w:rsidR="004E657A" w:rsidRDefault="004E657A">
      <w:pPr>
        <w:rPr>
          <w:sz w:val="2"/>
          <w:szCs w:val="2"/>
        </w:rPr>
        <w:sectPr w:rsidR="004E6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A6AA1F9" w14:textId="77777777" w:rsidR="004E657A" w:rsidRDefault="00C303A6">
      <w:pPr>
        <w:pStyle w:val="Bodytext20"/>
        <w:framePr w:w="9816" w:h="11521" w:hRule="exact" w:wrap="none" w:vAnchor="page" w:hAnchor="page" w:x="1386" w:y="2978"/>
        <w:numPr>
          <w:ilvl w:val="0"/>
          <w:numId w:val="10"/>
        </w:numPr>
        <w:shd w:val="clear" w:color="auto" w:fill="auto"/>
        <w:tabs>
          <w:tab w:val="left" w:pos="775"/>
        </w:tabs>
        <w:spacing w:before="0" w:after="0" w:line="235" w:lineRule="exact"/>
        <w:ind w:left="780" w:hanging="360"/>
        <w:jc w:val="both"/>
      </w:pPr>
      <w:r>
        <w:lastRenderedPageBreak/>
        <w:t xml:space="preserve">Tuto smlouvu lze ukončit též vzájemnou dohodou. Dohoda musí být uzavřena písemně a podepsána zástupci obou smluvních stran. V této dohodě </w:t>
      </w:r>
      <w:r>
        <w:t>musí být rovněž stanoveno, jakým způsobem budou vypořádány vzájemné závazky.</w:t>
      </w:r>
    </w:p>
    <w:p w14:paraId="67D4CAF6" w14:textId="77777777" w:rsidR="004E657A" w:rsidRDefault="00C303A6">
      <w:pPr>
        <w:pStyle w:val="Bodytext20"/>
        <w:framePr w:w="9816" w:h="11521" w:hRule="exact" w:wrap="none" w:vAnchor="page" w:hAnchor="page" w:x="1386" w:y="2978"/>
        <w:numPr>
          <w:ilvl w:val="0"/>
          <w:numId w:val="10"/>
        </w:numPr>
        <w:shd w:val="clear" w:color="auto" w:fill="auto"/>
        <w:tabs>
          <w:tab w:val="left" w:pos="775"/>
        </w:tabs>
        <w:spacing w:before="0" w:after="0" w:line="235" w:lineRule="exact"/>
        <w:ind w:left="780" w:hanging="360"/>
        <w:jc w:val="both"/>
      </w:pPr>
      <w:r>
        <w:t>Odstoupí-li společnost od smlouvy pro neplnění povinností partnerem, je tento povinen neprodleně vrátit společnosti poměrnou část z již poskytnutých plnění odpovídajících době pla</w:t>
      </w:r>
      <w:r>
        <w:t>tnosti smlouvy. Odstoupením od smlouvy nejsou dotčena práva na uplatnění náhrady újmy.</w:t>
      </w:r>
    </w:p>
    <w:p w14:paraId="697B2E55" w14:textId="77777777" w:rsidR="004E657A" w:rsidRDefault="00C303A6">
      <w:pPr>
        <w:pStyle w:val="Bodytext20"/>
        <w:framePr w:w="9816" w:h="11521" w:hRule="exact" w:wrap="none" w:vAnchor="page" w:hAnchor="page" w:x="1386" w:y="2978"/>
        <w:numPr>
          <w:ilvl w:val="0"/>
          <w:numId w:val="10"/>
        </w:numPr>
        <w:shd w:val="clear" w:color="auto" w:fill="auto"/>
        <w:tabs>
          <w:tab w:val="left" w:pos="775"/>
        </w:tabs>
        <w:spacing w:before="0" w:after="0" w:line="235" w:lineRule="exact"/>
        <w:ind w:left="780" w:hanging="360"/>
        <w:jc w:val="both"/>
      </w:pPr>
      <w:r>
        <w:t>Obě smluvní strany se zavazují, že přijmou opatření k tomu, aby se tato smlouva nedostala do nepovolaných rukou, čímž ale není dotčeno právo stran poskytnout potřebné dí</w:t>
      </w:r>
      <w:r>
        <w:t>lčí informace nezbytné pro případné zadání zakázky k vykonání práce vedoucí ke splnění závazků některé ze smluvních stran této smlouvy zejména u produkční reklamní agentury.</w:t>
      </w:r>
    </w:p>
    <w:p w14:paraId="35AD7375" w14:textId="77777777" w:rsidR="004E657A" w:rsidRDefault="00C303A6">
      <w:pPr>
        <w:pStyle w:val="Bodytext20"/>
        <w:framePr w:w="9816" w:h="11521" w:hRule="exact" w:wrap="none" w:vAnchor="page" w:hAnchor="page" w:x="1386" w:y="2978"/>
        <w:numPr>
          <w:ilvl w:val="0"/>
          <w:numId w:val="10"/>
        </w:numPr>
        <w:shd w:val="clear" w:color="auto" w:fill="auto"/>
        <w:tabs>
          <w:tab w:val="left" w:pos="775"/>
        </w:tabs>
        <w:spacing w:before="0" w:after="0" w:line="235" w:lineRule="exact"/>
        <w:ind w:left="780" w:hanging="360"/>
        <w:jc w:val="both"/>
      </w:pPr>
      <w:r>
        <w:t>Žádná ze smluvních stran této smlouvy není oprávněna postoupit třetí straně závazk</w:t>
      </w:r>
      <w:r>
        <w:t>y nebo práva vyplývající z této smlouvy, mohou si však za účelem splnění svých závazků třetí stranu sjednat, přičemž za toto plnění nesou odpovědnost tak, jako by jej vykonávaly samy.</w:t>
      </w:r>
    </w:p>
    <w:p w14:paraId="5A331DA7" w14:textId="77777777" w:rsidR="004E657A" w:rsidRDefault="00C303A6">
      <w:pPr>
        <w:pStyle w:val="Bodytext20"/>
        <w:framePr w:w="9816" w:h="11521" w:hRule="exact" w:wrap="none" w:vAnchor="page" w:hAnchor="page" w:x="1386" w:y="2978"/>
        <w:numPr>
          <w:ilvl w:val="0"/>
          <w:numId w:val="10"/>
        </w:numPr>
        <w:shd w:val="clear" w:color="auto" w:fill="auto"/>
        <w:tabs>
          <w:tab w:val="left" w:pos="775"/>
        </w:tabs>
        <w:spacing w:before="0" w:after="0" w:line="235" w:lineRule="exact"/>
        <w:ind w:left="780" w:hanging="360"/>
        <w:jc w:val="both"/>
      </w:pPr>
      <w:r>
        <w:t>Jakékoliv změny nebo doplňky jsou možné pouze formou písemného dodatku k</w:t>
      </w:r>
      <w:r>
        <w:t>e smlouvě, podepsaného oprávněnými zástupci smluvních stran.</w:t>
      </w:r>
    </w:p>
    <w:p w14:paraId="76057AD0" w14:textId="77777777" w:rsidR="004E657A" w:rsidRDefault="00C303A6">
      <w:pPr>
        <w:pStyle w:val="Bodytext20"/>
        <w:framePr w:w="9816" w:h="11521" w:hRule="exact" w:wrap="none" w:vAnchor="page" w:hAnchor="page" w:x="1386" w:y="2978"/>
        <w:numPr>
          <w:ilvl w:val="0"/>
          <w:numId w:val="10"/>
        </w:numPr>
        <w:shd w:val="clear" w:color="auto" w:fill="auto"/>
        <w:tabs>
          <w:tab w:val="left" w:pos="775"/>
        </w:tabs>
        <w:spacing w:before="0" w:after="0" w:line="235" w:lineRule="exact"/>
        <w:ind w:left="780" w:hanging="360"/>
        <w:jc w:val="both"/>
      </w:pPr>
      <w:r>
        <w:t>Partner je povinen na žádost společnosti sdělit aktuální stav otevřených účetních položek vzniklých ze vzájemného obchodního styku, které jsou obsaženy v účetnictví partnera k rozhodnému dni, a b</w:t>
      </w:r>
      <w:r>
        <w:t>ude-li to třeba vyjasnit a odsouhlasit rozpory se stavem obsaženým v účetnictví společnosti. V souladu s podmínkami rozhodného práva je společnost oprávněna provést jednostranné započtení vzájemných pohledávek.</w:t>
      </w:r>
    </w:p>
    <w:p w14:paraId="4B457406" w14:textId="77777777" w:rsidR="004E657A" w:rsidRDefault="00C303A6">
      <w:pPr>
        <w:pStyle w:val="Bodytext20"/>
        <w:framePr w:w="9816" w:h="11521" w:hRule="exact" w:wrap="none" w:vAnchor="page" w:hAnchor="page" w:x="1386" w:y="2978"/>
        <w:numPr>
          <w:ilvl w:val="0"/>
          <w:numId w:val="10"/>
        </w:numPr>
        <w:shd w:val="clear" w:color="auto" w:fill="auto"/>
        <w:tabs>
          <w:tab w:val="left" w:pos="776"/>
        </w:tabs>
        <w:spacing w:before="0" w:after="0" w:line="235" w:lineRule="exact"/>
        <w:ind w:left="780" w:hanging="360"/>
        <w:jc w:val="both"/>
      </w:pPr>
      <w:r>
        <w:t>Partner není oprávněn postoupit nebo zastavit</w:t>
      </w:r>
      <w:r>
        <w:t xml:space="preserve"> pohledávky z této smlouvy. Smluvní strany dále ujednávají, že</w:t>
      </w:r>
    </w:p>
    <w:p w14:paraId="4280EAC3" w14:textId="77777777" w:rsidR="004E657A" w:rsidRDefault="00C303A6">
      <w:pPr>
        <w:pStyle w:val="Bodytext20"/>
        <w:framePr w:w="9816" w:h="11521" w:hRule="exact" w:wrap="none" w:vAnchor="page" w:hAnchor="page" w:x="1386" w:y="2978"/>
        <w:numPr>
          <w:ilvl w:val="0"/>
          <w:numId w:val="12"/>
        </w:numPr>
        <w:shd w:val="clear" w:color="auto" w:fill="auto"/>
        <w:tabs>
          <w:tab w:val="left" w:pos="1135"/>
        </w:tabs>
        <w:spacing w:before="0" w:after="0" w:line="235" w:lineRule="exact"/>
        <w:ind w:left="1120" w:hanging="340"/>
        <w:jc w:val="both"/>
      </w:pPr>
      <w:r>
        <w:t>obchodní zvyklost nemá přednost před ustanovením zákona, jež nemá donucující účinky;</w:t>
      </w:r>
    </w:p>
    <w:p w14:paraId="66BB19D9" w14:textId="77777777" w:rsidR="004E657A" w:rsidRDefault="00C303A6">
      <w:pPr>
        <w:pStyle w:val="Bodytext20"/>
        <w:framePr w:w="9816" w:h="11521" w:hRule="exact" w:wrap="none" w:vAnchor="page" w:hAnchor="page" w:x="1386" w:y="2978"/>
        <w:numPr>
          <w:ilvl w:val="0"/>
          <w:numId w:val="12"/>
        </w:numPr>
        <w:shd w:val="clear" w:color="auto" w:fill="auto"/>
        <w:tabs>
          <w:tab w:val="left" w:pos="1135"/>
        </w:tabs>
        <w:spacing w:before="0" w:after="0" w:line="235" w:lineRule="exact"/>
        <w:ind w:left="1120" w:hanging="340"/>
        <w:jc w:val="both"/>
      </w:pPr>
      <w:r>
        <w:t>partner na sebe přebírá nebezpečí změny okolností;</w:t>
      </w:r>
    </w:p>
    <w:p w14:paraId="32DB7FF6" w14:textId="77777777" w:rsidR="004E657A" w:rsidRDefault="00C303A6">
      <w:pPr>
        <w:pStyle w:val="Bodytext20"/>
        <w:framePr w:w="9816" w:h="11521" w:hRule="exact" w:wrap="none" w:vAnchor="page" w:hAnchor="page" w:x="1386" w:y="2978"/>
        <w:numPr>
          <w:ilvl w:val="0"/>
          <w:numId w:val="12"/>
        </w:numPr>
        <w:shd w:val="clear" w:color="auto" w:fill="auto"/>
        <w:tabs>
          <w:tab w:val="left" w:pos="1135"/>
        </w:tabs>
        <w:spacing w:before="0" w:after="0" w:line="235" w:lineRule="exact"/>
        <w:ind w:left="1120" w:hanging="340"/>
        <w:jc w:val="both"/>
      </w:pPr>
      <w:r>
        <w:t xml:space="preserve">se vylučuje přijetí této smlouvy s jakoukoliv odchylkou, </w:t>
      </w:r>
      <w:r>
        <w:t>byť by to byla odchylka, která podstatně nemění původní podmínky. Totéž platí i pro sjednávání jakýchkoliv změn této smlouvy či uzavírání dílčích smluv na tuto smlouvu navazujících;</w:t>
      </w:r>
    </w:p>
    <w:p w14:paraId="29C8C9F3" w14:textId="77777777" w:rsidR="004E657A" w:rsidRDefault="00C303A6">
      <w:pPr>
        <w:pStyle w:val="Bodytext20"/>
        <w:framePr w:w="9816" w:h="11521" w:hRule="exact" w:wrap="none" w:vAnchor="page" w:hAnchor="page" w:x="1386" w:y="2978"/>
        <w:numPr>
          <w:ilvl w:val="0"/>
          <w:numId w:val="12"/>
        </w:numPr>
        <w:shd w:val="clear" w:color="auto" w:fill="auto"/>
        <w:tabs>
          <w:tab w:val="left" w:pos="1135"/>
        </w:tabs>
        <w:spacing w:before="0" w:after="0" w:line="235" w:lineRule="exact"/>
        <w:ind w:left="1120" w:hanging="340"/>
        <w:jc w:val="both"/>
      </w:pPr>
      <w:r>
        <w:t>se pro tuto smlouvu nepoužije úprava dle § 1799, § 1800 občanského zákoník</w:t>
      </w:r>
      <w:r>
        <w:t>u týkající se smluv uzavíraných adhezním způsobem. Totéž platí pro jakékoliv smlouvy a dokumenty na tuto smlouvu navazující.</w:t>
      </w:r>
    </w:p>
    <w:p w14:paraId="16F830FE" w14:textId="77777777" w:rsidR="004E657A" w:rsidRDefault="00C303A6">
      <w:pPr>
        <w:pStyle w:val="Bodytext20"/>
        <w:framePr w:w="9816" w:h="11521" w:hRule="exact" w:wrap="none" w:vAnchor="page" w:hAnchor="page" w:x="1386" w:y="2978"/>
        <w:numPr>
          <w:ilvl w:val="0"/>
          <w:numId w:val="12"/>
        </w:numPr>
        <w:shd w:val="clear" w:color="auto" w:fill="auto"/>
        <w:tabs>
          <w:tab w:val="left" w:pos="1135"/>
        </w:tabs>
        <w:spacing w:before="0" w:after="0" w:line="235" w:lineRule="exact"/>
        <w:ind w:left="1120" w:hanging="340"/>
        <w:jc w:val="both"/>
      </w:pPr>
      <w:r>
        <w:t>veškeré změny a dodatky k této smlouvě musí být uzavřeny písemně a řádně podepsány oprávněnými zástupci obou smluvních stran; to pl</w:t>
      </w:r>
      <w:r>
        <w:t>atí i pro vzdání se požadavku písemné formy. Změna kontaktních údajů se nepovažuje za změnu této smlouvy. Smluvní strany pro všechny své vzájemné obchodní vztahy stanoví, že nemůže dojít k uzavření smlouvy na základě jednostranného potvrzení dle § 1757 ods</w:t>
      </w:r>
      <w:r>
        <w:t>t. 2 a 3 občanského zákoníku, jejichž aplikaci tímto vylučují;</w:t>
      </w:r>
    </w:p>
    <w:p w14:paraId="4A7C3F37" w14:textId="77777777" w:rsidR="004E657A" w:rsidRDefault="00C303A6">
      <w:pPr>
        <w:pStyle w:val="Bodytext20"/>
        <w:framePr w:w="9816" w:h="11521" w:hRule="exact" w:wrap="none" w:vAnchor="page" w:hAnchor="page" w:x="1386" w:y="2978"/>
        <w:numPr>
          <w:ilvl w:val="0"/>
          <w:numId w:val="12"/>
        </w:numPr>
        <w:shd w:val="clear" w:color="auto" w:fill="auto"/>
        <w:tabs>
          <w:tab w:val="left" w:pos="1135"/>
        </w:tabs>
        <w:spacing w:before="0" w:after="0" w:line="235" w:lineRule="exact"/>
        <w:ind w:left="1120" w:hanging="340"/>
        <w:jc w:val="both"/>
      </w:pPr>
      <w:r>
        <w:t>smluvní strany ujednávají, že na závazek založený touto smlouvou se nepoužije § 1950 občanského zákoníku. To znamená, že kvitance na pozdější plnění nepotvrzuje splnění předchozího plnění, poku</w:t>
      </w:r>
      <w:r>
        <w:t>d to v ní není výslovně uvedeno.</w:t>
      </w:r>
    </w:p>
    <w:p w14:paraId="1B91EAA3" w14:textId="77777777" w:rsidR="004E657A" w:rsidRDefault="00C303A6">
      <w:pPr>
        <w:pStyle w:val="Bodytext20"/>
        <w:framePr w:w="9816" w:h="11521" w:hRule="exact" w:wrap="none" w:vAnchor="page" w:hAnchor="page" w:x="1386" w:y="2978"/>
        <w:numPr>
          <w:ilvl w:val="0"/>
          <w:numId w:val="10"/>
        </w:numPr>
        <w:shd w:val="clear" w:color="auto" w:fill="auto"/>
        <w:tabs>
          <w:tab w:val="left" w:pos="776"/>
        </w:tabs>
        <w:spacing w:before="0" w:after="0" w:line="235" w:lineRule="exact"/>
        <w:ind w:left="780" w:hanging="360"/>
        <w:jc w:val="both"/>
      </w:pPr>
      <w:r>
        <w:t>Na žádost společnosti je partner povinen prokázat, že je majitelem účtu uvedeného na faktuře/daňovém dokladu. Do náležitého prokázání této skutečnosti je společnost oprávněna zadržet platby.</w:t>
      </w:r>
    </w:p>
    <w:p w14:paraId="47E337E5" w14:textId="77777777" w:rsidR="004E657A" w:rsidRDefault="00C303A6">
      <w:pPr>
        <w:pStyle w:val="Bodytext20"/>
        <w:framePr w:w="9816" w:h="11521" w:hRule="exact" w:wrap="none" w:vAnchor="page" w:hAnchor="page" w:x="1386" w:y="2978"/>
        <w:numPr>
          <w:ilvl w:val="0"/>
          <w:numId w:val="10"/>
        </w:numPr>
        <w:shd w:val="clear" w:color="auto" w:fill="auto"/>
        <w:tabs>
          <w:tab w:val="left" w:pos="776"/>
        </w:tabs>
        <w:spacing w:before="0" w:after="0" w:line="235" w:lineRule="exact"/>
        <w:ind w:left="780" w:hanging="360"/>
        <w:jc w:val="both"/>
      </w:pPr>
      <w:r>
        <w:t xml:space="preserve">Partner výslovně </w:t>
      </w:r>
      <w:r>
        <w:t>prohlašuje, že je oprávněn poskytovat smluvní plnění podle této smlouvy v souladu se svým živnostenským oprávněním „Výroba, obchod a služby neuvedené v přílohách 1 až 3 živnostenského zákona".</w:t>
      </w:r>
    </w:p>
    <w:p w14:paraId="72E42D5F" w14:textId="77777777" w:rsidR="004E657A" w:rsidRDefault="00C303A6">
      <w:pPr>
        <w:pStyle w:val="Bodytext20"/>
        <w:framePr w:w="9816" w:h="11521" w:hRule="exact" w:wrap="none" w:vAnchor="page" w:hAnchor="page" w:x="1386" w:y="2978"/>
        <w:numPr>
          <w:ilvl w:val="0"/>
          <w:numId w:val="10"/>
        </w:numPr>
        <w:shd w:val="clear" w:color="auto" w:fill="auto"/>
        <w:tabs>
          <w:tab w:val="left" w:pos="776"/>
        </w:tabs>
        <w:spacing w:before="0" w:after="0" w:line="235" w:lineRule="exact"/>
        <w:ind w:left="780" w:hanging="360"/>
        <w:jc w:val="both"/>
      </w:pPr>
      <w:r>
        <w:t xml:space="preserve">V případě, že některé ustanovení této smlouvy je nebo se stane </w:t>
      </w:r>
      <w:r>
        <w:t>neplatné, zůstávají ostatní ustanovení této smlouvy platná. Strany se zavazují nahradit neplatné ustanovení smlouvy ustanovením jiným, platným, které svým obsahem a smyslem odpovídá nejlépe původně zamýšlenému ekonomickému účelu ustanovení neplatného.</w:t>
      </w:r>
    </w:p>
    <w:p w14:paraId="36AD85E8" w14:textId="77777777" w:rsidR="004E657A" w:rsidRDefault="00C303A6">
      <w:pPr>
        <w:pStyle w:val="Bodytext20"/>
        <w:framePr w:w="9816" w:h="11521" w:hRule="exact" w:wrap="none" w:vAnchor="page" w:hAnchor="page" w:x="1386" w:y="2978"/>
        <w:numPr>
          <w:ilvl w:val="0"/>
          <w:numId w:val="10"/>
        </w:numPr>
        <w:shd w:val="clear" w:color="auto" w:fill="auto"/>
        <w:tabs>
          <w:tab w:val="left" w:pos="776"/>
        </w:tabs>
        <w:spacing w:before="0" w:after="0" w:line="235" w:lineRule="exact"/>
        <w:ind w:left="780" w:hanging="360"/>
        <w:jc w:val="both"/>
      </w:pPr>
      <w:r>
        <w:t>Smlu</w:t>
      </w:r>
      <w:r>
        <w:t>vní strany se dohodly, že v případě, že je partner subjektem dle § 2 zákona č. 340/2015 Sb., o zvláštních podmínkách účinnosti některých smluv, uveřejňování těchto smluv a o registru smluv (dále jen „zákon o registru smluv") a tato smlouva podléhá povinnos</w:t>
      </w:r>
      <w:r>
        <w:t>ti uveřejnění dle zákona o registru smluv, zavazuje se partner, že do 5 dnů od doručení podepsané smlouvy zajistí uveřejnění smlouvy (včetně všech jejich případných příloh) v registru smluv, včetně znečitelnění osobních údajů, a bez zbytečného odkladu zašl</w:t>
      </w:r>
      <w:r>
        <w:t>e společnosti potvrzení o uveřejnění smlouvy dle § 5 odst. 4 zákona o registru smluv. Smluvní strany se také zavazují, že před uzavřením této smlouvy si vyjasní nutnost znečitelnění obchodního tajemství, pokud tato smlouva obchodní tajemství obsahuje.</w:t>
      </w:r>
    </w:p>
    <w:p w14:paraId="39F6DA71" w14:textId="77777777" w:rsidR="004E657A" w:rsidRDefault="00C303A6">
      <w:pPr>
        <w:pStyle w:val="Headerorfooter10"/>
        <w:framePr w:wrap="none" w:vAnchor="page" w:hAnchor="page" w:x="1424" w:y="15939"/>
        <w:shd w:val="clear" w:color="auto" w:fill="auto"/>
      </w:pPr>
      <w:r>
        <w:t>Smlo</w:t>
      </w:r>
      <w:r>
        <w:t xml:space="preserve">uva o </w:t>
      </w:r>
      <w:proofErr w:type="gramStart"/>
      <w:r>
        <w:t>spolupráci - zaúčtování</w:t>
      </w:r>
      <w:proofErr w:type="gramEnd"/>
      <w:r>
        <w:t xml:space="preserve"> vůz, 2021, V10, Důvěrné/</w:t>
      </w:r>
      <w:proofErr w:type="spellStart"/>
      <w:r>
        <w:t>Confidential</w:t>
      </w:r>
      <w:proofErr w:type="spellEnd"/>
    </w:p>
    <w:p w14:paraId="4E26EDA1" w14:textId="77777777" w:rsidR="004E657A" w:rsidRDefault="00C303A6">
      <w:pPr>
        <w:pStyle w:val="Headerorfooter10"/>
        <w:framePr w:wrap="none" w:vAnchor="page" w:hAnchor="page" w:x="10928" w:y="15954"/>
        <w:shd w:val="clear" w:color="auto" w:fill="auto"/>
      </w:pPr>
      <w:r>
        <w:t>4/5</w:t>
      </w:r>
    </w:p>
    <w:p w14:paraId="46770564" w14:textId="77777777" w:rsidR="004E657A" w:rsidRDefault="004E657A">
      <w:pPr>
        <w:rPr>
          <w:sz w:val="2"/>
          <w:szCs w:val="2"/>
        </w:rPr>
        <w:sectPr w:rsidR="004E6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F16A73E" w14:textId="77777777" w:rsidR="004E657A" w:rsidRDefault="00C303A6">
      <w:pPr>
        <w:pStyle w:val="Bodytext20"/>
        <w:framePr w:w="9672" w:h="528" w:hRule="exact" w:wrap="none" w:vAnchor="page" w:hAnchor="page" w:x="1458" w:y="2983"/>
        <w:numPr>
          <w:ilvl w:val="0"/>
          <w:numId w:val="10"/>
        </w:numPr>
        <w:shd w:val="clear" w:color="auto" w:fill="auto"/>
        <w:tabs>
          <w:tab w:val="left" w:pos="656"/>
        </w:tabs>
        <w:spacing w:before="0" w:after="0" w:line="235" w:lineRule="exact"/>
        <w:ind w:left="620" w:hanging="320"/>
      </w:pPr>
      <w:r>
        <w:lastRenderedPageBreak/>
        <w:t>Tato smlouva je sepsána ve dvou vyhotoveních, z nichž každé má platnost originálu. Každá smluvní strana obdrží jedno vyhotovení této smlouvy.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9"/>
        <w:gridCol w:w="5683"/>
      </w:tblGrid>
      <w:tr w:rsidR="004E657A" w14:paraId="33F567A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989" w:type="dxa"/>
            <w:shd w:val="clear" w:color="auto" w:fill="FFFFFF"/>
          </w:tcPr>
          <w:p w14:paraId="031ACE2B" w14:textId="77777777" w:rsidR="004E657A" w:rsidRDefault="00C303A6">
            <w:pPr>
              <w:pStyle w:val="Bodytext20"/>
              <w:framePr w:w="9672" w:h="4738" w:wrap="none" w:vAnchor="page" w:hAnchor="page" w:x="1458" w:y="4707"/>
              <w:shd w:val="clear" w:color="auto" w:fill="auto"/>
              <w:tabs>
                <w:tab w:val="left" w:leader="dot" w:pos="3638"/>
              </w:tabs>
              <w:spacing w:before="0" w:after="0"/>
              <w:ind w:firstLine="0"/>
              <w:jc w:val="both"/>
            </w:pPr>
            <w:r>
              <w:rPr>
                <w:rStyle w:val="Bodytext21"/>
              </w:rPr>
              <w:t>V Mladé Boleslavi d</w:t>
            </w:r>
            <w:r>
              <w:rPr>
                <w:rStyle w:val="Bodytext21"/>
              </w:rPr>
              <w:t>ne:</w:t>
            </w:r>
            <w:r>
              <w:rPr>
                <w:rStyle w:val="Bodytext21"/>
              </w:rPr>
              <w:tab/>
            </w:r>
          </w:p>
        </w:tc>
        <w:tc>
          <w:tcPr>
            <w:tcW w:w="5683" w:type="dxa"/>
            <w:shd w:val="clear" w:color="auto" w:fill="FFFFFF"/>
          </w:tcPr>
          <w:p w14:paraId="3663F687" w14:textId="77777777" w:rsidR="004E657A" w:rsidRDefault="00C303A6">
            <w:pPr>
              <w:pStyle w:val="Bodytext20"/>
              <w:framePr w:w="9672" w:h="4738" w:wrap="none" w:vAnchor="page" w:hAnchor="page" w:x="1458" w:y="4707"/>
              <w:shd w:val="clear" w:color="auto" w:fill="auto"/>
              <w:tabs>
                <w:tab w:val="left" w:leader="dot" w:pos="2357"/>
                <w:tab w:val="left" w:leader="dot" w:pos="2414"/>
                <w:tab w:val="left" w:leader="dot" w:pos="3010"/>
                <w:tab w:val="left" w:leader="dot" w:pos="3072"/>
                <w:tab w:val="left" w:leader="dot" w:pos="3662"/>
              </w:tabs>
              <w:spacing w:before="0" w:after="0"/>
              <w:ind w:left="720" w:firstLine="0"/>
              <w:jc w:val="both"/>
            </w:pPr>
            <w:r>
              <w:rPr>
                <w:rStyle w:val="Bodytext21"/>
              </w:rPr>
              <w:t>V Plzni dne:</w:t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</w:r>
          </w:p>
        </w:tc>
      </w:tr>
      <w:tr w:rsidR="004E657A" w14:paraId="5C76041B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989" w:type="dxa"/>
            <w:shd w:val="clear" w:color="auto" w:fill="FFFFFF"/>
            <w:vAlign w:val="center"/>
          </w:tcPr>
          <w:p w14:paraId="6896042C" w14:textId="77777777" w:rsidR="004E657A" w:rsidRDefault="00C303A6">
            <w:pPr>
              <w:pStyle w:val="Bodytext20"/>
              <w:framePr w:w="9672" w:h="4738" w:wrap="none" w:vAnchor="page" w:hAnchor="page" w:x="1458" w:y="4707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Bodytext2Bold0"/>
              </w:rPr>
              <w:t xml:space="preserve">Společnost: </w:t>
            </w:r>
            <w:r>
              <w:rPr>
                <w:rStyle w:val="Bodytext21"/>
              </w:rPr>
              <w:t>Škoda Auto a s.</w:t>
            </w:r>
          </w:p>
        </w:tc>
        <w:tc>
          <w:tcPr>
            <w:tcW w:w="5683" w:type="dxa"/>
            <w:shd w:val="clear" w:color="auto" w:fill="FFFFFF"/>
            <w:vAlign w:val="bottom"/>
          </w:tcPr>
          <w:p w14:paraId="5E2B0704" w14:textId="77777777" w:rsidR="004E657A" w:rsidRDefault="00C303A6">
            <w:pPr>
              <w:pStyle w:val="Bodytext20"/>
              <w:framePr w:w="9672" w:h="4738" w:wrap="none" w:vAnchor="page" w:hAnchor="page" w:x="1458" w:y="4707"/>
              <w:shd w:val="clear" w:color="auto" w:fill="auto"/>
              <w:spacing w:before="0" w:after="0"/>
              <w:ind w:left="720" w:firstLine="0"/>
              <w:jc w:val="both"/>
            </w:pPr>
            <w:r>
              <w:rPr>
                <w:rStyle w:val="Bodytext2Bold0"/>
              </w:rPr>
              <w:t xml:space="preserve">Partner: </w:t>
            </w:r>
            <w:r>
              <w:rPr>
                <w:rStyle w:val="Bodytext21"/>
              </w:rPr>
              <w:t>Střední průmyslová škola dopravní,</w:t>
            </w:r>
          </w:p>
          <w:p w14:paraId="33B90809" w14:textId="77777777" w:rsidR="004E657A" w:rsidRDefault="00C303A6">
            <w:pPr>
              <w:pStyle w:val="Bodytext20"/>
              <w:framePr w:w="9672" w:h="4738" w:wrap="none" w:vAnchor="page" w:hAnchor="page" w:x="1458" w:y="4707"/>
              <w:shd w:val="clear" w:color="auto" w:fill="auto"/>
              <w:spacing w:before="0" w:after="0"/>
              <w:ind w:left="720" w:firstLine="0"/>
              <w:jc w:val="both"/>
            </w:pPr>
            <w:r>
              <w:rPr>
                <w:rStyle w:val="Bodytext21"/>
              </w:rPr>
              <w:t>Plzeň, Karlovarská 99</w:t>
            </w:r>
          </w:p>
        </w:tc>
      </w:tr>
      <w:tr w:rsidR="004E657A" w14:paraId="5485DD2D" w14:textId="77777777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3989" w:type="dxa"/>
            <w:shd w:val="clear" w:color="auto" w:fill="FFFFFF"/>
            <w:vAlign w:val="center"/>
          </w:tcPr>
          <w:p w14:paraId="36885A8C" w14:textId="77777777" w:rsidR="004E657A" w:rsidRDefault="00C303A6">
            <w:pPr>
              <w:pStyle w:val="Bodytext20"/>
              <w:framePr w:w="9672" w:h="4738" w:wrap="none" w:vAnchor="page" w:hAnchor="page" w:x="1458" w:y="4707"/>
              <w:shd w:val="clear" w:color="auto" w:fill="auto"/>
              <w:spacing w:before="0" w:after="0"/>
              <w:ind w:left="720" w:firstLine="0"/>
            </w:pPr>
            <w:r>
              <w:rPr>
                <w:rStyle w:val="Bodytext21"/>
                <w:lang w:val="en-US" w:eastAsia="en-US" w:bidi="en-US"/>
              </w:rPr>
              <w:t xml:space="preserve">Digitally signed </w:t>
            </w:r>
            <w:r>
              <w:rPr>
                <w:rStyle w:val="Bodytext21"/>
              </w:rPr>
              <w:t>by Kadera Michal</w:t>
            </w:r>
          </w:p>
          <w:p w14:paraId="1D3974E6" w14:textId="77777777" w:rsidR="004E657A" w:rsidRDefault="00C303A6">
            <w:pPr>
              <w:pStyle w:val="Bodytext20"/>
              <w:framePr w:w="9672" w:h="4738" w:wrap="none" w:vAnchor="page" w:hAnchor="page" w:x="1458" w:y="4707"/>
              <w:shd w:val="clear" w:color="auto" w:fill="auto"/>
              <w:spacing w:before="0" w:after="0" w:line="168" w:lineRule="exact"/>
              <w:ind w:left="720" w:firstLine="0"/>
            </w:pPr>
            <w:r>
              <w:rPr>
                <w:rStyle w:val="Bodytext21"/>
                <w:lang w:val="en-US" w:eastAsia="en-US" w:bidi="en-US"/>
              </w:rPr>
              <w:t>D</w:t>
            </w:r>
            <w:r>
              <w:rPr>
                <w:rStyle w:val="Bodytext21"/>
                <w:lang w:val="en-US" w:eastAsia="en-US" w:bidi="en-US"/>
              </w:rPr>
              <w:t xml:space="preserve">ate: </w:t>
            </w:r>
            <w:r>
              <w:rPr>
                <w:rStyle w:val="Bodytext21"/>
              </w:rPr>
              <w:t>2023.10.03 09:42:05 CEST</w:t>
            </w:r>
          </w:p>
        </w:tc>
        <w:tc>
          <w:tcPr>
            <w:tcW w:w="5683" w:type="dxa"/>
            <w:shd w:val="clear" w:color="auto" w:fill="FFFFFF"/>
          </w:tcPr>
          <w:p w14:paraId="40466E47" w14:textId="348A706F" w:rsidR="004E657A" w:rsidRDefault="00C303A6">
            <w:pPr>
              <w:pStyle w:val="Bodytext20"/>
              <w:framePr w:w="9672" w:h="4738" w:wrap="none" w:vAnchor="page" w:hAnchor="page" w:x="1458" w:y="4707"/>
              <w:shd w:val="clear" w:color="auto" w:fill="auto"/>
              <w:tabs>
                <w:tab w:val="left" w:pos="2794"/>
              </w:tabs>
              <w:spacing w:before="0" w:after="0" w:line="268" w:lineRule="exact"/>
              <w:ind w:left="720" w:firstLine="0"/>
              <w:jc w:val="both"/>
            </w:pPr>
            <w:r>
              <w:rPr>
                <w:rStyle w:val="Bodytext212ptBold"/>
                <w:lang w:val="en-US" w:eastAsia="en-US" w:bidi="en-US"/>
              </w:rPr>
              <w:t>In</w:t>
            </w:r>
            <w:r w:rsidR="003A7330">
              <w:rPr>
                <w:rStyle w:val="Bodytext212ptBold"/>
                <w:lang w:val="en-US" w:eastAsia="en-US" w:bidi="en-US"/>
              </w:rPr>
              <w:t>g.</w:t>
            </w:r>
            <w:r>
              <w:rPr>
                <w:rStyle w:val="Bodytext212ptBold"/>
                <w:lang w:val="en-US" w:eastAsia="en-US" w:bidi="en-US"/>
              </w:rPr>
              <w:t xml:space="preserve"> </w:t>
            </w:r>
            <w:r>
              <w:rPr>
                <w:rStyle w:val="Bodytext212ptBold"/>
              </w:rPr>
              <w:t>Ir</w:t>
            </w:r>
            <w:r w:rsidR="003A7330">
              <w:rPr>
                <w:rStyle w:val="Bodytext212ptBold"/>
              </w:rPr>
              <w:t>e</w:t>
            </w:r>
            <w:r>
              <w:rPr>
                <w:rStyle w:val="Bodytext212ptBold"/>
              </w:rPr>
              <w:t>n</w:t>
            </w:r>
            <w:r>
              <w:rPr>
                <w:rStyle w:val="Bodytext212ptBold"/>
              </w:rPr>
              <w:t>a</w:t>
            </w:r>
            <w:r w:rsidR="003A7330">
              <w:rPr>
                <w:rStyle w:val="Bodytext212ptBold"/>
              </w:rPr>
              <w:t xml:space="preserve"> Nováková </w:t>
            </w:r>
            <w:r>
              <w:rPr>
                <w:rStyle w:val="Bodytext21"/>
              </w:rPr>
              <w:t>Digitálně podepsal Ing.</w:t>
            </w:r>
          </w:p>
          <w:p w14:paraId="690161A6" w14:textId="16B12AC3" w:rsidR="004E657A" w:rsidRDefault="00C303A6" w:rsidP="003A7330">
            <w:pPr>
              <w:pStyle w:val="Bodytext20"/>
              <w:framePr w:w="9672" w:h="4738" w:wrap="none" w:vAnchor="page" w:hAnchor="page" w:x="1458" w:y="4707"/>
              <w:shd w:val="clear" w:color="auto" w:fill="auto"/>
              <w:tabs>
                <w:tab w:val="left" w:pos="2794"/>
              </w:tabs>
              <w:spacing w:before="0" w:after="0"/>
              <w:ind w:firstLine="0"/>
              <w:jc w:val="both"/>
            </w:pP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>Irena Nováková</w:t>
            </w:r>
          </w:p>
          <w:p w14:paraId="750BFE8F" w14:textId="77777777" w:rsidR="004E657A" w:rsidRDefault="00C303A6">
            <w:pPr>
              <w:pStyle w:val="Bodytext20"/>
              <w:framePr w:w="9672" w:h="4738" w:wrap="none" w:vAnchor="page" w:hAnchor="page" w:x="1458" w:y="4707"/>
              <w:shd w:val="clear" w:color="auto" w:fill="auto"/>
              <w:spacing w:before="0" w:after="0"/>
              <w:ind w:left="2900" w:firstLine="0"/>
            </w:pPr>
            <w:r>
              <w:rPr>
                <w:rStyle w:val="Bodytext21"/>
              </w:rPr>
              <w:t>Datum:2023.10.02</w:t>
            </w:r>
          </w:p>
          <w:p w14:paraId="6831AB4F" w14:textId="5701020E" w:rsidR="004E657A" w:rsidRDefault="00C303A6">
            <w:pPr>
              <w:pStyle w:val="Bodytext20"/>
              <w:framePr w:w="9672" w:h="4738" w:wrap="none" w:vAnchor="page" w:hAnchor="page" w:x="1458" w:y="4707"/>
              <w:shd w:val="clear" w:color="auto" w:fill="auto"/>
              <w:tabs>
                <w:tab w:val="left" w:pos="2794"/>
              </w:tabs>
              <w:spacing w:before="0" w:after="0" w:line="402" w:lineRule="exact"/>
              <w:ind w:left="720" w:firstLine="0"/>
              <w:jc w:val="both"/>
            </w:pPr>
            <w:r>
              <w:rPr>
                <w:rStyle w:val="Bodytext212ptBold"/>
              </w:rPr>
              <w:tab/>
            </w:r>
          </w:p>
        </w:tc>
      </w:tr>
      <w:tr w:rsidR="004E657A" w14:paraId="65ED1E32" w14:textId="7777777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3989" w:type="dxa"/>
            <w:shd w:val="clear" w:color="auto" w:fill="FFFFFF"/>
            <w:vAlign w:val="center"/>
          </w:tcPr>
          <w:p w14:paraId="2E82DB45" w14:textId="77777777" w:rsidR="004E657A" w:rsidRDefault="00C303A6">
            <w:pPr>
              <w:pStyle w:val="Bodytext20"/>
              <w:framePr w:w="9672" w:h="4738" w:wrap="none" w:vAnchor="page" w:hAnchor="page" w:x="1458" w:y="4707"/>
              <w:shd w:val="clear" w:color="auto" w:fill="auto"/>
              <w:spacing w:before="0" w:after="0" w:line="245" w:lineRule="exact"/>
              <w:ind w:left="240" w:firstLine="0"/>
              <w:jc w:val="center"/>
            </w:pPr>
            <w:r>
              <w:rPr>
                <w:rStyle w:val="Bodytext21"/>
              </w:rPr>
              <w:t xml:space="preserve">Mgr. Michal </w:t>
            </w:r>
            <w:proofErr w:type="gramStart"/>
            <w:r>
              <w:rPr>
                <w:rStyle w:val="Bodytext21"/>
              </w:rPr>
              <w:t>Kadera ,</w:t>
            </w:r>
            <w:proofErr w:type="gramEnd"/>
            <w:r>
              <w:rPr>
                <w:rStyle w:val="Bodytext21"/>
              </w:rPr>
              <w:t xml:space="preserve"> LL.M., vedoucí SR - Vnější vztahy</w:t>
            </w:r>
          </w:p>
        </w:tc>
        <w:tc>
          <w:tcPr>
            <w:tcW w:w="5683" w:type="dxa"/>
            <w:shd w:val="clear" w:color="auto" w:fill="FFFFFF"/>
            <w:vAlign w:val="center"/>
          </w:tcPr>
          <w:p w14:paraId="6D22AA53" w14:textId="77777777" w:rsidR="004E657A" w:rsidRDefault="00C303A6">
            <w:pPr>
              <w:pStyle w:val="Bodytext20"/>
              <w:framePr w:w="9672" w:h="4738" w:wrap="none" w:vAnchor="page" w:hAnchor="page" w:x="1458" w:y="4707"/>
              <w:shd w:val="clear" w:color="auto" w:fill="auto"/>
              <w:spacing w:before="0" w:after="0" w:line="240" w:lineRule="exact"/>
              <w:ind w:left="360" w:firstLine="0"/>
              <w:jc w:val="center"/>
            </w:pPr>
            <w:r>
              <w:rPr>
                <w:rStyle w:val="Bodytext21"/>
              </w:rPr>
              <w:t>Ing. Irena Nováková ředitelka</w:t>
            </w:r>
          </w:p>
        </w:tc>
      </w:tr>
      <w:tr w:rsidR="004E657A" w14:paraId="3998A807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989" w:type="dxa"/>
            <w:shd w:val="clear" w:color="auto" w:fill="FFFFFF"/>
            <w:vAlign w:val="center"/>
          </w:tcPr>
          <w:p w14:paraId="54AC61AB" w14:textId="77777777" w:rsidR="004E657A" w:rsidRDefault="00C303A6">
            <w:pPr>
              <w:pStyle w:val="Bodytext20"/>
              <w:framePr w:w="9672" w:h="4738" w:wrap="none" w:vAnchor="page" w:hAnchor="page" w:x="1458" w:y="4707"/>
              <w:shd w:val="clear" w:color="auto" w:fill="auto"/>
              <w:spacing w:before="0" w:after="0"/>
              <w:ind w:left="720" w:firstLine="0"/>
            </w:pPr>
            <w:r>
              <w:rPr>
                <w:rStyle w:val="Bodytext21"/>
                <w:lang w:val="en-US" w:eastAsia="en-US" w:bidi="en-US"/>
              </w:rPr>
              <w:t xml:space="preserve">Digitally signed by </w:t>
            </w:r>
            <w:proofErr w:type="spellStart"/>
            <w:r>
              <w:rPr>
                <w:rStyle w:val="Bodytext21"/>
              </w:rPr>
              <w:t>Kancnyrova</w:t>
            </w:r>
            <w:proofErr w:type="spellEnd"/>
            <w:r>
              <w:rPr>
                <w:rStyle w:val="Bodytext21"/>
              </w:rPr>
              <w:t xml:space="preserve"> Eva</w:t>
            </w:r>
          </w:p>
          <w:p w14:paraId="4D83DC9D" w14:textId="77777777" w:rsidR="004E657A" w:rsidRDefault="00C303A6">
            <w:pPr>
              <w:pStyle w:val="Bodytext20"/>
              <w:framePr w:w="9672" w:h="4738" w:wrap="none" w:vAnchor="page" w:hAnchor="page" w:x="1458" w:y="4707"/>
              <w:shd w:val="clear" w:color="auto" w:fill="auto"/>
              <w:spacing w:before="0" w:after="0" w:line="163" w:lineRule="exact"/>
              <w:ind w:left="720" w:firstLine="0"/>
            </w:pPr>
            <w:r>
              <w:rPr>
                <w:rStyle w:val="Bodytext21"/>
                <w:lang w:val="en-US" w:eastAsia="en-US" w:bidi="en-US"/>
              </w:rPr>
              <w:t>D</w:t>
            </w:r>
            <w:r>
              <w:rPr>
                <w:rStyle w:val="Bodytext21"/>
                <w:lang w:val="en-US" w:eastAsia="en-US" w:bidi="en-US"/>
              </w:rPr>
              <w:t xml:space="preserve">ate: </w:t>
            </w:r>
            <w:r>
              <w:rPr>
                <w:rStyle w:val="Bodytext21"/>
              </w:rPr>
              <w:t>2023.10.03 08:37:16 CEST</w:t>
            </w:r>
          </w:p>
        </w:tc>
        <w:tc>
          <w:tcPr>
            <w:tcW w:w="5683" w:type="dxa"/>
            <w:shd w:val="clear" w:color="auto" w:fill="FFFFFF"/>
          </w:tcPr>
          <w:p w14:paraId="56B35A36" w14:textId="77777777" w:rsidR="004E657A" w:rsidRDefault="004E657A">
            <w:pPr>
              <w:framePr w:w="9672" w:h="4738" w:wrap="none" w:vAnchor="page" w:hAnchor="page" w:x="1458" w:y="4707"/>
              <w:rPr>
                <w:sz w:val="10"/>
                <w:szCs w:val="10"/>
              </w:rPr>
            </w:pPr>
          </w:p>
        </w:tc>
      </w:tr>
      <w:tr w:rsidR="004E657A" w14:paraId="3479F141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72E94A" w14:textId="77777777" w:rsidR="004E657A" w:rsidRDefault="00C303A6">
            <w:pPr>
              <w:pStyle w:val="Bodytext20"/>
              <w:framePr w:w="9672" w:h="4738" w:wrap="none" w:vAnchor="page" w:hAnchor="page" w:x="1458" w:y="4707"/>
              <w:shd w:val="clear" w:color="auto" w:fill="auto"/>
              <w:spacing w:before="0" w:after="0" w:line="240" w:lineRule="exact"/>
              <w:ind w:left="240" w:firstLine="0"/>
              <w:jc w:val="center"/>
            </w:pPr>
            <w:r>
              <w:rPr>
                <w:rStyle w:val="Bodytext21"/>
              </w:rPr>
              <w:t xml:space="preserve">Ing. Eva </w:t>
            </w:r>
            <w:proofErr w:type="spellStart"/>
            <w:r>
              <w:rPr>
                <w:rStyle w:val="Bodytext21"/>
              </w:rPr>
              <w:t>Kancnýřová</w:t>
            </w:r>
            <w:proofErr w:type="spellEnd"/>
            <w:r>
              <w:rPr>
                <w:rStyle w:val="Bodytext21"/>
              </w:rPr>
              <w:t xml:space="preserve">, vedoucí </w:t>
            </w:r>
            <w:proofErr w:type="gramStart"/>
            <w:r>
              <w:rPr>
                <w:rStyle w:val="Bodytext21"/>
              </w:rPr>
              <w:t>VAC - Zákaznické</w:t>
            </w:r>
            <w:proofErr w:type="gramEnd"/>
            <w:r>
              <w:rPr>
                <w:rStyle w:val="Bodytext21"/>
              </w:rPr>
              <w:t xml:space="preserve"> centrum</w:t>
            </w:r>
          </w:p>
        </w:tc>
        <w:tc>
          <w:tcPr>
            <w:tcW w:w="5683" w:type="dxa"/>
            <w:shd w:val="clear" w:color="auto" w:fill="FFFFFF"/>
          </w:tcPr>
          <w:p w14:paraId="436C8011" w14:textId="77777777" w:rsidR="004E657A" w:rsidRDefault="004E657A">
            <w:pPr>
              <w:framePr w:w="9672" w:h="4738" w:wrap="none" w:vAnchor="page" w:hAnchor="page" w:x="1458" w:y="4707"/>
              <w:rPr>
                <w:sz w:val="10"/>
                <w:szCs w:val="10"/>
              </w:rPr>
            </w:pPr>
          </w:p>
        </w:tc>
      </w:tr>
    </w:tbl>
    <w:p w14:paraId="452925BA" w14:textId="77777777" w:rsidR="004E657A" w:rsidRDefault="00C303A6">
      <w:pPr>
        <w:pStyle w:val="Headerorfooter10"/>
        <w:framePr w:wrap="none" w:vAnchor="page" w:hAnchor="page" w:x="1352" w:y="15944"/>
        <w:shd w:val="clear" w:color="auto" w:fill="auto"/>
      </w:pPr>
      <w:r>
        <w:t xml:space="preserve">Smlouva o </w:t>
      </w:r>
      <w:proofErr w:type="gramStart"/>
      <w:r>
        <w:t>spolupráci - zaúčtování</w:t>
      </w:r>
      <w:proofErr w:type="gramEnd"/>
      <w:r>
        <w:t xml:space="preserve"> vůz, 2021, V10, Důvěrné/</w:t>
      </w:r>
      <w:proofErr w:type="spellStart"/>
      <w:r>
        <w:t>Confidentíal</w:t>
      </w:r>
      <w:proofErr w:type="spellEnd"/>
    </w:p>
    <w:p w14:paraId="5699259D" w14:textId="77777777" w:rsidR="004E657A" w:rsidRDefault="00C303A6">
      <w:pPr>
        <w:pStyle w:val="Headerorfooter10"/>
        <w:framePr w:wrap="none" w:vAnchor="page" w:hAnchor="page" w:x="10870" w:y="15954"/>
        <w:shd w:val="clear" w:color="auto" w:fill="auto"/>
      </w:pPr>
      <w:r>
        <w:t>5/5</w:t>
      </w:r>
    </w:p>
    <w:p w14:paraId="4C44D818" w14:textId="77777777" w:rsidR="004E657A" w:rsidRDefault="004E657A">
      <w:pPr>
        <w:rPr>
          <w:sz w:val="2"/>
          <w:szCs w:val="2"/>
        </w:rPr>
        <w:sectPr w:rsidR="004E65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22E551" w14:textId="77777777" w:rsidR="00C303A6" w:rsidRDefault="00C303A6"/>
    <w:sectPr w:rsidR="00C303A6">
      <w:pgSz w:w="11904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BCB7" w14:textId="77777777" w:rsidR="00C303A6" w:rsidRDefault="00C303A6">
      <w:r>
        <w:separator/>
      </w:r>
    </w:p>
  </w:endnote>
  <w:endnote w:type="continuationSeparator" w:id="0">
    <w:p w14:paraId="01BE0141" w14:textId="77777777" w:rsidR="00C303A6" w:rsidRDefault="00C3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D601" w14:textId="77777777" w:rsidR="00C303A6" w:rsidRDefault="00C303A6"/>
  </w:footnote>
  <w:footnote w:type="continuationSeparator" w:id="0">
    <w:p w14:paraId="25273088" w14:textId="77777777" w:rsidR="00C303A6" w:rsidRDefault="00C303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BDE"/>
    <w:multiLevelType w:val="multilevel"/>
    <w:tmpl w:val="5D4813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91BC6"/>
    <w:multiLevelType w:val="multilevel"/>
    <w:tmpl w:val="7F9644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6F01F3"/>
    <w:multiLevelType w:val="multilevel"/>
    <w:tmpl w:val="102849A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B60C06"/>
    <w:multiLevelType w:val="multilevel"/>
    <w:tmpl w:val="07D4B3A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EC1F51"/>
    <w:multiLevelType w:val="multilevel"/>
    <w:tmpl w:val="21E0049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5655E5"/>
    <w:multiLevelType w:val="multilevel"/>
    <w:tmpl w:val="F1481A8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4465B8"/>
    <w:multiLevelType w:val="multilevel"/>
    <w:tmpl w:val="1E0C2E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A4B77"/>
    <w:multiLevelType w:val="multilevel"/>
    <w:tmpl w:val="B1DA6F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D93F10"/>
    <w:multiLevelType w:val="multilevel"/>
    <w:tmpl w:val="1DB2B5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2B3E80"/>
    <w:multiLevelType w:val="multilevel"/>
    <w:tmpl w:val="DF5678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3D565E"/>
    <w:multiLevelType w:val="multilevel"/>
    <w:tmpl w:val="56100A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start w:val="1"/>
      <w:numFmt w:val="decimal"/>
      <w:lvlText w:val="%1.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C61512"/>
    <w:multiLevelType w:val="multilevel"/>
    <w:tmpl w:val="038EA9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7A"/>
    <w:rsid w:val="003A7330"/>
    <w:rsid w:val="004E657A"/>
    <w:rsid w:val="00C3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AB30"/>
  <w15:docId w15:val="{1124F198-2D8D-40B0-9DEB-54B03D5D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85pt">
    <w:name w:val="Other|1 + Arial;8.5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NotBold">
    <w:name w:val="Body text|3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2ptBold">
    <w:name w:val="Body text|2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Spacing2pt">
    <w:name w:val="Body text|2 + Spacing 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8pt">
    <w:name w:val="Body text|2 + 1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260" w:line="26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60" w:after="260" w:line="190" w:lineRule="exact"/>
      <w:ind w:hanging="580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260" w:line="235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60" w:line="235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xa@spsdplze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.caputa@skoda-au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2071</Words>
  <Characters>12224</Characters>
  <Application>Microsoft Office Word</Application>
  <DocSecurity>0</DocSecurity>
  <Lines>101</Lines>
  <Paragraphs>28</Paragraphs>
  <ScaleCrop>false</ScaleCrop>
  <Company/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2023-11-20T09:38:00Z</dcterms:created>
  <dcterms:modified xsi:type="dcterms:W3CDTF">2023-11-20T09:38:00Z</dcterms:modified>
</cp:coreProperties>
</file>