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2634" w14:textId="77777777" w:rsidR="00CA39CA" w:rsidRPr="007E5B83" w:rsidRDefault="00CA39CA" w:rsidP="005D25F5">
      <w:pPr>
        <w:pStyle w:val="Nadpis1"/>
        <w:rPr>
          <w:rFonts w:cs="Arial"/>
          <w:sz w:val="22"/>
          <w:szCs w:val="22"/>
        </w:rPr>
      </w:pPr>
      <w:r w:rsidRPr="007E5B83">
        <w:rPr>
          <w:rFonts w:cs="Arial"/>
          <w:b w:val="0"/>
          <w:noProof/>
          <w:sz w:val="22"/>
          <w:szCs w:val="22"/>
        </w:rPr>
        <w:drawing>
          <wp:inline distT="0" distB="0" distL="0" distR="0" wp14:anchorId="25156080" wp14:editId="4023E5B8">
            <wp:extent cx="2400300" cy="381000"/>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81000"/>
                    </a:xfrm>
                    <a:prstGeom prst="rect">
                      <a:avLst/>
                    </a:prstGeom>
                    <a:noFill/>
                    <a:ln>
                      <a:noFill/>
                    </a:ln>
                  </pic:spPr>
                </pic:pic>
              </a:graphicData>
            </a:graphic>
          </wp:inline>
        </w:drawing>
      </w:r>
    </w:p>
    <w:p w14:paraId="29B6186E" w14:textId="08EA454E" w:rsidR="00CA39CA" w:rsidRDefault="007667A3" w:rsidP="005D25F5">
      <w:pPr>
        <w:pStyle w:val="Nadpis1"/>
        <w:jc w:val="right"/>
        <w:rPr>
          <w:rFonts w:cs="Arial"/>
          <w:b w:val="0"/>
          <w:sz w:val="22"/>
          <w:szCs w:val="22"/>
        </w:rPr>
      </w:pPr>
      <w:r>
        <w:rPr>
          <w:rFonts w:cs="Arial"/>
          <w:b w:val="0"/>
          <w:sz w:val="22"/>
          <w:szCs w:val="22"/>
        </w:rPr>
        <w:t>140</w:t>
      </w:r>
      <w:r w:rsidR="000F17DB" w:rsidRPr="000F17DB">
        <w:rPr>
          <w:rFonts w:cs="Arial"/>
          <w:b w:val="0"/>
          <w:sz w:val="22"/>
          <w:szCs w:val="22"/>
        </w:rPr>
        <w:t>/Ba/</w:t>
      </w:r>
      <w:r w:rsidRPr="000F17DB">
        <w:rPr>
          <w:rFonts w:cs="Arial"/>
          <w:b w:val="0"/>
          <w:sz w:val="22"/>
          <w:szCs w:val="22"/>
        </w:rPr>
        <w:t>2</w:t>
      </w:r>
      <w:r>
        <w:rPr>
          <w:rFonts w:cs="Arial"/>
          <w:b w:val="0"/>
          <w:sz w:val="22"/>
          <w:szCs w:val="22"/>
        </w:rPr>
        <w:t>3</w:t>
      </w:r>
      <w:r w:rsidR="000F17DB" w:rsidRPr="000F17DB">
        <w:rPr>
          <w:rFonts w:cs="Arial"/>
          <w:b w:val="0"/>
          <w:sz w:val="22"/>
          <w:szCs w:val="22"/>
        </w:rPr>
        <w:t>/</w:t>
      </w:r>
      <w:r>
        <w:rPr>
          <w:rFonts w:cs="Arial"/>
          <w:b w:val="0"/>
          <w:sz w:val="22"/>
          <w:szCs w:val="22"/>
        </w:rPr>
        <w:t>HA</w:t>
      </w:r>
    </w:p>
    <w:p w14:paraId="5709D6A3" w14:textId="34354E9F" w:rsidR="00A71BC2" w:rsidRPr="00A71BC2" w:rsidRDefault="00A71BC2" w:rsidP="00A71BC2">
      <w:pPr>
        <w:jc w:val="right"/>
      </w:pPr>
      <w:r>
        <w:t xml:space="preserve">č. j. </w:t>
      </w:r>
      <w:r w:rsidR="00093F01" w:rsidRPr="00093F01">
        <w:t>5769/</w:t>
      </w:r>
      <w:r w:rsidRPr="00094194">
        <w:rPr>
          <w:rFonts w:ascii="Arial" w:hAnsi="Arial" w:cs="Arial"/>
          <w:sz w:val="22"/>
          <w:szCs w:val="22"/>
        </w:rPr>
        <w:t>2023</w:t>
      </w:r>
    </w:p>
    <w:p w14:paraId="49D3F885" w14:textId="77777777" w:rsidR="00CA39CA" w:rsidRPr="007E5B83" w:rsidRDefault="00CA39CA" w:rsidP="005D25F5">
      <w:pPr>
        <w:jc w:val="both"/>
        <w:rPr>
          <w:rFonts w:ascii="Arial" w:hAnsi="Arial" w:cs="Arial"/>
          <w:sz w:val="22"/>
          <w:szCs w:val="22"/>
        </w:rPr>
      </w:pPr>
    </w:p>
    <w:p w14:paraId="63F1E7DF" w14:textId="77777777" w:rsidR="00CA39CA" w:rsidRPr="007E5B83" w:rsidRDefault="00CA39CA" w:rsidP="005D25F5">
      <w:pPr>
        <w:pStyle w:val="Nadpis1"/>
        <w:rPr>
          <w:rFonts w:cs="Arial"/>
          <w:sz w:val="22"/>
          <w:szCs w:val="22"/>
        </w:rPr>
      </w:pPr>
      <w:r w:rsidRPr="007E5B83">
        <w:rPr>
          <w:rFonts w:cs="Arial"/>
          <w:sz w:val="22"/>
          <w:szCs w:val="22"/>
        </w:rPr>
        <w:t>Smluvní strany:</w:t>
      </w:r>
    </w:p>
    <w:p w14:paraId="525942E2" w14:textId="77777777" w:rsidR="00CA39CA" w:rsidRPr="007E5B83" w:rsidRDefault="00CA39CA" w:rsidP="005D25F5">
      <w:pPr>
        <w:jc w:val="both"/>
        <w:rPr>
          <w:rFonts w:ascii="Arial" w:hAnsi="Arial" w:cs="Arial"/>
          <w:sz w:val="22"/>
          <w:szCs w:val="22"/>
        </w:rPr>
      </w:pPr>
    </w:p>
    <w:p w14:paraId="4567AF05" w14:textId="77777777" w:rsidR="00EC7F9A" w:rsidRPr="007E5B83" w:rsidRDefault="00EC7F9A" w:rsidP="005D25F5">
      <w:pPr>
        <w:pStyle w:val="Nadpis1"/>
        <w:rPr>
          <w:rFonts w:cs="Arial"/>
          <w:sz w:val="22"/>
          <w:szCs w:val="22"/>
        </w:rPr>
      </w:pPr>
      <w:r w:rsidRPr="007E5B83">
        <w:rPr>
          <w:rFonts w:cs="Arial"/>
          <w:sz w:val="22"/>
          <w:szCs w:val="22"/>
        </w:rPr>
        <w:t>Národní divadlo</w:t>
      </w:r>
      <w:r w:rsidR="00EF6B33">
        <w:rPr>
          <w:rFonts w:cs="Arial"/>
          <w:sz w:val="22"/>
          <w:szCs w:val="22"/>
        </w:rPr>
        <w:t>, státní příspěvková organizace</w:t>
      </w:r>
    </w:p>
    <w:p w14:paraId="35B22144" w14:textId="77777777" w:rsidR="00EC7F9A" w:rsidRDefault="004D1B45" w:rsidP="005D25F5">
      <w:pPr>
        <w:jc w:val="both"/>
        <w:rPr>
          <w:rFonts w:ascii="Arial" w:hAnsi="Arial" w:cs="Arial"/>
          <w:sz w:val="22"/>
          <w:szCs w:val="22"/>
        </w:rPr>
      </w:pPr>
      <w:r>
        <w:rPr>
          <w:rFonts w:ascii="Arial" w:hAnsi="Arial" w:cs="Arial"/>
          <w:sz w:val="22"/>
          <w:szCs w:val="22"/>
        </w:rPr>
        <w:t xml:space="preserve">se sídlem </w:t>
      </w:r>
      <w:r w:rsidR="00EC7F9A" w:rsidRPr="007E5B83">
        <w:rPr>
          <w:rFonts w:ascii="Arial" w:hAnsi="Arial" w:cs="Arial"/>
          <w:sz w:val="22"/>
          <w:szCs w:val="22"/>
        </w:rPr>
        <w:t>Ostrovní 1, 112 30 Praha 1</w:t>
      </w:r>
    </w:p>
    <w:p w14:paraId="0DB30E5D" w14:textId="77F968B6" w:rsidR="004D1B45" w:rsidRPr="007E5B83" w:rsidRDefault="004D1B45" w:rsidP="005D25F5">
      <w:pPr>
        <w:jc w:val="both"/>
        <w:rPr>
          <w:rFonts w:ascii="Arial" w:hAnsi="Arial" w:cs="Arial"/>
          <w:sz w:val="22"/>
          <w:szCs w:val="22"/>
        </w:rPr>
      </w:pPr>
      <w:r>
        <w:rPr>
          <w:rFonts w:ascii="Arial" w:hAnsi="Arial" w:cs="Arial"/>
          <w:sz w:val="22"/>
          <w:szCs w:val="22"/>
        </w:rPr>
        <w:t>zastoupené</w:t>
      </w:r>
      <w:r w:rsidR="007667A3">
        <w:rPr>
          <w:rFonts w:ascii="Arial" w:hAnsi="Arial" w:cs="Arial"/>
          <w:sz w:val="22"/>
          <w:szCs w:val="22"/>
        </w:rPr>
        <w:t>:</w:t>
      </w:r>
      <w:r>
        <w:rPr>
          <w:rFonts w:ascii="Arial" w:hAnsi="Arial" w:cs="Arial"/>
          <w:sz w:val="22"/>
          <w:szCs w:val="22"/>
        </w:rPr>
        <w:t xml:space="preserve"> prof. MgA. Jan Burian, generální</w:t>
      </w:r>
      <w:r w:rsidR="007667A3">
        <w:rPr>
          <w:rFonts w:ascii="Arial" w:hAnsi="Arial" w:cs="Arial"/>
          <w:sz w:val="22"/>
          <w:szCs w:val="22"/>
        </w:rPr>
        <w:t xml:space="preserve"> ředitel</w:t>
      </w:r>
      <w:r w:rsidR="00726D22">
        <w:rPr>
          <w:rFonts w:ascii="Arial" w:hAnsi="Arial" w:cs="Arial"/>
          <w:sz w:val="22"/>
          <w:szCs w:val="22"/>
        </w:rPr>
        <w:t xml:space="preserve"> Národního divadla</w:t>
      </w:r>
    </w:p>
    <w:p w14:paraId="293AC567" w14:textId="77777777" w:rsidR="00EC7F9A" w:rsidRPr="007E5B83" w:rsidRDefault="00EC7F9A" w:rsidP="005D25F5">
      <w:pPr>
        <w:jc w:val="both"/>
        <w:rPr>
          <w:rFonts w:ascii="Arial" w:hAnsi="Arial" w:cs="Arial"/>
          <w:sz w:val="22"/>
          <w:szCs w:val="22"/>
        </w:rPr>
      </w:pPr>
      <w:r w:rsidRPr="007E5B83">
        <w:rPr>
          <w:rFonts w:ascii="Arial" w:hAnsi="Arial" w:cs="Arial"/>
          <w:sz w:val="22"/>
          <w:szCs w:val="22"/>
        </w:rPr>
        <w:t>IČ: 00023337</w:t>
      </w:r>
    </w:p>
    <w:p w14:paraId="4EB3BC0F" w14:textId="77777777" w:rsidR="00EC7F9A" w:rsidRPr="007E5B83" w:rsidRDefault="00EC7F9A" w:rsidP="005D25F5">
      <w:pPr>
        <w:jc w:val="both"/>
        <w:rPr>
          <w:rFonts w:ascii="Arial" w:hAnsi="Arial" w:cs="Arial"/>
          <w:sz w:val="22"/>
          <w:szCs w:val="22"/>
        </w:rPr>
      </w:pPr>
      <w:r w:rsidRPr="007E5B83">
        <w:rPr>
          <w:rFonts w:ascii="Arial" w:hAnsi="Arial" w:cs="Arial"/>
          <w:sz w:val="22"/>
          <w:szCs w:val="22"/>
        </w:rPr>
        <w:t>DIČ: CZ00023337</w:t>
      </w:r>
    </w:p>
    <w:p w14:paraId="60427BC4" w14:textId="77777777" w:rsidR="004D1B45" w:rsidRDefault="004D1B45" w:rsidP="005D25F5">
      <w:pPr>
        <w:jc w:val="both"/>
        <w:rPr>
          <w:rFonts w:ascii="Arial" w:hAnsi="Arial" w:cs="Arial"/>
          <w:sz w:val="22"/>
          <w:szCs w:val="22"/>
        </w:rPr>
      </w:pPr>
      <w:r>
        <w:rPr>
          <w:rFonts w:ascii="Arial" w:hAnsi="Arial" w:cs="Arial"/>
          <w:sz w:val="22"/>
          <w:szCs w:val="22"/>
        </w:rPr>
        <w:t xml:space="preserve">Bankovní spojení: </w:t>
      </w:r>
      <w:r w:rsidRPr="004D1B45">
        <w:rPr>
          <w:rFonts w:ascii="Arial" w:hAnsi="Arial" w:cs="Arial"/>
          <w:sz w:val="22"/>
          <w:szCs w:val="22"/>
        </w:rPr>
        <w:t>ČNB Praha 1</w:t>
      </w:r>
    </w:p>
    <w:p w14:paraId="7192F2C1" w14:textId="77777777" w:rsidR="00EC7F9A" w:rsidRPr="007E5B83" w:rsidRDefault="004D1B45" w:rsidP="005D25F5">
      <w:pPr>
        <w:jc w:val="both"/>
        <w:rPr>
          <w:rFonts w:ascii="Arial" w:hAnsi="Arial" w:cs="Arial"/>
          <w:sz w:val="22"/>
          <w:szCs w:val="22"/>
        </w:rPr>
      </w:pPr>
      <w:r>
        <w:rPr>
          <w:rFonts w:ascii="Arial" w:hAnsi="Arial" w:cs="Arial"/>
          <w:sz w:val="22"/>
          <w:szCs w:val="22"/>
        </w:rPr>
        <w:t>Č. účtu: 2832011/0710</w:t>
      </w:r>
    </w:p>
    <w:p w14:paraId="2D77CD2D" w14:textId="77777777" w:rsidR="00EC7F9A" w:rsidRPr="007E5B83" w:rsidRDefault="0006673D" w:rsidP="005D25F5">
      <w:pPr>
        <w:jc w:val="both"/>
        <w:rPr>
          <w:rFonts w:ascii="Arial" w:hAnsi="Arial" w:cs="Arial"/>
          <w:sz w:val="22"/>
          <w:szCs w:val="22"/>
        </w:rPr>
      </w:pPr>
      <w:r w:rsidRPr="007E5B83">
        <w:rPr>
          <w:rFonts w:ascii="Arial" w:hAnsi="Arial" w:cs="Arial"/>
          <w:sz w:val="22"/>
          <w:szCs w:val="22"/>
        </w:rPr>
        <w:t>(</w:t>
      </w:r>
      <w:r w:rsidR="00EC7F9A" w:rsidRPr="007E5B83">
        <w:rPr>
          <w:rFonts w:ascii="Arial" w:hAnsi="Arial" w:cs="Arial"/>
          <w:sz w:val="22"/>
          <w:szCs w:val="22"/>
        </w:rPr>
        <w:t xml:space="preserve">dále jen </w:t>
      </w:r>
      <w:r w:rsidRPr="007E5B83">
        <w:rPr>
          <w:rFonts w:ascii="Arial" w:hAnsi="Arial" w:cs="Arial"/>
          <w:sz w:val="22"/>
          <w:szCs w:val="22"/>
        </w:rPr>
        <w:t>„</w:t>
      </w:r>
      <w:r w:rsidR="00EC7F9A" w:rsidRPr="007E5B83">
        <w:rPr>
          <w:rFonts w:ascii="Arial" w:hAnsi="Arial" w:cs="Arial"/>
          <w:sz w:val="22"/>
          <w:szCs w:val="22"/>
        </w:rPr>
        <w:t>ND</w:t>
      </w:r>
      <w:r w:rsidRPr="007E5B83">
        <w:rPr>
          <w:rFonts w:ascii="Arial" w:hAnsi="Arial" w:cs="Arial"/>
          <w:sz w:val="22"/>
          <w:szCs w:val="22"/>
        </w:rPr>
        <w:t>“)</w:t>
      </w:r>
    </w:p>
    <w:p w14:paraId="680702F3" w14:textId="77777777" w:rsidR="00EC7F9A" w:rsidRPr="007E5B83" w:rsidRDefault="00EC7F9A" w:rsidP="005D25F5">
      <w:pPr>
        <w:jc w:val="both"/>
        <w:rPr>
          <w:rFonts w:ascii="Arial" w:hAnsi="Arial" w:cs="Arial"/>
          <w:sz w:val="22"/>
          <w:szCs w:val="22"/>
        </w:rPr>
      </w:pPr>
    </w:p>
    <w:p w14:paraId="700908AE" w14:textId="77777777" w:rsidR="00EC7F9A" w:rsidRPr="007E5B83" w:rsidRDefault="00EC7F9A" w:rsidP="005D25F5">
      <w:pPr>
        <w:jc w:val="both"/>
        <w:rPr>
          <w:rFonts w:ascii="Arial" w:hAnsi="Arial" w:cs="Arial"/>
          <w:sz w:val="22"/>
          <w:szCs w:val="22"/>
        </w:rPr>
      </w:pPr>
      <w:r w:rsidRPr="007E5B83">
        <w:rPr>
          <w:rFonts w:ascii="Arial" w:hAnsi="Arial" w:cs="Arial"/>
          <w:sz w:val="22"/>
          <w:szCs w:val="22"/>
        </w:rPr>
        <w:t>a</w:t>
      </w:r>
    </w:p>
    <w:p w14:paraId="259EE456" w14:textId="77777777" w:rsidR="00EC7F9A" w:rsidRPr="007E5B83" w:rsidRDefault="00EC7F9A" w:rsidP="005D25F5">
      <w:pPr>
        <w:jc w:val="both"/>
        <w:rPr>
          <w:rFonts w:ascii="Arial" w:hAnsi="Arial" w:cs="Arial"/>
          <w:sz w:val="22"/>
          <w:szCs w:val="22"/>
        </w:rPr>
      </w:pPr>
    </w:p>
    <w:p w14:paraId="5BAA8B16" w14:textId="77777777" w:rsidR="004D1B45" w:rsidRPr="004D1B45" w:rsidRDefault="004D1B45" w:rsidP="004D1B45">
      <w:pPr>
        <w:jc w:val="both"/>
        <w:rPr>
          <w:rFonts w:ascii="Arial" w:hAnsi="Arial" w:cs="Arial"/>
          <w:b/>
          <w:sz w:val="22"/>
          <w:szCs w:val="22"/>
        </w:rPr>
      </w:pPr>
      <w:r w:rsidRPr="004D1B45">
        <w:rPr>
          <w:rFonts w:ascii="Arial" w:hAnsi="Arial" w:cs="Arial"/>
          <w:b/>
          <w:sz w:val="22"/>
          <w:szCs w:val="22"/>
        </w:rPr>
        <w:t>Národní divadlo Brno, příspěvková organizace</w:t>
      </w:r>
    </w:p>
    <w:p w14:paraId="38A6AEA6"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se sídlem Dvořákova 11, 657 70 Brno</w:t>
      </w:r>
    </w:p>
    <w:p w14:paraId="6D86E01B" w14:textId="1899CA20" w:rsidR="004D1B45" w:rsidRPr="004D1B45" w:rsidRDefault="004D1B45" w:rsidP="004D1B45">
      <w:pPr>
        <w:jc w:val="both"/>
        <w:rPr>
          <w:rFonts w:ascii="Arial" w:hAnsi="Arial" w:cs="Arial"/>
          <w:sz w:val="22"/>
          <w:szCs w:val="22"/>
        </w:rPr>
      </w:pPr>
      <w:r w:rsidRPr="004D1B45">
        <w:rPr>
          <w:rFonts w:ascii="Arial" w:hAnsi="Arial" w:cs="Arial"/>
          <w:sz w:val="22"/>
          <w:szCs w:val="22"/>
        </w:rPr>
        <w:t>zastoupené</w:t>
      </w:r>
      <w:r w:rsidR="007667A3">
        <w:rPr>
          <w:rFonts w:ascii="Arial" w:hAnsi="Arial" w:cs="Arial"/>
          <w:sz w:val="22"/>
          <w:szCs w:val="22"/>
        </w:rPr>
        <w:t>:</w:t>
      </w:r>
      <w:r w:rsidRPr="004D1B45">
        <w:rPr>
          <w:rFonts w:ascii="Arial" w:hAnsi="Arial" w:cs="Arial"/>
          <w:sz w:val="22"/>
          <w:szCs w:val="22"/>
        </w:rPr>
        <w:t xml:space="preserve"> MgA Martin Glaser, ředitel</w:t>
      </w:r>
      <w:r w:rsidR="007667A3">
        <w:rPr>
          <w:rFonts w:ascii="Arial" w:hAnsi="Arial" w:cs="Arial"/>
          <w:sz w:val="22"/>
          <w:szCs w:val="22"/>
        </w:rPr>
        <w:t xml:space="preserve"> Národního divadla Brno</w:t>
      </w:r>
    </w:p>
    <w:p w14:paraId="6A5068C9"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IČ: 00094820</w:t>
      </w:r>
    </w:p>
    <w:p w14:paraId="29D0E653"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DIČ: CZ00094820</w:t>
      </w:r>
    </w:p>
    <w:p w14:paraId="4E20C8EE"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Obchodní rejstřík KS v Brně oddíl Pr, vložka 30</w:t>
      </w:r>
    </w:p>
    <w:p w14:paraId="5AC936F0"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Bankovní spojení: UniCredit Bank</w:t>
      </w:r>
    </w:p>
    <w:p w14:paraId="744D8547"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IBAN: CZ4927000000002110126631</w:t>
      </w:r>
      <w:r w:rsidRPr="004D1B45">
        <w:rPr>
          <w:rFonts w:ascii="Arial" w:hAnsi="Arial" w:cs="Arial"/>
          <w:sz w:val="22"/>
          <w:szCs w:val="22"/>
        </w:rPr>
        <w:tab/>
      </w:r>
      <w:r w:rsidRPr="004D1B45">
        <w:rPr>
          <w:rFonts w:ascii="Arial" w:hAnsi="Arial" w:cs="Arial"/>
          <w:sz w:val="22"/>
          <w:szCs w:val="22"/>
        </w:rPr>
        <w:tab/>
      </w:r>
    </w:p>
    <w:p w14:paraId="5CFEEACE" w14:textId="77777777" w:rsidR="004D1B45" w:rsidRPr="004D1B45" w:rsidRDefault="004D1B45" w:rsidP="004D1B45">
      <w:pPr>
        <w:jc w:val="both"/>
        <w:rPr>
          <w:rFonts w:ascii="Arial" w:hAnsi="Arial" w:cs="Arial"/>
          <w:sz w:val="22"/>
          <w:szCs w:val="22"/>
        </w:rPr>
      </w:pPr>
      <w:r w:rsidRPr="004D1B45">
        <w:rPr>
          <w:rFonts w:ascii="Arial" w:hAnsi="Arial" w:cs="Arial"/>
          <w:sz w:val="22"/>
          <w:szCs w:val="22"/>
        </w:rPr>
        <w:t>SWIFT: BACXCZPPXXX</w:t>
      </w:r>
    </w:p>
    <w:p w14:paraId="3A82BDF9" w14:textId="77777777" w:rsidR="0006673D" w:rsidRDefault="004D1B45" w:rsidP="004D1B45">
      <w:pPr>
        <w:jc w:val="both"/>
        <w:rPr>
          <w:rFonts w:ascii="Arial" w:hAnsi="Arial" w:cs="Arial"/>
          <w:sz w:val="22"/>
          <w:szCs w:val="22"/>
        </w:rPr>
      </w:pPr>
      <w:r>
        <w:rPr>
          <w:rFonts w:ascii="Arial" w:hAnsi="Arial" w:cs="Arial"/>
          <w:sz w:val="22"/>
          <w:szCs w:val="22"/>
        </w:rPr>
        <w:t>(dále jen</w:t>
      </w:r>
      <w:r w:rsidRPr="004D1B45">
        <w:rPr>
          <w:rFonts w:ascii="Arial" w:hAnsi="Arial" w:cs="Arial"/>
          <w:sz w:val="22"/>
          <w:szCs w:val="22"/>
        </w:rPr>
        <w:t xml:space="preserve"> </w:t>
      </w:r>
      <w:r>
        <w:rPr>
          <w:rFonts w:ascii="Arial" w:hAnsi="Arial" w:cs="Arial"/>
          <w:sz w:val="22"/>
          <w:szCs w:val="22"/>
        </w:rPr>
        <w:t>„</w:t>
      </w:r>
      <w:r w:rsidRPr="004D1B45">
        <w:rPr>
          <w:rFonts w:ascii="Arial" w:hAnsi="Arial" w:cs="Arial"/>
          <w:sz w:val="22"/>
          <w:szCs w:val="22"/>
        </w:rPr>
        <w:t>NdB</w:t>
      </w:r>
      <w:r>
        <w:rPr>
          <w:rFonts w:ascii="Arial" w:hAnsi="Arial" w:cs="Arial"/>
          <w:sz w:val="22"/>
          <w:szCs w:val="22"/>
        </w:rPr>
        <w:t>“</w:t>
      </w:r>
      <w:r w:rsidRPr="004D1B45">
        <w:rPr>
          <w:rFonts w:ascii="Arial" w:hAnsi="Arial" w:cs="Arial"/>
          <w:sz w:val="22"/>
          <w:szCs w:val="22"/>
        </w:rPr>
        <w:t>)</w:t>
      </w:r>
    </w:p>
    <w:p w14:paraId="44BECAD4" w14:textId="77777777" w:rsidR="004D1B45" w:rsidRPr="007E5B83" w:rsidRDefault="004D1B45" w:rsidP="004D1B45">
      <w:pPr>
        <w:jc w:val="both"/>
        <w:rPr>
          <w:rFonts w:ascii="Arial" w:hAnsi="Arial" w:cs="Arial"/>
          <w:sz w:val="22"/>
          <w:szCs w:val="22"/>
        </w:rPr>
      </w:pPr>
    </w:p>
    <w:p w14:paraId="66780AE5" w14:textId="77777777" w:rsidR="00EC7F9A" w:rsidRPr="007E5B83" w:rsidRDefault="00EC7F9A" w:rsidP="005D25F5">
      <w:pPr>
        <w:jc w:val="center"/>
        <w:rPr>
          <w:rFonts w:ascii="Arial" w:hAnsi="Arial" w:cs="Arial"/>
          <w:sz w:val="22"/>
          <w:szCs w:val="22"/>
        </w:rPr>
      </w:pPr>
      <w:r w:rsidRPr="007E5B83">
        <w:rPr>
          <w:rFonts w:ascii="Arial" w:hAnsi="Arial" w:cs="Arial"/>
          <w:sz w:val="22"/>
          <w:szCs w:val="22"/>
        </w:rPr>
        <w:t xml:space="preserve">uzavírají </w:t>
      </w:r>
      <w:r w:rsidR="00CA39CA" w:rsidRPr="007E5B83">
        <w:rPr>
          <w:rFonts w:ascii="Arial" w:hAnsi="Arial" w:cs="Arial"/>
          <w:sz w:val="22"/>
          <w:szCs w:val="22"/>
        </w:rPr>
        <w:t xml:space="preserve">ve smyslu ustanovení § 1746 odst. 2 Občanského zákoníku č. 89/2012 Sb. </w:t>
      </w:r>
      <w:r w:rsidRPr="007E5B83">
        <w:rPr>
          <w:rFonts w:ascii="Arial" w:hAnsi="Arial" w:cs="Arial"/>
          <w:sz w:val="22"/>
          <w:szCs w:val="22"/>
        </w:rPr>
        <w:t>tuto</w:t>
      </w:r>
    </w:p>
    <w:p w14:paraId="2646D1E7" w14:textId="77777777" w:rsidR="00EC7F9A" w:rsidRPr="001C3FA4" w:rsidRDefault="00EC7F9A" w:rsidP="005D25F5">
      <w:pPr>
        <w:jc w:val="center"/>
        <w:rPr>
          <w:rFonts w:ascii="Arial" w:hAnsi="Arial" w:cs="Arial"/>
          <w:sz w:val="26"/>
          <w:szCs w:val="26"/>
        </w:rPr>
      </w:pPr>
    </w:p>
    <w:p w14:paraId="05EF552D" w14:textId="77777777" w:rsidR="00EC7F9A" w:rsidRPr="001C3FA4" w:rsidRDefault="00EC7F9A" w:rsidP="005D25F5">
      <w:pPr>
        <w:jc w:val="center"/>
        <w:rPr>
          <w:rFonts w:ascii="Arial" w:hAnsi="Arial" w:cs="Arial"/>
          <w:b/>
          <w:sz w:val="26"/>
          <w:szCs w:val="26"/>
        </w:rPr>
      </w:pPr>
      <w:r w:rsidRPr="001C3FA4">
        <w:rPr>
          <w:rFonts w:ascii="Arial" w:hAnsi="Arial" w:cs="Arial"/>
          <w:b/>
          <w:sz w:val="26"/>
          <w:szCs w:val="26"/>
        </w:rPr>
        <w:t>SMLOUVU O POHOSTINSKÉM VYSTOUPENÍ</w:t>
      </w:r>
    </w:p>
    <w:p w14:paraId="49A3530C" w14:textId="77777777" w:rsidR="00EC7F9A" w:rsidRPr="007E5B83" w:rsidRDefault="00CA39CA" w:rsidP="001C3FA4">
      <w:pPr>
        <w:spacing w:before="240" w:after="120"/>
        <w:jc w:val="both"/>
        <w:rPr>
          <w:rFonts w:ascii="Arial" w:hAnsi="Arial" w:cs="Arial"/>
          <w:b/>
          <w:sz w:val="22"/>
          <w:szCs w:val="22"/>
        </w:rPr>
      </w:pPr>
      <w:r w:rsidRPr="007E5B83">
        <w:rPr>
          <w:rFonts w:ascii="Arial" w:hAnsi="Arial" w:cs="Arial"/>
          <w:b/>
          <w:sz w:val="22"/>
          <w:szCs w:val="22"/>
        </w:rPr>
        <w:t>I</w:t>
      </w:r>
      <w:r w:rsidR="00EC7F9A" w:rsidRPr="007E5B83">
        <w:rPr>
          <w:rFonts w:ascii="Arial" w:hAnsi="Arial" w:cs="Arial"/>
          <w:b/>
          <w:sz w:val="22"/>
          <w:szCs w:val="22"/>
        </w:rPr>
        <w:t xml:space="preserve">. </w:t>
      </w:r>
      <w:r w:rsidRPr="007E5B83">
        <w:rPr>
          <w:rFonts w:ascii="Arial" w:hAnsi="Arial" w:cs="Arial"/>
          <w:b/>
          <w:sz w:val="22"/>
          <w:szCs w:val="22"/>
        </w:rPr>
        <w:t>Předmět smlouvy</w:t>
      </w:r>
    </w:p>
    <w:p w14:paraId="19B5D9F0" w14:textId="463579FC" w:rsidR="00EC7F9A" w:rsidRPr="007E5B83" w:rsidRDefault="00F22A01" w:rsidP="005D25F5">
      <w:pPr>
        <w:jc w:val="both"/>
        <w:rPr>
          <w:rFonts w:ascii="Arial" w:hAnsi="Arial" w:cs="Arial"/>
          <w:sz w:val="22"/>
          <w:szCs w:val="22"/>
        </w:rPr>
      </w:pPr>
      <w:r>
        <w:rPr>
          <w:rFonts w:ascii="Arial" w:hAnsi="Arial" w:cs="Arial"/>
          <w:sz w:val="22"/>
          <w:szCs w:val="22"/>
        </w:rPr>
        <w:t>Národní divadlo, s</w:t>
      </w:r>
      <w:r w:rsidR="00EC7F9A" w:rsidRPr="007E5B83">
        <w:rPr>
          <w:rFonts w:ascii="Arial" w:hAnsi="Arial" w:cs="Arial"/>
          <w:sz w:val="22"/>
          <w:szCs w:val="22"/>
        </w:rPr>
        <w:t xml:space="preserve">oubor </w:t>
      </w:r>
      <w:r w:rsidR="00EF6B33">
        <w:rPr>
          <w:rFonts w:ascii="Arial" w:hAnsi="Arial" w:cs="Arial"/>
          <w:sz w:val="22"/>
          <w:szCs w:val="22"/>
        </w:rPr>
        <w:t xml:space="preserve">Baletu </w:t>
      </w:r>
      <w:r w:rsidR="00EC7F9A" w:rsidRPr="007E5B83">
        <w:rPr>
          <w:rFonts w:ascii="Arial" w:hAnsi="Arial" w:cs="Arial"/>
          <w:sz w:val="22"/>
          <w:szCs w:val="22"/>
        </w:rPr>
        <w:t>Národního divadla se zavazuje, že pohostinsky vystoupí</w:t>
      </w:r>
      <w:r w:rsidR="00EF6B33">
        <w:rPr>
          <w:rFonts w:ascii="Arial" w:hAnsi="Arial" w:cs="Arial"/>
          <w:sz w:val="22"/>
          <w:szCs w:val="22"/>
        </w:rPr>
        <w:t xml:space="preserve"> v rámci akce </w:t>
      </w:r>
      <w:r w:rsidR="00EF6B33" w:rsidRPr="00CF49DA">
        <w:rPr>
          <w:rFonts w:ascii="Arial" w:hAnsi="Arial" w:cs="Arial"/>
          <w:b/>
          <w:sz w:val="22"/>
          <w:szCs w:val="22"/>
        </w:rPr>
        <w:t>Dance Brno 202</w:t>
      </w:r>
      <w:r w:rsidR="007667A3">
        <w:rPr>
          <w:rFonts w:ascii="Arial" w:hAnsi="Arial" w:cs="Arial"/>
          <w:b/>
          <w:sz w:val="22"/>
          <w:szCs w:val="22"/>
        </w:rPr>
        <w:t>3</w:t>
      </w:r>
      <w:r w:rsidR="00EC7F9A" w:rsidRPr="007E5B83">
        <w:rPr>
          <w:rFonts w:ascii="Arial" w:hAnsi="Arial" w:cs="Arial"/>
          <w:sz w:val="22"/>
          <w:szCs w:val="22"/>
        </w:rPr>
        <w:t xml:space="preserve">: </w:t>
      </w:r>
    </w:p>
    <w:p w14:paraId="70769936" w14:textId="77777777" w:rsidR="00EC7F9A" w:rsidRPr="007E5B83" w:rsidRDefault="00EC7F9A" w:rsidP="005D25F5">
      <w:pPr>
        <w:jc w:val="both"/>
        <w:rPr>
          <w:rFonts w:ascii="Arial" w:hAnsi="Arial" w:cs="Arial"/>
          <w:sz w:val="22"/>
          <w:szCs w:val="22"/>
        </w:rPr>
      </w:pPr>
    </w:p>
    <w:p w14:paraId="10E0A255" w14:textId="77777777" w:rsidR="0006673D" w:rsidRPr="00EF6B33" w:rsidRDefault="00CA39CA" w:rsidP="005D25F5">
      <w:pPr>
        <w:jc w:val="both"/>
        <w:rPr>
          <w:rFonts w:ascii="Arial" w:hAnsi="Arial" w:cs="Arial"/>
          <w:sz w:val="22"/>
          <w:szCs w:val="22"/>
        </w:rPr>
      </w:pPr>
      <w:r w:rsidRPr="00EF6B33">
        <w:rPr>
          <w:rFonts w:ascii="Arial" w:hAnsi="Arial" w:cs="Arial"/>
          <w:sz w:val="22"/>
          <w:szCs w:val="22"/>
        </w:rPr>
        <w:t xml:space="preserve">Divadlo: </w:t>
      </w:r>
      <w:r w:rsidR="00EF6B33" w:rsidRPr="00EF6B33">
        <w:rPr>
          <w:rFonts w:ascii="Arial" w:hAnsi="Arial" w:cs="Arial"/>
          <w:sz w:val="22"/>
          <w:szCs w:val="22"/>
        </w:rPr>
        <w:t>Janáčkovo divadlo</w:t>
      </w:r>
    </w:p>
    <w:p w14:paraId="14C05825" w14:textId="77777777" w:rsidR="0006673D" w:rsidRPr="00EF6B33" w:rsidRDefault="00CA39CA" w:rsidP="005D25F5">
      <w:pPr>
        <w:jc w:val="both"/>
        <w:rPr>
          <w:rFonts w:ascii="Arial" w:hAnsi="Arial" w:cs="Arial"/>
          <w:sz w:val="22"/>
          <w:szCs w:val="22"/>
        </w:rPr>
      </w:pPr>
      <w:r w:rsidRPr="00EF6B33">
        <w:rPr>
          <w:rFonts w:ascii="Arial" w:hAnsi="Arial" w:cs="Arial"/>
          <w:sz w:val="22"/>
          <w:szCs w:val="22"/>
        </w:rPr>
        <w:t>Adresa:</w:t>
      </w:r>
      <w:r w:rsidR="00EF6B33" w:rsidRPr="00EF6B33">
        <w:rPr>
          <w:rFonts w:ascii="Arial" w:hAnsi="Arial" w:cs="Arial"/>
          <w:sz w:val="22"/>
          <w:szCs w:val="22"/>
        </w:rPr>
        <w:t xml:space="preserve"> </w:t>
      </w:r>
      <w:r w:rsidR="00FD6B44">
        <w:rPr>
          <w:rFonts w:ascii="Arial" w:hAnsi="Arial" w:cs="Arial"/>
          <w:sz w:val="22"/>
          <w:szCs w:val="22"/>
        </w:rPr>
        <w:t>Rooseveltova 1-7, Brno</w:t>
      </w:r>
    </w:p>
    <w:p w14:paraId="32023EF0" w14:textId="382DA217" w:rsidR="0006673D" w:rsidRPr="00EF6B33" w:rsidRDefault="00EC7F9A" w:rsidP="005D25F5">
      <w:pPr>
        <w:jc w:val="both"/>
        <w:rPr>
          <w:rFonts w:ascii="Arial" w:hAnsi="Arial" w:cs="Arial"/>
          <w:sz w:val="22"/>
          <w:szCs w:val="22"/>
        </w:rPr>
      </w:pPr>
      <w:r w:rsidRPr="002C602F">
        <w:rPr>
          <w:rFonts w:ascii="Arial" w:hAnsi="Arial" w:cs="Arial"/>
          <w:sz w:val="22"/>
          <w:szCs w:val="22"/>
        </w:rPr>
        <w:t>Den:</w:t>
      </w:r>
      <w:r w:rsidR="00CA39CA" w:rsidRPr="002C602F">
        <w:rPr>
          <w:rFonts w:ascii="Arial" w:hAnsi="Arial" w:cs="Arial"/>
          <w:sz w:val="22"/>
          <w:szCs w:val="22"/>
        </w:rPr>
        <w:t xml:space="preserve"> </w:t>
      </w:r>
      <w:r w:rsidR="00DC09E6" w:rsidRPr="002C602F">
        <w:rPr>
          <w:rFonts w:ascii="Arial" w:hAnsi="Arial" w:cs="Arial"/>
          <w:sz w:val="22"/>
          <w:szCs w:val="22"/>
        </w:rPr>
        <w:t>neděle 5. 11. 2023 v</w:t>
      </w:r>
      <w:r w:rsidR="002C602F" w:rsidRPr="002C602F">
        <w:rPr>
          <w:rFonts w:ascii="Arial" w:hAnsi="Arial" w:cs="Arial"/>
          <w:sz w:val="22"/>
          <w:szCs w:val="22"/>
        </w:rPr>
        <w:t> 19.00</w:t>
      </w:r>
      <w:r w:rsidR="007E5B83" w:rsidRPr="002C602F">
        <w:rPr>
          <w:rFonts w:ascii="Arial" w:hAnsi="Arial" w:cs="Arial"/>
          <w:sz w:val="22"/>
          <w:szCs w:val="22"/>
        </w:rPr>
        <w:t xml:space="preserve"> </w:t>
      </w:r>
      <w:r w:rsidR="007155B2" w:rsidRPr="002C602F">
        <w:rPr>
          <w:rFonts w:ascii="Arial" w:hAnsi="Arial" w:cs="Arial"/>
          <w:sz w:val="22"/>
          <w:szCs w:val="22"/>
        </w:rPr>
        <w:t>hod</w:t>
      </w:r>
      <w:r w:rsidR="00CA39CA" w:rsidRPr="002C602F">
        <w:rPr>
          <w:rFonts w:ascii="Arial" w:hAnsi="Arial" w:cs="Arial"/>
          <w:sz w:val="22"/>
          <w:szCs w:val="22"/>
        </w:rPr>
        <w:t>.</w:t>
      </w:r>
    </w:p>
    <w:p w14:paraId="1B353935" w14:textId="13DA52A2" w:rsidR="0006673D" w:rsidRPr="00EF6B33" w:rsidRDefault="00EC7F9A" w:rsidP="005D25F5">
      <w:pPr>
        <w:jc w:val="both"/>
        <w:rPr>
          <w:rFonts w:ascii="Arial" w:hAnsi="Arial" w:cs="Arial"/>
          <w:b/>
          <w:sz w:val="22"/>
          <w:szCs w:val="22"/>
        </w:rPr>
      </w:pPr>
      <w:r w:rsidRPr="00EF6B33">
        <w:rPr>
          <w:rFonts w:ascii="Arial" w:hAnsi="Arial" w:cs="Arial"/>
          <w:sz w:val="22"/>
          <w:szCs w:val="22"/>
        </w:rPr>
        <w:t>S představením:</w:t>
      </w:r>
      <w:r w:rsidR="00EF6B33" w:rsidRPr="00EF6B33">
        <w:rPr>
          <w:rFonts w:ascii="Arial" w:hAnsi="Arial" w:cs="Arial"/>
          <w:sz w:val="22"/>
          <w:szCs w:val="22"/>
        </w:rPr>
        <w:t xml:space="preserve"> </w:t>
      </w:r>
      <w:r w:rsidR="007667A3">
        <w:rPr>
          <w:rFonts w:ascii="Arial" w:hAnsi="Arial" w:cs="Arial"/>
          <w:b/>
          <w:sz w:val="22"/>
          <w:szCs w:val="22"/>
        </w:rPr>
        <w:t>Beyond Vibrations</w:t>
      </w:r>
    </w:p>
    <w:p w14:paraId="63E06CAF" w14:textId="77777777" w:rsidR="00FD6B44" w:rsidRDefault="00FD6B44" w:rsidP="005D25F5">
      <w:pPr>
        <w:jc w:val="both"/>
        <w:rPr>
          <w:rFonts w:ascii="Arial" w:hAnsi="Arial" w:cs="Arial"/>
          <w:sz w:val="22"/>
          <w:szCs w:val="22"/>
        </w:rPr>
      </w:pPr>
    </w:p>
    <w:p w14:paraId="33B66BE3" w14:textId="77777777" w:rsidR="00FD6B44" w:rsidRDefault="00FD6B44" w:rsidP="00FD6B44">
      <w:pPr>
        <w:spacing w:before="100" w:beforeAutospacing="1" w:after="480"/>
        <w:textAlignment w:val="baseline"/>
        <w:outlineLvl w:val="3"/>
        <w:rPr>
          <w:rFonts w:ascii="Arial" w:hAnsi="Arial" w:cs="Arial"/>
          <w:b/>
          <w:bCs/>
          <w:sz w:val="22"/>
          <w:szCs w:val="22"/>
        </w:rPr>
        <w:sectPr w:rsidR="00FD6B44" w:rsidSect="008C7082">
          <w:footerReference w:type="default" r:id="rId9"/>
          <w:pgSz w:w="11906" w:h="16838"/>
          <w:pgMar w:top="1417" w:right="1417" w:bottom="1417" w:left="1417" w:header="708" w:footer="708" w:gutter="0"/>
          <w:cols w:space="708"/>
          <w:docGrid w:linePitch="360"/>
        </w:sectPr>
      </w:pPr>
    </w:p>
    <w:p w14:paraId="7855B608" w14:textId="6BF5F36B" w:rsidR="00525E6F" w:rsidRPr="00525E6F" w:rsidRDefault="007667A3" w:rsidP="00525E6F">
      <w:pPr>
        <w:textAlignment w:val="baseline"/>
        <w:rPr>
          <w:rFonts w:ascii="Arial" w:hAnsi="Arial" w:cs="Arial"/>
          <w:b/>
          <w:bCs/>
          <w:sz w:val="22"/>
          <w:szCs w:val="22"/>
        </w:rPr>
      </w:pPr>
      <w:r>
        <w:rPr>
          <w:rFonts w:ascii="Arial" w:hAnsi="Arial" w:cs="Arial"/>
          <w:b/>
          <w:bCs/>
          <w:sz w:val="22"/>
          <w:szCs w:val="22"/>
        </w:rPr>
        <w:t>Moving Rooms</w:t>
      </w:r>
    </w:p>
    <w:p w14:paraId="1BA52900" w14:textId="6F470FF9" w:rsidR="007667A3" w:rsidRPr="007667A3" w:rsidRDefault="007667A3" w:rsidP="007667A3">
      <w:pPr>
        <w:jc w:val="both"/>
        <w:textAlignment w:val="baseline"/>
        <w:rPr>
          <w:rFonts w:ascii="Arial" w:hAnsi="Arial" w:cs="Arial"/>
          <w:bCs/>
          <w:sz w:val="22"/>
          <w:szCs w:val="22"/>
        </w:rPr>
      </w:pPr>
      <w:r>
        <w:rPr>
          <w:rFonts w:ascii="Arial" w:hAnsi="Arial" w:cs="Arial"/>
          <w:bCs/>
          <w:sz w:val="22"/>
          <w:szCs w:val="22"/>
        </w:rPr>
        <w:t>C</w:t>
      </w:r>
      <w:r w:rsidRPr="007667A3">
        <w:rPr>
          <w:rFonts w:ascii="Arial" w:hAnsi="Arial" w:cs="Arial"/>
          <w:bCs/>
          <w:sz w:val="22"/>
          <w:szCs w:val="22"/>
        </w:rPr>
        <w:t>horeogra</w:t>
      </w:r>
      <w:r>
        <w:rPr>
          <w:rFonts w:ascii="Arial" w:hAnsi="Arial" w:cs="Arial"/>
          <w:bCs/>
          <w:sz w:val="22"/>
          <w:szCs w:val="22"/>
        </w:rPr>
        <w:t>fie</w:t>
      </w:r>
      <w:r w:rsidRPr="007667A3">
        <w:rPr>
          <w:rFonts w:ascii="Arial" w:hAnsi="Arial" w:cs="Arial"/>
          <w:bCs/>
          <w:sz w:val="22"/>
          <w:szCs w:val="22"/>
        </w:rPr>
        <w:t>:</w:t>
      </w:r>
      <w:r w:rsidRPr="007667A3">
        <w:rPr>
          <w:rFonts w:ascii="Arial" w:hAnsi="Arial" w:cs="Arial"/>
          <w:bCs/>
          <w:sz w:val="22"/>
          <w:szCs w:val="22"/>
        </w:rPr>
        <w:tab/>
      </w:r>
      <w:r w:rsidRPr="007667A3">
        <w:rPr>
          <w:rFonts w:ascii="Arial" w:hAnsi="Arial" w:cs="Arial"/>
          <w:bCs/>
          <w:sz w:val="22"/>
          <w:szCs w:val="22"/>
        </w:rPr>
        <w:tab/>
        <w:t>Krzysztof Pastor</w:t>
      </w:r>
    </w:p>
    <w:p w14:paraId="13ECC371" w14:textId="02CA49F2" w:rsidR="00A71BC2" w:rsidRDefault="00A71BC2" w:rsidP="007667A3">
      <w:pPr>
        <w:jc w:val="both"/>
        <w:textAlignment w:val="baseline"/>
        <w:rPr>
          <w:rFonts w:ascii="Arial" w:hAnsi="Arial" w:cs="Arial"/>
          <w:bCs/>
          <w:sz w:val="22"/>
          <w:szCs w:val="22"/>
        </w:rPr>
      </w:pPr>
      <w:r>
        <w:rPr>
          <w:rFonts w:ascii="Arial" w:hAnsi="Arial" w:cs="Arial"/>
          <w:bCs/>
          <w:sz w:val="22"/>
          <w:szCs w:val="22"/>
        </w:rPr>
        <w:t>Hudba:</w:t>
      </w:r>
      <w:r>
        <w:rPr>
          <w:rFonts w:ascii="Arial" w:hAnsi="Arial" w:cs="Arial"/>
          <w:bCs/>
          <w:sz w:val="22"/>
          <w:szCs w:val="22"/>
        </w:rPr>
        <w:tab/>
      </w:r>
      <w:r>
        <w:rPr>
          <w:rFonts w:ascii="Arial" w:hAnsi="Arial" w:cs="Arial"/>
          <w:bCs/>
          <w:sz w:val="22"/>
          <w:szCs w:val="22"/>
        </w:rPr>
        <w:tab/>
      </w:r>
      <w:r w:rsidRPr="00A71BC2">
        <w:rPr>
          <w:rFonts w:ascii="Arial" w:hAnsi="Arial" w:cs="Arial"/>
          <w:bCs/>
          <w:sz w:val="22"/>
          <w:szCs w:val="22"/>
        </w:rPr>
        <w:t>Alfred Schnittke</w:t>
      </w:r>
      <w:r>
        <w:rPr>
          <w:rFonts w:ascii="Arial" w:hAnsi="Arial" w:cs="Arial"/>
          <w:bCs/>
          <w:sz w:val="22"/>
          <w:szCs w:val="22"/>
        </w:rPr>
        <w:t xml:space="preserve">, </w:t>
      </w:r>
      <w:r w:rsidRPr="00A71BC2">
        <w:rPr>
          <w:rFonts w:ascii="Arial" w:hAnsi="Arial" w:cs="Arial"/>
          <w:bCs/>
          <w:sz w:val="22"/>
          <w:szCs w:val="22"/>
        </w:rPr>
        <w:t>Mikolaj Henryk Górecki</w:t>
      </w:r>
    </w:p>
    <w:p w14:paraId="69930C79" w14:textId="13FF8464" w:rsidR="00525E6F" w:rsidRPr="00525E6F" w:rsidRDefault="007667A3" w:rsidP="007667A3">
      <w:pPr>
        <w:jc w:val="both"/>
        <w:textAlignment w:val="baseline"/>
        <w:rPr>
          <w:rFonts w:ascii="Arial" w:hAnsi="Arial" w:cs="Arial"/>
          <w:b/>
          <w:bCs/>
          <w:sz w:val="22"/>
          <w:szCs w:val="22"/>
        </w:rPr>
      </w:pPr>
      <w:r>
        <w:rPr>
          <w:rFonts w:ascii="Arial" w:hAnsi="Arial" w:cs="Arial"/>
          <w:bCs/>
          <w:sz w:val="22"/>
          <w:szCs w:val="22"/>
        </w:rPr>
        <w:t xml:space="preserve">Kostýmní výtvarník: </w:t>
      </w:r>
      <w:r w:rsidRPr="007667A3">
        <w:rPr>
          <w:rFonts w:ascii="Arial" w:hAnsi="Arial" w:cs="Arial"/>
          <w:bCs/>
          <w:sz w:val="22"/>
          <w:szCs w:val="22"/>
        </w:rPr>
        <w:tab/>
        <w:t>Oliver Haller</w:t>
      </w:r>
    </w:p>
    <w:p w14:paraId="47AEE565" w14:textId="77777777" w:rsidR="00391A74" w:rsidRPr="007667A3" w:rsidRDefault="00391A74" w:rsidP="00391A74">
      <w:pPr>
        <w:jc w:val="both"/>
        <w:textAlignment w:val="baseline"/>
        <w:rPr>
          <w:rFonts w:ascii="Arial" w:hAnsi="Arial" w:cs="Arial"/>
          <w:bCs/>
          <w:sz w:val="22"/>
          <w:szCs w:val="22"/>
        </w:rPr>
      </w:pPr>
      <w:r>
        <w:rPr>
          <w:rFonts w:ascii="Arial" w:hAnsi="Arial" w:cs="Arial"/>
          <w:bCs/>
          <w:sz w:val="22"/>
          <w:szCs w:val="22"/>
        </w:rPr>
        <w:t>L</w:t>
      </w:r>
      <w:r w:rsidRPr="007667A3">
        <w:rPr>
          <w:rFonts w:ascii="Arial" w:hAnsi="Arial" w:cs="Arial"/>
          <w:bCs/>
          <w:sz w:val="22"/>
          <w:szCs w:val="22"/>
        </w:rPr>
        <w:t>ight</w:t>
      </w:r>
      <w:r>
        <w:rPr>
          <w:rFonts w:ascii="Arial" w:hAnsi="Arial" w:cs="Arial"/>
          <w:bCs/>
          <w:sz w:val="22"/>
          <w:szCs w:val="22"/>
        </w:rPr>
        <w:t xml:space="preserve"> design</w:t>
      </w:r>
      <w:r w:rsidRPr="007667A3">
        <w:rPr>
          <w:rFonts w:ascii="Arial" w:hAnsi="Arial" w:cs="Arial"/>
          <w:bCs/>
          <w:sz w:val="22"/>
          <w:szCs w:val="22"/>
        </w:rPr>
        <w:t>:</w:t>
      </w:r>
      <w:r w:rsidRPr="007667A3">
        <w:rPr>
          <w:rFonts w:ascii="Arial" w:hAnsi="Arial" w:cs="Arial"/>
          <w:bCs/>
          <w:sz w:val="22"/>
          <w:szCs w:val="22"/>
        </w:rPr>
        <w:tab/>
      </w:r>
      <w:r w:rsidRPr="007667A3">
        <w:rPr>
          <w:rFonts w:ascii="Arial" w:hAnsi="Arial" w:cs="Arial"/>
          <w:bCs/>
          <w:sz w:val="22"/>
          <w:szCs w:val="22"/>
        </w:rPr>
        <w:tab/>
        <w:t>Bert Dalhu</w:t>
      </w:r>
      <w:r>
        <w:rPr>
          <w:rFonts w:ascii="Arial" w:hAnsi="Arial" w:cs="Arial"/>
          <w:bCs/>
          <w:sz w:val="22"/>
          <w:szCs w:val="22"/>
        </w:rPr>
        <w:t>y</w:t>
      </w:r>
      <w:r w:rsidRPr="007667A3">
        <w:rPr>
          <w:rFonts w:ascii="Arial" w:hAnsi="Arial" w:cs="Arial"/>
          <w:bCs/>
          <w:sz w:val="22"/>
          <w:szCs w:val="22"/>
        </w:rPr>
        <w:t>sen</w:t>
      </w:r>
    </w:p>
    <w:p w14:paraId="4952747E" w14:textId="77777777" w:rsidR="00FD6B44" w:rsidRDefault="00FD6B44" w:rsidP="00FD6B44">
      <w:pPr>
        <w:textAlignment w:val="baseline"/>
        <w:rPr>
          <w:rFonts w:ascii="Arial" w:hAnsi="Arial" w:cs="Arial"/>
          <w:b/>
          <w:bCs/>
          <w:sz w:val="22"/>
          <w:szCs w:val="22"/>
        </w:rPr>
      </w:pPr>
    </w:p>
    <w:p w14:paraId="7B4BED3F" w14:textId="1631BD9C" w:rsidR="00525E6F" w:rsidRPr="00525E6F" w:rsidRDefault="007667A3" w:rsidP="00525E6F">
      <w:pPr>
        <w:textAlignment w:val="baseline"/>
        <w:rPr>
          <w:rFonts w:ascii="Arial" w:hAnsi="Arial" w:cs="Arial"/>
          <w:b/>
          <w:bCs/>
          <w:sz w:val="22"/>
          <w:szCs w:val="22"/>
        </w:rPr>
      </w:pPr>
      <w:r>
        <w:rPr>
          <w:rFonts w:ascii="Arial" w:hAnsi="Arial" w:cs="Arial"/>
          <w:b/>
          <w:bCs/>
          <w:sz w:val="22"/>
          <w:szCs w:val="22"/>
        </w:rPr>
        <w:t>Frank Bridge Variations</w:t>
      </w:r>
    </w:p>
    <w:p w14:paraId="483BCBDA" w14:textId="37F3DF0C" w:rsidR="007667A3" w:rsidRPr="007667A3" w:rsidRDefault="007667A3" w:rsidP="007667A3">
      <w:pPr>
        <w:textAlignment w:val="baseline"/>
        <w:rPr>
          <w:rFonts w:ascii="Arial" w:hAnsi="Arial" w:cs="Arial"/>
          <w:bCs/>
          <w:sz w:val="22"/>
          <w:szCs w:val="22"/>
        </w:rPr>
      </w:pPr>
      <w:r>
        <w:rPr>
          <w:rFonts w:ascii="Arial" w:hAnsi="Arial" w:cs="Arial"/>
          <w:bCs/>
          <w:sz w:val="22"/>
          <w:szCs w:val="22"/>
        </w:rPr>
        <w:t>C</w:t>
      </w:r>
      <w:r w:rsidRPr="007667A3">
        <w:rPr>
          <w:rFonts w:ascii="Arial" w:hAnsi="Arial" w:cs="Arial"/>
          <w:bCs/>
          <w:sz w:val="22"/>
          <w:szCs w:val="22"/>
        </w:rPr>
        <w:t>horeogra</w:t>
      </w:r>
      <w:r>
        <w:rPr>
          <w:rFonts w:ascii="Arial" w:hAnsi="Arial" w:cs="Arial"/>
          <w:bCs/>
          <w:sz w:val="22"/>
          <w:szCs w:val="22"/>
        </w:rPr>
        <w:t>fie</w:t>
      </w:r>
      <w:r w:rsidRPr="007667A3">
        <w:rPr>
          <w:rFonts w:ascii="Arial" w:hAnsi="Arial" w:cs="Arial"/>
          <w:bCs/>
          <w:sz w:val="22"/>
          <w:szCs w:val="22"/>
        </w:rPr>
        <w:t>:</w:t>
      </w:r>
      <w:r w:rsidRPr="007667A3">
        <w:rPr>
          <w:rFonts w:ascii="Arial" w:hAnsi="Arial" w:cs="Arial"/>
          <w:bCs/>
          <w:sz w:val="22"/>
          <w:szCs w:val="22"/>
        </w:rPr>
        <w:tab/>
      </w:r>
      <w:r w:rsidRPr="007667A3">
        <w:rPr>
          <w:rFonts w:ascii="Arial" w:hAnsi="Arial" w:cs="Arial"/>
          <w:bCs/>
          <w:sz w:val="22"/>
          <w:szCs w:val="22"/>
        </w:rPr>
        <w:tab/>
        <w:t>Hans van Manen</w:t>
      </w:r>
    </w:p>
    <w:p w14:paraId="39084250" w14:textId="77FD9634" w:rsidR="007667A3" w:rsidRPr="007667A3" w:rsidRDefault="00391A74" w:rsidP="007667A3">
      <w:pPr>
        <w:textAlignment w:val="baseline"/>
        <w:rPr>
          <w:rFonts w:ascii="Arial" w:hAnsi="Arial" w:cs="Arial"/>
          <w:bCs/>
          <w:sz w:val="22"/>
          <w:szCs w:val="22"/>
        </w:rPr>
      </w:pPr>
      <w:r>
        <w:rPr>
          <w:rFonts w:ascii="Arial" w:hAnsi="Arial" w:cs="Arial"/>
          <w:bCs/>
          <w:sz w:val="22"/>
          <w:szCs w:val="22"/>
        </w:rPr>
        <w:t>Hudba</w:t>
      </w:r>
      <w:r w:rsidR="007667A3" w:rsidRPr="007667A3">
        <w:rPr>
          <w:rFonts w:ascii="Arial" w:hAnsi="Arial" w:cs="Arial"/>
          <w:bCs/>
          <w:sz w:val="22"/>
          <w:szCs w:val="22"/>
        </w:rPr>
        <w:t>:</w:t>
      </w:r>
      <w:r w:rsidR="007667A3" w:rsidRPr="007667A3">
        <w:rPr>
          <w:rFonts w:ascii="Arial" w:hAnsi="Arial" w:cs="Arial"/>
          <w:bCs/>
          <w:sz w:val="22"/>
          <w:szCs w:val="22"/>
        </w:rPr>
        <w:tab/>
      </w:r>
      <w:r w:rsidR="007667A3" w:rsidRPr="007667A3">
        <w:rPr>
          <w:rFonts w:ascii="Arial" w:hAnsi="Arial" w:cs="Arial"/>
          <w:bCs/>
          <w:sz w:val="22"/>
          <w:szCs w:val="22"/>
        </w:rPr>
        <w:tab/>
        <w:t>Benjamin Britten</w:t>
      </w:r>
    </w:p>
    <w:p w14:paraId="0CE4C1EB" w14:textId="2D3F9572" w:rsidR="007667A3" w:rsidRPr="007667A3" w:rsidRDefault="007667A3" w:rsidP="007667A3">
      <w:pPr>
        <w:textAlignment w:val="baseline"/>
        <w:rPr>
          <w:rFonts w:ascii="Arial" w:hAnsi="Arial" w:cs="Arial"/>
          <w:bCs/>
          <w:sz w:val="22"/>
          <w:szCs w:val="22"/>
        </w:rPr>
      </w:pPr>
      <w:r>
        <w:rPr>
          <w:rFonts w:ascii="Arial" w:hAnsi="Arial" w:cs="Arial"/>
          <w:bCs/>
          <w:sz w:val="22"/>
          <w:szCs w:val="22"/>
        </w:rPr>
        <w:t>Kostýmní výtvarník:</w:t>
      </w:r>
      <w:r>
        <w:rPr>
          <w:rFonts w:ascii="Arial" w:hAnsi="Arial" w:cs="Arial"/>
          <w:bCs/>
          <w:sz w:val="22"/>
          <w:szCs w:val="22"/>
        </w:rPr>
        <w:tab/>
      </w:r>
      <w:r w:rsidRPr="007667A3">
        <w:rPr>
          <w:rFonts w:ascii="Arial" w:hAnsi="Arial" w:cs="Arial"/>
          <w:bCs/>
          <w:sz w:val="22"/>
          <w:szCs w:val="22"/>
        </w:rPr>
        <w:t xml:space="preserve">Keso Dekker </w:t>
      </w:r>
    </w:p>
    <w:p w14:paraId="3EF01975" w14:textId="2F18B0D1" w:rsidR="007667A3" w:rsidRPr="007667A3" w:rsidRDefault="007667A3" w:rsidP="007667A3">
      <w:pPr>
        <w:textAlignment w:val="baseline"/>
        <w:rPr>
          <w:rFonts w:ascii="Arial" w:hAnsi="Arial" w:cs="Arial"/>
          <w:bCs/>
          <w:sz w:val="22"/>
          <w:szCs w:val="22"/>
        </w:rPr>
      </w:pPr>
      <w:r w:rsidRPr="001D0380">
        <w:rPr>
          <w:rFonts w:ascii="Arial" w:hAnsi="Arial" w:cs="Arial"/>
          <w:bCs/>
          <w:sz w:val="22"/>
          <w:szCs w:val="22"/>
        </w:rPr>
        <w:t>Výtvarník scény:</w:t>
      </w:r>
      <w:r w:rsidRPr="001D0380">
        <w:rPr>
          <w:rFonts w:ascii="Arial" w:hAnsi="Arial" w:cs="Arial"/>
          <w:bCs/>
          <w:sz w:val="22"/>
          <w:szCs w:val="22"/>
        </w:rPr>
        <w:tab/>
        <w:t>Keso Dekker</w:t>
      </w:r>
    </w:p>
    <w:p w14:paraId="0D409612" w14:textId="5697AE0C" w:rsidR="00FD6B44" w:rsidRDefault="007667A3" w:rsidP="007667A3">
      <w:pPr>
        <w:textAlignment w:val="baseline"/>
        <w:rPr>
          <w:rFonts w:ascii="Arial" w:hAnsi="Arial" w:cs="Arial"/>
          <w:b/>
          <w:bCs/>
          <w:sz w:val="22"/>
          <w:szCs w:val="22"/>
        </w:rPr>
      </w:pPr>
      <w:r>
        <w:rPr>
          <w:rFonts w:ascii="Arial" w:hAnsi="Arial" w:cs="Arial"/>
          <w:bCs/>
          <w:sz w:val="22"/>
          <w:szCs w:val="22"/>
        </w:rPr>
        <w:t>Light design:</w:t>
      </w:r>
      <w:r>
        <w:rPr>
          <w:rFonts w:ascii="Arial" w:hAnsi="Arial" w:cs="Arial"/>
          <w:bCs/>
          <w:sz w:val="22"/>
          <w:szCs w:val="22"/>
        </w:rPr>
        <w:tab/>
      </w:r>
      <w:r>
        <w:rPr>
          <w:rFonts w:ascii="Arial" w:hAnsi="Arial" w:cs="Arial"/>
          <w:bCs/>
          <w:sz w:val="22"/>
          <w:szCs w:val="22"/>
        </w:rPr>
        <w:tab/>
      </w:r>
      <w:r w:rsidRPr="007667A3">
        <w:rPr>
          <w:rFonts w:ascii="Arial" w:hAnsi="Arial" w:cs="Arial"/>
          <w:bCs/>
          <w:sz w:val="22"/>
          <w:szCs w:val="22"/>
        </w:rPr>
        <w:t>Bert Dalhuysen</w:t>
      </w:r>
    </w:p>
    <w:p w14:paraId="05329E25" w14:textId="77777777" w:rsidR="007667A3" w:rsidRDefault="007667A3" w:rsidP="00525E6F">
      <w:pPr>
        <w:textAlignment w:val="baseline"/>
        <w:rPr>
          <w:rFonts w:ascii="Arial" w:hAnsi="Arial" w:cs="Arial"/>
          <w:b/>
          <w:bCs/>
          <w:sz w:val="22"/>
          <w:szCs w:val="22"/>
        </w:rPr>
      </w:pPr>
    </w:p>
    <w:p w14:paraId="01C9DE7A" w14:textId="12BB99F2" w:rsidR="00525E6F" w:rsidRPr="00525E6F" w:rsidRDefault="00A71BC2" w:rsidP="00525E6F">
      <w:pPr>
        <w:textAlignment w:val="baseline"/>
        <w:rPr>
          <w:rFonts w:ascii="Arial" w:hAnsi="Arial" w:cs="Arial"/>
          <w:b/>
          <w:bCs/>
          <w:sz w:val="22"/>
          <w:szCs w:val="22"/>
        </w:rPr>
      </w:pPr>
      <w:r>
        <w:rPr>
          <w:rFonts w:ascii="Arial" w:hAnsi="Arial" w:cs="Arial"/>
          <w:b/>
          <w:bCs/>
          <w:sz w:val="22"/>
          <w:szCs w:val="22"/>
        </w:rPr>
        <w:t>Fly Paper Birds</w:t>
      </w:r>
    </w:p>
    <w:p w14:paraId="58EE9511" w14:textId="44658E43" w:rsidR="00A71BC2" w:rsidRDefault="00A71BC2" w:rsidP="00A71BC2">
      <w:pPr>
        <w:jc w:val="both"/>
        <w:textAlignment w:val="baseline"/>
        <w:rPr>
          <w:rFonts w:ascii="Arial" w:hAnsi="Arial" w:cs="Arial"/>
          <w:bCs/>
          <w:sz w:val="22"/>
          <w:szCs w:val="22"/>
        </w:rPr>
      </w:pPr>
      <w:r>
        <w:rPr>
          <w:rFonts w:ascii="Arial" w:hAnsi="Arial" w:cs="Arial"/>
          <w:bCs/>
          <w:sz w:val="22"/>
          <w:szCs w:val="22"/>
        </w:rPr>
        <w:t>Choreografie:</w:t>
      </w:r>
      <w:r>
        <w:rPr>
          <w:rFonts w:ascii="Arial" w:hAnsi="Arial" w:cs="Arial"/>
          <w:bCs/>
          <w:sz w:val="22"/>
          <w:szCs w:val="22"/>
        </w:rPr>
        <w:tab/>
      </w:r>
      <w:r>
        <w:rPr>
          <w:rFonts w:ascii="Arial" w:hAnsi="Arial" w:cs="Arial"/>
          <w:bCs/>
          <w:sz w:val="22"/>
          <w:szCs w:val="22"/>
        </w:rPr>
        <w:tab/>
      </w:r>
      <w:r w:rsidRPr="00A71BC2">
        <w:rPr>
          <w:rFonts w:ascii="Arial" w:hAnsi="Arial" w:cs="Arial"/>
          <w:bCs/>
          <w:sz w:val="22"/>
          <w:szCs w:val="22"/>
        </w:rPr>
        <w:t>Marco Goecke</w:t>
      </w:r>
    </w:p>
    <w:p w14:paraId="597D7A59" w14:textId="3224CB49" w:rsidR="00A71BC2" w:rsidRPr="00A71BC2" w:rsidRDefault="00A71BC2" w:rsidP="00A71BC2">
      <w:pPr>
        <w:jc w:val="both"/>
        <w:textAlignment w:val="baseline"/>
        <w:rPr>
          <w:rFonts w:ascii="Arial" w:hAnsi="Arial" w:cs="Arial"/>
          <w:bCs/>
          <w:sz w:val="22"/>
          <w:szCs w:val="22"/>
        </w:rPr>
      </w:pPr>
      <w:r>
        <w:rPr>
          <w:rFonts w:ascii="Arial" w:hAnsi="Arial" w:cs="Arial"/>
          <w:bCs/>
          <w:sz w:val="22"/>
          <w:szCs w:val="22"/>
        </w:rPr>
        <w:t xml:space="preserve">Hudba: </w:t>
      </w:r>
      <w:r>
        <w:rPr>
          <w:rFonts w:ascii="Arial" w:hAnsi="Arial" w:cs="Arial"/>
          <w:bCs/>
          <w:sz w:val="22"/>
          <w:szCs w:val="22"/>
        </w:rPr>
        <w:tab/>
      </w:r>
      <w:r>
        <w:rPr>
          <w:rFonts w:ascii="Arial" w:hAnsi="Arial" w:cs="Arial"/>
          <w:bCs/>
          <w:sz w:val="22"/>
          <w:szCs w:val="22"/>
        </w:rPr>
        <w:tab/>
      </w:r>
      <w:r w:rsidRPr="00A71BC2">
        <w:rPr>
          <w:rFonts w:ascii="Arial" w:hAnsi="Arial" w:cs="Arial"/>
          <w:bCs/>
          <w:sz w:val="22"/>
          <w:szCs w:val="22"/>
        </w:rPr>
        <w:t xml:space="preserve">Gustav Mahler </w:t>
      </w:r>
    </w:p>
    <w:p w14:paraId="3DCB84DE" w14:textId="12052A93" w:rsidR="00A71BC2" w:rsidRDefault="00A71BC2" w:rsidP="00A71BC2">
      <w:pPr>
        <w:jc w:val="both"/>
        <w:textAlignment w:val="baseline"/>
        <w:rPr>
          <w:rFonts w:ascii="Arial" w:hAnsi="Arial" w:cs="Arial"/>
          <w:bCs/>
          <w:sz w:val="22"/>
          <w:szCs w:val="22"/>
        </w:rPr>
      </w:pPr>
      <w:r>
        <w:rPr>
          <w:rFonts w:ascii="Arial" w:hAnsi="Arial" w:cs="Arial"/>
          <w:bCs/>
          <w:sz w:val="22"/>
          <w:szCs w:val="22"/>
        </w:rPr>
        <w:t xml:space="preserve">Kostýmní výtvarník: </w:t>
      </w:r>
      <w:r>
        <w:rPr>
          <w:rFonts w:ascii="Arial" w:hAnsi="Arial" w:cs="Arial"/>
          <w:bCs/>
          <w:sz w:val="22"/>
          <w:szCs w:val="22"/>
        </w:rPr>
        <w:tab/>
        <w:t>Thomas Mika</w:t>
      </w:r>
    </w:p>
    <w:p w14:paraId="43B51F00" w14:textId="0B3C326C" w:rsidR="00A71BC2" w:rsidRPr="00A71BC2" w:rsidRDefault="00A71BC2" w:rsidP="00A71BC2">
      <w:pPr>
        <w:jc w:val="both"/>
        <w:textAlignment w:val="baseline"/>
        <w:rPr>
          <w:rFonts w:ascii="Arial" w:hAnsi="Arial" w:cs="Arial"/>
          <w:bCs/>
          <w:sz w:val="22"/>
          <w:szCs w:val="22"/>
        </w:rPr>
      </w:pPr>
      <w:r>
        <w:rPr>
          <w:rFonts w:ascii="Arial" w:hAnsi="Arial" w:cs="Arial"/>
          <w:bCs/>
          <w:sz w:val="22"/>
          <w:szCs w:val="22"/>
        </w:rPr>
        <w:t xml:space="preserve">Výtvarník scény: </w:t>
      </w:r>
      <w:r>
        <w:rPr>
          <w:rFonts w:ascii="Arial" w:hAnsi="Arial" w:cs="Arial"/>
          <w:bCs/>
          <w:sz w:val="22"/>
          <w:szCs w:val="22"/>
        </w:rPr>
        <w:tab/>
      </w:r>
      <w:r w:rsidRPr="00A71BC2">
        <w:rPr>
          <w:rFonts w:ascii="Arial" w:hAnsi="Arial" w:cs="Arial"/>
          <w:bCs/>
          <w:sz w:val="22"/>
          <w:szCs w:val="22"/>
        </w:rPr>
        <w:t xml:space="preserve">Thomas Mika </w:t>
      </w:r>
    </w:p>
    <w:p w14:paraId="7CD833BA" w14:textId="7DDB7182" w:rsidR="00CF49DA" w:rsidRDefault="00A71BC2" w:rsidP="00A71BC2">
      <w:pPr>
        <w:jc w:val="both"/>
        <w:textAlignment w:val="baseline"/>
        <w:rPr>
          <w:rFonts w:ascii="Arial" w:hAnsi="Arial" w:cs="Arial"/>
          <w:bCs/>
          <w:sz w:val="22"/>
          <w:szCs w:val="22"/>
        </w:rPr>
      </w:pPr>
      <w:r>
        <w:rPr>
          <w:rFonts w:ascii="Arial" w:hAnsi="Arial" w:cs="Arial"/>
          <w:bCs/>
          <w:sz w:val="22"/>
          <w:szCs w:val="22"/>
        </w:rPr>
        <w:t xml:space="preserve">Light design: </w:t>
      </w:r>
      <w:r>
        <w:rPr>
          <w:rFonts w:ascii="Arial" w:hAnsi="Arial" w:cs="Arial"/>
          <w:bCs/>
          <w:sz w:val="22"/>
          <w:szCs w:val="22"/>
        </w:rPr>
        <w:tab/>
      </w:r>
      <w:r>
        <w:rPr>
          <w:rFonts w:ascii="Arial" w:hAnsi="Arial" w:cs="Arial"/>
          <w:bCs/>
          <w:sz w:val="22"/>
          <w:szCs w:val="22"/>
        </w:rPr>
        <w:tab/>
      </w:r>
      <w:r w:rsidRPr="00A71BC2">
        <w:rPr>
          <w:rFonts w:ascii="Arial" w:hAnsi="Arial" w:cs="Arial"/>
          <w:bCs/>
          <w:sz w:val="22"/>
          <w:szCs w:val="22"/>
        </w:rPr>
        <w:t>Udo Haberland</w:t>
      </w:r>
    </w:p>
    <w:p w14:paraId="1CEAEFA2" w14:textId="77777777" w:rsidR="00A71BC2" w:rsidRDefault="00A71BC2" w:rsidP="00757F28">
      <w:pPr>
        <w:jc w:val="both"/>
        <w:textAlignment w:val="baseline"/>
        <w:rPr>
          <w:rFonts w:ascii="Arial" w:hAnsi="Arial" w:cs="Arial"/>
          <w:bCs/>
          <w:sz w:val="22"/>
          <w:szCs w:val="22"/>
        </w:rPr>
      </w:pPr>
    </w:p>
    <w:p w14:paraId="0D45686D" w14:textId="04FDEFF3" w:rsidR="00CF49DA" w:rsidRDefault="00CF49DA" w:rsidP="00757F28">
      <w:pPr>
        <w:jc w:val="both"/>
        <w:textAlignment w:val="baseline"/>
        <w:rPr>
          <w:rFonts w:ascii="Arial" w:hAnsi="Arial" w:cs="Arial"/>
          <w:bCs/>
          <w:sz w:val="22"/>
          <w:szCs w:val="22"/>
        </w:rPr>
      </w:pPr>
      <w:r w:rsidRPr="00CF49DA">
        <w:rPr>
          <w:rFonts w:ascii="Arial" w:hAnsi="Arial" w:cs="Arial"/>
          <w:bCs/>
          <w:sz w:val="22"/>
          <w:szCs w:val="22"/>
        </w:rPr>
        <w:t>Hudba při představení je ze záznamu</w:t>
      </w:r>
      <w:r w:rsidR="001841AC">
        <w:rPr>
          <w:rFonts w:ascii="Arial" w:hAnsi="Arial" w:cs="Arial"/>
          <w:bCs/>
          <w:sz w:val="22"/>
          <w:szCs w:val="22"/>
        </w:rPr>
        <w:t xml:space="preserve">. </w:t>
      </w:r>
    </w:p>
    <w:p w14:paraId="3AC3C8D5" w14:textId="77777777" w:rsidR="00B02267" w:rsidRDefault="00B02267" w:rsidP="00525E6F">
      <w:pPr>
        <w:textAlignment w:val="baseline"/>
        <w:rPr>
          <w:rFonts w:ascii="Arial" w:hAnsi="Arial" w:cs="Arial"/>
          <w:bCs/>
          <w:sz w:val="22"/>
          <w:szCs w:val="22"/>
        </w:rPr>
      </w:pPr>
    </w:p>
    <w:p w14:paraId="03FC65CE" w14:textId="77777777" w:rsidR="00CF49DA" w:rsidRPr="00525E6F" w:rsidRDefault="00726D22" w:rsidP="00525E6F">
      <w:pPr>
        <w:textAlignment w:val="baseline"/>
        <w:rPr>
          <w:rFonts w:ascii="Arial" w:hAnsi="Arial" w:cs="Arial"/>
          <w:bCs/>
          <w:sz w:val="22"/>
          <w:szCs w:val="22"/>
        </w:rPr>
      </w:pPr>
      <w:r>
        <w:rPr>
          <w:rFonts w:ascii="Arial" w:hAnsi="Arial" w:cs="Arial"/>
          <w:bCs/>
          <w:sz w:val="22"/>
          <w:szCs w:val="22"/>
        </w:rPr>
        <w:t>(dále jen: „představení“)</w:t>
      </w:r>
    </w:p>
    <w:p w14:paraId="04DA3BD3" w14:textId="77777777" w:rsidR="00EC7F9A" w:rsidRPr="007E5B83" w:rsidRDefault="00EC7F9A" w:rsidP="001C3FA4">
      <w:pPr>
        <w:spacing w:before="240" w:after="120"/>
        <w:jc w:val="both"/>
        <w:rPr>
          <w:rFonts w:ascii="Arial" w:hAnsi="Arial" w:cs="Arial"/>
          <w:sz w:val="22"/>
          <w:szCs w:val="22"/>
        </w:rPr>
      </w:pPr>
      <w:r w:rsidRPr="007E5B83">
        <w:rPr>
          <w:rFonts w:ascii="Arial" w:hAnsi="Arial" w:cs="Arial"/>
          <w:b/>
          <w:sz w:val="22"/>
          <w:szCs w:val="22"/>
        </w:rPr>
        <w:t xml:space="preserve">II. </w:t>
      </w:r>
      <w:r w:rsidR="00CA39CA" w:rsidRPr="007E5B83">
        <w:rPr>
          <w:rFonts w:ascii="Arial" w:hAnsi="Arial" w:cs="Arial"/>
          <w:b/>
          <w:sz w:val="22"/>
          <w:szCs w:val="22"/>
        </w:rPr>
        <w:t xml:space="preserve">Závazky </w:t>
      </w:r>
      <w:r w:rsidR="00C37E7B">
        <w:rPr>
          <w:rFonts w:ascii="Arial" w:hAnsi="Arial" w:cs="Arial"/>
          <w:b/>
          <w:sz w:val="22"/>
          <w:szCs w:val="22"/>
        </w:rPr>
        <w:t>Nd</w:t>
      </w:r>
      <w:r w:rsidR="00525E6F">
        <w:rPr>
          <w:rFonts w:ascii="Arial" w:hAnsi="Arial" w:cs="Arial"/>
          <w:b/>
          <w:sz w:val="22"/>
          <w:szCs w:val="22"/>
        </w:rPr>
        <w:t>B</w:t>
      </w:r>
    </w:p>
    <w:p w14:paraId="4335B2AB" w14:textId="77777777" w:rsidR="00EC7F9A" w:rsidRPr="007E5B83" w:rsidRDefault="00EC7F9A" w:rsidP="005D25F5">
      <w:pPr>
        <w:jc w:val="both"/>
        <w:rPr>
          <w:rFonts w:ascii="Arial" w:hAnsi="Arial" w:cs="Arial"/>
          <w:sz w:val="22"/>
          <w:szCs w:val="22"/>
        </w:rPr>
      </w:pPr>
      <w:r w:rsidRPr="007E5B83">
        <w:rPr>
          <w:rFonts w:ascii="Arial" w:hAnsi="Arial" w:cs="Arial"/>
          <w:sz w:val="22"/>
          <w:szCs w:val="22"/>
        </w:rPr>
        <w:t xml:space="preserve">Za uskutečněné představení se </w:t>
      </w:r>
      <w:r w:rsidR="00C37E7B">
        <w:rPr>
          <w:rFonts w:ascii="Arial" w:hAnsi="Arial" w:cs="Arial"/>
          <w:sz w:val="22"/>
          <w:szCs w:val="22"/>
        </w:rPr>
        <w:t>NdB</w:t>
      </w:r>
      <w:r w:rsidRPr="007E5B83">
        <w:rPr>
          <w:rFonts w:ascii="Arial" w:hAnsi="Arial" w:cs="Arial"/>
          <w:sz w:val="22"/>
          <w:szCs w:val="22"/>
        </w:rPr>
        <w:t xml:space="preserve"> zavazuje:</w:t>
      </w:r>
    </w:p>
    <w:p w14:paraId="7E14199E" w14:textId="2A50975D" w:rsidR="00E9509A" w:rsidRDefault="00EC7F9A" w:rsidP="0024416B">
      <w:pPr>
        <w:numPr>
          <w:ilvl w:val="0"/>
          <w:numId w:val="1"/>
        </w:numPr>
        <w:jc w:val="both"/>
        <w:rPr>
          <w:rFonts w:ascii="Arial" w:hAnsi="Arial" w:cs="Arial"/>
          <w:sz w:val="22"/>
          <w:szCs w:val="22"/>
        </w:rPr>
      </w:pPr>
      <w:r w:rsidRPr="007E5B83">
        <w:rPr>
          <w:rFonts w:ascii="Arial" w:hAnsi="Arial" w:cs="Arial"/>
          <w:sz w:val="22"/>
          <w:szCs w:val="22"/>
        </w:rPr>
        <w:t xml:space="preserve">Uhradit ND finanční plnění </w:t>
      </w:r>
      <w:r w:rsidR="0024416B">
        <w:rPr>
          <w:rFonts w:ascii="Arial" w:hAnsi="Arial" w:cs="Arial"/>
          <w:sz w:val="22"/>
          <w:szCs w:val="22"/>
        </w:rPr>
        <w:t xml:space="preserve">za výše hostující představení v souladu s touto smlouvou </w:t>
      </w:r>
      <w:r w:rsidRPr="006E243B">
        <w:rPr>
          <w:rFonts w:ascii="Arial" w:hAnsi="Arial" w:cs="Arial"/>
          <w:sz w:val="22"/>
          <w:szCs w:val="22"/>
        </w:rPr>
        <w:t>na základě faktury vystavené Národním divadlem</w:t>
      </w:r>
      <w:r w:rsidR="0024416B" w:rsidRPr="006E243B">
        <w:rPr>
          <w:rFonts w:ascii="Arial" w:hAnsi="Arial" w:cs="Arial"/>
          <w:sz w:val="22"/>
          <w:szCs w:val="22"/>
        </w:rPr>
        <w:t xml:space="preserve">, </w:t>
      </w:r>
      <w:r w:rsidRPr="006E243B">
        <w:rPr>
          <w:rFonts w:ascii="Arial" w:hAnsi="Arial" w:cs="Arial"/>
          <w:sz w:val="22"/>
          <w:szCs w:val="22"/>
        </w:rPr>
        <w:t xml:space="preserve">celkem </w:t>
      </w:r>
      <w:proofErr w:type="gramStart"/>
      <w:r w:rsidR="000F0D78" w:rsidRPr="00093F01">
        <w:rPr>
          <w:rFonts w:ascii="Arial" w:hAnsi="Arial" w:cs="Arial"/>
          <w:b/>
          <w:sz w:val="22"/>
          <w:szCs w:val="22"/>
        </w:rPr>
        <w:t>350.</w:t>
      </w:r>
      <w:r w:rsidR="00C37E7B" w:rsidRPr="00093F01">
        <w:rPr>
          <w:rFonts w:ascii="Arial" w:hAnsi="Arial" w:cs="Arial"/>
          <w:b/>
          <w:sz w:val="22"/>
          <w:szCs w:val="22"/>
        </w:rPr>
        <w:t>000</w:t>
      </w:r>
      <w:r w:rsidRPr="006E243B">
        <w:rPr>
          <w:rFonts w:ascii="Arial" w:hAnsi="Arial" w:cs="Arial"/>
          <w:b/>
          <w:sz w:val="22"/>
          <w:szCs w:val="22"/>
        </w:rPr>
        <w:t>,-</w:t>
      </w:r>
      <w:proofErr w:type="gramEnd"/>
      <w:r w:rsidRPr="006E243B">
        <w:rPr>
          <w:rFonts w:ascii="Arial" w:hAnsi="Arial" w:cs="Arial"/>
          <w:b/>
          <w:sz w:val="22"/>
          <w:szCs w:val="22"/>
        </w:rPr>
        <w:t xml:space="preserve"> Kč /</w:t>
      </w:r>
      <w:r w:rsidR="00B02267" w:rsidRPr="006E243B">
        <w:rPr>
          <w:rFonts w:ascii="Arial" w:hAnsi="Arial" w:cs="Arial"/>
          <w:b/>
          <w:sz w:val="22"/>
          <w:szCs w:val="22"/>
        </w:rPr>
        <w:t xml:space="preserve"> </w:t>
      </w:r>
      <w:r w:rsidR="006E243B">
        <w:rPr>
          <w:rFonts w:ascii="Arial" w:hAnsi="Arial" w:cs="Arial"/>
          <w:b/>
          <w:sz w:val="22"/>
          <w:szCs w:val="22"/>
        </w:rPr>
        <w:t>t</w:t>
      </w:r>
      <w:r w:rsidR="00F24806" w:rsidRPr="006E243B">
        <w:rPr>
          <w:rFonts w:ascii="Arial" w:hAnsi="Arial" w:cs="Arial"/>
          <w:b/>
          <w:sz w:val="22"/>
          <w:szCs w:val="22"/>
        </w:rPr>
        <w:t>řistapadesát</w:t>
      </w:r>
      <w:r w:rsidR="00B02267">
        <w:rPr>
          <w:rFonts w:ascii="Arial" w:hAnsi="Arial" w:cs="Arial"/>
          <w:b/>
          <w:sz w:val="22"/>
          <w:szCs w:val="22"/>
        </w:rPr>
        <w:t xml:space="preserve"> </w:t>
      </w:r>
      <w:r w:rsidR="00C37E7B" w:rsidRPr="0024416B">
        <w:rPr>
          <w:rFonts w:ascii="Arial" w:hAnsi="Arial" w:cs="Arial"/>
          <w:b/>
          <w:sz w:val="22"/>
          <w:szCs w:val="22"/>
        </w:rPr>
        <w:t xml:space="preserve">tisíc </w:t>
      </w:r>
      <w:r w:rsidRPr="0024416B">
        <w:rPr>
          <w:rFonts w:ascii="Arial" w:hAnsi="Arial" w:cs="Arial"/>
          <w:b/>
          <w:sz w:val="22"/>
          <w:szCs w:val="22"/>
        </w:rPr>
        <w:t>korun/.</w:t>
      </w:r>
      <w:r w:rsidRPr="0024416B">
        <w:rPr>
          <w:rFonts w:ascii="Arial" w:hAnsi="Arial" w:cs="Arial"/>
          <w:sz w:val="22"/>
          <w:szCs w:val="22"/>
        </w:rPr>
        <w:t xml:space="preserve"> </w:t>
      </w:r>
      <w:r w:rsidR="00F24806">
        <w:rPr>
          <w:rFonts w:ascii="Arial" w:hAnsi="Arial" w:cs="Arial"/>
          <w:sz w:val="22"/>
          <w:szCs w:val="22"/>
        </w:rPr>
        <w:t xml:space="preserve">Tato odměna pokrývá </w:t>
      </w:r>
      <w:r w:rsidRPr="0024416B">
        <w:rPr>
          <w:rFonts w:ascii="Arial" w:hAnsi="Arial" w:cs="Arial"/>
          <w:sz w:val="22"/>
          <w:szCs w:val="22"/>
        </w:rPr>
        <w:t>odměnu za představení</w:t>
      </w:r>
      <w:r w:rsidR="00E9509A">
        <w:rPr>
          <w:rFonts w:ascii="Arial" w:hAnsi="Arial" w:cs="Arial"/>
          <w:sz w:val="22"/>
          <w:szCs w:val="22"/>
        </w:rPr>
        <w:t xml:space="preserve">, </w:t>
      </w:r>
      <w:r w:rsidR="00F24806">
        <w:rPr>
          <w:rFonts w:ascii="Arial" w:hAnsi="Arial" w:cs="Arial"/>
          <w:sz w:val="22"/>
          <w:szCs w:val="22"/>
        </w:rPr>
        <w:t>která zahrnuje</w:t>
      </w:r>
      <w:r w:rsidR="00E9509A">
        <w:rPr>
          <w:rFonts w:ascii="Arial" w:hAnsi="Arial" w:cs="Arial"/>
          <w:sz w:val="22"/>
          <w:szCs w:val="22"/>
        </w:rPr>
        <w:t xml:space="preserve">: </w:t>
      </w:r>
    </w:p>
    <w:p w14:paraId="6427B7E2" w14:textId="3A68F4FD" w:rsidR="00E9509A" w:rsidRPr="006E243B" w:rsidRDefault="00E9509A" w:rsidP="002207DF">
      <w:pPr>
        <w:numPr>
          <w:ilvl w:val="1"/>
          <w:numId w:val="1"/>
        </w:numPr>
        <w:jc w:val="both"/>
        <w:rPr>
          <w:rFonts w:ascii="Arial" w:hAnsi="Arial" w:cs="Arial"/>
          <w:sz w:val="22"/>
          <w:szCs w:val="22"/>
        </w:rPr>
      </w:pPr>
      <w:r w:rsidRPr="00F24806">
        <w:rPr>
          <w:rFonts w:ascii="Arial" w:hAnsi="Arial" w:cs="Arial"/>
          <w:sz w:val="22"/>
          <w:szCs w:val="22"/>
        </w:rPr>
        <w:t xml:space="preserve">Technický tým </w:t>
      </w:r>
      <w:r w:rsidR="00582969" w:rsidRPr="006E243B">
        <w:rPr>
          <w:rFonts w:ascii="Arial" w:hAnsi="Arial" w:cs="Arial"/>
          <w:sz w:val="22"/>
          <w:szCs w:val="22"/>
        </w:rPr>
        <w:t>Národního divadla</w:t>
      </w:r>
      <w:r w:rsidRPr="006E243B">
        <w:rPr>
          <w:rFonts w:ascii="Arial" w:hAnsi="Arial" w:cs="Arial"/>
          <w:sz w:val="22"/>
          <w:szCs w:val="22"/>
        </w:rPr>
        <w:t xml:space="preserve"> a Baletu ND </w:t>
      </w:r>
      <w:r w:rsidR="00F24806" w:rsidRPr="006E243B">
        <w:rPr>
          <w:rFonts w:ascii="Arial" w:hAnsi="Arial" w:cs="Arial"/>
          <w:sz w:val="22"/>
          <w:szCs w:val="22"/>
        </w:rPr>
        <w:t xml:space="preserve">20 </w:t>
      </w:r>
      <w:r w:rsidRPr="006E243B">
        <w:rPr>
          <w:rFonts w:ascii="Arial" w:hAnsi="Arial" w:cs="Arial"/>
          <w:sz w:val="22"/>
          <w:szCs w:val="22"/>
        </w:rPr>
        <w:t>osob</w:t>
      </w:r>
      <w:r w:rsidR="00F24806" w:rsidRPr="006E243B">
        <w:rPr>
          <w:rFonts w:ascii="Arial" w:hAnsi="Arial" w:cs="Arial"/>
          <w:sz w:val="22"/>
          <w:szCs w:val="22"/>
        </w:rPr>
        <w:t xml:space="preserve"> (bude upřesněno)</w:t>
      </w:r>
    </w:p>
    <w:p w14:paraId="62C6521C" w14:textId="42497855" w:rsidR="00E9509A" w:rsidRPr="006E243B" w:rsidRDefault="00E9509A" w:rsidP="002207DF">
      <w:pPr>
        <w:numPr>
          <w:ilvl w:val="1"/>
          <w:numId w:val="1"/>
        </w:numPr>
        <w:jc w:val="both"/>
        <w:rPr>
          <w:rFonts w:ascii="Arial" w:hAnsi="Arial" w:cs="Arial"/>
          <w:sz w:val="22"/>
          <w:szCs w:val="22"/>
        </w:rPr>
      </w:pPr>
      <w:r w:rsidRPr="006E243B">
        <w:rPr>
          <w:rFonts w:ascii="Arial" w:hAnsi="Arial" w:cs="Arial"/>
          <w:sz w:val="22"/>
          <w:szCs w:val="22"/>
        </w:rPr>
        <w:t xml:space="preserve">Soubor Baletu ND </w:t>
      </w:r>
      <w:r w:rsidR="00093F01">
        <w:rPr>
          <w:rFonts w:ascii="Arial" w:hAnsi="Arial" w:cs="Arial"/>
          <w:sz w:val="22"/>
          <w:szCs w:val="22"/>
        </w:rPr>
        <w:t>32</w:t>
      </w:r>
      <w:r w:rsidR="00F24806" w:rsidRPr="006E243B">
        <w:rPr>
          <w:rFonts w:ascii="Arial" w:hAnsi="Arial" w:cs="Arial"/>
          <w:sz w:val="22"/>
          <w:szCs w:val="22"/>
        </w:rPr>
        <w:t xml:space="preserve"> </w:t>
      </w:r>
      <w:r w:rsidRPr="006E243B">
        <w:rPr>
          <w:rFonts w:ascii="Arial" w:hAnsi="Arial" w:cs="Arial"/>
          <w:sz w:val="22"/>
          <w:szCs w:val="22"/>
        </w:rPr>
        <w:t>osob</w:t>
      </w:r>
      <w:r w:rsidR="00F24806" w:rsidRPr="006E243B">
        <w:rPr>
          <w:rFonts w:ascii="Arial" w:hAnsi="Arial" w:cs="Arial"/>
          <w:sz w:val="22"/>
          <w:szCs w:val="22"/>
        </w:rPr>
        <w:t xml:space="preserve"> (bude upřesněno)</w:t>
      </w:r>
    </w:p>
    <w:p w14:paraId="6D48E36C" w14:textId="03BCF68F" w:rsidR="00D83297" w:rsidRPr="006E243B" w:rsidRDefault="00D83297" w:rsidP="002207DF">
      <w:pPr>
        <w:numPr>
          <w:ilvl w:val="1"/>
          <w:numId w:val="1"/>
        </w:numPr>
        <w:jc w:val="both"/>
        <w:rPr>
          <w:rFonts w:ascii="Arial" w:hAnsi="Arial" w:cs="Arial"/>
          <w:sz w:val="22"/>
          <w:szCs w:val="22"/>
        </w:rPr>
      </w:pPr>
      <w:r w:rsidRPr="006E243B">
        <w:rPr>
          <w:rFonts w:ascii="Arial" w:hAnsi="Arial" w:cs="Arial"/>
          <w:sz w:val="22"/>
          <w:szCs w:val="22"/>
        </w:rPr>
        <w:t>Doprava scény 1</w:t>
      </w:r>
      <w:r w:rsidRPr="00F24806">
        <w:rPr>
          <w:rFonts w:ascii="Arial" w:hAnsi="Arial" w:cs="Arial"/>
          <w:sz w:val="22"/>
          <w:szCs w:val="22"/>
        </w:rPr>
        <w:t xml:space="preserve"> kamion</w:t>
      </w:r>
    </w:p>
    <w:p w14:paraId="20498B9D" w14:textId="1600CD8C" w:rsidR="00D83297" w:rsidRPr="00F24806" w:rsidRDefault="00D83297" w:rsidP="002207DF">
      <w:pPr>
        <w:numPr>
          <w:ilvl w:val="1"/>
          <w:numId w:val="1"/>
        </w:numPr>
        <w:jc w:val="both"/>
        <w:rPr>
          <w:rFonts w:ascii="Arial" w:hAnsi="Arial" w:cs="Arial"/>
          <w:sz w:val="22"/>
          <w:szCs w:val="22"/>
        </w:rPr>
      </w:pPr>
      <w:r w:rsidRPr="00F24806">
        <w:rPr>
          <w:rFonts w:ascii="Arial" w:hAnsi="Arial" w:cs="Arial"/>
          <w:sz w:val="22"/>
          <w:szCs w:val="22"/>
        </w:rPr>
        <w:t xml:space="preserve">Doprava osob </w:t>
      </w:r>
      <w:r w:rsidR="00093F01">
        <w:rPr>
          <w:rFonts w:ascii="Arial" w:hAnsi="Arial" w:cs="Arial"/>
          <w:sz w:val="22"/>
          <w:szCs w:val="22"/>
        </w:rPr>
        <w:t>5</w:t>
      </w:r>
      <w:r w:rsidRPr="00F24806">
        <w:rPr>
          <w:rFonts w:ascii="Arial" w:hAnsi="Arial" w:cs="Arial"/>
          <w:sz w:val="22"/>
          <w:szCs w:val="22"/>
        </w:rPr>
        <w:t xml:space="preserve">x bus </w:t>
      </w:r>
    </w:p>
    <w:p w14:paraId="407DD6BC" w14:textId="533CF1E1" w:rsidR="003641DA" w:rsidRPr="006E243B" w:rsidRDefault="003641DA" w:rsidP="002207DF">
      <w:pPr>
        <w:numPr>
          <w:ilvl w:val="1"/>
          <w:numId w:val="1"/>
        </w:numPr>
        <w:jc w:val="both"/>
        <w:rPr>
          <w:rFonts w:ascii="Arial" w:hAnsi="Arial" w:cs="Arial"/>
          <w:sz w:val="22"/>
          <w:szCs w:val="22"/>
        </w:rPr>
      </w:pPr>
      <w:r w:rsidRPr="00F24806">
        <w:rPr>
          <w:rFonts w:ascii="Arial" w:hAnsi="Arial" w:cs="Arial"/>
          <w:sz w:val="22"/>
          <w:szCs w:val="22"/>
        </w:rPr>
        <w:t xml:space="preserve">Ubytování </w:t>
      </w:r>
      <w:r w:rsidR="00C07792" w:rsidRPr="006E243B">
        <w:rPr>
          <w:rFonts w:ascii="Arial" w:hAnsi="Arial" w:cs="Arial"/>
          <w:sz w:val="22"/>
          <w:szCs w:val="22"/>
        </w:rPr>
        <w:t xml:space="preserve">1 noc v hotelu Continental, předběžně </w:t>
      </w:r>
      <w:r w:rsidR="00F24806" w:rsidRPr="006E243B">
        <w:rPr>
          <w:rFonts w:ascii="Arial" w:hAnsi="Arial" w:cs="Arial"/>
          <w:sz w:val="22"/>
          <w:szCs w:val="22"/>
        </w:rPr>
        <w:t xml:space="preserve">20x </w:t>
      </w:r>
      <w:r w:rsidR="00C07792" w:rsidRPr="006E243B">
        <w:rPr>
          <w:rFonts w:ascii="Arial" w:hAnsi="Arial" w:cs="Arial"/>
          <w:sz w:val="22"/>
          <w:szCs w:val="22"/>
        </w:rPr>
        <w:t>sgl +</w:t>
      </w:r>
      <w:r w:rsidR="00F24806" w:rsidRPr="006E243B">
        <w:rPr>
          <w:rFonts w:ascii="Arial" w:hAnsi="Arial" w:cs="Arial"/>
          <w:sz w:val="22"/>
          <w:szCs w:val="22"/>
        </w:rPr>
        <w:t xml:space="preserve">20x </w:t>
      </w:r>
      <w:r w:rsidR="00C07792" w:rsidRPr="006E243B">
        <w:rPr>
          <w:rFonts w:ascii="Arial" w:hAnsi="Arial" w:cs="Arial"/>
          <w:sz w:val="22"/>
          <w:szCs w:val="22"/>
        </w:rPr>
        <w:t>dbl</w:t>
      </w:r>
      <w:r w:rsidR="00F24806" w:rsidRPr="00F24806">
        <w:rPr>
          <w:rFonts w:ascii="Arial" w:hAnsi="Arial" w:cs="Arial"/>
          <w:sz w:val="22"/>
          <w:szCs w:val="22"/>
        </w:rPr>
        <w:t xml:space="preserve"> (bude upřesněno)</w:t>
      </w:r>
    </w:p>
    <w:p w14:paraId="36A3B5D3" w14:textId="6893FFFA" w:rsidR="003C25AB" w:rsidRPr="002207DF" w:rsidRDefault="003C25AB" w:rsidP="002207DF">
      <w:pPr>
        <w:pStyle w:val="Odstavecseseznamem"/>
        <w:numPr>
          <w:ilvl w:val="1"/>
          <w:numId w:val="1"/>
        </w:numPr>
        <w:jc w:val="both"/>
        <w:rPr>
          <w:rFonts w:ascii="Arial" w:hAnsi="Arial" w:cs="Arial"/>
          <w:sz w:val="22"/>
          <w:szCs w:val="22"/>
        </w:rPr>
      </w:pPr>
      <w:r w:rsidRPr="002207DF">
        <w:rPr>
          <w:rFonts w:ascii="Arial" w:hAnsi="Arial" w:cs="Arial"/>
          <w:sz w:val="22"/>
          <w:szCs w:val="22"/>
        </w:rPr>
        <w:t>veškeré poplatky</w:t>
      </w:r>
      <w:r w:rsidR="004C0DAC">
        <w:rPr>
          <w:rFonts w:ascii="Arial" w:hAnsi="Arial" w:cs="Arial"/>
          <w:sz w:val="22"/>
          <w:szCs w:val="22"/>
        </w:rPr>
        <w:t xml:space="preserve"> </w:t>
      </w:r>
      <w:r w:rsidRPr="002207DF">
        <w:rPr>
          <w:rFonts w:ascii="Arial" w:hAnsi="Arial" w:cs="Arial"/>
          <w:sz w:val="22"/>
          <w:szCs w:val="22"/>
        </w:rPr>
        <w:t>vyplývající z autorského zákona</w:t>
      </w:r>
      <w:r>
        <w:rPr>
          <w:rFonts w:ascii="Arial" w:hAnsi="Arial" w:cs="Arial"/>
          <w:sz w:val="22"/>
          <w:szCs w:val="22"/>
        </w:rPr>
        <w:t xml:space="preserve">: </w:t>
      </w:r>
    </w:p>
    <w:p w14:paraId="1B706E84" w14:textId="77777777" w:rsidR="00582969" w:rsidRPr="00094194" w:rsidRDefault="00582969" w:rsidP="00DB23C8">
      <w:pPr>
        <w:pStyle w:val="Odstavecseseznamem"/>
        <w:numPr>
          <w:ilvl w:val="0"/>
          <w:numId w:val="20"/>
        </w:numPr>
        <w:rPr>
          <w:rFonts w:ascii="Arial" w:hAnsi="Arial" w:cs="Arial"/>
          <w:sz w:val="22"/>
          <w:szCs w:val="22"/>
        </w:rPr>
      </w:pPr>
      <w:r w:rsidRPr="00094194">
        <w:rPr>
          <w:rFonts w:ascii="Arial" w:hAnsi="Arial" w:cs="Arial"/>
          <w:sz w:val="22"/>
          <w:szCs w:val="22"/>
        </w:rPr>
        <w:t>Moving Rooms</w:t>
      </w:r>
      <w:r w:rsidR="003C25AB" w:rsidRPr="00094194">
        <w:rPr>
          <w:rFonts w:ascii="Arial" w:hAnsi="Arial" w:cs="Arial"/>
          <w:sz w:val="22"/>
          <w:szCs w:val="22"/>
        </w:rPr>
        <w:tab/>
      </w:r>
    </w:p>
    <w:p w14:paraId="62CB623C" w14:textId="7596013A" w:rsidR="003C25AB" w:rsidRPr="00FB41C6" w:rsidRDefault="003C25AB" w:rsidP="00FB41C6">
      <w:pPr>
        <w:pStyle w:val="Odstavecseseznamem"/>
        <w:ind w:left="720"/>
        <w:rPr>
          <w:rFonts w:ascii="Arial" w:hAnsi="Arial" w:cs="Arial"/>
          <w:sz w:val="22"/>
          <w:szCs w:val="22"/>
        </w:rPr>
      </w:pPr>
      <w:r w:rsidRPr="00FB41C6">
        <w:rPr>
          <w:rFonts w:ascii="Arial" w:hAnsi="Arial" w:cs="Arial"/>
          <w:sz w:val="22"/>
          <w:szCs w:val="22"/>
        </w:rPr>
        <w:t>: hudba</w:t>
      </w:r>
      <w:r w:rsidR="00FB41C6" w:rsidRPr="00FB41C6">
        <w:rPr>
          <w:rFonts w:ascii="Arial" w:hAnsi="Arial" w:cs="Arial"/>
          <w:sz w:val="22"/>
          <w:szCs w:val="22"/>
        </w:rPr>
        <w:t xml:space="preserve">: Alfred </w:t>
      </w:r>
      <w:r w:rsidR="00FB41C6">
        <w:rPr>
          <w:rFonts w:ascii="Arial" w:hAnsi="Arial" w:cs="Arial"/>
          <w:sz w:val="22"/>
          <w:szCs w:val="22"/>
        </w:rPr>
        <w:t xml:space="preserve">Schnittke, </w:t>
      </w:r>
      <w:r w:rsidR="00FB41C6" w:rsidRPr="00FB41C6">
        <w:rPr>
          <w:rFonts w:ascii="Arial" w:hAnsi="Arial" w:cs="Arial"/>
          <w:sz w:val="22"/>
          <w:szCs w:val="22"/>
        </w:rPr>
        <w:t>Mikolaj Henryk Górecki</w:t>
      </w:r>
    </w:p>
    <w:p w14:paraId="2F84918F" w14:textId="6E18C433" w:rsidR="003C25AB" w:rsidRPr="00094194" w:rsidRDefault="003C25AB" w:rsidP="00DB23C8">
      <w:pPr>
        <w:pStyle w:val="Odstavecseseznamem"/>
        <w:ind w:left="720"/>
        <w:rPr>
          <w:rFonts w:ascii="Arial" w:hAnsi="Arial" w:cs="Arial"/>
          <w:sz w:val="22"/>
          <w:szCs w:val="22"/>
        </w:rPr>
      </w:pPr>
      <w:r w:rsidRPr="00094194">
        <w:rPr>
          <w:rFonts w:ascii="Arial" w:hAnsi="Arial" w:cs="Arial"/>
          <w:sz w:val="22"/>
          <w:szCs w:val="22"/>
        </w:rPr>
        <w:t>: choreografie</w:t>
      </w:r>
      <w:r w:rsidR="00DB23C8" w:rsidRPr="00094194">
        <w:rPr>
          <w:rFonts w:ascii="Arial" w:hAnsi="Arial" w:cs="Arial"/>
          <w:sz w:val="22"/>
          <w:szCs w:val="22"/>
        </w:rPr>
        <w:t>: Krzysztof Pastor</w:t>
      </w:r>
    </w:p>
    <w:p w14:paraId="26C641EB" w14:textId="77777777" w:rsidR="00DB23C8" w:rsidRPr="00094194" w:rsidRDefault="00DB23C8" w:rsidP="00DB23C8">
      <w:pPr>
        <w:pStyle w:val="Odstavecseseznamem"/>
        <w:numPr>
          <w:ilvl w:val="0"/>
          <w:numId w:val="20"/>
        </w:numPr>
        <w:rPr>
          <w:rFonts w:ascii="Arial" w:hAnsi="Arial" w:cs="Arial"/>
          <w:sz w:val="22"/>
          <w:szCs w:val="22"/>
        </w:rPr>
      </w:pPr>
      <w:r w:rsidRPr="00094194">
        <w:rPr>
          <w:rFonts w:ascii="Arial" w:hAnsi="Arial" w:cs="Arial"/>
          <w:sz w:val="22"/>
          <w:szCs w:val="22"/>
        </w:rPr>
        <w:t>Frank Bridge Variations</w:t>
      </w:r>
    </w:p>
    <w:p w14:paraId="65805246" w14:textId="6835CE12" w:rsidR="003C25AB" w:rsidRPr="00094194" w:rsidRDefault="003C25AB" w:rsidP="00DB23C8">
      <w:pPr>
        <w:pStyle w:val="Odstavecseseznamem"/>
        <w:ind w:left="720"/>
        <w:rPr>
          <w:rFonts w:ascii="Arial" w:hAnsi="Arial" w:cs="Arial"/>
          <w:sz w:val="22"/>
          <w:szCs w:val="22"/>
        </w:rPr>
      </w:pPr>
      <w:r w:rsidRPr="00FB41C6">
        <w:rPr>
          <w:rFonts w:ascii="Arial" w:hAnsi="Arial" w:cs="Arial"/>
          <w:sz w:val="22"/>
          <w:szCs w:val="22"/>
        </w:rPr>
        <w:t>: hudba</w:t>
      </w:r>
      <w:r w:rsidR="00FB41C6" w:rsidRPr="00FB41C6">
        <w:rPr>
          <w:rFonts w:ascii="Arial" w:hAnsi="Arial" w:cs="Arial"/>
          <w:sz w:val="22"/>
          <w:szCs w:val="22"/>
        </w:rPr>
        <w:t>:</w:t>
      </w:r>
      <w:r w:rsidRPr="00FB41C6">
        <w:rPr>
          <w:rFonts w:ascii="Arial" w:hAnsi="Arial" w:cs="Arial"/>
          <w:sz w:val="22"/>
          <w:szCs w:val="22"/>
        </w:rPr>
        <w:t xml:space="preserve"> </w:t>
      </w:r>
      <w:r w:rsidR="00FB41C6" w:rsidRPr="00FB41C6">
        <w:rPr>
          <w:rFonts w:ascii="Arial" w:hAnsi="Arial" w:cs="Arial"/>
          <w:sz w:val="22"/>
          <w:szCs w:val="22"/>
        </w:rPr>
        <w:t>Benjamin Britten</w:t>
      </w:r>
    </w:p>
    <w:p w14:paraId="06E1422B" w14:textId="622163D4" w:rsidR="003C25AB" w:rsidRPr="00094194" w:rsidRDefault="003C25AB" w:rsidP="00DB23C8">
      <w:pPr>
        <w:pStyle w:val="Odstavecseseznamem"/>
        <w:ind w:left="720"/>
        <w:rPr>
          <w:rFonts w:ascii="Arial" w:hAnsi="Arial" w:cs="Arial"/>
          <w:sz w:val="22"/>
          <w:szCs w:val="22"/>
        </w:rPr>
      </w:pPr>
      <w:r w:rsidRPr="00094194">
        <w:rPr>
          <w:rFonts w:ascii="Arial" w:hAnsi="Arial" w:cs="Arial"/>
          <w:sz w:val="22"/>
          <w:szCs w:val="22"/>
        </w:rPr>
        <w:t xml:space="preserve">: choreografie </w:t>
      </w:r>
      <w:r w:rsidR="00DB23C8" w:rsidRPr="00094194">
        <w:rPr>
          <w:rFonts w:ascii="Arial" w:hAnsi="Arial" w:cs="Arial"/>
          <w:sz w:val="22"/>
          <w:szCs w:val="22"/>
        </w:rPr>
        <w:t>Hans van Manen</w:t>
      </w:r>
    </w:p>
    <w:p w14:paraId="46CF2857" w14:textId="77777777" w:rsidR="00DB23C8" w:rsidRPr="00094194" w:rsidRDefault="00DB23C8" w:rsidP="00DB23C8">
      <w:pPr>
        <w:pStyle w:val="Odstavecseseznamem"/>
        <w:numPr>
          <w:ilvl w:val="0"/>
          <w:numId w:val="20"/>
        </w:numPr>
        <w:rPr>
          <w:rFonts w:ascii="Arial" w:hAnsi="Arial" w:cs="Arial"/>
          <w:sz w:val="22"/>
          <w:szCs w:val="22"/>
        </w:rPr>
      </w:pPr>
      <w:r w:rsidRPr="00094194">
        <w:rPr>
          <w:rFonts w:ascii="Arial" w:hAnsi="Arial" w:cs="Arial"/>
          <w:sz w:val="22"/>
          <w:szCs w:val="22"/>
        </w:rPr>
        <w:t>Fly Paper Birds</w:t>
      </w:r>
    </w:p>
    <w:p w14:paraId="3862330D" w14:textId="75078D4F" w:rsidR="003C25AB" w:rsidRPr="00094194" w:rsidRDefault="003C25AB" w:rsidP="00DB23C8">
      <w:pPr>
        <w:pStyle w:val="Odstavecseseznamem"/>
        <w:ind w:left="720"/>
        <w:rPr>
          <w:rFonts w:ascii="Arial" w:hAnsi="Arial" w:cs="Arial"/>
          <w:sz w:val="22"/>
          <w:szCs w:val="22"/>
        </w:rPr>
      </w:pPr>
      <w:r w:rsidRPr="00FB41C6">
        <w:rPr>
          <w:rFonts w:ascii="Arial" w:hAnsi="Arial" w:cs="Arial"/>
          <w:sz w:val="22"/>
          <w:szCs w:val="22"/>
        </w:rPr>
        <w:t>: hudba</w:t>
      </w:r>
      <w:r w:rsidR="00FB41C6" w:rsidRPr="00FB41C6">
        <w:rPr>
          <w:rFonts w:ascii="Arial" w:hAnsi="Arial" w:cs="Arial"/>
          <w:sz w:val="22"/>
          <w:szCs w:val="22"/>
        </w:rPr>
        <w:t>:</w:t>
      </w:r>
      <w:r w:rsidRPr="00FB41C6">
        <w:rPr>
          <w:rFonts w:ascii="Arial" w:hAnsi="Arial" w:cs="Arial"/>
          <w:sz w:val="22"/>
          <w:szCs w:val="22"/>
        </w:rPr>
        <w:t xml:space="preserve"> </w:t>
      </w:r>
      <w:r w:rsidR="00FB41C6" w:rsidRPr="00FB41C6">
        <w:rPr>
          <w:rFonts w:ascii="Arial" w:hAnsi="Arial" w:cs="Arial"/>
          <w:sz w:val="22"/>
          <w:szCs w:val="22"/>
        </w:rPr>
        <w:t>Gustav Mahler</w:t>
      </w:r>
    </w:p>
    <w:p w14:paraId="7C1496F5" w14:textId="77777777" w:rsidR="00DB23C8" w:rsidRPr="00094194" w:rsidRDefault="003C25AB" w:rsidP="00DB23C8">
      <w:pPr>
        <w:pStyle w:val="Odstavecseseznamem"/>
        <w:ind w:left="720"/>
        <w:rPr>
          <w:rFonts w:ascii="Arial" w:hAnsi="Arial" w:cs="Arial"/>
          <w:sz w:val="22"/>
          <w:szCs w:val="22"/>
        </w:rPr>
      </w:pPr>
      <w:r w:rsidRPr="00094194">
        <w:rPr>
          <w:rFonts w:ascii="Arial" w:hAnsi="Arial" w:cs="Arial"/>
          <w:sz w:val="22"/>
          <w:szCs w:val="22"/>
        </w:rPr>
        <w:t xml:space="preserve">: choreografie </w:t>
      </w:r>
      <w:r w:rsidR="00DB23C8" w:rsidRPr="00094194">
        <w:rPr>
          <w:rFonts w:ascii="Arial" w:hAnsi="Arial" w:cs="Arial"/>
          <w:sz w:val="22"/>
          <w:szCs w:val="22"/>
        </w:rPr>
        <w:t xml:space="preserve">Marco Goecke </w:t>
      </w:r>
    </w:p>
    <w:p w14:paraId="73748E04" w14:textId="270EC126" w:rsidR="003A6311" w:rsidRPr="00094194" w:rsidRDefault="0022468C" w:rsidP="00DB7702">
      <w:pPr>
        <w:pStyle w:val="Odstavecseseznamem"/>
        <w:ind w:left="720"/>
        <w:rPr>
          <w:rFonts w:ascii="Arial" w:hAnsi="Arial" w:cs="Arial"/>
          <w:sz w:val="22"/>
          <w:szCs w:val="22"/>
        </w:rPr>
      </w:pPr>
      <w:r>
        <w:rPr>
          <w:rFonts w:ascii="Arial" w:hAnsi="Arial" w:cs="Arial"/>
          <w:sz w:val="22"/>
          <w:szCs w:val="22"/>
        </w:rPr>
        <w:t xml:space="preserve">a další </w:t>
      </w:r>
      <w:r w:rsidR="00EC7F9A" w:rsidRPr="0024416B">
        <w:rPr>
          <w:rFonts w:ascii="Arial" w:hAnsi="Arial" w:cs="Arial"/>
          <w:sz w:val="22"/>
          <w:szCs w:val="22"/>
        </w:rPr>
        <w:t>všech</w:t>
      </w:r>
      <w:r>
        <w:rPr>
          <w:rFonts w:ascii="Arial" w:hAnsi="Arial" w:cs="Arial"/>
          <w:sz w:val="22"/>
          <w:szCs w:val="22"/>
        </w:rPr>
        <w:t>ny</w:t>
      </w:r>
      <w:r w:rsidR="00EC7F9A" w:rsidRPr="0024416B">
        <w:rPr>
          <w:rFonts w:ascii="Arial" w:hAnsi="Arial" w:cs="Arial"/>
          <w:sz w:val="22"/>
          <w:szCs w:val="22"/>
        </w:rPr>
        <w:t xml:space="preserve"> náklad</w:t>
      </w:r>
      <w:r>
        <w:rPr>
          <w:rFonts w:ascii="Arial" w:hAnsi="Arial" w:cs="Arial"/>
          <w:sz w:val="22"/>
          <w:szCs w:val="22"/>
        </w:rPr>
        <w:t>y</w:t>
      </w:r>
      <w:r w:rsidR="00EC7F9A" w:rsidRPr="0024416B">
        <w:rPr>
          <w:rFonts w:ascii="Arial" w:hAnsi="Arial" w:cs="Arial"/>
          <w:sz w:val="22"/>
          <w:szCs w:val="22"/>
        </w:rPr>
        <w:t xml:space="preserve"> </w:t>
      </w:r>
      <w:r w:rsidRPr="0024416B">
        <w:rPr>
          <w:rFonts w:ascii="Arial" w:hAnsi="Arial" w:cs="Arial"/>
          <w:sz w:val="22"/>
          <w:szCs w:val="22"/>
        </w:rPr>
        <w:t>spojen</w:t>
      </w:r>
      <w:r>
        <w:rPr>
          <w:rFonts w:ascii="Arial" w:hAnsi="Arial" w:cs="Arial"/>
          <w:sz w:val="22"/>
          <w:szCs w:val="22"/>
        </w:rPr>
        <w:t>é</w:t>
      </w:r>
      <w:r w:rsidRPr="0024416B">
        <w:rPr>
          <w:rFonts w:ascii="Arial" w:hAnsi="Arial" w:cs="Arial"/>
          <w:sz w:val="22"/>
          <w:szCs w:val="22"/>
        </w:rPr>
        <w:t xml:space="preserve"> </w:t>
      </w:r>
      <w:r w:rsidR="00EC7F9A" w:rsidRPr="0024416B">
        <w:rPr>
          <w:rFonts w:ascii="Arial" w:hAnsi="Arial" w:cs="Arial"/>
          <w:sz w:val="22"/>
          <w:szCs w:val="22"/>
        </w:rPr>
        <w:t>s představením.</w:t>
      </w:r>
      <w:r w:rsidR="00CA39CA" w:rsidRPr="0024416B">
        <w:rPr>
          <w:rFonts w:ascii="Arial" w:hAnsi="Arial" w:cs="Arial"/>
          <w:sz w:val="22"/>
          <w:szCs w:val="22"/>
        </w:rPr>
        <w:t xml:space="preserve"> </w:t>
      </w:r>
    </w:p>
    <w:p w14:paraId="45FD2983" w14:textId="77777777" w:rsidR="00DB23C8" w:rsidRDefault="00DB23C8" w:rsidP="00DB7702">
      <w:pPr>
        <w:ind w:left="1080" w:hanging="371"/>
        <w:jc w:val="both"/>
        <w:rPr>
          <w:rFonts w:ascii="Arial" w:hAnsi="Arial" w:cs="Arial"/>
          <w:sz w:val="22"/>
          <w:szCs w:val="22"/>
        </w:rPr>
      </w:pPr>
    </w:p>
    <w:p w14:paraId="597929CF" w14:textId="1FF99CB2" w:rsidR="0024416B" w:rsidRDefault="00EC7F9A" w:rsidP="00DB7702">
      <w:pPr>
        <w:ind w:left="709"/>
        <w:jc w:val="both"/>
        <w:rPr>
          <w:rFonts w:ascii="Arial" w:hAnsi="Arial" w:cs="Arial"/>
          <w:sz w:val="22"/>
          <w:szCs w:val="22"/>
        </w:rPr>
      </w:pPr>
      <w:r w:rsidRPr="00CD7AD1">
        <w:rPr>
          <w:rFonts w:ascii="Arial" w:hAnsi="Arial" w:cs="Arial"/>
          <w:sz w:val="22"/>
          <w:szCs w:val="22"/>
        </w:rPr>
        <w:t>Plnění dle této smlouvy je podle</w:t>
      </w:r>
      <w:r w:rsidRPr="00CD7AD1">
        <w:rPr>
          <w:rFonts w:ascii="Arial" w:hAnsi="Arial" w:cs="Arial"/>
          <w:b/>
          <w:sz w:val="22"/>
          <w:szCs w:val="22"/>
        </w:rPr>
        <w:t xml:space="preserve"> </w:t>
      </w:r>
      <w:r w:rsidRPr="00CD7AD1">
        <w:rPr>
          <w:rFonts w:ascii="Arial" w:hAnsi="Arial" w:cs="Arial"/>
          <w:sz w:val="22"/>
          <w:szCs w:val="22"/>
        </w:rPr>
        <w:t>§61, písm. e) Zákona č.235/2004 Sb. osvobozeno od DPH.</w:t>
      </w:r>
    </w:p>
    <w:p w14:paraId="1845DBDE" w14:textId="3D396854" w:rsidR="0024416B" w:rsidRPr="00093F01" w:rsidRDefault="0024416B" w:rsidP="00DB7702">
      <w:pPr>
        <w:numPr>
          <w:ilvl w:val="0"/>
          <w:numId w:val="1"/>
        </w:numPr>
        <w:jc w:val="both"/>
        <w:rPr>
          <w:rFonts w:ascii="Arial" w:hAnsi="Arial" w:cs="Arial"/>
          <w:sz w:val="22"/>
          <w:szCs w:val="22"/>
        </w:rPr>
      </w:pPr>
      <w:r w:rsidRPr="002207DF">
        <w:rPr>
          <w:rFonts w:ascii="Arial" w:hAnsi="Arial" w:cs="Arial"/>
          <w:sz w:val="22"/>
          <w:szCs w:val="22"/>
        </w:rPr>
        <w:t xml:space="preserve">Smluvní cena za </w:t>
      </w:r>
      <w:r w:rsidR="00726D22" w:rsidRPr="002207DF">
        <w:rPr>
          <w:rFonts w:ascii="Arial" w:hAnsi="Arial" w:cs="Arial"/>
          <w:sz w:val="22"/>
          <w:szCs w:val="22"/>
        </w:rPr>
        <w:t xml:space="preserve">představení </w:t>
      </w:r>
      <w:r w:rsidRPr="002207DF">
        <w:rPr>
          <w:rFonts w:ascii="Arial" w:hAnsi="Arial" w:cs="Arial"/>
          <w:sz w:val="22"/>
          <w:szCs w:val="22"/>
        </w:rPr>
        <w:t>dle Čl. II, bod 1.</w:t>
      </w:r>
      <w:r w:rsidR="00EB33C5" w:rsidRPr="002207DF">
        <w:rPr>
          <w:rFonts w:ascii="Arial" w:hAnsi="Arial" w:cs="Arial"/>
          <w:sz w:val="22"/>
          <w:szCs w:val="22"/>
        </w:rPr>
        <w:t xml:space="preserve"> bude uhrazena na základě faktury, vystavené </w:t>
      </w:r>
      <w:r w:rsidR="00EB33C5" w:rsidRPr="00093F01">
        <w:rPr>
          <w:rFonts w:ascii="Arial" w:hAnsi="Arial" w:cs="Arial"/>
          <w:sz w:val="22"/>
          <w:szCs w:val="22"/>
        </w:rPr>
        <w:t xml:space="preserve">ND po realizaci </w:t>
      </w:r>
      <w:r w:rsidR="00726D22" w:rsidRPr="00093F01">
        <w:rPr>
          <w:rFonts w:ascii="Arial" w:hAnsi="Arial" w:cs="Arial"/>
          <w:sz w:val="22"/>
          <w:szCs w:val="22"/>
        </w:rPr>
        <w:t>představení</w:t>
      </w:r>
      <w:r w:rsidR="00EB33C5" w:rsidRPr="00093F01">
        <w:rPr>
          <w:rFonts w:ascii="Arial" w:hAnsi="Arial" w:cs="Arial"/>
          <w:sz w:val="22"/>
          <w:szCs w:val="22"/>
        </w:rPr>
        <w:t>, se splatností 14 dnů ode dne doručení faktury NdB, na účet ND uvedený v záhlaví této smlouvy.</w:t>
      </w:r>
      <w:r w:rsidR="002772D4" w:rsidRPr="00093F01">
        <w:rPr>
          <w:rFonts w:ascii="Arial" w:hAnsi="Arial" w:cs="Arial"/>
          <w:sz w:val="22"/>
          <w:szCs w:val="22"/>
        </w:rPr>
        <w:t xml:space="preserve"> Smlouva je podmíněna tím, že ND pro případ odeslání faktury e-mailem akceptuje svoji povinnost si nechat potvrdit doručení faktury ze strany NdB s tím, že v opačném případě platí, že taková faktura nebyla doručena a současně se zavazuje nahradit škodu vzniklou porušením tohoto závazku. Za potvrzení doručení faktury se pro účely určení obsahu ujednání nepovažuje automatizované potvrzení o doručení emailu na server příjemce, pokud si odesílatel takové potvrzení sám vyžádal v prostředí, které využívá k odesílání elektronické pošty.</w:t>
      </w:r>
    </w:p>
    <w:p w14:paraId="4B109C2E" w14:textId="77777777" w:rsidR="0022468C" w:rsidRPr="0022468C" w:rsidRDefault="0022468C" w:rsidP="00DB7702">
      <w:pPr>
        <w:pStyle w:val="Odstavecseseznamem"/>
        <w:numPr>
          <w:ilvl w:val="0"/>
          <w:numId w:val="1"/>
        </w:numPr>
        <w:ind w:left="714" w:hanging="357"/>
        <w:jc w:val="both"/>
        <w:rPr>
          <w:rFonts w:ascii="Arial" w:hAnsi="Arial" w:cs="Arial"/>
          <w:sz w:val="22"/>
          <w:szCs w:val="22"/>
        </w:rPr>
      </w:pPr>
      <w:r w:rsidRPr="0022468C">
        <w:rPr>
          <w:rFonts w:ascii="Arial" w:hAnsi="Arial" w:cs="Arial"/>
          <w:sz w:val="22"/>
          <w:szCs w:val="22"/>
        </w:rPr>
        <w:t>NdB se zavazuje zaslat ND informaci o hrubých tržbách za představení</w:t>
      </w:r>
      <w:r w:rsidR="009A0449">
        <w:rPr>
          <w:rFonts w:ascii="Arial" w:hAnsi="Arial" w:cs="Arial"/>
          <w:sz w:val="22"/>
          <w:szCs w:val="22"/>
        </w:rPr>
        <w:t>.</w:t>
      </w:r>
      <w:r w:rsidRPr="0022468C">
        <w:rPr>
          <w:rFonts w:ascii="Arial" w:hAnsi="Arial" w:cs="Arial"/>
          <w:sz w:val="22"/>
          <w:szCs w:val="22"/>
        </w:rPr>
        <w:t xml:space="preserve">   </w:t>
      </w:r>
    </w:p>
    <w:p w14:paraId="574463F5" w14:textId="260E4A29" w:rsidR="0022468C" w:rsidRPr="0022468C" w:rsidRDefault="0022468C" w:rsidP="00DB7702">
      <w:pPr>
        <w:pStyle w:val="Odstavecseseznamem"/>
        <w:numPr>
          <w:ilvl w:val="0"/>
          <w:numId w:val="1"/>
        </w:numPr>
        <w:ind w:left="714" w:hanging="357"/>
        <w:jc w:val="both"/>
        <w:rPr>
          <w:rFonts w:ascii="Arial" w:hAnsi="Arial" w:cs="Arial"/>
          <w:sz w:val="22"/>
          <w:szCs w:val="22"/>
        </w:rPr>
      </w:pPr>
      <w:r w:rsidRPr="0022468C">
        <w:rPr>
          <w:rFonts w:ascii="Arial" w:hAnsi="Arial" w:cs="Arial"/>
          <w:sz w:val="22"/>
          <w:szCs w:val="22"/>
        </w:rPr>
        <w:t>Hrubou tržbou se rozumí souhrn cen za prodané vstupenky před jakýmikoli</w:t>
      </w:r>
      <w:r w:rsidR="00093F01">
        <w:rPr>
          <w:rFonts w:ascii="Arial" w:hAnsi="Arial" w:cs="Arial"/>
          <w:sz w:val="22"/>
          <w:szCs w:val="22"/>
        </w:rPr>
        <w:t>v</w:t>
      </w:r>
      <w:r w:rsidRPr="0022468C">
        <w:rPr>
          <w:rFonts w:ascii="Arial" w:hAnsi="Arial" w:cs="Arial"/>
          <w:sz w:val="22"/>
          <w:szCs w:val="22"/>
        </w:rPr>
        <w:t xml:space="preserve"> odpočty. Je-li představení součástí abonentní řady, jako hrubá tržba se započítá poměrná část ceny všech prodaných abonentních vstupenek určená podle počtu představení zahrnutých v abonmá.</w:t>
      </w:r>
    </w:p>
    <w:p w14:paraId="75BB8046" w14:textId="77777777" w:rsidR="00EB33C5" w:rsidRDefault="00EB33C5" w:rsidP="00DB7702">
      <w:pPr>
        <w:pStyle w:val="Odstavecseseznamem"/>
        <w:numPr>
          <w:ilvl w:val="0"/>
          <w:numId w:val="1"/>
        </w:numPr>
        <w:jc w:val="both"/>
        <w:rPr>
          <w:rFonts w:ascii="Arial" w:hAnsi="Arial" w:cs="Arial"/>
          <w:sz w:val="22"/>
          <w:szCs w:val="22"/>
        </w:rPr>
      </w:pPr>
      <w:r w:rsidRPr="00EB33C5">
        <w:rPr>
          <w:rFonts w:ascii="Arial" w:hAnsi="Arial" w:cs="Arial"/>
          <w:sz w:val="22"/>
          <w:szCs w:val="22"/>
        </w:rPr>
        <w:t>Tržby za vystoupení náleží NdB.</w:t>
      </w:r>
    </w:p>
    <w:p w14:paraId="3534E834" w14:textId="54C7654A" w:rsidR="00EB33C5" w:rsidRDefault="00EB33C5" w:rsidP="00DB7702">
      <w:pPr>
        <w:pStyle w:val="Odstavecseseznamem"/>
        <w:numPr>
          <w:ilvl w:val="0"/>
          <w:numId w:val="1"/>
        </w:numPr>
        <w:jc w:val="both"/>
        <w:rPr>
          <w:rFonts w:ascii="Arial" w:hAnsi="Arial" w:cs="Arial"/>
          <w:sz w:val="22"/>
          <w:szCs w:val="22"/>
        </w:rPr>
      </w:pPr>
      <w:r w:rsidRPr="00EB33C5">
        <w:rPr>
          <w:rFonts w:ascii="Arial" w:hAnsi="Arial" w:cs="Arial"/>
          <w:sz w:val="22"/>
          <w:szCs w:val="22"/>
        </w:rPr>
        <w:lastRenderedPageBreak/>
        <w:t xml:space="preserve">NdB poskytne ND bezplatně </w:t>
      </w:r>
      <w:r w:rsidRPr="002207DF">
        <w:rPr>
          <w:rFonts w:ascii="Arial" w:hAnsi="Arial" w:cs="Arial"/>
          <w:sz w:val="22"/>
          <w:szCs w:val="22"/>
        </w:rPr>
        <w:t>10 ks volných vstupenek</w:t>
      </w:r>
      <w:r w:rsidRPr="0008190F">
        <w:rPr>
          <w:rFonts w:ascii="Arial" w:hAnsi="Arial" w:cs="Arial"/>
          <w:sz w:val="22"/>
          <w:szCs w:val="22"/>
        </w:rPr>
        <w:t xml:space="preserve"> na představení.</w:t>
      </w:r>
    </w:p>
    <w:p w14:paraId="0085A7DF" w14:textId="7739261A" w:rsidR="00902147" w:rsidRPr="0008190F" w:rsidRDefault="00902147" w:rsidP="00DB7702">
      <w:pPr>
        <w:pStyle w:val="Odstavecseseznamem"/>
        <w:numPr>
          <w:ilvl w:val="0"/>
          <w:numId w:val="1"/>
        </w:numPr>
        <w:jc w:val="both"/>
        <w:rPr>
          <w:rFonts w:ascii="Arial" w:hAnsi="Arial" w:cs="Arial"/>
          <w:sz w:val="22"/>
          <w:szCs w:val="22"/>
        </w:rPr>
      </w:pPr>
      <w:r>
        <w:rPr>
          <w:rFonts w:ascii="Arial" w:hAnsi="Arial" w:cs="Arial"/>
          <w:sz w:val="22"/>
          <w:szCs w:val="22"/>
        </w:rPr>
        <w:t>NdB se zavazuje v maximální možné míře zajistit technické podmínky pro uskutečnění</w:t>
      </w:r>
      <w:r w:rsidR="00AD7208">
        <w:rPr>
          <w:rFonts w:ascii="Arial" w:hAnsi="Arial" w:cs="Arial"/>
          <w:sz w:val="22"/>
          <w:szCs w:val="22"/>
        </w:rPr>
        <w:t xml:space="preserve"> řádného představení dle požadavků ND. </w:t>
      </w:r>
      <w:r>
        <w:rPr>
          <w:rFonts w:ascii="Arial" w:hAnsi="Arial" w:cs="Arial"/>
          <w:sz w:val="22"/>
          <w:szCs w:val="22"/>
        </w:rPr>
        <w:t xml:space="preserve"> </w:t>
      </w:r>
    </w:p>
    <w:p w14:paraId="49BCE696" w14:textId="77777777" w:rsidR="00EB33C5" w:rsidRDefault="00EB33C5" w:rsidP="00EB33C5">
      <w:pPr>
        <w:shd w:val="clear" w:color="auto" w:fill="FFFFFF"/>
        <w:jc w:val="both"/>
        <w:rPr>
          <w:rFonts w:ascii="Arial" w:hAnsi="Arial" w:cs="Arial"/>
          <w:sz w:val="22"/>
          <w:szCs w:val="22"/>
        </w:rPr>
      </w:pPr>
    </w:p>
    <w:p w14:paraId="6EE6DE35" w14:textId="77777777" w:rsidR="00EC7F9A" w:rsidRPr="00EB33C5" w:rsidRDefault="00EC7F9A" w:rsidP="00EB33C5">
      <w:pPr>
        <w:shd w:val="clear" w:color="auto" w:fill="FFFFFF"/>
        <w:jc w:val="both"/>
        <w:rPr>
          <w:rFonts w:ascii="Arial" w:hAnsi="Arial" w:cs="Arial"/>
          <w:sz w:val="22"/>
          <w:szCs w:val="22"/>
        </w:rPr>
      </w:pPr>
      <w:r w:rsidRPr="007E5B83">
        <w:rPr>
          <w:rFonts w:ascii="Arial" w:hAnsi="Arial" w:cs="Arial"/>
          <w:b/>
          <w:sz w:val="22"/>
          <w:szCs w:val="22"/>
        </w:rPr>
        <w:t>III. Z</w:t>
      </w:r>
      <w:r w:rsidR="00CA39CA" w:rsidRPr="007E5B83">
        <w:rPr>
          <w:rFonts w:ascii="Arial" w:hAnsi="Arial" w:cs="Arial"/>
          <w:b/>
          <w:sz w:val="22"/>
          <w:szCs w:val="22"/>
        </w:rPr>
        <w:t>ávazky ND</w:t>
      </w:r>
    </w:p>
    <w:p w14:paraId="29E78FAA" w14:textId="585A5307" w:rsidR="00EC7F9A" w:rsidRPr="007E5B83" w:rsidRDefault="002F3B37" w:rsidP="005D25F5">
      <w:pPr>
        <w:jc w:val="both"/>
        <w:rPr>
          <w:rFonts w:ascii="Arial" w:hAnsi="Arial" w:cs="Arial"/>
          <w:sz w:val="22"/>
          <w:szCs w:val="22"/>
        </w:rPr>
      </w:pPr>
      <w:r>
        <w:rPr>
          <w:rFonts w:ascii="Arial" w:hAnsi="Arial" w:cs="Arial"/>
          <w:sz w:val="22"/>
          <w:szCs w:val="22"/>
        </w:rPr>
        <w:t>ND je povinno zajistit</w:t>
      </w:r>
      <w:r w:rsidR="00EC7F9A" w:rsidRPr="007E5B83">
        <w:rPr>
          <w:rFonts w:ascii="Arial" w:hAnsi="Arial" w:cs="Arial"/>
          <w:sz w:val="22"/>
          <w:szCs w:val="22"/>
        </w:rPr>
        <w:t>:</w:t>
      </w:r>
    </w:p>
    <w:p w14:paraId="337F42B4" w14:textId="1198A459" w:rsidR="002F3B37" w:rsidRPr="002207DF" w:rsidRDefault="002F3B37" w:rsidP="005D25F5">
      <w:pPr>
        <w:numPr>
          <w:ilvl w:val="0"/>
          <w:numId w:val="7"/>
        </w:numPr>
        <w:jc w:val="both"/>
        <w:rPr>
          <w:rFonts w:ascii="Arial" w:hAnsi="Arial" w:cs="Arial"/>
          <w:sz w:val="22"/>
          <w:szCs w:val="22"/>
        </w:rPr>
      </w:pPr>
      <w:r w:rsidRPr="002207DF">
        <w:rPr>
          <w:rFonts w:ascii="Arial" w:hAnsi="Arial" w:cs="Arial"/>
          <w:sz w:val="22"/>
          <w:szCs w:val="22"/>
        </w:rPr>
        <w:t xml:space="preserve">Provést představení v dohodnutém termínu a </w:t>
      </w:r>
      <w:r w:rsidR="0022468C">
        <w:rPr>
          <w:rFonts w:ascii="Arial" w:hAnsi="Arial" w:cs="Arial"/>
          <w:sz w:val="22"/>
          <w:szCs w:val="22"/>
        </w:rPr>
        <w:t>na vysoké</w:t>
      </w:r>
      <w:r w:rsidRPr="002207DF">
        <w:rPr>
          <w:rFonts w:ascii="Arial" w:hAnsi="Arial" w:cs="Arial"/>
          <w:sz w:val="22"/>
          <w:szCs w:val="22"/>
        </w:rPr>
        <w:t xml:space="preserve"> umělecké a technické úrovni, odpovídající možnostem vybavení jeviště v místě konání představení dle čl. I. smlouvy.</w:t>
      </w:r>
    </w:p>
    <w:p w14:paraId="342EB3FB" w14:textId="5E8F5FA6" w:rsidR="002F3B37" w:rsidRPr="002207DF" w:rsidRDefault="002F3B37" w:rsidP="005D25F5">
      <w:pPr>
        <w:numPr>
          <w:ilvl w:val="0"/>
          <w:numId w:val="7"/>
        </w:numPr>
        <w:jc w:val="both"/>
        <w:rPr>
          <w:rFonts w:ascii="Arial" w:hAnsi="Arial" w:cs="Arial"/>
          <w:sz w:val="22"/>
          <w:szCs w:val="22"/>
        </w:rPr>
      </w:pPr>
      <w:r w:rsidRPr="002207DF">
        <w:rPr>
          <w:rFonts w:ascii="Arial" w:hAnsi="Arial" w:cs="Arial"/>
          <w:sz w:val="22"/>
          <w:szCs w:val="22"/>
        </w:rPr>
        <w:t>Zaslat včas technické požadavky pro představení uvedené v čl. I. bodu 1.</w:t>
      </w:r>
      <w:r w:rsidR="00F22A01" w:rsidRPr="002207DF">
        <w:rPr>
          <w:rFonts w:ascii="Arial" w:hAnsi="Arial" w:cs="Arial"/>
          <w:sz w:val="22"/>
          <w:szCs w:val="22"/>
        </w:rPr>
        <w:t xml:space="preserve"> </w:t>
      </w:r>
      <w:r w:rsidR="00093F01">
        <w:rPr>
          <w:rFonts w:ascii="Arial" w:hAnsi="Arial" w:cs="Arial"/>
          <w:sz w:val="22"/>
          <w:szCs w:val="22"/>
        </w:rPr>
        <w:t>S</w:t>
      </w:r>
      <w:r w:rsidR="00F22A01" w:rsidRPr="002207DF">
        <w:rPr>
          <w:rFonts w:ascii="Arial" w:hAnsi="Arial" w:cs="Arial"/>
          <w:sz w:val="22"/>
          <w:szCs w:val="22"/>
        </w:rPr>
        <w:t xml:space="preserve"> ohledem na situaci, kdy premiéra inscenace na domovské scéně </w:t>
      </w:r>
      <w:r w:rsidR="00DB7702">
        <w:rPr>
          <w:rFonts w:ascii="Arial" w:hAnsi="Arial" w:cs="Arial"/>
          <w:sz w:val="22"/>
          <w:szCs w:val="22"/>
        </w:rPr>
        <w:t>Národního divadla</w:t>
      </w:r>
      <w:r w:rsidR="007943A6">
        <w:rPr>
          <w:rFonts w:ascii="Arial" w:hAnsi="Arial" w:cs="Arial"/>
          <w:sz w:val="22"/>
          <w:szCs w:val="22"/>
        </w:rPr>
        <w:t xml:space="preserve"> </w:t>
      </w:r>
      <w:r w:rsidR="00F22A01" w:rsidRPr="002207DF">
        <w:rPr>
          <w:rFonts w:ascii="Arial" w:hAnsi="Arial" w:cs="Arial"/>
          <w:sz w:val="22"/>
          <w:szCs w:val="22"/>
        </w:rPr>
        <w:t xml:space="preserve">je až </w:t>
      </w:r>
      <w:r w:rsidR="00DB7702">
        <w:rPr>
          <w:rFonts w:ascii="Arial" w:hAnsi="Arial" w:cs="Arial"/>
          <w:sz w:val="22"/>
          <w:szCs w:val="22"/>
        </w:rPr>
        <w:t>5</w:t>
      </w:r>
      <w:r w:rsidR="00CC73FE">
        <w:rPr>
          <w:rFonts w:ascii="Arial" w:hAnsi="Arial" w:cs="Arial"/>
          <w:sz w:val="22"/>
          <w:szCs w:val="22"/>
        </w:rPr>
        <w:t>.</w:t>
      </w:r>
      <w:r w:rsidR="00F22A01" w:rsidRPr="002207DF">
        <w:rPr>
          <w:rFonts w:ascii="Arial" w:hAnsi="Arial" w:cs="Arial"/>
          <w:sz w:val="22"/>
          <w:szCs w:val="22"/>
        </w:rPr>
        <w:t xml:space="preserve"> října 202</w:t>
      </w:r>
      <w:r w:rsidR="00DB7702">
        <w:rPr>
          <w:rFonts w:ascii="Arial" w:hAnsi="Arial" w:cs="Arial"/>
          <w:sz w:val="22"/>
          <w:szCs w:val="22"/>
        </w:rPr>
        <w:t>3</w:t>
      </w:r>
      <w:r w:rsidR="00F22A01" w:rsidRPr="002207DF">
        <w:rPr>
          <w:rFonts w:ascii="Arial" w:hAnsi="Arial" w:cs="Arial"/>
          <w:sz w:val="22"/>
          <w:szCs w:val="22"/>
        </w:rPr>
        <w:t xml:space="preserve">, budou </w:t>
      </w:r>
      <w:r w:rsidR="00C26F8E" w:rsidRPr="002207DF">
        <w:rPr>
          <w:rFonts w:ascii="Arial" w:hAnsi="Arial" w:cs="Arial"/>
          <w:sz w:val="22"/>
          <w:szCs w:val="22"/>
        </w:rPr>
        <w:t>technické</w:t>
      </w:r>
      <w:r w:rsidR="00F22A01" w:rsidRPr="002207DF">
        <w:rPr>
          <w:rFonts w:ascii="Arial" w:hAnsi="Arial" w:cs="Arial"/>
          <w:sz w:val="22"/>
          <w:szCs w:val="22"/>
        </w:rPr>
        <w:t xml:space="preserve"> </w:t>
      </w:r>
      <w:r w:rsidR="00C26F8E" w:rsidRPr="002207DF">
        <w:rPr>
          <w:rFonts w:ascii="Arial" w:hAnsi="Arial" w:cs="Arial"/>
          <w:sz w:val="22"/>
          <w:szCs w:val="22"/>
        </w:rPr>
        <w:t>požadavky řešeny průběžně</w:t>
      </w:r>
      <w:r w:rsidR="00CC73FE">
        <w:rPr>
          <w:rFonts w:ascii="Arial" w:hAnsi="Arial" w:cs="Arial"/>
          <w:sz w:val="22"/>
          <w:szCs w:val="22"/>
        </w:rPr>
        <w:t xml:space="preserve"> mezi odpovědnými pracovníky ND a NdB</w:t>
      </w:r>
      <w:r w:rsidR="00C26F8E" w:rsidRPr="002207DF">
        <w:rPr>
          <w:rFonts w:ascii="Arial" w:hAnsi="Arial" w:cs="Arial"/>
          <w:sz w:val="22"/>
          <w:szCs w:val="22"/>
        </w:rPr>
        <w:t xml:space="preserve">. </w:t>
      </w:r>
    </w:p>
    <w:p w14:paraId="7EBB6DAF" w14:textId="15EE51ED" w:rsidR="00EC7F9A" w:rsidRPr="002207DF" w:rsidRDefault="002F3B37" w:rsidP="005D25F5">
      <w:pPr>
        <w:numPr>
          <w:ilvl w:val="0"/>
          <w:numId w:val="7"/>
        </w:numPr>
        <w:jc w:val="both"/>
        <w:rPr>
          <w:rFonts w:ascii="Arial" w:hAnsi="Arial" w:cs="Arial"/>
          <w:sz w:val="22"/>
          <w:szCs w:val="22"/>
        </w:rPr>
      </w:pPr>
      <w:r w:rsidRPr="002207DF">
        <w:rPr>
          <w:rFonts w:ascii="Arial" w:hAnsi="Arial" w:cs="Arial"/>
          <w:sz w:val="22"/>
          <w:szCs w:val="22"/>
        </w:rPr>
        <w:t>D</w:t>
      </w:r>
      <w:r w:rsidR="00EC7F9A" w:rsidRPr="002207DF">
        <w:rPr>
          <w:rFonts w:ascii="Arial" w:hAnsi="Arial" w:cs="Arial"/>
          <w:sz w:val="22"/>
          <w:szCs w:val="22"/>
        </w:rPr>
        <w:t>opravu</w:t>
      </w:r>
      <w:r w:rsidR="006E243B">
        <w:rPr>
          <w:rFonts w:ascii="Arial" w:hAnsi="Arial" w:cs="Arial"/>
          <w:sz w:val="22"/>
          <w:szCs w:val="22"/>
        </w:rPr>
        <w:t xml:space="preserve"> a ubytování</w:t>
      </w:r>
      <w:r w:rsidR="00EC7F9A" w:rsidRPr="002207DF">
        <w:rPr>
          <w:rFonts w:ascii="Arial" w:hAnsi="Arial" w:cs="Arial"/>
          <w:sz w:val="22"/>
          <w:szCs w:val="22"/>
        </w:rPr>
        <w:t xml:space="preserve"> účinkujících, uměleckotechnického personálu</w:t>
      </w:r>
      <w:r w:rsidR="00093F01">
        <w:rPr>
          <w:rFonts w:ascii="Arial" w:hAnsi="Arial" w:cs="Arial"/>
          <w:sz w:val="22"/>
          <w:szCs w:val="22"/>
        </w:rPr>
        <w:t xml:space="preserve"> a dopravu</w:t>
      </w:r>
      <w:r w:rsidR="00EC7F9A" w:rsidRPr="002207DF">
        <w:rPr>
          <w:rFonts w:ascii="Arial" w:hAnsi="Arial" w:cs="Arial"/>
          <w:sz w:val="22"/>
          <w:szCs w:val="22"/>
        </w:rPr>
        <w:t xml:space="preserve"> dekorací a kostýmů na místo představení a zpět.</w:t>
      </w:r>
      <w:r w:rsidR="00AD7208">
        <w:rPr>
          <w:rFonts w:ascii="Arial" w:hAnsi="Arial" w:cs="Arial"/>
          <w:sz w:val="22"/>
          <w:szCs w:val="22"/>
        </w:rPr>
        <w:t xml:space="preserve"> </w:t>
      </w:r>
    </w:p>
    <w:p w14:paraId="776BDA0B" w14:textId="105002B6" w:rsidR="00EC7F9A" w:rsidRPr="007E5B83" w:rsidRDefault="00EC7F9A" w:rsidP="005D25F5">
      <w:pPr>
        <w:numPr>
          <w:ilvl w:val="0"/>
          <w:numId w:val="7"/>
        </w:numPr>
        <w:jc w:val="both"/>
        <w:rPr>
          <w:rFonts w:ascii="Arial" w:hAnsi="Arial" w:cs="Arial"/>
          <w:sz w:val="22"/>
          <w:szCs w:val="22"/>
        </w:rPr>
      </w:pPr>
      <w:r w:rsidRPr="007E5B83">
        <w:rPr>
          <w:rFonts w:ascii="Arial" w:hAnsi="Arial" w:cs="Arial"/>
          <w:sz w:val="22"/>
          <w:szCs w:val="22"/>
        </w:rPr>
        <w:t>Stravné dle zákoníku práce zaměstnancům ND.</w:t>
      </w:r>
      <w:r w:rsidR="00AD7208">
        <w:rPr>
          <w:rFonts w:ascii="Arial" w:hAnsi="Arial" w:cs="Arial"/>
          <w:sz w:val="22"/>
          <w:szCs w:val="22"/>
        </w:rPr>
        <w:t xml:space="preserve"> Dále se zavazuje uhradit všechny odměny externím spolupracovníkům </w:t>
      </w:r>
      <w:r w:rsidR="00093F01">
        <w:rPr>
          <w:rFonts w:ascii="Arial" w:hAnsi="Arial" w:cs="Arial"/>
          <w:sz w:val="22"/>
          <w:szCs w:val="22"/>
        </w:rPr>
        <w:t xml:space="preserve">ND </w:t>
      </w:r>
      <w:r w:rsidR="00AD7208">
        <w:rPr>
          <w:rFonts w:ascii="Arial" w:hAnsi="Arial" w:cs="Arial"/>
          <w:sz w:val="22"/>
          <w:szCs w:val="22"/>
        </w:rPr>
        <w:t xml:space="preserve">nutným pro provedení představení. </w:t>
      </w:r>
    </w:p>
    <w:p w14:paraId="7F98C16B" w14:textId="364CB9FD" w:rsidR="00EC7F9A" w:rsidRPr="002F3B37" w:rsidRDefault="00EC7F9A" w:rsidP="005D25F5">
      <w:pPr>
        <w:numPr>
          <w:ilvl w:val="0"/>
          <w:numId w:val="7"/>
        </w:numPr>
        <w:jc w:val="both"/>
        <w:rPr>
          <w:rFonts w:ascii="Arial" w:hAnsi="Arial" w:cs="Arial"/>
          <w:sz w:val="22"/>
          <w:szCs w:val="22"/>
        </w:rPr>
      </w:pPr>
      <w:r w:rsidRPr="007E5B83">
        <w:rPr>
          <w:rFonts w:ascii="Arial" w:hAnsi="Arial" w:cs="Arial"/>
          <w:bCs/>
          <w:sz w:val="22"/>
          <w:szCs w:val="22"/>
        </w:rPr>
        <w:t>ND</w:t>
      </w:r>
      <w:r w:rsidRPr="007E5B83">
        <w:rPr>
          <w:rFonts w:ascii="Arial" w:hAnsi="Arial" w:cs="Arial"/>
          <w:sz w:val="22"/>
          <w:szCs w:val="22"/>
        </w:rPr>
        <w:t xml:space="preserve"> se zavazuje zajistit prostřednictvím svého odpovědného zaměstnance školení všech zaměstnanců a hostujících umělců dle </w:t>
      </w:r>
      <w:r w:rsidRPr="007E5B83">
        <w:rPr>
          <w:rFonts w:ascii="Arial" w:hAnsi="Arial" w:cs="Arial"/>
          <w:b/>
          <w:bCs/>
          <w:sz w:val="22"/>
          <w:szCs w:val="22"/>
        </w:rPr>
        <w:t xml:space="preserve">Přílohy č. </w:t>
      </w:r>
      <w:r w:rsidR="00D35C3F">
        <w:rPr>
          <w:rFonts w:ascii="Arial" w:hAnsi="Arial" w:cs="Arial"/>
          <w:b/>
          <w:bCs/>
          <w:sz w:val="22"/>
          <w:szCs w:val="22"/>
        </w:rPr>
        <w:t>1</w:t>
      </w:r>
      <w:r w:rsidR="00CA39CA" w:rsidRPr="007E5B83">
        <w:rPr>
          <w:rFonts w:ascii="Arial" w:hAnsi="Arial" w:cs="Arial"/>
          <w:sz w:val="22"/>
          <w:szCs w:val="22"/>
        </w:rPr>
        <w:t xml:space="preserve">. </w:t>
      </w:r>
      <w:r w:rsidRPr="007E5B83">
        <w:rPr>
          <w:rFonts w:ascii="Arial" w:hAnsi="Arial" w:cs="Arial"/>
          <w:sz w:val="22"/>
          <w:szCs w:val="22"/>
        </w:rPr>
        <w:t xml:space="preserve">Za tím účelem se stává </w:t>
      </w:r>
      <w:r w:rsidRPr="007E5B83">
        <w:rPr>
          <w:rFonts w:ascii="Arial" w:hAnsi="Arial" w:cs="Arial"/>
          <w:b/>
          <w:bCs/>
          <w:sz w:val="22"/>
          <w:szCs w:val="22"/>
        </w:rPr>
        <w:t xml:space="preserve">Příloha č. </w:t>
      </w:r>
      <w:r w:rsidR="00D35C3F">
        <w:rPr>
          <w:rFonts w:ascii="Arial" w:hAnsi="Arial" w:cs="Arial"/>
          <w:b/>
          <w:bCs/>
          <w:sz w:val="22"/>
          <w:szCs w:val="22"/>
        </w:rPr>
        <w:t>1</w:t>
      </w:r>
      <w:r w:rsidRPr="007E5B83">
        <w:rPr>
          <w:rFonts w:ascii="Arial" w:hAnsi="Arial" w:cs="Arial"/>
          <w:sz w:val="22"/>
          <w:szCs w:val="22"/>
        </w:rPr>
        <w:t xml:space="preserve"> nedílnou součástí této </w:t>
      </w:r>
      <w:r w:rsidRPr="007E5B83">
        <w:rPr>
          <w:rFonts w:ascii="Arial" w:hAnsi="Arial" w:cs="Arial"/>
          <w:bCs/>
          <w:sz w:val="22"/>
          <w:szCs w:val="22"/>
        </w:rPr>
        <w:t>Smlouvy</w:t>
      </w:r>
      <w:r w:rsidRPr="007E5B83">
        <w:rPr>
          <w:rFonts w:ascii="Arial" w:hAnsi="Arial" w:cs="Arial"/>
          <w:b/>
          <w:bCs/>
          <w:sz w:val="22"/>
          <w:szCs w:val="22"/>
        </w:rPr>
        <w:t>.</w:t>
      </w:r>
    </w:p>
    <w:p w14:paraId="22411597" w14:textId="77777777" w:rsidR="002F3B37" w:rsidRPr="00ED037B" w:rsidRDefault="002F3B37" w:rsidP="005D25F5">
      <w:pPr>
        <w:numPr>
          <w:ilvl w:val="0"/>
          <w:numId w:val="7"/>
        </w:numPr>
        <w:jc w:val="both"/>
        <w:rPr>
          <w:rFonts w:ascii="Arial" w:hAnsi="Arial" w:cs="Arial"/>
          <w:sz w:val="22"/>
          <w:szCs w:val="22"/>
        </w:rPr>
      </w:pPr>
      <w:r>
        <w:rPr>
          <w:rFonts w:ascii="Arial" w:hAnsi="Arial" w:cs="Arial"/>
          <w:bCs/>
          <w:sz w:val="22"/>
          <w:szCs w:val="22"/>
        </w:rPr>
        <w:t>Šatny, které bude mít ND k dispozici, jsou uzamykatelné. Vedení ND je povinno poučit účinkující o nutnosti dbát na řádné uzamykání šaten, což je předpokladem pro předcházení riziku případných krádeží. NdB nenese zodpovědnost za případné krádeže v šatnách a prostorách šaten, pokud nebudou zamknuté.</w:t>
      </w:r>
    </w:p>
    <w:p w14:paraId="35E6151A" w14:textId="77777777" w:rsidR="00ED037B" w:rsidRPr="005D25F5" w:rsidRDefault="00ED037B" w:rsidP="005D25F5">
      <w:pPr>
        <w:numPr>
          <w:ilvl w:val="0"/>
          <w:numId w:val="7"/>
        </w:numPr>
        <w:jc w:val="both"/>
        <w:rPr>
          <w:rFonts w:ascii="Arial" w:hAnsi="Arial" w:cs="Arial"/>
          <w:sz w:val="22"/>
          <w:szCs w:val="22"/>
        </w:rPr>
      </w:pPr>
      <w:r>
        <w:rPr>
          <w:rFonts w:ascii="Arial" w:hAnsi="Arial" w:cs="Arial"/>
          <w:bCs/>
          <w:sz w:val="22"/>
          <w:szCs w:val="22"/>
        </w:rPr>
        <w:t>ND je povinno dbát na bezpečnost věcí a ostatních zařízení, které budou v souvislosti s divadelním představením přineseny do divadelních prostor NdB, a bere na vědomí, že NdB nenese žádnou odpovědnost za případné škody na těchto věcech, pokud tyto nebudou způsobeny v souvislosti s činností NdB.</w:t>
      </w:r>
    </w:p>
    <w:p w14:paraId="56C458B7" w14:textId="77777777" w:rsidR="00EC7F9A" w:rsidRPr="007E5B83" w:rsidRDefault="00EC7F9A" w:rsidP="001C3FA4">
      <w:pPr>
        <w:spacing w:before="240" w:after="120"/>
        <w:jc w:val="both"/>
        <w:rPr>
          <w:rFonts w:ascii="Arial" w:hAnsi="Arial" w:cs="Arial"/>
          <w:b/>
          <w:sz w:val="22"/>
          <w:szCs w:val="22"/>
        </w:rPr>
      </w:pPr>
      <w:r w:rsidRPr="007E5B83">
        <w:rPr>
          <w:rFonts w:ascii="Arial" w:hAnsi="Arial" w:cs="Arial"/>
          <w:b/>
          <w:sz w:val="22"/>
          <w:szCs w:val="22"/>
        </w:rPr>
        <w:t xml:space="preserve">IV. </w:t>
      </w:r>
      <w:r w:rsidR="00CA39CA" w:rsidRPr="007E5B83">
        <w:rPr>
          <w:rFonts w:ascii="Arial" w:hAnsi="Arial" w:cs="Arial"/>
          <w:b/>
          <w:sz w:val="22"/>
          <w:szCs w:val="22"/>
        </w:rPr>
        <w:t>Úhrada finančního plnění</w:t>
      </w:r>
    </w:p>
    <w:p w14:paraId="458C4F41" w14:textId="77777777" w:rsidR="00EC7F9A" w:rsidRPr="007E5B83" w:rsidRDefault="00C37E7B" w:rsidP="005D25F5">
      <w:pPr>
        <w:numPr>
          <w:ilvl w:val="0"/>
          <w:numId w:val="2"/>
        </w:numPr>
        <w:jc w:val="both"/>
        <w:rPr>
          <w:rFonts w:ascii="Arial" w:hAnsi="Arial" w:cs="Arial"/>
          <w:sz w:val="22"/>
          <w:szCs w:val="22"/>
        </w:rPr>
      </w:pPr>
      <w:r>
        <w:rPr>
          <w:rFonts w:ascii="Arial" w:hAnsi="Arial" w:cs="Arial"/>
          <w:sz w:val="22"/>
          <w:szCs w:val="22"/>
        </w:rPr>
        <w:t>NdB</w:t>
      </w:r>
      <w:r w:rsidRPr="007E5B83">
        <w:rPr>
          <w:rFonts w:ascii="Arial" w:hAnsi="Arial" w:cs="Arial"/>
          <w:sz w:val="22"/>
          <w:szCs w:val="22"/>
        </w:rPr>
        <w:t xml:space="preserve"> </w:t>
      </w:r>
      <w:r w:rsidR="00EC7F9A" w:rsidRPr="007E5B83">
        <w:rPr>
          <w:rFonts w:ascii="Arial" w:hAnsi="Arial" w:cs="Arial"/>
          <w:sz w:val="22"/>
          <w:szCs w:val="22"/>
        </w:rPr>
        <w:t>se zavazuje uhradit smluvenou částku dle odstavce II. bod 1. do</w:t>
      </w:r>
      <w:r w:rsidR="00CA39CA" w:rsidRPr="007E5B83">
        <w:rPr>
          <w:rFonts w:ascii="Arial" w:hAnsi="Arial" w:cs="Arial"/>
          <w:sz w:val="22"/>
          <w:szCs w:val="22"/>
        </w:rPr>
        <w:t xml:space="preserve"> </w:t>
      </w:r>
      <w:r w:rsidR="00EC7F9A" w:rsidRPr="007E5B83">
        <w:rPr>
          <w:rFonts w:ascii="Arial" w:hAnsi="Arial" w:cs="Arial"/>
          <w:sz w:val="22"/>
          <w:szCs w:val="22"/>
        </w:rPr>
        <w:t>14 dnů od obdržení faktury. Částka bude uhrazena bankovním převodem na účet ND uvedený v záhlaví této smlouvy. Dnem uhrazení se rozumí den, kdy byla předmětná částka připsána na účet ND.</w:t>
      </w:r>
    </w:p>
    <w:p w14:paraId="32C9443C" w14:textId="77777777" w:rsidR="00EC7F9A" w:rsidRPr="007E5B83" w:rsidRDefault="00EC7F9A" w:rsidP="005D25F5">
      <w:pPr>
        <w:numPr>
          <w:ilvl w:val="0"/>
          <w:numId w:val="2"/>
        </w:numPr>
        <w:jc w:val="both"/>
        <w:rPr>
          <w:rFonts w:ascii="Arial" w:hAnsi="Arial" w:cs="Arial"/>
          <w:sz w:val="22"/>
          <w:szCs w:val="22"/>
        </w:rPr>
      </w:pPr>
      <w:r w:rsidRPr="007E5B83">
        <w:rPr>
          <w:rFonts w:ascii="Arial" w:hAnsi="Arial" w:cs="Arial"/>
          <w:sz w:val="22"/>
          <w:szCs w:val="22"/>
        </w:rPr>
        <w:t xml:space="preserve">Fakturace bude provedena po uskutečnění vystoupení. </w:t>
      </w:r>
    </w:p>
    <w:p w14:paraId="6E4B808B" w14:textId="77777777" w:rsidR="00EC7F9A" w:rsidRPr="007E5B83" w:rsidRDefault="00EC7F9A" w:rsidP="005D25F5">
      <w:pPr>
        <w:numPr>
          <w:ilvl w:val="0"/>
          <w:numId w:val="2"/>
        </w:numPr>
        <w:jc w:val="both"/>
        <w:rPr>
          <w:rFonts w:ascii="Arial" w:hAnsi="Arial" w:cs="Arial"/>
          <w:sz w:val="22"/>
          <w:szCs w:val="22"/>
        </w:rPr>
      </w:pPr>
      <w:r w:rsidRPr="007E5B83">
        <w:rPr>
          <w:rFonts w:ascii="Arial" w:hAnsi="Arial" w:cs="Arial"/>
          <w:sz w:val="22"/>
          <w:szCs w:val="22"/>
        </w:rPr>
        <w:t xml:space="preserve">Bude-li </w:t>
      </w:r>
      <w:r w:rsidR="00C37E7B">
        <w:rPr>
          <w:rFonts w:ascii="Arial" w:hAnsi="Arial" w:cs="Arial"/>
          <w:sz w:val="22"/>
          <w:szCs w:val="22"/>
        </w:rPr>
        <w:t>NdB</w:t>
      </w:r>
      <w:r w:rsidR="00C37E7B" w:rsidRPr="007E5B83">
        <w:rPr>
          <w:rFonts w:ascii="Arial" w:hAnsi="Arial" w:cs="Arial"/>
          <w:sz w:val="22"/>
          <w:szCs w:val="22"/>
        </w:rPr>
        <w:t xml:space="preserve"> </w:t>
      </w:r>
      <w:r w:rsidRPr="007E5B83">
        <w:rPr>
          <w:rFonts w:ascii="Arial" w:hAnsi="Arial" w:cs="Arial"/>
          <w:sz w:val="22"/>
          <w:szCs w:val="22"/>
        </w:rPr>
        <w:t xml:space="preserve">v prodlení s úhradou faktury, bude ND účtovat úrok z prodlení ve výši stanovené příslušným nařízením vlády č. 351/2013 Sb. ve znění platném a účinném ke dni vzniku prodlení s úhradou. </w:t>
      </w:r>
    </w:p>
    <w:p w14:paraId="55FEAF84" w14:textId="77777777" w:rsidR="00EC7F9A" w:rsidRPr="007E5B83" w:rsidRDefault="00EC7F9A" w:rsidP="001C3FA4">
      <w:pPr>
        <w:spacing w:before="240" w:after="120"/>
        <w:jc w:val="both"/>
        <w:rPr>
          <w:rFonts w:ascii="Arial" w:hAnsi="Arial" w:cs="Arial"/>
          <w:b/>
          <w:sz w:val="22"/>
          <w:szCs w:val="22"/>
        </w:rPr>
      </w:pPr>
      <w:r w:rsidRPr="007E5B83">
        <w:rPr>
          <w:rFonts w:ascii="Arial" w:hAnsi="Arial" w:cs="Arial"/>
          <w:b/>
          <w:sz w:val="22"/>
          <w:szCs w:val="22"/>
        </w:rPr>
        <w:t xml:space="preserve">V. </w:t>
      </w:r>
      <w:r w:rsidR="00CA39CA" w:rsidRPr="007E5B83">
        <w:rPr>
          <w:rFonts w:ascii="Arial" w:hAnsi="Arial" w:cs="Arial"/>
          <w:b/>
          <w:sz w:val="22"/>
          <w:szCs w:val="22"/>
        </w:rPr>
        <w:t>Další ujednání</w:t>
      </w:r>
    </w:p>
    <w:p w14:paraId="26A034F2" w14:textId="77777777" w:rsidR="00EC7F9A" w:rsidRPr="007E5B83" w:rsidRDefault="00EC7F9A" w:rsidP="00757F28">
      <w:pPr>
        <w:ind w:left="426"/>
        <w:jc w:val="both"/>
        <w:rPr>
          <w:rFonts w:ascii="Arial" w:hAnsi="Arial" w:cs="Arial"/>
          <w:sz w:val="22"/>
          <w:szCs w:val="22"/>
        </w:rPr>
      </w:pPr>
      <w:r w:rsidRPr="007E5B83">
        <w:rPr>
          <w:rFonts w:ascii="Arial" w:hAnsi="Arial" w:cs="Arial"/>
          <w:sz w:val="22"/>
          <w:szCs w:val="22"/>
        </w:rPr>
        <w:t>1.</w:t>
      </w:r>
      <w:r w:rsidRPr="007E5B83">
        <w:rPr>
          <w:rFonts w:ascii="Arial" w:hAnsi="Arial" w:cs="Arial"/>
          <w:sz w:val="22"/>
          <w:szCs w:val="22"/>
        </w:rPr>
        <w:tab/>
      </w:r>
      <w:r w:rsidR="00C37E7B">
        <w:rPr>
          <w:rFonts w:ascii="Arial" w:hAnsi="Arial" w:cs="Arial"/>
          <w:sz w:val="22"/>
          <w:szCs w:val="22"/>
        </w:rPr>
        <w:t>NdB</w:t>
      </w:r>
      <w:r w:rsidR="00C37E7B" w:rsidRPr="007E5B83">
        <w:rPr>
          <w:rFonts w:ascii="Arial" w:hAnsi="Arial" w:cs="Arial"/>
          <w:sz w:val="22"/>
          <w:szCs w:val="22"/>
        </w:rPr>
        <w:t xml:space="preserve"> </w:t>
      </w:r>
      <w:r w:rsidRPr="007E5B83">
        <w:rPr>
          <w:rFonts w:ascii="Arial" w:hAnsi="Arial" w:cs="Arial"/>
          <w:sz w:val="22"/>
          <w:szCs w:val="22"/>
        </w:rPr>
        <w:t>se zavazuje zajistit pro zdárný průběh vystoupení:</w:t>
      </w:r>
    </w:p>
    <w:p w14:paraId="6B1BE128" w14:textId="77777777" w:rsidR="00EC7F9A" w:rsidRPr="007E5B83" w:rsidRDefault="00EC7F9A" w:rsidP="00757F28">
      <w:pPr>
        <w:ind w:left="426"/>
        <w:jc w:val="both"/>
        <w:rPr>
          <w:rFonts w:ascii="Arial" w:hAnsi="Arial" w:cs="Arial"/>
          <w:sz w:val="22"/>
          <w:szCs w:val="22"/>
        </w:rPr>
      </w:pPr>
      <w:r w:rsidRPr="007E5B83">
        <w:rPr>
          <w:rFonts w:ascii="Arial" w:hAnsi="Arial" w:cs="Arial"/>
          <w:sz w:val="22"/>
          <w:szCs w:val="22"/>
        </w:rPr>
        <w:tab/>
        <w:t xml:space="preserve">- předprodej vstupenek </w:t>
      </w:r>
    </w:p>
    <w:p w14:paraId="2799B30B" w14:textId="77777777" w:rsidR="00EC7F9A" w:rsidRPr="007E5B83" w:rsidRDefault="00EC7F9A" w:rsidP="00757F28">
      <w:pPr>
        <w:ind w:left="426"/>
        <w:jc w:val="both"/>
        <w:rPr>
          <w:rFonts w:ascii="Arial" w:hAnsi="Arial" w:cs="Arial"/>
          <w:sz w:val="22"/>
          <w:szCs w:val="22"/>
        </w:rPr>
      </w:pPr>
      <w:r w:rsidRPr="007E5B83">
        <w:rPr>
          <w:rFonts w:ascii="Arial" w:hAnsi="Arial" w:cs="Arial"/>
          <w:sz w:val="22"/>
          <w:szCs w:val="22"/>
        </w:rPr>
        <w:tab/>
        <w:t>- propagaci představení a prodej programů v rámci představení</w:t>
      </w:r>
    </w:p>
    <w:p w14:paraId="4E767C0B" w14:textId="77777777" w:rsidR="00C41F50" w:rsidRPr="007E5B83" w:rsidRDefault="00EC7F9A" w:rsidP="00757F28">
      <w:pPr>
        <w:ind w:left="426"/>
        <w:jc w:val="both"/>
        <w:rPr>
          <w:rFonts w:ascii="Arial" w:hAnsi="Arial" w:cs="Arial"/>
          <w:sz w:val="22"/>
          <w:szCs w:val="22"/>
        </w:rPr>
      </w:pPr>
      <w:r w:rsidRPr="007E5B83">
        <w:rPr>
          <w:rFonts w:ascii="Arial" w:hAnsi="Arial" w:cs="Arial"/>
          <w:sz w:val="22"/>
          <w:szCs w:val="22"/>
        </w:rPr>
        <w:tab/>
        <w:t>- na vlastní náklady pořadatelskou, technickou a požární službu</w:t>
      </w:r>
    </w:p>
    <w:p w14:paraId="3281A40A" w14:textId="228B5088" w:rsidR="00EC7F9A" w:rsidRPr="007E5B83" w:rsidRDefault="00EC7F9A" w:rsidP="00757F28">
      <w:pPr>
        <w:ind w:left="851" w:hanging="142"/>
        <w:jc w:val="both"/>
        <w:rPr>
          <w:rFonts w:ascii="Arial" w:hAnsi="Arial" w:cs="Arial"/>
          <w:b/>
          <w:sz w:val="22"/>
          <w:szCs w:val="22"/>
        </w:rPr>
      </w:pPr>
      <w:r w:rsidRPr="00DC082D">
        <w:rPr>
          <w:rFonts w:ascii="Arial" w:hAnsi="Arial" w:cs="Arial"/>
          <w:sz w:val="22"/>
          <w:szCs w:val="22"/>
        </w:rPr>
        <w:t xml:space="preserve">- čisté a prázdné jeviště </w:t>
      </w:r>
      <w:r w:rsidR="00C37E7B" w:rsidRPr="00DC082D">
        <w:rPr>
          <w:rFonts w:ascii="Arial" w:hAnsi="Arial" w:cs="Arial"/>
          <w:sz w:val="22"/>
          <w:szCs w:val="22"/>
        </w:rPr>
        <w:t>Janáčkova</w:t>
      </w:r>
      <w:r w:rsidR="007E5B83" w:rsidRPr="00DC082D">
        <w:rPr>
          <w:rFonts w:ascii="Arial" w:hAnsi="Arial" w:cs="Arial"/>
          <w:sz w:val="22"/>
          <w:szCs w:val="22"/>
        </w:rPr>
        <w:t xml:space="preserve"> </w:t>
      </w:r>
      <w:r w:rsidR="00C41F50" w:rsidRPr="00DC082D">
        <w:rPr>
          <w:rFonts w:ascii="Arial" w:hAnsi="Arial" w:cs="Arial"/>
          <w:sz w:val="22"/>
          <w:szCs w:val="22"/>
        </w:rPr>
        <w:t>divadla včetně šaten</w:t>
      </w:r>
      <w:r w:rsidR="00830C6D" w:rsidRPr="00DC082D">
        <w:rPr>
          <w:rFonts w:ascii="Arial" w:hAnsi="Arial" w:cs="Arial"/>
          <w:sz w:val="22"/>
          <w:szCs w:val="22"/>
        </w:rPr>
        <w:t xml:space="preserve"> od </w:t>
      </w:r>
      <w:r w:rsidR="00DC082D" w:rsidRPr="00DC082D">
        <w:rPr>
          <w:rFonts w:ascii="Arial" w:hAnsi="Arial" w:cs="Arial"/>
          <w:sz w:val="22"/>
          <w:szCs w:val="22"/>
        </w:rPr>
        <w:t>4</w:t>
      </w:r>
      <w:r w:rsidR="00C41F50" w:rsidRPr="00DC082D">
        <w:rPr>
          <w:rFonts w:ascii="Arial" w:hAnsi="Arial" w:cs="Arial"/>
          <w:sz w:val="22"/>
          <w:szCs w:val="22"/>
        </w:rPr>
        <w:t>.</w:t>
      </w:r>
      <w:r w:rsidR="00830C6D" w:rsidRPr="00DC082D">
        <w:rPr>
          <w:rFonts w:ascii="Arial" w:hAnsi="Arial" w:cs="Arial"/>
          <w:sz w:val="22"/>
          <w:szCs w:val="22"/>
        </w:rPr>
        <w:t xml:space="preserve"> od 10:00</w:t>
      </w:r>
      <w:r w:rsidR="00C41F50" w:rsidRPr="00DC082D">
        <w:rPr>
          <w:rFonts w:ascii="Arial" w:hAnsi="Arial" w:cs="Arial"/>
          <w:sz w:val="22"/>
          <w:szCs w:val="22"/>
        </w:rPr>
        <w:t xml:space="preserve"> </w:t>
      </w:r>
      <w:r w:rsidR="00830C6D" w:rsidRPr="00DC082D">
        <w:rPr>
          <w:rFonts w:ascii="Arial" w:hAnsi="Arial" w:cs="Arial"/>
          <w:sz w:val="22"/>
          <w:szCs w:val="22"/>
        </w:rPr>
        <w:t xml:space="preserve">do </w:t>
      </w:r>
      <w:r w:rsidR="00DC082D" w:rsidRPr="00DC082D">
        <w:rPr>
          <w:rFonts w:ascii="Arial" w:hAnsi="Arial" w:cs="Arial"/>
          <w:sz w:val="22"/>
          <w:szCs w:val="22"/>
        </w:rPr>
        <w:t>5</w:t>
      </w:r>
      <w:r w:rsidR="00C41F50" w:rsidRPr="00DC082D">
        <w:rPr>
          <w:rFonts w:ascii="Arial" w:hAnsi="Arial" w:cs="Arial"/>
          <w:sz w:val="22"/>
          <w:szCs w:val="22"/>
        </w:rPr>
        <w:t xml:space="preserve">. </w:t>
      </w:r>
      <w:r w:rsidR="00DC082D" w:rsidRPr="00DC082D">
        <w:rPr>
          <w:rFonts w:ascii="Arial" w:hAnsi="Arial" w:cs="Arial"/>
          <w:sz w:val="22"/>
          <w:szCs w:val="22"/>
        </w:rPr>
        <w:t>11</w:t>
      </w:r>
      <w:r w:rsidR="00C41F50" w:rsidRPr="00DC082D">
        <w:rPr>
          <w:rFonts w:ascii="Arial" w:hAnsi="Arial" w:cs="Arial"/>
          <w:sz w:val="22"/>
          <w:szCs w:val="22"/>
        </w:rPr>
        <w:t xml:space="preserve">. </w:t>
      </w:r>
      <w:r w:rsidR="00DC082D" w:rsidRPr="00DC082D">
        <w:rPr>
          <w:rFonts w:ascii="Arial" w:hAnsi="Arial" w:cs="Arial"/>
          <w:sz w:val="22"/>
          <w:szCs w:val="22"/>
        </w:rPr>
        <w:t xml:space="preserve">2023 </w:t>
      </w:r>
      <w:r w:rsidRPr="00DC082D">
        <w:rPr>
          <w:rFonts w:ascii="Arial" w:hAnsi="Arial" w:cs="Arial"/>
          <w:sz w:val="22"/>
          <w:szCs w:val="22"/>
        </w:rPr>
        <w:t xml:space="preserve">a </w:t>
      </w:r>
      <w:r w:rsidR="00830C6D" w:rsidRPr="00DC082D">
        <w:rPr>
          <w:rFonts w:ascii="Arial" w:hAnsi="Arial" w:cs="Arial"/>
          <w:sz w:val="22"/>
          <w:szCs w:val="22"/>
        </w:rPr>
        <w:t xml:space="preserve">umožnit </w:t>
      </w:r>
      <w:r w:rsidRPr="00DC082D">
        <w:rPr>
          <w:rFonts w:ascii="Arial" w:hAnsi="Arial" w:cs="Arial"/>
          <w:sz w:val="22"/>
          <w:szCs w:val="22"/>
        </w:rPr>
        <w:t>tak stavbu dekorace a následnou zkoušku za přítomnosti jeviš</w:t>
      </w:r>
      <w:r w:rsidR="00C41F50" w:rsidRPr="00DC082D">
        <w:rPr>
          <w:rFonts w:ascii="Arial" w:hAnsi="Arial" w:cs="Arial"/>
          <w:sz w:val="22"/>
          <w:szCs w:val="22"/>
        </w:rPr>
        <w:t>tního mistra a jevištní techniky</w:t>
      </w:r>
    </w:p>
    <w:p w14:paraId="4E0A4E98" w14:textId="77777777" w:rsidR="00EC7F9A" w:rsidRDefault="00EC7F9A" w:rsidP="00757F28">
      <w:pPr>
        <w:ind w:firstLine="708"/>
        <w:jc w:val="both"/>
        <w:rPr>
          <w:rFonts w:ascii="Arial" w:hAnsi="Arial" w:cs="Arial"/>
          <w:sz w:val="22"/>
          <w:szCs w:val="22"/>
        </w:rPr>
      </w:pPr>
      <w:r w:rsidRPr="007E5B83">
        <w:rPr>
          <w:rFonts w:ascii="Arial" w:hAnsi="Arial" w:cs="Arial"/>
          <w:sz w:val="22"/>
          <w:szCs w:val="22"/>
        </w:rPr>
        <w:t xml:space="preserve">- </w:t>
      </w:r>
      <w:r w:rsidR="00830C6D">
        <w:rPr>
          <w:rFonts w:ascii="Arial" w:hAnsi="Arial" w:cs="Arial"/>
          <w:sz w:val="22"/>
          <w:szCs w:val="22"/>
        </w:rPr>
        <w:t>zaslat</w:t>
      </w:r>
      <w:r w:rsidR="00830C6D" w:rsidRPr="007E5B83">
        <w:rPr>
          <w:rFonts w:ascii="Arial" w:hAnsi="Arial" w:cs="Arial"/>
          <w:sz w:val="22"/>
          <w:szCs w:val="22"/>
        </w:rPr>
        <w:t xml:space="preserve"> </w:t>
      </w:r>
      <w:r w:rsidRPr="007E5B83">
        <w:rPr>
          <w:rFonts w:ascii="Arial" w:hAnsi="Arial" w:cs="Arial"/>
          <w:sz w:val="22"/>
          <w:szCs w:val="22"/>
        </w:rPr>
        <w:t>technické parametry jeviště včetně světel a zvuku</w:t>
      </w:r>
    </w:p>
    <w:p w14:paraId="7C75FD0C" w14:textId="77777777" w:rsidR="00C41F50" w:rsidRDefault="00C41F50" w:rsidP="00757F28">
      <w:pPr>
        <w:ind w:left="851" w:hanging="143"/>
        <w:jc w:val="both"/>
        <w:rPr>
          <w:rFonts w:ascii="Arial" w:hAnsi="Arial" w:cs="Arial"/>
          <w:sz w:val="22"/>
          <w:szCs w:val="22"/>
        </w:rPr>
      </w:pPr>
      <w:r>
        <w:rPr>
          <w:rFonts w:ascii="Arial" w:hAnsi="Arial" w:cs="Arial"/>
          <w:sz w:val="22"/>
          <w:szCs w:val="22"/>
        </w:rPr>
        <w:t>- umožn</w:t>
      </w:r>
      <w:r w:rsidR="00830C6D">
        <w:rPr>
          <w:rFonts w:ascii="Arial" w:hAnsi="Arial" w:cs="Arial"/>
          <w:sz w:val="22"/>
          <w:szCs w:val="22"/>
        </w:rPr>
        <w:t>it</w:t>
      </w:r>
      <w:r>
        <w:rPr>
          <w:rFonts w:ascii="Arial" w:hAnsi="Arial" w:cs="Arial"/>
          <w:sz w:val="22"/>
          <w:szCs w:val="22"/>
        </w:rPr>
        <w:t xml:space="preserve"> parkování po dobu pobytu a přípravy za účelem vyložení a naložení techniky a dekorací potřebných pro realizaci představení</w:t>
      </w:r>
    </w:p>
    <w:p w14:paraId="5579C1C6" w14:textId="77777777" w:rsidR="00EC7F9A" w:rsidRPr="007E5B83" w:rsidRDefault="00EC7F9A" w:rsidP="00757F28">
      <w:pPr>
        <w:ind w:left="702" w:hanging="276"/>
        <w:jc w:val="both"/>
        <w:rPr>
          <w:rFonts w:ascii="Arial" w:hAnsi="Arial" w:cs="Arial"/>
          <w:sz w:val="22"/>
          <w:szCs w:val="22"/>
        </w:rPr>
      </w:pPr>
      <w:r w:rsidRPr="007E5B83">
        <w:rPr>
          <w:rFonts w:ascii="Arial" w:hAnsi="Arial" w:cs="Arial"/>
          <w:sz w:val="22"/>
          <w:szCs w:val="22"/>
        </w:rPr>
        <w:t>2.</w:t>
      </w:r>
      <w:r w:rsidRPr="007E5B83">
        <w:rPr>
          <w:rFonts w:ascii="Arial" w:hAnsi="Arial" w:cs="Arial"/>
          <w:sz w:val="22"/>
          <w:szCs w:val="22"/>
        </w:rPr>
        <w:tab/>
      </w:r>
      <w:r w:rsidR="00C37E7B">
        <w:rPr>
          <w:rFonts w:ascii="Arial" w:hAnsi="Arial" w:cs="Arial"/>
          <w:sz w:val="22"/>
          <w:szCs w:val="22"/>
        </w:rPr>
        <w:t>NdB</w:t>
      </w:r>
      <w:r w:rsidR="00C37E7B" w:rsidRPr="007E5B83">
        <w:rPr>
          <w:rFonts w:ascii="Arial" w:hAnsi="Arial" w:cs="Arial"/>
          <w:sz w:val="22"/>
          <w:szCs w:val="22"/>
        </w:rPr>
        <w:t xml:space="preserve"> </w:t>
      </w:r>
      <w:r w:rsidRPr="007E5B83">
        <w:rPr>
          <w:rFonts w:ascii="Arial" w:hAnsi="Arial" w:cs="Arial"/>
          <w:sz w:val="22"/>
          <w:szCs w:val="22"/>
        </w:rPr>
        <w:t>zajistí, že nebudou bez předchozího sv</w:t>
      </w:r>
      <w:r w:rsidR="007E5B83" w:rsidRPr="007E5B83">
        <w:rPr>
          <w:rFonts w:ascii="Arial" w:hAnsi="Arial" w:cs="Arial"/>
          <w:sz w:val="22"/>
          <w:szCs w:val="22"/>
        </w:rPr>
        <w:t xml:space="preserve">olení ND pořizovány jakékoli </w:t>
      </w:r>
      <w:r w:rsidRPr="007E5B83">
        <w:rPr>
          <w:rFonts w:ascii="Arial" w:hAnsi="Arial" w:cs="Arial"/>
          <w:sz w:val="22"/>
          <w:szCs w:val="22"/>
        </w:rPr>
        <w:t>obrazové či zvukové záznamy představení.</w:t>
      </w:r>
    </w:p>
    <w:p w14:paraId="3B0BB20E" w14:textId="77777777" w:rsidR="00EC7F9A" w:rsidRPr="007E5B83" w:rsidRDefault="00EC7F9A" w:rsidP="00757F28">
      <w:pPr>
        <w:ind w:left="426"/>
        <w:jc w:val="both"/>
        <w:rPr>
          <w:rFonts w:ascii="Arial" w:hAnsi="Arial" w:cs="Arial"/>
          <w:sz w:val="22"/>
          <w:szCs w:val="22"/>
        </w:rPr>
      </w:pPr>
      <w:r w:rsidRPr="007E5B83">
        <w:rPr>
          <w:rFonts w:ascii="Arial" w:hAnsi="Arial" w:cs="Arial"/>
          <w:sz w:val="22"/>
          <w:szCs w:val="22"/>
        </w:rPr>
        <w:t>3.</w:t>
      </w:r>
      <w:r w:rsidR="00CA39CA" w:rsidRPr="007E5B83">
        <w:rPr>
          <w:rFonts w:ascii="Arial" w:hAnsi="Arial" w:cs="Arial"/>
          <w:sz w:val="22"/>
          <w:szCs w:val="22"/>
        </w:rPr>
        <w:tab/>
      </w:r>
      <w:r w:rsidR="007E5B83" w:rsidRPr="007E5B83">
        <w:rPr>
          <w:rFonts w:ascii="Arial" w:hAnsi="Arial" w:cs="Arial"/>
          <w:sz w:val="22"/>
          <w:szCs w:val="22"/>
        </w:rPr>
        <w:t>Zákonná zpravodajská licence:</w:t>
      </w:r>
    </w:p>
    <w:p w14:paraId="4ABA96DB" w14:textId="77777777" w:rsidR="00EC7F9A" w:rsidRPr="007E5B83" w:rsidRDefault="00EC7F9A" w:rsidP="00757F28">
      <w:pPr>
        <w:pStyle w:val="Textvbloku"/>
        <w:spacing w:before="0" w:line="240" w:lineRule="auto"/>
        <w:ind w:left="644" w:firstLine="0"/>
        <w:rPr>
          <w:rFonts w:cs="Arial"/>
          <w:sz w:val="22"/>
          <w:szCs w:val="22"/>
        </w:rPr>
      </w:pPr>
      <w:r w:rsidRPr="007E5B83">
        <w:rPr>
          <w:rFonts w:cs="Arial"/>
          <w:sz w:val="22"/>
          <w:szCs w:val="22"/>
        </w:rPr>
        <w:lastRenderedPageBreak/>
        <w:t xml:space="preserve">Obě strany berou na vědomí, že na tuto smlouvu se vztahuje ustanovení § 34 </w:t>
      </w:r>
      <w:r w:rsidRPr="007E5B83">
        <w:rPr>
          <w:rFonts w:cs="Arial"/>
          <w:sz w:val="22"/>
          <w:szCs w:val="22"/>
          <w:shd w:val="clear" w:color="auto" w:fill="FFFFFF"/>
        </w:rPr>
        <w:t>odst. b</w:t>
      </w:r>
      <w:r w:rsidR="00CF07F8" w:rsidRPr="007E5B83">
        <w:rPr>
          <w:rFonts w:cs="Arial"/>
          <w:sz w:val="22"/>
          <w:szCs w:val="22"/>
          <w:shd w:val="clear" w:color="auto" w:fill="FFFFFF"/>
        </w:rPr>
        <w:t>)</w:t>
      </w:r>
      <w:r w:rsidRPr="007E5B83">
        <w:rPr>
          <w:rFonts w:cs="Arial"/>
          <w:sz w:val="22"/>
          <w:szCs w:val="22"/>
        </w:rPr>
        <w:t xml:space="preserve"> autorského zákona s tím, že do autorského práva nezasahuje ten, kdo v odůvodněné míře dílo užije při zpravodajství o aktuální události.</w:t>
      </w:r>
    </w:p>
    <w:p w14:paraId="733A2C3E" w14:textId="77777777" w:rsidR="00EC7F9A" w:rsidRDefault="00EC7F9A" w:rsidP="00757F28">
      <w:pPr>
        <w:numPr>
          <w:ilvl w:val="0"/>
          <w:numId w:val="4"/>
        </w:numPr>
        <w:jc w:val="both"/>
        <w:rPr>
          <w:rFonts w:ascii="Arial" w:hAnsi="Arial" w:cs="Arial"/>
          <w:sz w:val="22"/>
          <w:szCs w:val="22"/>
        </w:rPr>
      </w:pPr>
      <w:r w:rsidRPr="007E5B83">
        <w:rPr>
          <w:rFonts w:ascii="Arial" w:hAnsi="Arial" w:cs="Arial"/>
          <w:sz w:val="22"/>
          <w:szCs w:val="22"/>
        </w:rPr>
        <w:t xml:space="preserve">ND </w:t>
      </w:r>
      <w:r w:rsidR="00201CA5">
        <w:rPr>
          <w:rFonts w:ascii="Arial" w:hAnsi="Arial" w:cs="Arial"/>
          <w:sz w:val="22"/>
          <w:szCs w:val="22"/>
        </w:rPr>
        <w:t>přiveze vlastní programy, které bude NdB prodávat za předem dohodnutou cenu. Tržba z programů náleží ND a bude NdB předána současně s neprodanými programy hotově po představení kompetentní osobě za ND.</w:t>
      </w:r>
    </w:p>
    <w:p w14:paraId="19C03AD1" w14:textId="77777777" w:rsidR="00201CA5" w:rsidRDefault="00201CA5" w:rsidP="00757F28">
      <w:pPr>
        <w:numPr>
          <w:ilvl w:val="0"/>
          <w:numId w:val="4"/>
        </w:numPr>
        <w:jc w:val="both"/>
        <w:rPr>
          <w:rFonts w:ascii="Arial" w:hAnsi="Arial" w:cs="Arial"/>
          <w:sz w:val="22"/>
          <w:szCs w:val="22"/>
        </w:rPr>
      </w:pPr>
      <w:r>
        <w:rPr>
          <w:rFonts w:ascii="Arial" w:hAnsi="Arial" w:cs="Arial"/>
          <w:sz w:val="22"/>
          <w:szCs w:val="22"/>
        </w:rPr>
        <w:t>ND poskytne NdB bezplatně 5</w:t>
      </w:r>
      <w:r w:rsidR="00EB33C5">
        <w:rPr>
          <w:rFonts w:ascii="Arial" w:hAnsi="Arial" w:cs="Arial"/>
          <w:sz w:val="22"/>
          <w:szCs w:val="22"/>
        </w:rPr>
        <w:t xml:space="preserve"> </w:t>
      </w:r>
      <w:r>
        <w:rPr>
          <w:rFonts w:ascii="Arial" w:hAnsi="Arial" w:cs="Arial"/>
          <w:sz w:val="22"/>
          <w:szCs w:val="22"/>
        </w:rPr>
        <w:t>ks programů pro propagaci představení dle Čl. I. smlouvy.</w:t>
      </w:r>
    </w:p>
    <w:p w14:paraId="7E9D13CD" w14:textId="77777777" w:rsidR="00EC7F9A" w:rsidRPr="007E5B83" w:rsidRDefault="00EC7F9A" w:rsidP="00757F28">
      <w:pPr>
        <w:numPr>
          <w:ilvl w:val="0"/>
          <w:numId w:val="4"/>
        </w:numPr>
        <w:jc w:val="both"/>
        <w:rPr>
          <w:rFonts w:ascii="Arial" w:hAnsi="Arial" w:cs="Arial"/>
          <w:sz w:val="22"/>
          <w:szCs w:val="22"/>
        </w:rPr>
      </w:pPr>
      <w:r w:rsidRPr="007E5B83">
        <w:rPr>
          <w:rFonts w:ascii="Arial" w:hAnsi="Arial" w:cs="Arial"/>
          <w:sz w:val="22"/>
          <w:szCs w:val="22"/>
        </w:rPr>
        <w:t xml:space="preserve">Tržby za prodej vstupenek na představení náleží </w:t>
      </w:r>
      <w:r w:rsidR="00C37E7B">
        <w:rPr>
          <w:rFonts w:ascii="Arial" w:hAnsi="Arial" w:cs="Arial"/>
          <w:sz w:val="22"/>
          <w:szCs w:val="22"/>
        </w:rPr>
        <w:t>NdB</w:t>
      </w:r>
      <w:r w:rsidRPr="007E5B83">
        <w:rPr>
          <w:rFonts w:ascii="Arial" w:hAnsi="Arial" w:cs="Arial"/>
          <w:sz w:val="22"/>
          <w:szCs w:val="22"/>
        </w:rPr>
        <w:t>.</w:t>
      </w:r>
    </w:p>
    <w:p w14:paraId="6B0DA24C" w14:textId="77777777" w:rsidR="008078C5" w:rsidRPr="008078C5" w:rsidRDefault="008078C5" w:rsidP="00757F28">
      <w:pPr>
        <w:numPr>
          <w:ilvl w:val="0"/>
          <w:numId w:val="4"/>
        </w:numPr>
        <w:jc w:val="both"/>
        <w:rPr>
          <w:rFonts w:ascii="Arial" w:hAnsi="Arial" w:cs="Arial"/>
          <w:sz w:val="22"/>
          <w:szCs w:val="22"/>
        </w:rPr>
      </w:pPr>
      <w:r w:rsidRPr="008078C5">
        <w:rPr>
          <w:rFonts w:ascii="Arial" w:hAnsi="Arial" w:cs="Arial"/>
          <w:sz w:val="22"/>
          <w:szCs w:val="22"/>
        </w:rPr>
        <w:t>NdB se zavazuje provést propagaci výše uvedeného představení. ND co nejdříve poskytne materiály, které mají být použity pro tyto účely.</w:t>
      </w:r>
    </w:p>
    <w:p w14:paraId="05181D26" w14:textId="15417B05" w:rsidR="008078C5" w:rsidRPr="008078C5" w:rsidRDefault="008078C5" w:rsidP="00757F28">
      <w:pPr>
        <w:numPr>
          <w:ilvl w:val="0"/>
          <w:numId w:val="4"/>
        </w:numPr>
        <w:jc w:val="both"/>
        <w:rPr>
          <w:rFonts w:ascii="Arial" w:hAnsi="Arial" w:cs="Arial"/>
          <w:sz w:val="22"/>
          <w:szCs w:val="22"/>
        </w:rPr>
      </w:pPr>
      <w:r w:rsidRPr="008078C5">
        <w:rPr>
          <w:rFonts w:ascii="Arial" w:hAnsi="Arial" w:cs="Arial"/>
          <w:sz w:val="22"/>
          <w:szCs w:val="22"/>
        </w:rPr>
        <w:t>NdB si vyhrazuje právo použít k propagaci inscenace svůj vlastní vizuální styl. Všechny propagační materiály budou zaslány ND před zveřejněním ke schválení</w:t>
      </w:r>
      <w:r w:rsidR="000623A2">
        <w:rPr>
          <w:rFonts w:ascii="Arial" w:hAnsi="Arial" w:cs="Arial"/>
          <w:sz w:val="22"/>
          <w:szCs w:val="22"/>
        </w:rPr>
        <w:t xml:space="preserve"> v dostatečném časovém předstihu</w:t>
      </w:r>
      <w:r w:rsidRPr="008078C5">
        <w:rPr>
          <w:rFonts w:ascii="Arial" w:hAnsi="Arial" w:cs="Arial"/>
          <w:sz w:val="22"/>
          <w:szCs w:val="22"/>
        </w:rPr>
        <w:t>.</w:t>
      </w:r>
    </w:p>
    <w:p w14:paraId="0922DEB3" w14:textId="77777777" w:rsidR="00EC7F9A" w:rsidRPr="00457C5D" w:rsidRDefault="00C37E7B" w:rsidP="00757F28">
      <w:pPr>
        <w:widowControl w:val="0"/>
        <w:numPr>
          <w:ilvl w:val="0"/>
          <w:numId w:val="4"/>
        </w:numPr>
        <w:autoSpaceDE w:val="0"/>
        <w:autoSpaceDN w:val="0"/>
        <w:jc w:val="both"/>
        <w:rPr>
          <w:rFonts w:ascii="Arial" w:hAnsi="Arial" w:cs="Arial"/>
          <w:b/>
          <w:sz w:val="22"/>
          <w:szCs w:val="22"/>
        </w:rPr>
      </w:pPr>
      <w:r>
        <w:rPr>
          <w:rFonts w:ascii="Arial" w:hAnsi="Arial" w:cs="Arial"/>
          <w:sz w:val="22"/>
          <w:szCs w:val="22"/>
        </w:rPr>
        <w:t>NdB</w:t>
      </w:r>
      <w:r w:rsidRPr="007E5B83">
        <w:rPr>
          <w:rFonts w:ascii="Arial" w:hAnsi="Arial" w:cs="Arial"/>
          <w:sz w:val="22"/>
          <w:szCs w:val="22"/>
        </w:rPr>
        <w:t xml:space="preserve"> </w:t>
      </w:r>
      <w:r w:rsidR="00EC7F9A" w:rsidRPr="007E5B83">
        <w:rPr>
          <w:rFonts w:ascii="Arial" w:hAnsi="Arial" w:cs="Arial"/>
          <w:sz w:val="22"/>
          <w:szCs w:val="22"/>
        </w:rPr>
        <w:t xml:space="preserve">zajistí řádné služby v místě konání představení dle této smlouvy včetně pracovníků úklidu, hledištního personálu, bezpečnostního personálu a pracovníků údržby, a to obvyklým způsobem pro divadelní provozy. Pořadatel poskytne svá vlastní divadelní technická zařízení – světla, zvuková a další zařízení, potřebná pro přípravu </w:t>
      </w:r>
      <w:r w:rsidR="007E5B83" w:rsidRPr="007E5B83">
        <w:rPr>
          <w:rFonts w:ascii="Arial" w:hAnsi="Arial" w:cs="Arial"/>
          <w:sz w:val="22"/>
          <w:szCs w:val="22"/>
        </w:rPr>
        <w:t>scény, která bude ND požadovat.</w:t>
      </w:r>
    </w:p>
    <w:p w14:paraId="19C62CBB" w14:textId="54E8D902" w:rsidR="00457C5D" w:rsidRPr="00457C5D" w:rsidRDefault="00457C5D" w:rsidP="00757F28">
      <w:pPr>
        <w:widowControl w:val="0"/>
        <w:numPr>
          <w:ilvl w:val="0"/>
          <w:numId w:val="4"/>
        </w:numPr>
        <w:autoSpaceDE w:val="0"/>
        <w:autoSpaceDN w:val="0"/>
        <w:jc w:val="both"/>
        <w:rPr>
          <w:rFonts w:ascii="Arial" w:hAnsi="Arial" w:cs="Arial"/>
          <w:b/>
          <w:sz w:val="22"/>
          <w:szCs w:val="22"/>
        </w:rPr>
      </w:pPr>
      <w:r>
        <w:rPr>
          <w:rFonts w:ascii="Arial" w:hAnsi="Arial" w:cs="Arial"/>
          <w:sz w:val="22"/>
          <w:szCs w:val="22"/>
        </w:rPr>
        <w:t xml:space="preserve">NdB </w:t>
      </w:r>
      <w:r w:rsidR="007B3F8D">
        <w:rPr>
          <w:rFonts w:ascii="Arial" w:hAnsi="Arial" w:cs="Arial"/>
          <w:sz w:val="22"/>
          <w:szCs w:val="22"/>
        </w:rPr>
        <w:t xml:space="preserve">zajistí </w:t>
      </w:r>
      <w:r w:rsidR="00D8283E">
        <w:rPr>
          <w:rFonts w:ascii="Arial" w:hAnsi="Arial" w:cs="Arial"/>
          <w:sz w:val="22"/>
          <w:szCs w:val="22"/>
        </w:rPr>
        <w:t xml:space="preserve">podmínky </w:t>
      </w:r>
      <w:r w:rsidR="00D8283E" w:rsidRPr="00DC082D">
        <w:rPr>
          <w:rFonts w:ascii="Arial" w:hAnsi="Arial" w:cs="Arial"/>
          <w:sz w:val="22"/>
          <w:szCs w:val="22"/>
        </w:rPr>
        <w:t>ubytování v Hotelu Continental</w:t>
      </w:r>
      <w:r w:rsidR="00D8283E">
        <w:rPr>
          <w:rFonts w:ascii="Arial" w:hAnsi="Arial" w:cs="Arial"/>
          <w:sz w:val="22"/>
          <w:szCs w:val="22"/>
        </w:rPr>
        <w:t xml:space="preserve">. </w:t>
      </w:r>
      <w:r w:rsidR="00CC73FE">
        <w:rPr>
          <w:rFonts w:ascii="Arial" w:hAnsi="Arial" w:cs="Arial"/>
          <w:sz w:val="22"/>
          <w:szCs w:val="22"/>
        </w:rPr>
        <w:t xml:space="preserve">Konečné potvrzení počtu pokojů a fakturaci </w:t>
      </w:r>
      <w:r w:rsidR="00D8283E">
        <w:rPr>
          <w:rFonts w:ascii="Arial" w:hAnsi="Arial" w:cs="Arial"/>
          <w:sz w:val="22"/>
          <w:szCs w:val="22"/>
        </w:rPr>
        <w:t xml:space="preserve">si provede ND samostatně.  </w:t>
      </w:r>
    </w:p>
    <w:p w14:paraId="62AEC225" w14:textId="77777777" w:rsidR="00EC7F9A" w:rsidRPr="007E5B83" w:rsidRDefault="00EC7F9A" w:rsidP="001C3FA4">
      <w:pPr>
        <w:spacing w:before="240" w:after="120"/>
        <w:jc w:val="both"/>
        <w:rPr>
          <w:rFonts w:ascii="Arial" w:hAnsi="Arial" w:cs="Arial"/>
          <w:sz w:val="22"/>
          <w:szCs w:val="22"/>
        </w:rPr>
      </w:pPr>
      <w:r w:rsidRPr="007E5B83">
        <w:rPr>
          <w:rFonts w:ascii="Arial" w:hAnsi="Arial" w:cs="Arial"/>
          <w:b/>
          <w:sz w:val="22"/>
          <w:szCs w:val="22"/>
        </w:rPr>
        <w:t xml:space="preserve">VI. </w:t>
      </w:r>
      <w:r w:rsidR="007E5B83" w:rsidRPr="007E5B83">
        <w:rPr>
          <w:rFonts w:ascii="Arial" w:hAnsi="Arial" w:cs="Arial"/>
          <w:b/>
          <w:sz w:val="22"/>
          <w:szCs w:val="22"/>
        </w:rPr>
        <w:t>Závěrečná ustanovení</w:t>
      </w:r>
    </w:p>
    <w:p w14:paraId="655AF8D4" w14:textId="77777777" w:rsidR="00EC7F9A" w:rsidRPr="002207DF" w:rsidRDefault="00EC7F9A" w:rsidP="00757F28">
      <w:pPr>
        <w:pStyle w:val="Odstavecseseznamem"/>
        <w:numPr>
          <w:ilvl w:val="0"/>
          <w:numId w:val="15"/>
        </w:numPr>
        <w:jc w:val="both"/>
        <w:rPr>
          <w:rFonts w:ascii="Arial" w:hAnsi="Arial" w:cs="Arial"/>
          <w:sz w:val="22"/>
        </w:rPr>
      </w:pPr>
      <w:r w:rsidRPr="002207DF">
        <w:rPr>
          <w:rFonts w:ascii="Arial" w:hAnsi="Arial" w:cs="Arial"/>
          <w:sz w:val="22"/>
        </w:rPr>
        <w:t>Bude-li uskutečnění představení znemožněno nepředvídatelnou událostí /vyšší moc/ či neodvratitelnou událostí ležící mimo smluvní strany /epidemie, přírodní katastrofa, vážné onemocnění, případně úmrtí/ mají obě strany právo od smlouvy odstoupit bez nároku na finanční náhradu škody. V případě výskytu události vyšší moci se smluvní strany mohou dohodnout na možnosti změnit termíny představení aneb zrušit jakékoli představení. Pokud se smluvní strany nedohodnou na náhradním termínu představení, jsou zproštěny svých smluvních závazků a každá strana bude zodpovědná za uhrazení veškerých svých nákladů vzniklých až do výskytu události vyšší moci.</w:t>
      </w:r>
    </w:p>
    <w:p w14:paraId="6E08D2BA" w14:textId="77777777" w:rsidR="00EC7F9A" w:rsidRPr="002207DF" w:rsidRDefault="00EC7F9A" w:rsidP="00757F28">
      <w:pPr>
        <w:pStyle w:val="Odstavecseseznamem"/>
        <w:numPr>
          <w:ilvl w:val="0"/>
          <w:numId w:val="15"/>
        </w:numPr>
        <w:jc w:val="both"/>
        <w:rPr>
          <w:rFonts w:ascii="Arial" w:hAnsi="Arial" w:cs="Arial"/>
          <w:sz w:val="22"/>
        </w:rPr>
      </w:pPr>
      <w:r w:rsidRPr="002207DF">
        <w:rPr>
          <w:rFonts w:ascii="Arial" w:hAnsi="Arial" w:cs="Arial"/>
          <w:sz w:val="22"/>
        </w:rPr>
        <w:t>Zruší-li pořadatel představení bez závažného důvodu do 15 dnů před sjednaným termínem, je pořadatel povinen uhradit ND 50</w:t>
      </w:r>
      <w:r w:rsidR="007E5B83" w:rsidRPr="002207DF">
        <w:rPr>
          <w:rFonts w:ascii="Arial" w:hAnsi="Arial" w:cs="Arial"/>
          <w:sz w:val="22"/>
        </w:rPr>
        <w:t xml:space="preserve"> </w:t>
      </w:r>
      <w:r w:rsidRPr="002207DF">
        <w:rPr>
          <w:rFonts w:ascii="Arial" w:hAnsi="Arial" w:cs="Arial"/>
          <w:sz w:val="22"/>
        </w:rPr>
        <w:t>% dohodnutého honoráře jako smluvní pokutu. Pokud pořadatel zruší představení ve lhůtě kratší než 15 dnů, uhradí 100</w:t>
      </w:r>
      <w:r w:rsidR="007E5B83" w:rsidRPr="002207DF">
        <w:rPr>
          <w:rFonts w:ascii="Arial" w:hAnsi="Arial" w:cs="Arial"/>
          <w:sz w:val="22"/>
        </w:rPr>
        <w:t xml:space="preserve"> </w:t>
      </w:r>
      <w:r w:rsidRPr="002207DF">
        <w:rPr>
          <w:rFonts w:ascii="Arial" w:hAnsi="Arial" w:cs="Arial"/>
          <w:sz w:val="22"/>
        </w:rPr>
        <w:t xml:space="preserve">% dohodnutého honoráře jako smluvní pokutu. Smluvní pokuta je splatná na základě faktury vystavené ND a zaslané pořadateli. </w:t>
      </w:r>
    </w:p>
    <w:p w14:paraId="6389111F" w14:textId="77777777" w:rsidR="00EC7F9A" w:rsidRPr="002207DF" w:rsidRDefault="00EC7F9A" w:rsidP="00757F28">
      <w:pPr>
        <w:pStyle w:val="Odstavecseseznamem"/>
        <w:numPr>
          <w:ilvl w:val="0"/>
          <w:numId w:val="15"/>
        </w:numPr>
        <w:jc w:val="both"/>
        <w:rPr>
          <w:rFonts w:ascii="Arial" w:hAnsi="Arial" w:cs="Arial"/>
          <w:sz w:val="22"/>
        </w:rPr>
      </w:pPr>
      <w:r w:rsidRPr="002207DF">
        <w:rPr>
          <w:rFonts w:ascii="Arial" w:hAnsi="Arial" w:cs="Arial"/>
          <w:sz w:val="22"/>
        </w:rPr>
        <w:t>Odřekne-li vystoupení ND (nikoli z důvodu nesplnění závazků pořadatele dle této smlouvy), je povinno uhradit pořadateli prokazatelné výlohy a škody spojené s přípravou vystoupení.</w:t>
      </w:r>
    </w:p>
    <w:p w14:paraId="1CDE90BF" w14:textId="77777777" w:rsidR="00DC082D" w:rsidRPr="00093F01" w:rsidRDefault="00DC082D" w:rsidP="00757F28">
      <w:pPr>
        <w:pStyle w:val="Odstavecseseznamem"/>
        <w:numPr>
          <w:ilvl w:val="0"/>
          <w:numId w:val="15"/>
        </w:numPr>
        <w:jc w:val="both"/>
        <w:rPr>
          <w:rFonts w:ascii="Arial" w:hAnsi="Arial" w:cs="Arial"/>
          <w:sz w:val="22"/>
        </w:rPr>
      </w:pPr>
      <w:r w:rsidRPr="007930BD">
        <w:rPr>
          <w:rFonts w:ascii="Arial" w:hAnsi="Arial" w:cs="Arial"/>
          <w:sz w:val="22"/>
        </w:rPr>
        <w:t xml:space="preserve">V případě, že z rozhodnutí vlády ČR nebo příslušného ministerstva ČR, budou nad rámec specifických opatření a omezení platných v den podpisu smlouvy přijata další omezení a opatření z důvodů ohrožení zdraví </w:t>
      </w:r>
      <w:proofErr w:type="gramStart"/>
      <w:r w:rsidRPr="007930BD">
        <w:rPr>
          <w:rFonts w:ascii="Arial" w:hAnsi="Arial" w:cs="Arial"/>
          <w:sz w:val="22"/>
        </w:rPr>
        <w:t>výskytu  SARS</w:t>
      </w:r>
      <w:proofErr w:type="gramEnd"/>
      <w:r w:rsidRPr="007930BD">
        <w:rPr>
          <w:rFonts w:ascii="Arial" w:hAnsi="Arial" w:cs="Arial"/>
          <w:sz w:val="22"/>
        </w:rPr>
        <w:t xml:space="preserve"> CoV-2, která dále omezí činnost ND, je ND oprávněno od smlouvy odstoupit. V tomto případě, smluvní strany souhlasí, že si sami uhradí všechny náklady do té doby vzniklé a nebudou po druhé straně nic požadovat. Smluvní strany se dohodly, že pro případ, kdyby nastala situace popsaná v tomto odstavci, jejich společným cílem je nalezení jiného vhodného termínu pro uvedení Díla, a za tímto účelem vyvinou společně maximální úsilí. Pokud nebude jiný vhodný termín nalezen, tak aby vyhovoval oběma smluvním stranám, může být platnost smlouvy ukončena.</w:t>
      </w:r>
    </w:p>
    <w:p w14:paraId="35288F94" w14:textId="7E22282B" w:rsidR="00EC7F9A" w:rsidRPr="002207DF" w:rsidRDefault="00EC7F9A" w:rsidP="00757F28">
      <w:pPr>
        <w:pStyle w:val="Odstavecseseznamem"/>
        <w:numPr>
          <w:ilvl w:val="0"/>
          <w:numId w:val="15"/>
        </w:numPr>
        <w:jc w:val="both"/>
        <w:rPr>
          <w:rFonts w:ascii="Arial" w:hAnsi="Arial" w:cs="Arial"/>
          <w:sz w:val="22"/>
        </w:rPr>
      </w:pPr>
      <w:r w:rsidRPr="002207DF">
        <w:rPr>
          <w:rFonts w:ascii="Arial" w:hAnsi="Arial" w:cs="Arial"/>
          <w:sz w:val="22"/>
        </w:rPr>
        <w:t>Tato smlouva je vyhotovena ve dvou exemplářích, ze kterých si každá smluvní strana ponechá po jednom. Změny této smlouvy lze provádět pouze písemně ve formě číslovaných dodatků.</w:t>
      </w:r>
    </w:p>
    <w:p w14:paraId="7018F941" w14:textId="77777777" w:rsidR="00EC7F9A" w:rsidRPr="002207DF" w:rsidRDefault="00EC7F9A" w:rsidP="00757F28">
      <w:pPr>
        <w:pStyle w:val="Odstavecseseznamem"/>
        <w:numPr>
          <w:ilvl w:val="0"/>
          <w:numId w:val="15"/>
        </w:numPr>
        <w:tabs>
          <w:tab w:val="left" w:pos="851"/>
        </w:tabs>
        <w:jc w:val="both"/>
        <w:rPr>
          <w:rFonts w:ascii="Arial" w:hAnsi="Arial" w:cs="Arial"/>
          <w:sz w:val="22"/>
        </w:rPr>
      </w:pPr>
      <w:r w:rsidRPr="002207DF">
        <w:rPr>
          <w:rFonts w:ascii="Arial" w:hAnsi="Arial" w:cs="Arial"/>
          <w:sz w:val="22"/>
        </w:rPr>
        <w:t xml:space="preserve">Práva a povinnosti vyplývající z této smlouvy se řídí českým právním řádem, </w:t>
      </w:r>
      <w:r w:rsidRPr="002207DF">
        <w:rPr>
          <w:rFonts w:ascii="Arial" w:hAnsi="Arial" w:cs="Arial"/>
          <w:sz w:val="22"/>
        </w:rPr>
        <w:tab/>
        <w:t xml:space="preserve">především pak </w:t>
      </w:r>
      <w:r w:rsidR="00F04A5B" w:rsidRPr="002207DF">
        <w:rPr>
          <w:rFonts w:ascii="Arial" w:hAnsi="Arial" w:cs="Arial"/>
          <w:sz w:val="22"/>
        </w:rPr>
        <w:t>o</w:t>
      </w:r>
      <w:r w:rsidRPr="002207DF">
        <w:rPr>
          <w:rFonts w:ascii="Arial" w:hAnsi="Arial" w:cs="Arial"/>
          <w:sz w:val="22"/>
        </w:rPr>
        <w:t>bčanským zákoníkem č. 89/2012 Sb.</w:t>
      </w:r>
      <w:r w:rsidR="00F04A5B" w:rsidRPr="002207DF">
        <w:rPr>
          <w:rFonts w:ascii="Arial" w:hAnsi="Arial" w:cs="Arial"/>
          <w:sz w:val="22"/>
        </w:rPr>
        <w:t xml:space="preserve"> a a</w:t>
      </w:r>
      <w:r w:rsidRPr="002207DF">
        <w:rPr>
          <w:rFonts w:ascii="Arial" w:hAnsi="Arial" w:cs="Arial"/>
          <w:sz w:val="22"/>
        </w:rPr>
        <w:t xml:space="preserve">utorským zákonem </w:t>
      </w:r>
      <w:r w:rsidRPr="002207DF">
        <w:rPr>
          <w:rFonts w:ascii="Arial" w:hAnsi="Arial" w:cs="Arial"/>
          <w:sz w:val="22"/>
        </w:rPr>
        <w:lastRenderedPageBreak/>
        <w:tab/>
        <w:t>č.121/2000 Sb.</w:t>
      </w:r>
      <w:r w:rsidR="00F04A5B" w:rsidRPr="002207DF">
        <w:rPr>
          <w:rFonts w:ascii="Arial" w:hAnsi="Arial" w:cs="Arial"/>
          <w:sz w:val="22"/>
        </w:rPr>
        <w:t>, ve znění pozdějších předpisů.</w:t>
      </w:r>
      <w:r w:rsidR="00F74DCF" w:rsidRPr="002207DF">
        <w:rPr>
          <w:rFonts w:ascii="Arial" w:hAnsi="Arial" w:cs="Arial"/>
          <w:sz w:val="22"/>
        </w:rPr>
        <w:t xml:space="preserve"> Smluvní strany tímto vylučují použití § 1740 odst. 3 občanského zákoníku, který stanoví, že smlouva je uzavřena i tehdy, kdy nedojde k úplné shodě projevů vůle smluvních stran.</w:t>
      </w:r>
    </w:p>
    <w:p w14:paraId="091F2050" w14:textId="70166AA4" w:rsidR="00F74DCF" w:rsidRPr="002762A8" w:rsidRDefault="00F74DCF" w:rsidP="00757F28">
      <w:pPr>
        <w:pStyle w:val="Odstavecseseznamem"/>
        <w:numPr>
          <w:ilvl w:val="0"/>
          <w:numId w:val="15"/>
        </w:numPr>
        <w:jc w:val="both"/>
        <w:rPr>
          <w:rFonts w:ascii="Arial" w:hAnsi="Arial" w:cs="Arial"/>
          <w:sz w:val="22"/>
        </w:rPr>
      </w:pPr>
      <w:r w:rsidRPr="002762A8">
        <w:rPr>
          <w:rFonts w:ascii="Arial" w:hAnsi="Arial" w:cs="Arial"/>
          <w:sz w:val="22"/>
        </w:rPr>
        <w:t xml:space="preserve">Tato smlouva nabývá platnosti dnem jejího podpisu oběma smluvními stranami. </w:t>
      </w:r>
      <w:r w:rsidR="00757F28" w:rsidRPr="002762A8">
        <w:rPr>
          <w:rFonts w:ascii="Arial" w:hAnsi="Arial" w:cs="Arial"/>
          <w:sz w:val="22"/>
        </w:rPr>
        <w:t>Obě smluvní strany berou na vědomí, že smlouva nabývá účinnosti teprve jejím uveřejněním v registru smluv podle zákona č. 340/2015 Sb. (</w:t>
      </w:r>
      <w:r w:rsidR="00681979" w:rsidRPr="002762A8">
        <w:rPr>
          <w:rFonts w:ascii="Arial" w:hAnsi="Arial" w:cs="Arial"/>
          <w:sz w:val="22"/>
        </w:rPr>
        <w:t>Z</w:t>
      </w:r>
      <w:r w:rsidR="00757F28" w:rsidRPr="002762A8">
        <w:rPr>
          <w:rFonts w:ascii="Arial" w:hAnsi="Arial" w:cs="Arial"/>
          <w:sz w:val="22"/>
        </w:rPr>
        <w:t>ákon o registru smluv) a souhlasí s uveřejněním této smlouvy v úplném znění v registru smluv. Zveřejnění smlouvy zajistí NdB.</w:t>
      </w:r>
    </w:p>
    <w:p w14:paraId="0A274D8B" w14:textId="77777777" w:rsidR="007E5B83" w:rsidRPr="007E5B83" w:rsidRDefault="007E5B83" w:rsidP="005D25F5">
      <w:pPr>
        <w:ind w:left="360"/>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536"/>
        <w:gridCol w:w="4536"/>
      </w:tblGrid>
      <w:tr w:rsidR="007E5B83" w:rsidRPr="007E5B83" w14:paraId="78F2EE99" w14:textId="77777777" w:rsidTr="0086796F">
        <w:tc>
          <w:tcPr>
            <w:tcW w:w="4606" w:type="dxa"/>
          </w:tcPr>
          <w:p w14:paraId="073A3472" w14:textId="77777777" w:rsidR="00757F28" w:rsidRDefault="00757F28" w:rsidP="005D25F5">
            <w:pPr>
              <w:widowControl w:val="0"/>
              <w:ind w:left="567" w:hanging="567"/>
              <w:jc w:val="both"/>
              <w:rPr>
                <w:rFonts w:ascii="Arial" w:hAnsi="Arial" w:cs="Arial"/>
                <w:b/>
                <w:sz w:val="22"/>
                <w:szCs w:val="22"/>
              </w:rPr>
            </w:pPr>
          </w:p>
          <w:p w14:paraId="20D694FB" w14:textId="610B3D44" w:rsidR="007E5B83" w:rsidRPr="007E5B83" w:rsidRDefault="00C37E7B" w:rsidP="005D25F5">
            <w:pPr>
              <w:widowControl w:val="0"/>
              <w:ind w:left="567" w:hanging="567"/>
              <w:jc w:val="both"/>
              <w:rPr>
                <w:rFonts w:ascii="Arial" w:hAnsi="Arial" w:cs="Arial"/>
                <w:sz w:val="22"/>
                <w:szCs w:val="22"/>
              </w:rPr>
            </w:pPr>
            <w:r>
              <w:rPr>
                <w:rFonts w:ascii="Arial" w:hAnsi="Arial" w:cs="Arial"/>
                <w:b/>
                <w:sz w:val="22"/>
                <w:szCs w:val="22"/>
              </w:rPr>
              <w:t>Národní divadlo Brno</w:t>
            </w:r>
            <w:r w:rsidR="007E5B83" w:rsidRPr="007E5B83">
              <w:rPr>
                <w:rFonts w:ascii="Arial" w:hAnsi="Arial" w:cs="Arial"/>
                <w:b/>
                <w:sz w:val="22"/>
                <w:szCs w:val="22"/>
              </w:rPr>
              <w:t>:</w:t>
            </w:r>
          </w:p>
        </w:tc>
        <w:tc>
          <w:tcPr>
            <w:tcW w:w="4606" w:type="dxa"/>
          </w:tcPr>
          <w:p w14:paraId="5E19FCA5" w14:textId="77777777" w:rsidR="00757F28" w:rsidRDefault="00757F28" w:rsidP="005D25F5">
            <w:pPr>
              <w:widowControl w:val="0"/>
              <w:ind w:left="567" w:hanging="567"/>
              <w:jc w:val="both"/>
              <w:rPr>
                <w:rStyle w:val="tsubjname"/>
                <w:rFonts w:ascii="Arial" w:hAnsi="Arial" w:cs="Arial"/>
                <w:b/>
                <w:sz w:val="22"/>
                <w:szCs w:val="22"/>
              </w:rPr>
            </w:pPr>
          </w:p>
          <w:p w14:paraId="631E1F99" w14:textId="227E3091" w:rsidR="007E5B83" w:rsidRPr="007E5B83" w:rsidRDefault="007E5B83" w:rsidP="005D25F5">
            <w:pPr>
              <w:widowControl w:val="0"/>
              <w:ind w:left="567" w:hanging="567"/>
              <w:jc w:val="both"/>
              <w:rPr>
                <w:rFonts w:ascii="Arial" w:hAnsi="Arial" w:cs="Arial"/>
                <w:b/>
                <w:sz w:val="22"/>
                <w:szCs w:val="22"/>
              </w:rPr>
            </w:pPr>
            <w:r w:rsidRPr="007E5B83">
              <w:rPr>
                <w:rStyle w:val="tsubjname"/>
                <w:rFonts w:ascii="Arial" w:hAnsi="Arial" w:cs="Arial"/>
                <w:b/>
                <w:sz w:val="22"/>
                <w:szCs w:val="22"/>
              </w:rPr>
              <w:t>Národní divadlo</w:t>
            </w:r>
            <w:r w:rsidRPr="007E5B83">
              <w:rPr>
                <w:rFonts w:ascii="Arial" w:hAnsi="Arial" w:cs="Arial"/>
                <w:b/>
                <w:sz w:val="22"/>
                <w:szCs w:val="22"/>
              </w:rPr>
              <w:t>:</w:t>
            </w:r>
          </w:p>
          <w:p w14:paraId="15AF1630" w14:textId="77777777" w:rsidR="007E5B83" w:rsidRPr="007E5B83" w:rsidRDefault="007E5B83" w:rsidP="005D25F5">
            <w:pPr>
              <w:widowControl w:val="0"/>
              <w:ind w:left="567" w:hanging="567"/>
              <w:jc w:val="both"/>
              <w:rPr>
                <w:rFonts w:ascii="Arial" w:hAnsi="Arial" w:cs="Arial"/>
                <w:b/>
                <w:sz w:val="22"/>
                <w:szCs w:val="22"/>
              </w:rPr>
            </w:pPr>
          </w:p>
        </w:tc>
      </w:tr>
      <w:tr w:rsidR="007E5B83" w:rsidRPr="007E5B83" w14:paraId="2FC623B8" w14:textId="77777777" w:rsidTr="0086796F">
        <w:tc>
          <w:tcPr>
            <w:tcW w:w="4606" w:type="dxa"/>
          </w:tcPr>
          <w:p w14:paraId="1AB86882" w14:textId="77777777" w:rsidR="007E5B83" w:rsidRPr="007E5B83" w:rsidRDefault="007E5B83" w:rsidP="005D25F5">
            <w:pPr>
              <w:widowControl w:val="0"/>
              <w:ind w:left="567" w:hanging="567"/>
              <w:jc w:val="both"/>
              <w:rPr>
                <w:rFonts w:ascii="Arial" w:hAnsi="Arial" w:cs="Arial"/>
                <w:b/>
                <w:sz w:val="22"/>
                <w:szCs w:val="22"/>
              </w:rPr>
            </w:pPr>
            <w:r w:rsidRPr="007E5B83">
              <w:rPr>
                <w:rFonts w:ascii="Arial" w:hAnsi="Arial" w:cs="Arial"/>
                <w:sz w:val="22"/>
                <w:szCs w:val="22"/>
              </w:rPr>
              <w:t>V </w:t>
            </w:r>
            <w:r w:rsidR="00C37E7B">
              <w:rPr>
                <w:rFonts w:ascii="Arial" w:hAnsi="Arial" w:cs="Arial"/>
                <w:sz w:val="22"/>
                <w:szCs w:val="22"/>
              </w:rPr>
              <w:t>Brně</w:t>
            </w:r>
            <w:r w:rsidR="00E23408">
              <w:rPr>
                <w:rFonts w:ascii="Arial" w:hAnsi="Arial" w:cs="Arial"/>
                <w:sz w:val="22"/>
                <w:szCs w:val="22"/>
              </w:rPr>
              <w:t>,</w:t>
            </w:r>
            <w:r w:rsidRPr="007E5B83">
              <w:rPr>
                <w:rFonts w:ascii="Arial" w:hAnsi="Arial" w:cs="Arial"/>
                <w:sz w:val="22"/>
                <w:szCs w:val="22"/>
              </w:rPr>
              <w:t xml:space="preserve"> dne ____________</w:t>
            </w:r>
          </w:p>
          <w:p w14:paraId="2F8DFFB2" w14:textId="0908F996" w:rsidR="007E5B83" w:rsidRDefault="007E5B83" w:rsidP="005D25F5">
            <w:pPr>
              <w:widowControl w:val="0"/>
              <w:ind w:left="567" w:hanging="567"/>
              <w:jc w:val="both"/>
              <w:rPr>
                <w:rFonts w:ascii="Arial" w:hAnsi="Arial" w:cs="Arial"/>
                <w:sz w:val="22"/>
                <w:szCs w:val="22"/>
              </w:rPr>
            </w:pPr>
          </w:p>
          <w:p w14:paraId="385B9C13" w14:textId="3E0B22A9" w:rsidR="006E243B" w:rsidRDefault="006E243B" w:rsidP="005D25F5">
            <w:pPr>
              <w:widowControl w:val="0"/>
              <w:ind w:left="567" w:hanging="567"/>
              <w:jc w:val="both"/>
              <w:rPr>
                <w:rFonts w:ascii="Arial" w:hAnsi="Arial" w:cs="Arial"/>
                <w:sz w:val="22"/>
                <w:szCs w:val="22"/>
              </w:rPr>
            </w:pPr>
          </w:p>
          <w:p w14:paraId="4C3D818A" w14:textId="77777777" w:rsidR="006E243B" w:rsidRPr="007E5B83" w:rsidRDefault="006E243B" w:rsidP="005D25F5">
            <w:pPr>
              <w:widowControl w:val="0"/>
              <w:ind w:left="567" w:hanging="567"/>
              <w:jc w:val="both"/>
              <w:rPr>
                <w:rFonts w:ascii="Arial" w:hAnsi="Arial" w:cs="Arial"/>
                <w:sz w:val="22"/>
                <w:szCs w:val="22"/>
              </w:rPr>
            </w:pPr>
          </w:p>
          <w:p w14:paraId="7597198A" w14:textId="77777777" w:rsidR="007E5B83" w:rsidRPr="007E5B83" w:rsidRDefault="007E5B83" w:rsidP="005D25F5">
            <w:pPr>
              <w:widowControl w:val="0"/>
              <w:ind w:left="567" w:hanging="567"/>
              <w:jc w:val="both"/>
              <w:rPr>
                <w:rFonts w:ascii="Arial" w:hAnsi="Arial" w:cs="Arial"/>
                <w:sz w:val="22"/>
                <w:szCs w:val="22"/>
              </w:rPr>
            </w:pPr>
          </w:p>
          <w:p w14:paraId="40BBC715" w14:textId="77777777" w:rsidR="007E5B83" w:rsidRPr="007E5B83" w:rsidRDefault="007E5B83" w:rsidP="005D25F5">
            <w:pPr>
              <w:widowControl w:val="0"/>
              <w:ind w:left="567" w:hanging="567"/>
              <w:jc w:val="both"/>
              <w:rPr>
                <w:rStyle w:val="platne1"/>
                <w:rFonts w:ascii="Arial" w:hAnsi="Arial" w:cs="Arial"/>
                <w:sz w:val="22"/>
                <w:szCs w:val="22"/>
              </w:rPr>
            </w:pPr>
            <w:r w:rsidRPr="007E5B83">
              <w:rPr>
                <w:rStyle w:val="platne1"/>
                <w:rFonts w:ascii="Arial" w:hAnsi="Arial" w:cs="Arial"/>
                <w:sz w:val="22"/>
                <w:szCs w:val="22"/>
              </w:rPr>
              <w:t>________________________</w:t>
            </w:r>
          </w:p>
          <w:p w14:paraId="7ED14585" w14:textId="77777777" w:rsidR="007E5B83" w:rsidRPr="007E5B83" w:rsidRDefault="00C37E7B" w:rsidP="005D25F5">
            <w:pPr>
              <w:widowControl w:val="0"/>
              <w:ind w:left="567" w:hanging="567"/>
              <w:jc w:val="both"/>
              <w:rPr>
                <w:rFonts w:ascii="Arial" w:hAnsi="Arial" w:cs="Arial"/>
                <w:sz w:val="22"/>
                <w:szCs w:val="22"/>
              </w:rPr>
            </w:pPr>
            <w:r w:rsidRPr="004D1B45">
              <w:rPr>
                <w:rFonts w:ascii="Arial" w:hAnsi="Arial" w:cs="Arial"/>
                <w:sz w:val="22"/>
                <w:szCs w:val="22"/>
              </w:rPr>
              <w:t>MgA</w:t>
            </w:r>
            <w:r>
              <w:rPr>
                <w:rFonts w:ascii="Arial" w:hAnsi="Arial" w:cs="Arial"/>
                <w:sz w:val="22"/>
                <w:szCs w:val="22"/>
              </w:rPr>
              <w:t>. Martin Glaser</w:t>
            </w:r>
          </w:p>
        </w:tc>
        <w:tc>
          <w:tcPr>
            <w:tcW w:w="4606" w:type="dxa"/>
          </w:tcPr>
          <w:p w14:paraId="3D64F7CD" w14:textId="77777777" w:rsidR="007E5B83" w:rsidRPr="00767DB9" w:rsidRDefault="007E5B83" w:rsidP="005D25F5">
            <w:pPr>
              <w:widowControl w:val="0"/>
              <w:ind w:left="567" w:hanging="567"/>
              <w:jc w:val="both"/>
              <w:rPr>
                <w:rFonts w:ascii="Arial" w:hAnsi="Arial" w:cs="Arial"/>
                <w:b/>
                <w:bCs/>
                <w:sz w:val="22"/>
                <w:szCs w:val="22"/>
                <w:lang w:val="en-GB"/>
              </w:rPr>
            </w:pPr>
            <w:r w:rsidRPr="00767DB9">
              <w:rPr>
                <w:rFonts w:ascii="Arial" w:hAnsi="Arial" w:cs="Arial"/>
                <w:sz w:val="22"/>
                <w:szCs w:val="22"/>
                <w:lang w:val="en-GB"/>
              </w:rPr>
              <w:t>V Praze</w:t>
            </w:r>
            <w:r w:rsidR="00E23408">
              <w:rPr>
                <w:rFonts w:ascii="Arial" w:hAnsi="Arial" w:cs="Arial"/>
                <w:sz w:val="22"/>
                <w:szCs w:val="22"/>
                <w:lang w:val="en-GB"/>
              </w:rPr>
              <w:t>,</w:t>
            </w:r>
            <w:r w:rsidRPr="00767DB9">
              <w:rPr>
                <w:rFonts w:ascii="Arial" w:hAnsi="Arial" w:cs="Arial"/>
                <w:sz w:val="22"/>
                <w:szCs w:val="22"/>
                <w:lang w:val="en-GB"/>
              </w:rPr>
              <w:t xml:space="preserve"> dne ____________</w:t>
            </w:r>
          </w:p>
          <w:p w14:paraId="6583504F" w14:textId="77777777" w:rsidR="007E5B83" w:rsidRPr="00767DB9" w:rsidRDefault="007E5B83" w:rsidP="005D25F5">
            <w:pPr>
              <w:widowControl w:val="0"/>
              <w:ind w:left="567" w:hanging="567"/>
              <w:jc w:val="both"/>
              <w:rPr>
                <w:rFonts w:ascii="Arial" w:hAnsi="Arial" w:cs="Arial"/>
                <w:sz w:val="22"/>
                <w:szCs w:val="22"/>
                <w:lang w:val="en-GB"/>
              </w:rPr>
            </w:pPr>
          </w:p>
          <w:p w14:paraId="79ACC28F" w14:textId="78BD250A" w:rsidR="007E5B83" w:rsidRDefault="007E5B83" w:rsidP="005D25F5">
            <w:pPr>
              <w:widowControl w:val="0"/>
              <w:ind w:left="567" w:hanging="567"/>
              <w:jc w:val="both"/>
              <w:rPr>
                <w:rFonts w:ascii="Arial" w:hAnsi="Arial" w:cs="Arial"/>
                <w:sz w:val="22"/>
                <w:szCs w:val="22"/>
                <w:lang w:val="en-GB"/>
              </w:rPr>
            </w:pPr>
          </w:p>
          <w:p w14:paraId="0B42E227" w14:textId="215DD0AA" w:rsidR="006E243B" w:rsidRDefault="006E243B" w:rsidP="005D25F5">
            <w:pPr>
              <w:widowControl w:val="0"/>
              <w:ind w:left="567" w:hanging="567"/>
              <w:jc w:val="both"/>
              <w:rPr>
                <w:rFonts w:ascii="Arial" w:hAnsi="Arial" w:cs="Arial"/>
                <w:sz w:val="22"/>
                <w:szCs w:val="22"/>
                <w:lang w:val="en-GB"/>
              </w:rPr>
            </w:pPr>
          </w:p>
          <w:p w14:paraId="271ABC1D" w14:textId="77777777" w:rsidR="006E243B" w:rsidRPr="00767DB9" w:rsidRDefault="006E243B" w:rsidP="005D25F5">
            <w:pPr>
              <w:widowControl w:val="0"/>
              <w:ind w:left="567" w:hanging="567"/>
              <w:jc w:val="both"/>
              <w:rPr>
                <w:rFonts w:ascii="Arial" w:hAnsi="Arial" w:cs="Arial"/>
                <w:sz w:val="22"/>
                <w:szCs w:val="22"/>
                <w:lang w:val="en-GB"/>
              </w:rPr>
            </w:pPr>
          </w:p>
          <w:p w14:paraId="73B0DC4F" w14:textId="77777777" w:rsidR="007E5B83" w:rsidRPr="00767DB9" w:rsidRDefault="007E5B83" w:rsidP="005D25F5">
            <w:pPr>
              <w:widowControl w:val="0"/>
              <w:ind w:left="567" w:hanging="567"/>
              <w:jc w:val="both"/>
              <w:rPr>
                <w:rStyle w:val="platne1"/>
                <w:rFonts w:ascii="Arial" w:hAnsi="Arial" w:cs="Arial"/>
                <w:sz w:val="22"/>
                <w:szCs w:val="22"/>
                <w:lang w:val="en-GB"/>
              </w:rPr>
            </w:pPr>
            <w:r w:rsidRPr="00767DB9">
              <w:rPr>
                <w:rStyle w:val="platne1"/>
                <w:rFonts w:ascii="Arial" w:hAnsi="Arial" w:cs="Arial"/>
                <w:sz w:val="22"/>
                <w:szCs w:val="22"/>
                <w:lang w:val="en-GB"/>
              </w:rPr>
              <w:t>________________________</w:t>
            </w:r>
          </w:p>
          <w:p w14:paraId="6300C659" w14:textId="77777777" w:rsidR="007E5B83" w:rsidRPr="007E5B83" w:rsidRDefault="00C37E7B" w:rsidP="005D25F5">
            <w:pPr>
              <w:widowControl w:val="0"/>
              <w:ind w:left="567" w:hanging="567"/>
              <w:jc w:val="both"/>
              <w:rPr>
                <w:rFonts w:ascii="Arial" w:hAnsi="Arial" w:cs="Arial"/>
                <w:sz w:val="22"/>
                <w:szCs w:val="22"/>
              </w:rPr>
            </w:pPr>
            <w:r>
              <w:rPr>
                <w:rFonts w:ascii="Arial" w:hAnsi="Arial" w:cs="Arial"/>
                <w:sz w:val="22"/>
                <w:szCs w:val="22"/>
              </w:rPr>
              <w:t>prof. MgA. Jan Burian</w:t>
            </w:r>
          </w:p>
        </w:tc>
      </w:tr>
    </w:tbl>
    <w:p w14:paraId="5F550616" w14:textId="77777777" w:rsidR="00D8283E" w:rsidRDefault="00D8283E" w:rsidP="00D66F2F">
      <w:pPr>
        <w:jc w:val="center"/>
        <w:rPr>
          <w:rFonts w:ascii="Arial" w:hAnsi="Arial" w:cs="Arial"/>
          <w:b/>
          <w:sz w:val="22"/>
          <w:szCs w:val="22"/>
          <w:u w:val="single"/>
        </w:rPr>
      </w:pPr>
    </w:p>
    <w:p w14:paraId="5BD75554" w14:textId="77777777" w:rsidR="00D8283E" w:rsidRDefault="00D8283E">
      <w:pPr>
        <w:rPr>
          <w:rFonts w:ascii="Arial" w:hAnsi="Arial" w:cs="Arial"/>
          <w:b/>
          <w:sz w:val="22"/>
          <w:szCs w:val="22"/>
          <w:u w:val="single"/>
        </w:rPr>
      </w:pPr>
      <w:r>
        <w:rPr>
          <w:rFonts w:ascii="Arial" w:hAnsi="Arial" w:cs="Arial"/>
          <w:b/>
          <w:sz w:val="22"/>
          <w:szCs w:val="22"/>
          <w:u w:val="single"/>
        </w:rPr>
        <w:br w:type="page"/>
      </w:r>
    </w:p>
    <w:p w14:paraId="71FECD17" w14:textId="47E1B884" w:rsidR="00D66F2F" w:rsidRPr="00D66F2F" w:rsidRDefault="00D66F2F" w:rsidP="00757F28">
      <w:pPr>
        <w:ind w:right="252"/>
        <w:jc w:val="center"/>
        <w:rPr>
          <w:rFonts w:ascii="Arial" w:hAnsi="Arial" w:cs="Arial"/>
          <w:b/>
          <w:sz w:val="22"/>
          <w:szCs w:val="22"/>
          <w:u w:val="single"/>
        </w:rPr>
      </w:pPr>
      <w:r>
        <w:rPr>
          <w:rFonts w:ascii="Arial" w:hAnsi="Arial" w:cs="Arial"/>
          <w:b/>
          <w:sz w:val="22"/>
          <w:szCs w:val="22"/>
          <w:u w:val="single"/>
        </w:rPr>
        <w:lastRenderedPageBreak/>
        <w:t xml:space="preserve">Příloha č. </w:t>
      </w:r>
      <w:r w:rsidR="00757F28">
        <w:rPr>
          <w:rFonts w:ascii="Arial" w:hAnsi="Arial" w:cs="Arial"/>
          <w:b/>
          <w:sz w:val="22"/>
          <w:szCs w:val="22"/>
          <w:u w:val="single"/>
        </w:rPr>
        <w:t>1</w:t>
      </w:r>
    </w:p>
    <w:p w14:paraId="570EE8EF" w14:textId="77777777" w:rsidR="00D66F2F" w:rsidRPr="00D66F2F" w:rsidRDefault="00D66F2F" w:rsidP="00D66F2F">
      <w:pPr>
        <w:ind w:right="252"/>
        <w:jc w:val="center"/>
        <w:rPr>
          <w:rFonts w:ascii="Arial" w:hAnsi="Arial" w:cs="Arial"/>
          <w:b/>
          <w:sz w:val="22"/>
          <w:szCs w:val="22"/>
          <w:u w:val="single"/>
        </w:rPr>
      </w:pPr>
      <w:r w:rsidRPr="00D66F2F">
        <w:rPr>
          <w:rFonts w:ascii="Arial" w:hAnsi="Arial" w:cs="Arial"/>
          <w:b/>
          <w:sz w:val="22"/>
          <w:szCs w:val="22"/>
          <w:u w:val="single"/>
        </w:rPr>
        <w:t>Školení požární ochrany a bezpečnosti práce pro hostující umělecké soubory</w:t>
      </w:r>
    </w:p>
    <w:p w14:paraId="720B0325" w14:textId="77777777" w:rsidR="00D66F2F" w:rsidRPr="00D66F2F" w:rsidRDefault="00D66F2F" w:rsidP="00D66F2F">
      <w:pPr>
        <w:ind w:right="252"/>
        <w:jc w:val="center"/>
        <w:rPr>
          <w:rFonts w:ascii="Arial" w:hAnsi="Arial" w:cs="Arial"/>
          <w:b/>
          <w:sz w:val="22"/>
          <w:szCs w:val="22"/>
          <w:u w:val="single"/>
        </w:rPr>
      </w:pPr>
      <w:proofErr w:type="gramStart"/>
      <w:r w:rsidRPr="00D66F2F">
        <w:rPr>
          <w:rFonts w:ascii="Arial" w:hAnsi="Arial" w:cs="Arial"/>
          <w:b/>
          <w:sz w:val="22"/>
          <w:szCs w:val="22"/>
          <w:u w:val="single"/>
        </w:rPr>
        <w:t>v  Národním</w:t>
      </w:r>
      <w:proofErr w:type="gramEnd"/>
      <w:r w:rsidRPr="00D66F2F">
        <w:rPr>
          <w:rFonts w:ascii="Arial" w:hAnsi="Arial" w:cs="Arial"/>
          <w:b/>
          <w:sz w:val="22"/>
          <w:szCs w:val="22"/>
          <w:u w:val="single"/>
        </w:rPr>
        <w:t xml:space="preserve"> divadle Brno, příspěvková organizace, Dvořákova 11,602 00Brno</w:t>
      </w:r>
    </w:p>
    <w:p w14:paraId="2B8498FB" w14:textId="77777777" w:rsidR="00D66F2F" w:rsidRPr="00D66F2F" w:rsidRDefault="00D66F2F" w:rsidP="00D66F2F">
      <w:pPr>
        <w:ind w:right="252"/>
        <w:rPr>
          <w:rFonts w:ascii="Arial" w:hAnsi="Arial" w:cs="Arial"/>
          <w:b/>
          <w:sz w:val="22"/>
          <w:szCs w:val="22"/>
          <w:u w:val="single"/>
        </w:rPr>
      </w:pPr>
    </w:p>
    <w:p w14:paraId="18ED9673" w14:textId="77777777" w:rsidR="00D66F2F" w:rsidRPr="00D66F2F" w:rsidRDefault="00D66F2F" w:rsidP="00D66F2F">
      <w:pPr>
        <w:ind w:right="252"/>
        <w:rPr>
          <w:rFonts w:ascii="Arial" w:hAnsi="Arial" w:cs="Arial"/>
          <w:b/>
          <w:sz w:val="22"/>
          <w:szCs w:val="22"/>
          <w:u w:val="single"/>
        </w:rPr>
      </w:pPr>
    </w:p>
    <w:p w14:paraId="6DB17545" w14:textId="77777777" w:rsidR="00D66F2F" w:rsidRPr="00D66F2F" w:rsidRDefault="00D66F2F" w:rsidP="00D66F2F">
      <w:pPr>
        <w:ind w:right="252"/>
        <w:jc w:val="center"/>
        <w:rPr>
          <w:rFonts w:ascii="Arial" w:hAnsi="Arial" w:cs="Arial"/>
          <w:b/>
          <w:sz w:val="22"/>
          <w:szCs w:val="22"/>
        </w:rPr>
      </w:pPr>
      <w:r w:rsidRPr="00D66F2F">
        <w:rPr>
          <w:rFonts w:ascii="Arial" w:hAnsi="Arial" w:cs="Arial"/>
          <w:b/>
          <w:sz w:val="22"/>
          <w:szCs w:val="22"/>
        </w:rPr>
        <w:t>A.</w:t>
      </w:r>
    </w:p>
    <w:p w14:paraId="4BECBA72" w14:textId="77777777" w:rsidR="00D66F2F" w:rsidRPr="00D66F2F" w:rsidRDefault="00D66F2F" w:rsidP="00D66F2F">
      <w:pPr>
        <w:ind w:left="-360" w:right="-134"/>
        <w:jc w:val="center"/>
        <w:rPr>
          <w:rFonts w:ascii="Arial" w:hAnsi="Arial" w:cs="Arial"/>
          <w:b/>
          <w:sz w:val="22"/>
          <w:szCs w:val="22"/>
          <w:u w:val="single"/>
        </w:rPr>
      </w:pPr>
      <w:r w:rsidRPr="00D66F2F">
        <w:rPr>
          <w:rFonts w:ascii="Arial" w:hAnsi="Arial" w:cs="Arial"/>
          <w:b/>
          <w:sz w:val="22"/>
          <w:szCs w:val="22"/>
          <w:u w:val="single"/>
        </w:rPr>
        <w:t>Všichni hostující umělečtí pracovníci v NdB jsou v zájmu zajištění PO povinni:</w:t>
      </w:r>
    </w:p>
    <w:p w14:paraId="53B99449" w14:textId="77777777" w:rsidR="00D66F2F" w:rsidRPr="00D66F2F" w:rsidRDefault="00D66F2F" w:rsidP="00D66F2F">
      <w:pPr>
        <w:ind w:left="-360" w:right="-134"/>
        <w:jc w:val="center"/>
        <w:rPr>
          <w:rFonts w:ascii="Arial" w:hAnsi="Arial" w:cs="Arial"/>
          <w:b/>
          <w:sz w:val="22"/>
          <w:szCs w:val="22"/>
          <w:u w:val="single"/>
        </w:rPr>
      </w:pPr>
    </w:p>
    <w:p w14:paraId="117A8B71" w14:textId="77777777" w:rsidR="00D66F2F" w:rsidRPr="00D66F2F" w:rsidRDefault="00D66F2F" w:rsidP="00D66F2F">
      <w:pPr>
        <w:pStyle w:val="Odstavecseseznamem"/>
        <w:numPr>
          <w:ilvl w:val="0"/>
          <w:numId w:val="11"/>
        </w:numPr>
        <w:jc w:val="both"/>
        <w:rPr>
          <w:rFonts w:ascii="Arial" w:hAnsi="Arial" w:cs="Arial"/>
          <w:sz w:val="22"/>
          <w:szCs w:val="22"/>
        </w:rPr>
      </w:pPr>
      <w:r w:rsidRPr="00D66F2F">
        <w:rPr>
          <w:rFonts w:ascii="Arial" w:hAnsi="Arial" w:cs="Arial"/>
          <w:sz w:val="22"/>
          <w:szCs w:val="22"/>
        </w:rPr>
        <w:t xml:space="preserve">Počínat si při práci a jiné činnosti tak, aby nezapříčinili vznik požáru, dodržovat předpisy o PO a vydané příkazy, zákazy a pokyny týkající se PO. Seznámit se požárním řádem pracoviště, požárními poplachovými směrnicemi NdB a evakuačním plánem. </w:t>
      </w:r>
    </w:p>
    <w:p w14:paraId="25441624" w14:textId="77777777" w:rsidR="00D66F2F" w:rsidRPr="00D66F2F" w:rsidRDefault="00D66F2F" w:rsidP="00D66F2F">
      <w:pPr>
        <w:pStyle w:val="Odstavecseseznamem"/>
        <w:numPr>
          <w:ilvl w:val="0"/>
          <w:numId w:val="11"/>
        </w:numPr>
        <w:jc w:val="both"/>
        <w:rPr>
          <w:rFonts w:ascii="Arial" w:hAnsi="Arial" w:cs="Arial"/>
          <w:sz w:val="22"/>
          <w:szCs w:val="22"/>
        </w:rPr>
      </w:pPr>
      <w:r w:rsidRPr="00D66F2F">
        <w:rPr>
          <w:rFonts w:ascii="Arial" w:hAnsi="Arial" w:cs="Arial"/>
          <w:sz w:val="22"/>
          <w:szCs w:val="22"/>
        </w:rPr>
        <w:t xml:space="preserve">Zpozorovaný požár neprodleně uhasit dostupnými hasebními prostředky, není-li možné, neodkladně vyhlásit požární poplach a přivolat pomoc podle požárních poplachových směrnic. V objektech NdB se požár ohlašuje na vrátnici divadla, ohlašovně požáru. Při zamezování, zdolávání požáru a jiných živelných pohrom nebo nehod je každý na vyzvání velitele zásahu   povinen poskytnout potřebnou osobní a věcnou pomoc (viz zákon 67/2001 Sb. § 18 a 19). </w:t>
      </w:r>
    </w:p>
    <w:p w14:paraId="40121D5F" w14:textId="77777777" w:rsidR="00D66F2F" w:rsidRPr="00D66F2F" w:rsidRDefault="00D66F2F" w:rsidP="00D66F2F">
      <w:pPr>
        <w:pStyle w:val="Odstavecseseznamem"/>
        <w:numPr>
          <w:ilvl w:val="0"/>
          <w:numId w:val="11"/>
        </w:numPr>
        <w:jc w:val="both"/>
        <w:rPr>
          <w:rFonts w:ascii="Arial" w:hAnsi="Arial" w:cs="Arial"/>
          <w:sz w:val="22"/>
          <w:szCs w:val="22"/>
        </w:rPr>
      </w:pPr>
      <w:r w:rsidRPr="00D66F2F">
        <w:rPr>
          <w:rFonts w:ascii="Arial" w:hAnsi="Arial" w:cs="Arial"/>
          <w:sz w:val="22"/>
          <w:szCs w:val="22"/>
        </w:rPr>
        <w:t xml:space="preserve">Každý pracovník je povinen oznámit vznik každého požáru na pracovišti vedoucímu zaměstnanci nebo ohlašovně požáru.  </w:t>
      </w:r>
    </w:p>
    <w:p w14:paraId="11FDAB7E" w14:textId="77777777" w:rsidR="00D66F2F" w:rsidRPr="00D66F2F" w:rsidRDefault="00D66F2F" w:rsidP="00D66F2F">
      <w:pPr>
        <w:pStyle w:val="Odstavecseseznamem"/>
        <w:numPr>
          <w:ilvl w:val="0"/>
          <w:numId w:val="11"/>
        </w:numPr>
        <w:jc w:val="both"/>
        <w:rPr>
          <w:rFonts w:ascii="Arial" w:hAnsi="Arial" w:cs="Arial"/>
          <w:sz w:val="22"/>
          <w:szCs w:val="22"/>
        </w:rPr>
      </w:pPr>
      <w:r w:rsidRPr="00D66F2F">
        <w:rPr>
          <w:rFonts w:ascii="Arial" w:hAnsi="Arial" w:cs="Arial"/>
          <w:sz w:val="22"/>
          <w:szCs w:val="22"/>
        </w:rPr>
        <w:t xml:space="preserve">Dbát na to, aby pracoviště po ukončení práce bylo v požárně bezpečném stavu, závady, které by mohly být příčinou vzniku požáru neodkladně hlásit vedoucímu pracovníkovi.   </w:t>
      </w:r>
    </w:p>
    <w:p w14:paraId="4BA8BC6A" w14:textId="77777777" w:rsidR="00D66F2F" w:rsidRPr="00D66F2F" w:rsidRDefault="00D66F2F" w:rsidP="00D66F2F">
      <w:pPr>
        <w:pStyle w:val="Odstavecseseznamem"/>
        <w:ind w:left="360"/>
        <w:jc w:val="both"/>
        <w:rPr>
          <w:rFonts w:ascii="Arial" w:hAnsi="Arial" w:cs="Arial"/>
          <w:sz w:val="22"/>
          <w:szCs w:val="22"/>
        </w:rPr>
      </w:pPr>
      <w:r w:rsidRPr="00D66F2F">
        <w:rPr>
          <w:rFonts w:ascii="Arial" w:hAnsi="Arial" w:cs="Arial"/>
          <w:sz w:val="22"/>
          <w:szCs w:val="22"/>
        </w:rPr>
        <w:t>V objektech NdB je přísný zákaz kouření. Výjimku tvoří kuřárna v Mahenově divadle. Objekty jsou viditelně označeny bezpečnostní tabulkou „Zákaz kouření“. Vařiče nebo jiné spotřebiče, které nejsou v majetku NdB je v objektech NdB zakázáno používat.   </w:t>
      </w:r>
    </w:p>
    <w:p w14:paraId="23511ED4" w14:textId="77777777" w:rsidR="00D66F2F" w:rsidRPr="00D66F2F" w:rsidRDefault="00D66F2F" w:rsidP="00D66F2F">
      <w:pPr>
        <w:ind w:left="-360" w:right="-134"/>
        <w:jc w:val="both"/>
        <w:rPr>
          <w:rFonts w:ascii="Arial" w:hAnsi="Arial" w:cs="Arial"/>
          <w:sz w:val="22"/>
          <w:szCs w:val="22"/>
        </w:rPr>
      </w:pPr>
    </w:p>
    <w:p w14:paraId="7A186934" w14:textId="77777777" w:rsidR="00D66F2F" w:rsidRPr="00D66F2F" w:rsidRDefault="00D66F2F" w:rsidP="00D66F2F">
      <w:pPr>
        <w:ind w:left="-360" w:right="-134"/>
        <w:jc w:val="both"/>
        <w:rPr>
          <w:rFonts w:ascii="Arial" w:hAnsi="Arial" w:cs="Arial"/>
          <w:sz w:val="22"/>
          <w:szCs w:val="22"/>
        </w:rPr>
      </w:pPr>
    </w:p>
    <w:p w14:paraId="1588E6F4" w14:textId="77777777" w:rsidR="00D66F2F" w:rsidRPr="00D66F2F" w:rsidRDefault="00D66F2F" w:rsidP="00D66F2F">
      <w:pPr>
        <w:ind w:left="-360" w:right="-134"/>
        <w:jc w:val="center"/>
        <w:rPr>
          <w:rFonts w:ascii="Arial" w:hAnsi="Arial" w:cs="Arial"/>
          <w:b/>
          <w:sz w:val="22"/>
          <w:szCs w:val="22"/>
        </w:rPr>
      </w:pPr>
      <w:r w:rsidRPr="00D66F2F">
        <w:rPr>
          <w:rFonts w:ascii="Arial" w:hAnsi="Arial" w:cs="Arial"/>
          <w:b/>
          <w:sz w:val="22"/>
          <w:szCs w:val="22"/>
        </w:rPr>
        <w:t>B.</w:t>
      </w:r>
    </w:p>
    <w:p w14:paraId="4010EA3E" w14:textId="77777777" w:rsidR="00D66F2F" w:rsidRPr="00D66F2F" w:rsidRDefault="00D66F2F" w:rsidP="00D66F2F">
      <w:pPr>
        <w:ind w:left="-360" w:right="-134"/>
        <w:jc w:val="center"/>
        <w:rPr>
          <w:rFonts w:ascii="Arial" w:hAnsi="Arial" w:cs="Arial"/>
          <w:b/>
          <w:sz w:val="22"/>
          <w:szCs w:val="22"/>
          <w:u w:val="single"/>
        </w:rPr>
      </w:pPr>
      <w:r w:rsidRPr="00D66F2F">
        <w:rPr>
          <w:rFonts w:ascii="Arial" w:hAnsi="Arial" w:cs="Arial"/>
          <w:b/>
          <w:sz w:val="22"/>
          <w:szCs w:val="22"/>
          <w:u w:val="single"/>
        </w:rPr>
        <w:t>Všichni hostující umělečtí pracovníci v NdB jsou v zájmu BOZP povinni:</w:t>
      </w:r>
    </w:p>
    <w:p w14:paraId="63F730ED" w14:textId="77777777" w:rsidR="00D66F2F" w:rsidRPr="00D66F2F" w:rsidRDefault="00D66F2F" w:rsidP="00D66F2F">
      <w:pPr>
        <w:ind w:left="-360" w:right="-134"/>
        <w:jc w:val="center"/>
        <w:rPr>
          <w:rFonts w:ascii="Arial" w:hAnsi="Arial" w:cs="Arial"/>
          <w:b/>
          <w:sz w:val="22"/>
          <w:szCs w:val="22"/>
          <w:u w:val="single"/>
        </w:rPr>
      </w:pPr>
    </w:p>
    <w:p w14:paraId="1D1CDD39"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 xml:space="preserve">Dodržovat právní předpisy k zajištění BOZP, s nimiž byli řádně seznámeni.   </w:t>
      </w:r>
    </w:p>
    <w:p w14:paraId="775FA779"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 xml:space="preserve">Počínat si tak, aby neohrožovali své zdraví ani zdraví svých spolupracovníků.          </w:t>
      </w:r>
    </w:p>
    <w:p w14:paraId="2BA8D002"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 xml:space="preserve">Jakékoliv poranění správně ošetřit (lékárničky jsou umístěny v divadle) a oznámit ihned nejblíže nadřízenému vedoucímu zaměstnanci (inspicientovi), který provede zápis do „Hlášení z představení“.         </w:t>
      </w:r>
    </w:p>
    <w:p w14:paraId="0640AABB"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Nepoužívat alkoholické nápoje a neužívat jiné omam</w:t>
      </w:r>
      <w:r>
        <w:rPr>
          <w:rFonts w:ascii="Arial" w:hAnsi="Arial" w:cs="Arial"/>
          <w:sz w:val="22"/>
          <w:szCs w:val="22"/>
        </w:rPr>
        <w:t>né prostředky na pracovištích Nd</w:t>
      </w:r>
      <w:r w:rsidRPr="00D66F2F">
        <w:rPr>
          <w:rFonts w:ascii="Arial" w:hAnsi="Arial" w:cs="Arial"/>
          <w:sz w:val="22"/>
          <w:szCs w:val="22"/>
        </w:rPr>
        <w:t>B,</w:t>
      </w:r>
      <w:r>
        <w:rPr>
          <w:rFonts w:ascii="Arial" w:hAnsi="Arial" w:cs="Arial"/>
          <w:sz w:val="22"/>
          <w:szCs w:val="22"/>
        </w:rPr>
        <w:t xml:space="preserve"> </w:t>
      </w:r>
      <w:r w:rsidRPr="00D66F2F">
        <w:rPr>
          <w:rFonts w:ascii="Arial" w:hAnsi="Arial" w:cs="Arial"/>
          <w:sz w:val="22"/>
          <w:szCs w:val="22"/>
        </w:rPr>
        <w:t xml:space="preserve">nenastupovat pod jejich vlivem do práce a dodržovat stanovený zákaz kouření.     </w:t>
      </w:r>
    </w:p>
    <w:p w14:paraId="79E27EC7" w14:textId="5D5756A6"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 xml:space="preserve">Neprovádět žádné práce na el. </w:t>
      </w:r>
      <w:r w:rsidR="006C5355" w:rsidRPr="00D66F2F">
        <w:rPr>
          <w:rFonts w:ascii="Arial" w:hAnsi="Arial" w:cs="Arial"/>
          <w:sz w:val="22"/>
          <w:szCs w:val="22"/>
        </w:rPr>
        <w:t>zařízeních,</w:t>
      </w:r>
      <w:r w:rsidRPr="00D66F2F">
        <w:rPr>
          <w:rFonts w:ascii="Arial" w:hAnsi="Arial" w:cs="Arial"/>
          <w:sz w:val="22"/>
          <w:szCs w:val="22"/>
        </w:rPr>
        <w:t xml:space="preserve"> pokud k tomu </w:t>
      </w:r>
      <w:r w:rsidR="006C5355" w:rsidRPr="00D66F2F">
        <w:rPr>
          <w:rFonts w:ascii="Arial" w:hAnsi="Arial" w:cs="Arial"/>
          <w:sz w:val="22"/>
          <w:szCs w:val="22"/>
        </w:rPr>
        <w:t>pracovník nemá</w:t>
      </w:r>
      <w:r w:rsidRPr="00D66F2F">
        <w:rPr>
          <w:rFonts w:ascii="Arial" w:hAnsi="Arial" w:cs="Arial"/>
          <w:sz w:val="22"/>
          <w:szCs w:val="22"/>
        </w:rPr>
        <w:t xml:space="preserve"> předepsanou kvalifikaci (vyhl. č.50/1978 Sb.), přísně se omezit pouze na obsluhu strojů, přístrojů a zařízení k jejichž obsluze má pracovník oprávnění nebo poučení. Nesnímat kryty a samovolně zasahovat do živých částí, </w:t>
      </w:r>
      <w:r w:rsidR="006C5355" w:rsidRPr="00D66F2F">
        <w:rPr>
          <w:rFonts w:ascii="Arial" w:hAnsi="Arial" w:cs="Arial"/>
          <w:sz w:val="22"/>
          <w:szCs w:val="22"/>
        </w:rPr>
        <w:t>při poruše</w:t>
      </w:r>
      <w:r w:rsidRPr="00D66F2F">
        <w:rPr>
          <w:rFonts w:ascii="Arial" w:hAnsi="Arial" w:cs="Arial"/>
          <w:sz w:val="22"/>
          <w:szCs w:val="22"/>
        </w:rPr>
        <w:t xml:space="preserve"> okamžitě stroj nebo zařízení vypnout a závadu oznámit vedoucímu zaměstnanci. </w:t>
      </w:r>
    </w:p>
    <w:p w14:paraId="01269700" w14:textId="77777777" w:rsidR="00D66F2F" w:rsidRPr="00D66F2F" w:rsidRDefault="00D66F2F" w:rsidP="00D66F2F">
      <w:pPr>
        <w:pStyle w:val="Odstavecseseznamem"/>
        <w:ind w:left="360"/>
        <w:jc w:val="both"/>
        <w:rPr>
          <w:rFonts w:ascii="Arial" w:hAnsi="Arial" w:cs="Arial"/>
          <w:sz w:val="22"/>
          <w:szCs w:val="22"/>
        </w:rPr>
      </w:pPr>
      <w:r w:rsidRPr="00D66F2F">
        <w:rPr>
          <w:rFonts w:ascii="Arial" w:hAnsi="Arial" w:cs="Arial"/>
          <w:sz w:val="22"/>
          <w:szCs w:val="22"/>
        </w:rPr>
        <w:t>S elektrický</w:t>
      </w:r>
      <w:r>
        <w:rPr>
          <w:rFonts w:ascii="Arial" w:hAnsi="Arial" w:cs="Arial"/>
          <w:sz w:val="22"/>
          <w:szCs w:val="22"/>
        </w:rPr>
        <w:t>m</w:t>
      </w:r>
      <w:r w:rsidRPr="00D66F2F">
        <w:rPr>
          <w:rFonts w:ascii="Arial" w:hAnsi="Arial" w:cs="Arial"/>
          <w:sz w:val="22"/>
          <w:szCs w:val="22"/>
        </w:rPr>
        <w:t xml:space="preserve"> proudem mohou zacházet jen odborně způsobilé osoby.              </w:t>
      </w:r>
    </w:p>
    <w:p w14:paraId="407B9478"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Oznamovat svému nadřízenému nedostatky a závady, které by mohly ohrozit BOZP a podle svých možností se zúčastnit ne jejich odstraňování.</w:t>
      </w:r>
    </w:p>
    <w:p w14:paraId="5FFBA5A5" w14:textId="77777777" w:rsidR="00D66F2F" w:rsidRPr="00D66F2F" w:rsidRDefault="00D66F2F" w:rsidP="00D66F2F">
      <w:pPr>
        <w:pStyle w:val="Odstavecseseznamem"/>
        <w:numPr>
          <w:ilvl w:val="0"/>
          <w:numId w:val="12"/>
        </w:numPr>
        <w:jc w:val="both"/>
        <w:rPr>
          <w:rFonts w:ascii="Arial" w:hAnsi="Arial" w:cs="Arial"/>
          <w:sz w:val="22"/>
          <w:szCs w:val="22"/>
        </w:rPr>
      </w:pPr>
      <w:r w:rsidRPr="00D66F2F">
        <w:rPr>
          <w:rFonts w:ascii="Arial" w:hAnsi="Arial" w:cs="Arial"/>
          <w:sz w:val="22"/>
          <w:szCs w:val="22"/>
        </w:rPr>
        <w:t>Podrobit se vyšetření, které provádí vedoucí zaměstnanci NdB, bezpečností technik nebo orgán státní správy, aby zjistily, zda pracovníci nejsou pod vlivem alkoholu nebo jiných omamných látek.</w:t>
      </w:r>
    </w:p>
    <w:p w14:paraId="540E9F61" w14:textId="77777777" w:rsidR="00D66F2F" w:rsidRPr="00D66F2F" w:rsidRDefault="00D66F2F" w:rsidP="00D66F2F">
      <w:pPr>
        <w:pStyle w:val="Odstavecseseznamem"/>
        <w:ind w:left="360"/>
        <w:jc w:val="both"/>
        <w:rPr>
          <w:rFonts w:ascii="Arial" w:hAnsi="Arial" w:cs="Arial"/>
          <w:sz w:val="22"/>
          <w:szCs w:val="22"/>
        </w:rPr>
      </w:pPr>
      <w:r w:rsidRPr="00D66F2F">
        <w:rPr>
          <w:rFonts w:ascii="Arial" w:hAnsi="Arial" w:cs="Arial"/>
          <w:sz w:val="22"/>
          <w:szCs w:val="22"/>
        </w:rPr>
        <w:t xml:space="preserve">Za provedení školení odpovídá určený pracovník hostujícího souboru: </w:t>
      </w:r>
    </w:p>
    <w:p w14:paraId="5005306B" w14:textId="77777777" w:rsidR="00D66F2F" w:rsidRPr="00D66F2F" w:rsidRDefault="00D66F2F" w:rsidP="00D66F2F">
      <w:pPr>
        <w:pStyle w:val="Odstavecseseznamem"/>
        <w:ind w:left="360"/>
        <w:jc w:val="both"/>
        <w:rPr>
          <w:rFonts w:ascii="Arial" w:hAnsi="Arial" w:cs="Arial"/>
          <w:sz w:val="22"/>
          <w:szCs w:val="22"/>
        </w:rPr>
      </w:pPr>
    </w:p>
    <w:p w14:paraId="721F4D16" w14:textId="77777777" w:rsidR="00D66F2F" w:rsidRPr="00D66F2F" w:rsidRDefault="00D66F2F" w:rsidP="00D66F2F">
      <w:pPr>
        <w:pStyle w:val="Odstavecseseznamem"/>
        <w:ind w:left="360"/>
        <w:jc w:val="both"/>
        <w:rPr>
          <w:rFonts w:ascii="Arial" w:hAnsi="Arial" w:cs="Arial"/>
          <w:sz w:val="22"/>
          <w:szCs w:val="22"/>
        </w:rPr>
      </w:pPr>
    </w:p>
    <w:p w14:paraId="35DD4B7D" w14:textId="77777777" w:rsidR="00D66F2F" w:rsidRPr="00D66F2F" w:rsidRDefault="00D66F2F" w:rsidP="00D66F2F">
      <w:pPr>
        <w:pStyle w:val="Odstavecseseznamem"/>
        <w:ind w:left="360"/>
        <w:jc w:val="both"/>
        <w:rPr>
          <w:rFonts w:ascii="Arial" w:hAnsi="Arial" w:cs="Arial"/>
          <w:sz w:val="22"/>
          <w:szCs w:val="22"/>
        </w:rPr>
      </w:pPr>
    </w:p>
    <w:p w14:paraId="05A5D60D" w14:textId="77777777" w:rsidR="00D66F2F" w:rsidRPr="00D66F2F" w:rsidRDefault="00D66F2F" w:rsidP="00D66F2F">
      <w:pPr>
        <w:pStyle w:val="Odstavecseseznamem"/>
        <w:ind w:left="360"/>
        <w:jc w:val="both"/>
        <w:rPr>
          <w:rFonts w:ascii="Arial" w:hAnsi="Arial" w:cs="Arial"/>
          <w:sz w:val="22"/>
          <w:szCs w:val="22"/>
        </w:rPr>
      </w:pPr>
    </w:p>
    <w:p w14:paraId="461169D1" w14:textId="77777777" w:rsidR="00D66F2F" w:rsidRPr="00D66F2F" w:rsidRDefault="00D66F2F" w:rsidP="00D8283E">
      <w:pPr>
        <w:pStyle w:val="Odstavecseseznamem"/>
        <w:ind w:left="360"/>
        <w:jc w:val="both"/>
        <w:rPr>
          <w:rFonts w:ascii="Arial" w:hAnsi="Arial" w:cs="Arial"/>
          <w:sz w:val="22"/>
          <w:szCs w:val="22"/>
        </w:rPr>
      </w:pPr>
      <w:r w:rsidRPr="00D66F2F">
        <w:rPr>
          <w:rFonts w:ascii="Arial" w:hAnsi="Arial" w:cs="Arial"/>
          <w:sz w:val="22"/>
          <w:szCs w:val="22"/>
        </w:rPr>
        <w:t xml:space="preserve">Jméno a příjmení: …………………………………  </w:t>
      </w:r>
    </w:p>
    <w:sectPr w:rsidR="00D66F2F" w:rsidRPr="00D66F2F" w:rsidSect="00FD6B4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C61A" w14:textId="77777777" w:rsidR="00270E41" w:rsidRDefault="00270E41" w:rsidP="00B20C8F">
      <w:r>
        <w:separator/>
      </w:r>
    </w:p>
  </w:endnote>
  <w:endnote w:type="continuationSeparator" w:id="0">
    <w:p w14:paraId="17C3D12A" w14:textId="77777777" w:rsidR="00270E41" w:rsidRDefault="00270E41" w:rsidP="00B2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14711"/>
      <w:docPartObj>
        <w:docPartGallery w:val="Page Numbers (Bottom of Page)"/>
        <w:docPartUnique/>
      </w:docPartObj>
    </w:sdtPr>
    <w:sdtContent>
      <w:p w14:paraId="068A7A85" w14:textId="42D0A223" w:rsidR="00B20C8F" w:rsidRDefault="00B20C8F">
        <w:pPr>
          <w:pStyle w:val="Zpat"/>
          <w:jc w:val="center"/>
        </w:pPr>
        <w:r>
          <w:fldChar w:fldCharType="begin"/>
        </w:r>
        <w:r>
          <w:instrText>PAGE   \* MERGEFORMAT</w:instrText>
        </w:r>
        <w:r>
          <w:fldChar w:fldCharType="separate"/>
        </w:r>
        <w:r w:rsidR="007930BD">
          <w:rPr>
            <w:noProof/>
          </w:rPr>
          <w:t>6</w:t>
        </w:r>
        <w:r>
          <w:fldChar w:fldCharType="end"/>
        </w:r>
      </w:p>
    </w:sdtContent>
  </w:sdt>
  <w:p w14:paraId="098B004F" w14:textId="77777777" w:rsidR="00B20C8F" w:rsidRDefault="00B20C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BF96" w14:textId="77777777" w:rsidR="00270E41" w:rsidRDefault="00270E41" w:rsidP="00B20C8F">
      <w:r>
        <w:separator/>
      </w:r>
    </w:p>
  </w:footnote>
  <w:footnote w:type="continuationSeparator" w:id="0">
    <w:p w14:paraId="1272C21C" w14:textId="77777777" w:rsidR="00270E41" w:rsidRDefault="00270E41" w:rsidP="00B20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375"/>
    <w:multiLevelType w:val="hybridMultilevel"/>
    <w:tmpl w:val="4CD037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43E0D"/>
    <w:multiLevelType w:val="hybridMultilevel"/>
    <w:tmpl w:val="02524560"/>
    <w:lvl w:ilvl="0" w:tplc="928A54D0">
      <w:start w:val="1"/>
      <w:numFmt w:val="bullet"/>
      <w:lvlText w:val="-"/>
      <w:lvlJc w:val="left"/>
      <w:pPr>
        <w:tabs>
          <w:tab w:val="num" w:pos="1068"/>
        </w:tabs>
        <w:ind w:left="1068"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06A62FBA"/>
    <w:multiLevelType w:val="multilevel"/>
    <w:tmpl w:val="8B9A1CB2"/>
    <w:lvl w:ilvl="0">
      <w:start w:val="4"/>
      <w:numFmt w:val="decimal"/>
      <w:lvlText w:val="%1."/>
      <w:lvlJc w:val="left"/>
      <w:pPr>
        <w:tabs>
          <w:tab w:val="num" w:pos="644"/>
        </w:tabs>
        <w:ind w:left="644"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6B212E2"/>
    <w:multiLevelType w:val="hybridMultilevel"/>
    <w:tmpl w:val="301C1E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27972"/>
    <w:multiLevelType w:val="hybridMultilevel"/>
    <w:tmpl w:val="6FFA6B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849F8"/>
    <w:multiLevelType w:val="hybridMultilevel"/>
    <w:tmpl w:val="FF26164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0AF62D36"/>
    <w:multiLevelType w:val="hybridMultilevel"/>
    <w:tmpl w:val="5E9E42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E961C9"/>
    <w:multiLevelType w:val="multilevel"/>
    <w:tmpl w:val="730C0FDA"/>
    <w:lvl w:ilvl="0">
      <w:start w:val="1"/>
      <w:numFmt w:val="low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51B4F08"/>
    <w:multiLevelType w:val="hybridMultilevel"/>
    <w:tmpl w:val="551814A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D7425A6"/>
    <w:multiLevelType w:val="hybridMultilevel"/>
    <w:tmpl w:val="91CA632C"/>
    <w:lvl w:ilvl="0" w:tplc="19E6EB2A">
      <w:start w:val="1"/>
      <w:numFmt w:val="decimal"/>
      <w:lvlText w:val="%1."/>
      <w:lvlJc w:val="left"/>
      <w:pPr>
        <w:tabs>
          <w:tab w:val="num" w:pos="720"/>
        </w:tabs>
        <w:ind w:left="720" w:hanging="360"/>
      </w:pPr>
      <w:rPr>
        <w:rFonts w:ascii="Arial" w:eastAsia="Times New Roman" w:hAnsi="Arial" w:cs="Times New Roman"/>
      </w:rPr>
    </w:lvl>
    <w:lvl w:ilvl="1" w:tplc="FFFFFFFF">
      <w:start w:val="125"/>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38863895"/>
    <w:multiLevelType w:val="hybridMultilevel"/>
    <w:tmpl w:val="95B6DA9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E38225C"/>
    <w:multiLevelType w:val="hybridMultilevel"/>
    <w:tmpl w:val="95B6DA9E"/>
    <w:lvl w:ilvl="0" w:tplc="0405000F">
      <w:start w:val="1"/>
      <w:numFmt w:val="decimal"/>
      <w:lvlText w:val="%1."/>
      <w:lvlJc w:val="left"/>
      <w:pPr>
        <w:ind w:left="360" w:hanging="360"/>
      </w:pPr>
    </w:lvl>
    <w:lvl w:ilvl="1" w:tplc="0405000F">
      <w:start w:val="1"/>
      <w:numFmt w:val="decimal"/>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3E3B2CAA"/>
    <w:multiLevelType w:val="multilevel"/>
    <w:tmpl w:val="7916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4382B"/>
    <w:multiLevelType w:val="hybridMultilevel"/>
    <w:tmpl w:val="C8981D8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4EA85030"/>
    <w:multiLevelType w:val="hybridMultilevel"/>
    <w:tmpl w:val="F19A6226"/>
    <w:lvl w:ilvl="0" w:tplc="A49A500C">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589A45A5"/>
    <w:multiLevelType w:val="hybridMultilevel"/>
    <w:tmpl w:val="FC82C2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7" w15:restartNumberingAfterBreak="0">
    <w:nsid w:val="787A3DD3"/>
    <w:multiLevelType w:val="hybridMultilevel"/>
    <w:tmpl w:val="10780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FF389C"/>
    <w:multiLevelType w:val="hybridMultilevel"/>
    <w:tmpl w:val="E8E8A41E"/>
    <w:lvl w:ilvl="0" w:tplc="7D3CE896">
      <w:start w:val="1"/>
      <w:numFmt w:val="decimal"/>
      <w:lvlText w:val="%1."/>
      <w:lvlJc w:val="left"/>
      <w:pPr>
        <w:tabs>
          <w:tab w:val="num" w:pos="720"/>
        </w:tabs>
        <w:ind w:left="720" w:hanging="360"/>
      </w:pPr>
      <w:rPr>
        <w:rFonts w:ascii="Arial" w:eastAsia="Times New Roman" w:hAnsi="Arial" w:cs="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9439493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75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8587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69830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3773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372898">
    <w:abstractNumId w:val="1"/>
  </w:num>
  <w:num w:numId="7" w16cid:durableId="737676228">
    <w:abstractNumId w:val="8"/>
  </w:num>
  <w:num w:numId="8" w16cid:durableId="1187409449">
    <w:abstractNumId w:val="16"/>
  </w:num>
  <w:num w:numId="9" w16cid:durableId="381366834">
    <w:abstractNumId w:val="0"/>
  </w:num>
  <w:num w:numId="10" w16cid:durableId="425617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7048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5213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621706">
    <w:abstractNumId w:val="4"/>
  </w:num>
  <w:num w:numId="14" w16cid:durableId="128330932">
    <w:abstractNumId w:val="5"/>
  </w:num>
  <w:num w:numId="15" w16cid:durableId="912394700">
    <w:abstractNumId w:val="17"/>
  </w:num>
  <w:num w:numId="16" w16cid:durableId="12679276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9183761">
    <w:abstractNumId w:val="12"/>
  </w:num>
  <w:num w:numId="18" w16cid:durableId="834761484">
    <w:abstractNumId w:val="15"/>
  </w:num>
  <w:num w:numId="19" w16cid:durableId="1654334652">
    <w:abstractNumId w:val="3"/>
  </w:num>
  <w:num w:numId="20" w16cid:durableId="916281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zS0MDY2MTc2MDVX0lEKTi0uzszPAykwrwUAgHXtcCwAAAA="/>
  </w:docVars>
  <w:rsids>
    <w:rsidRoot w:val="00EC7F9A"/>
    <w:rsid w:val="000133D1"/>
    <w:rsid w:val="00044BBE"/>
    <w:rsid w:val="000536EE"/>
    <w:rsid w:val="000623A2"/>
    <w:rsid w:val="0006673D"/>
    <w:rsid w:val="0008190F"/>
    <w:rsid w:val="000837F5"/>
    <w:rsid w:val="00093F01"/>
    <w:rsid w:val="00094194"/>
    <w:rsid w:val="000955C7"/>
    <w:rsid w:val="00096CAB"/>
    <w:rsid w:val="000A05CA"/>
    <w:rsid w:val="000A34F3"/>
    <w:rsid w:val="000F0D78"/>
    <w:rsid w:val="000F17DB"/>
    <w:rsid w:val="00123812"/>
    <w:rsid w:val="00123D5F"/>
    <w:rsid w:val="001841AC"/>
    <w:rsid w:val="001A51C6"/>
    <w:rsid w:val="001C3FA4"/>
    <w:rsid w:val="001D0380"/>
    <w:rsid w:val="001E0A37"/>
    <w:rsid w:val="001E59C3"/>
    <w:rsid w:val="00201CA5"/>
    <w:rsid w:val="002207DF"/>
    <w:rsid w:val="0022468C"/>
    <w:rsid w:val="0024416B"/>
    <w:rsid w:val="00257078"/>
    <w:rsid w:val="00265E33"/>
    <w:rsid w:val="00270E41"/>
    <w:rsid w:val="002762A8"/>
    <w:rsid w:val="002772D4"/>
    <w:rsid w:val="0029462E"/>
    <w:rsid w:val="002B3105"/>
    <w:rsid w:val="002C602F"/>
    <w:rsid w:val="002F3B37"/>
    <w:rsid w:val="002F7410"/>
    <w:rsid w:val="003641DA"/>
    <w:rsid w:val="00391A74"/>
    <w:rsid w:val="003A6311"/>
    <w:rsid w:val="003C25AB"/>
    <w:rsid w:val="003E56F5"/>
    <w:rsid w:val="004212AE"/>
    <w:rsid w:val="0044787E"/>
    <w:rsid w:val="00457C5D"/>
    <w:rsid w:val="0047096F"/>
    <w:rsid w:val="004A1F7D"/>
    <w:rsid w:val="004C0DAC"/>
    <w:rsid w:val="004D1B45"/>
    <w:rsid w:val="00504213"/>
    <w:rsid w:val="00525E6F"/>
    <w:rsid w:val="005539A6"/>
    <w:rsid w:val="0057581D"/>
    <w:rsid w:val="005807F2"/>
    <w:rsid w:val="00582969"/>
    <w:rsid w:val="00587064"/>
    <w:rsid w:val="005A12FF"/>
    <w:rsid w:val="005C2FDE"/>
    <w:rsid w:val="005D0FC0"/>
    <w:rsid w:val="005D25F5"/>
    <w:rsid w:val="005E4D91"/>
    <w:rsid w:val="00601D93"/>
    <w:rsid w:val="006351F1"/>
    <w:rsid w:val="00652D60"/>
    <w:rsid w:val="00665360"/>
    <w:rsid w:val="00680FFB"/>
    <w:rsid w:val="00681979"/>
    <w:rsid w:val="0068365D"/>
    <w:rsid w:val="006C5355"/>
    <w:rsid w:val="006E243B"/>
    <w:rsid w:val="006F4BC1"/>
    <w:rsid w:val="007016C3"/>
    <w:rsid w:val="007155B2"/>
    <w:rsid w:val="00726D22"/>
    <w:rsid w:val="00757F28"/>
    <w:rsid w:val="007667A3"/>
    <w:rsid w:val="00767DB9"/>
    <w:rsid w:val="007930BD"/>
    <w:rsid w:val="007943A6"/>
    <w:rsid w:val="00795AF9"/>
    <w:rsid w:val="007B3F8D"/>
    <w:rsid w:val="007D70F4"/>
    <w:rsid w:val="007E5B83"/>
    <w:rsid w:val="007F1E44"/>
    <w:rsid w:val="007F4CEA"/>
    <w:rsid w:val="008078C5"/>
    <w:rsid w:val="008100ED"/>
    <w:rsid w:val="00830C6D"/>
    <w:rsid w:val="008429A8"/>
    <w:rsid w:val="00856048"/>
    <w:rsid w:val="008612E5"/>
    <w:rsid w:val="0086447B"/>
    <w:rsid w:val="0086796F"/>
    <w:rsid w:val="008C0DC0"/>
    <w:rsid w:val="008C7082"/>
    <w:rsid w:val="008C7AD2"/>
    <w:rsid w:val="008D4747"/>
    <w:rsid w:val="008D720F"/>
    <w:rsid w:val="008E1614"/>
    <w:rsid w:val="00902147"/>
    <w:rsid w:val="0098488D"/>
    <w:rsid w:val="009A0449"/>
    <w:rsid w:val="00A71BC2"/>
    <w:rsid w:val="00A953FA"/>
    <w:rsid w:val="00AA729D"/>
    <w:rsid w:val="00AD7208"/>
    <w:rsid w:val="00AD7EC1"/>
    <w:rsid w:val="00B02267"/>
    <w:rsid w:val="00B20C8F"/>
    <w:rsid w:val="00B434D2"/>
    <w:rsid w:val="00B80E36"/>
    <w:rsid w:val="00C07792"/>
    <w:rsid w:val="00C26F8E"/>
    <w:rsid w:val="00C37E7B"/>
    <w:rsid w:val="00C41F50"/>
    <w:rsid w:val="00CA1310"/>
    <w:rsid w:val="00CA39CA"/>
    <w:rsid w:val="00CC73FE"/>
    <w:rsid w:val="00CD7AD1"/>
    <w:rsid w:val="00CF07F8"/>
    <w:rsid w:val="00CF49DA"/>
    <w:rsid w:val="00CF7552"/>
    <w:rsid w:val="00D24487"/>
    <w:rsid w:val="00D35C3F"/>
    <w:rsid w:val="00D42BA7"/>
    <w:rsid w:val="00D66F2F"/>
    <w:rsid w:val="00D74E07"/>
    <w:rsid w:val="00D8283E"/>
    <w:rsid w:val="00D83297"/>
    <w:rsid w:val="00D833B9"/>
    <w:rsid w:val="00D871D8"/>
    <w:rsid w:val="00D90B7F"/>
    <w:rsid w:val="00DB23C8"/>
    <w:rsid w:val="00DB7702"/>
    <w:rsid w:val="00DC082D"/>
    <w:rsid w:val="00DC09E6"/>
    <w:rsid w:val="00DD6106"/>
    <w:rsid w:val="00E23408"/>
    <w:rsid w:val="00E252AF"/>
    <w:rsid w:val="00E36B0D"/>
    <w:rsid w:val="00E87CCA"/>
    <w:rsid w:val="00E9509A"/>
    <w:rsid w:val="00EB33C5"/>
    <w:rsid w:val="00EB6F59"/>
    <w:rsid w:val="00EC7F9A"/>
    <w:rsid w:val="00ED037B"/>
    <w:rsid w:val="00EE2817"/>
    <w:rsid w:val="00EE6360"/>
    <w:rsid w:val="00EF6B33"/>
    <w:rsid w:val="00F04A5B"/>
    <w:rsid w:val="00F17D01"/>
    <w:rsid w:val="00F22A01"/>
    <w:rsid w:val="00F24288"/>
    <w:rsid w:val="00F24806"/>
    <w:rsid w:val="00F74DCF"/>
    <w:rsid w:val="00FB33B0"/>
    <w:rsid w:val="00FB41C6"/>
    <w:rsid w:val="00FD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8830E"/>
  <w15:docId w15:val="{A38DE8C2-DEA1-4597-BF14-D6B95B99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39A6"/>
    <w:rPr>
      <w:sz w:val="24"/>
      <w:szCs w:val="24"/>
    </w:rPr>
  </w:style>
  <w:style w:type="paragraph" w:styleId="Nadpis1">
    <w:name w:val="heading 1"/>
    <w:basedOn w:val="Normln"/>
    <w:next w:val="Normln"/>
    <w:link w:val="Nadpis1Char"/>
    <w:uiPriority w:val="99"/>
    <w:qFormat/>
    <w:rsid w:val="005539A6"/>
    <w:pPr>
      <w:keepNext/>
      <w:jc w:val="both"/>
      <w:outlineLvl w:val="0"/>
    </w:pPr>
    <w:rPr>
      <w:rFonts w:ascii="Arial" w:hAnsi="Arial"/>
      <w:b/>
    </w:rPr>
  </w:style>
  <w:style w:type="paragraph" w:styleId="Nadpis2">
    <w:name w:val="heading 2"/>
    <w:basedOn w:val="Normln"/>
    <w:next w:val="Normln"/>
    <w:link w:val="Nadpis2Char"/>
    <w:semiHidden/>
    <w:unhideWhenUsed/>
    <w:qFormat/>
    <w:locked/>
    <w:rsid w:val="00F17D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9"/>
    <w:qFormat/>
    <w:rsid w:val="005539A6"/>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locked/>
    <w:rsid w:val="00FD6B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539A6"/>
    <w:rPr>
      <w:rFonts w:ascii="Cambria" w:hAnsi="Cambria" w:cs="Times New Roman"/>
      <w:b/>
      <w:bCs/>
      <w:kern w:val="32"/>
      <w:sz w:val="32"/>
      <w:szCs w:val="32"/>
    </w:rPr>
  </w:style>
  <w:style w:type="character" w:customStyle="1" w:styleId="Nadpis3Char">
    <w:name w:val="Nadpis 3 Char"/>
    <w:basedOn w:val="Standardnpsmoodstavce"/>
    <w:link w:val="Nadpis3"/>
    <w:uiPriority w:val="99"/>
    <w:semiHidden/>
    <w:locked/>
    <w:rsid w:val="005539A6"/>
    <w:rPr>
      <w:rFonts w:ascii="Cambria" w:hAnsi="Cambria" w:cs="Times New Roman"/>
      <w:b/>
      <w:sz w:val="26"/>
    </w:rPr>
  </w:style>
  <w:style w:type="paragraph" w:styleId="Textvbloku">
    <w:name w:val="Block Text"/>
    <w:basedOn w:val="Normln"/>
    <w:uiPriority w:val="99"/>
    <w:rsid w:val="005539A6"/>
    <w:pPr>
      <w:spacing w:before="120" w:line="240" w:lineRule="atLeast"/>
      <w:ind w:left="720" w:right="43" w:hanging="436"/>
      <w:jc w:val="both"/>
    </w:pPr>
    <w:rPr>
      <w:rFonts w:ascii="Arial" w:hAnsi="Arial"/>
    </w:rPr>
  </w:style>
  <w:style w:type="paragraph" w:styleId="Textbubliny">
    <w:name w:val="Balloon Text"/>
    <w:basedOn w:val="Normln"/>
    <w:link w:val="TextbublinyChar"/>
    <w:uiPriority w:val="99"/>
    <w:semiHidden/>
    <w:rsid w:val="005539A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539A6"/>
    <w:rPr>
      <w:rFonts w:cs="Times New Roman"/>
      <w:sz w:val="2"/>
    </w:rPr>
  </w:style>
  <w:style w:type="paragraph" w:customStyle="1" w:styleId="Export0">
    <w:name w:val="Export 0"/>
    <w:basedOn w:val="Normln"/>
    <w:uiPriority w:val="99"/>
    <w:rsid w:val="005539A6"/>
    <w:pPr>
      <w:widowControl w:val="0"/>
      <w:autoSpaceDE w:val="0"/>
      <w:autoSpaceDN w:val="0"/>
    </w:pPr>
    <w:rPr>
      <w:rFonts w:ascii="Avinion" w:hAnsi="Avinion" w:cs="Avinion"/>
    </w:rPr>
  </w:style>
  <w:style w:type="character" w:styleId="Odkaznakoment">
    <w:name w:val="annotation reference"/>
    <w:basedOn w:val="Standardnpsmoodstavce"/>
    <w:uiPriority w:val="99"/>
    <w:semiHidden/>
    <w:rsid w:val="005539A6"/>
    <w:rPr>
      <w:rFonts w:cs="Times New Roman"/>
      <w:sz w:val="16"/>
    </w:rPr>
  </w:style>
  <w:style w:type="paragraph" w:styleId="Textkomente">
    <w:name w:val="annotation text"/>
    <w:basedOn w:val="Normln"/>
    <w:link w:val="TextkomenteChar"/>
    <w:uiPriority w:val="99"/>
    <w:semiHidden/>
    <w:rsid w:val="005539A6"/>
    <w:rPr>
      <w:sz w:val="20"/>
      <w:szCs w:val="20"/>
    </w:rPr>
  </w:style>
  <w:style w:type="character" w:customStyle="1" w:styleId="TextkomenteChar">
    <w:name w:val="Text komentáře Char"/>
    <w:basedOn w:val="Standardnpsmoodstavce"/>
    <w:link w:val="Textkomente"/>
    <w:uiPriority w:val="99"/>
    <w:semiHidden/>
    <w:locked/>
    <w:rsid w:val="005539A6"/>
    <w:rPr>
      <w:rFonts w:cs="Times New Roman"/>
    </w:rPr>
  </w:style>
  <w:style w:type="paragraph" w:styleId="Pedmtkomente">
    <w:name w:val="annotation subject"/>
    <w:basedOn w:val="Textkomente"/>
    <w:next w:val="Textkomente"/>
    <w:link w:val="PedmtkomenteChar"/>
    <w:uiPriority w:val="99"/>
    <w:semiHidden/>
    <w:rsid w:val="005539A6"/>
    <w:rPr>
      <w:b/>
      <w:bCs/>
    </w:rPr>
  </w:style>
  <w:style w:type="character" w:customStyle="1" w:styleId="PedmtkomenteChar">
    <w:name w:val="Předmět komentáře Char"/>
    <w:basedOn w:val="TextkomenteChar"/>
    <w:link w:val="Pedmtkomente"/>
    <w:uiPriority w:val="99"/>
    <w:semiHidden/>
    <w:locked/>
    <w:rsid w:val="005539A6"/>
    <w:rPr>
      <w:rFonts w:cs="Times New Roman"/>
      <w:b/>
    </w:rPr>
  </w:style>
  <w:style w:type="character" w:customStyle="1" w:styleId="honorific-prefix">
    <w:name w:val="honorific-prefix"/>
    <w:basedOn w:val="Standardnpsmoodstavce"/>
    <w:uiPriority w:val="99"/>
    <w:rsid w:val="005539A6"/>
    <w:rPr>
      <w:rFonts w:cs="Times New Roman"/>
    </w:rPr>
  </w:style>
  <w:style w:type="character" w:customStyle="1" w:styleId="given-name">
    <w:name w:val="given-name"/>
    <w:basedOn w:val="Standardnpsmoodstavce"/>
    <w:uiPriority w:val="99"/>
    <w:rsid w:val="005539A6"/>
    <w:rPr>
      <w:rFonts w:cs="Times New Roman"/>
    </w:rPr>
  </w:style>
  <w:style w:type="character" w:customStyle="1" w:styleId="family-name">
    <w:name w:val="family-name"/>
    <w:basedOn w:val="Standardnpsmoodstavce"/>
    <w:uiPriority w:val="99"/>
    <w:rsid w:val="005539A6"/>
    <w:rPr>
      <w:rFonts w:cs="Times New Roman"/>
    </w:rPr>
  </w:style>
  <w:style w:type="character" w:customStyle="1" w:styleId="role">
    <w:name w:val="role"/>
    <w:basedOn w:val="Standardnpsmoodstavce"/>
    <w:uiPriority w:val="99"/>
    <w:rsid w:val="005539A6"/>
    <w:rPr>
      <w:rFonts w:cs="Times New Roman"/>
    </w:rPr>
  </w:style>
  <w:style w:type="paragraph" w:styleId="Revize">
    <w:name w:val="Revision"/>
    <w:hidden/>
    <w:uiPriority w:val="99"/>
    <w:semiHidden/>
    <w:rsid w:val="005539A6"/>
    <w:rPr>
      <w:sz w:val="24"/>
      <w:szCs w:val="24"/>
    </w:rPr>
  </w:style>
  <w:style w:type="character" w:styleId="Hypertextovodkaz">
    <w:name w:val="Hyperlink"/>
    <w:basedOn w:val="Standardnpsmoodstavce"/>
    <w:uiPriority w:val="99"/>
    <w:semiHidden/>
    <w:rsid w:val="005539A6"/>
    <w:rPr>
      <w:rFonts w:cs="Times New Roman"/>
      <w:color w:val="0000FF"/>
      <w:u w:val="single"/>
    </w:rPr>
  </w:style>
  <w:style w:type="paragraph" w:styleId="Normlnweb">
    <w:name w:val="Normal (Web)"/>
    <w:basedOn w:val="Normln"/>
    <w:uiPriority w:val="99"/>
    <w:semiHidden/>
    <w:rsid w:val="005539A6"/>
  </w:style>
  <w:style w:type="character" w:styleId="Siln">
    <w:name w:val="Strong"/>
    <w:basedOn w:val="Standardnpsmoodstavce"/>
    <w:uiPriority w:val="99"/>
    <w:qFormat/>
    <w:locked/>
    <w:rsid w:val="005539A6"/>
    <w:rPr>
      <w:rFonts w:cs="Times New Roman"/>
      <w:b/>
      <w:bCs/>
    </w:rPr>
  </w:style>
  <w:style w:type="character" w:styleId="Zdraznn">
    <w:name w:val="Emphasis"/>
    <w:basedOn w:val="Standardnpsmoodstavce"/>
    <w:uiPriority w:val="99"/>
    <w:qFormat/>
    <w:locked/>
    <w:rsid w:val="005539A6"/>
    <w:rPr>
      <w:rFonts w:cs="Times New Roman"/>
      <w:i/>
      <w:iCs/>
    </w:rPr>
  </w:style>
  <w:style w:type="character" w:customStyle="1" w:styleId="tsubjname">
    <w:name w:val="tsubjname"/>
    <w:uiPriority w:val="99"/>
    <w:rsid w:val="007E5B83"/>
  </w:style>
  <w:style w:type="character" w:customStyle="1" w:styleId="platne1">
    <w:name w:val="platne1"/>
    <w:uiPriority w:val="99"/>
    <w:rsid w:val="007E5B83"/>
  </w:style>
  <w:style w:type="paragraph" w:styleId="Odstavecseseznamem">
    <w:name w:val="List Paragraph"/>
    <w:basedOn w:val="Normln"/>
    <w:uiPriority w:val="99"/>
    <w:qFormat/>
    <w:rsid w:val="00D66F2F"/>
    <w:pPr>
      <w:ind w:left="708"/>
    </w:pPr>
  </w:style>
  <w:style w:type="character" w:customStyle="1" w:styleId="Nadpis4Char">
    <w:name w:val="Nadpis 4 Char"/>
    <w:basedOn w:val="Standardnpsmoodstavce"/>
    <w:link w:val="Nadpis4"/>
    <w:semiHidden/>
    <w:rsid w:val="00FD6B44"/>
    <w:rPr>
      <w:rFonts w:asciiTheme="majorHAnsi" w:eastAsiaTheme="majorEastAsia" w:hAnsiTheme="majorHAnsi" w:cstheme="majorBidi"/>
      <w:i/>
      <w:iCs/>
      <w:color w:val="365F91" w:themeColor="accent1" w:themeShade="BF"/>
      <w:sz w:val="24"/>
      <w:szCs w:val="24"/>
    </w:rPr>
  </w:style>
  <w:style w:type="character" w:customStyle="1" w:styleId="Nadpis2Char">
    <w:name w:val="Nadpis 2 Char"/>
    <w:basedOn w:val="Standardnpsmoodstavce"/>
    <w:link w:val="Nadpis2"/>
    <w:semiHidden/>
    <w:rsid w:val="00F17D01"/>
    <w:rPr>
      <w:rFonts w:asciiTheme="majorHAnsi" w:eastAsiaTheme="majorEastAsia" w:hAnsiTheme="majorHAnsi" w:cstheme="majorBidi"/>
      <w:color w:val="365F91" w:themeColor="accent1" w:themeShade="BF"/>
      <w:sz w:val="26"/>
      <w:szCs w:val="26"/>
    </w:rPr>
  </w:style>
  <w:style w:type="paragraph" w:styleId="Zhlav">
    <w:name w:val="header"/>
    <w:basedOn w:val="Normln"/>
    <w:link w:val="ZhlavChar"/>
    <w:uiPriority w:val="99"/>
    <w:unhideWhenUsed/>
    <w:rsid w:val="00B20C8F"/>
    <w:pPr>
      <w:tabs>
        <w:tab w:val="center" w:pos="4536"/>
        <w:tab w:val="right" w:pos="9072"/>
      </w:tabs>
    </w:pPr>
  </w:style>
  <w:style w:type="character" w:customStyle="1" w:styleId="ZhlavChar">
    <w:name w:val="Záhlaví Char"/>
    <w:basedOn w:val="Standardnpsmoodstavce"/>
    <w:link w:val="Zhlav"/>
    <w:uiPriority w:val="99"/>
    <w:rsid w:val="00B20C8F"/>
    <w:rPr>
      <w:sz w:val="24"/>
      <w:szCs w:val="24"/>
    </w:rPr>
  </w:style>
  <w:style w:type="paragraph" w:styleId="Zpat">
    <w:name w:val="footer"/>
    <w:basedOn w:val="Normln"/>
    <w:link w:val="ZpatChar"/>
    <w:uiPriority w:val="99"/>
    <w:unhideWhenUsed/>
    <w:rsid w:val="00B20C8F"/>
    <w:pPr>
      <w:tabs>
        <w:tab w:val="center" w:pos="4536"/>
        <w:tab w:val="right" w:pos="9072"/>
      </w:tabs>
    </w:pPr>
  </w:style>
  <w:style w:type="character" w:customStyle="1" w:styleId="ZpatChar">
    <w:name w:val="Zápatí Char"/>
    <w:basedOn w:val="Standardnpsmoodstavce"/>
    <w:link w:val="Zpat"/>
    <w:uiPriority w:val="99"/>
    <w:rsid w:val="00B20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24">
      <w:bodyDiv w:val="1"/>
      <w:marLeft w:val="0"/>
      <w:marRight w:val="0"/>
      <w:marTop w:val="0"/>
      <w:marBottom w:val="0"/>
      <w:divBdr>
        <w:top w:val="none" w:sz="0" w:space="0" w:color="auto"/>
        <w:left w:val="none" w:sz="0" w:space="0" w:color="auto"/>
        <w:bottom w:val="none" w:sz="0" w:space="0" w:color="auto"/>
        <w:right w:val="none" w:sz="0" w:space="0" w:color="auto"/>
      </w:divBdr>
      <w:divsChild>
        <w:div w:id="28576567">
          <w:marLeft w:val="0"/>
          <w:marRight w:val="0"/>
          <w:marTop w:val="0"/>
          <w:marBottom w:val="480"/>
          <w:divBdr>
            <w:top w:val="none" w:sz="0" w:space="0" w:color="auto"/>
            <w:left w:val="none" w:sz="0" w:space="0" w:color="auto"/>
            <w:bottom w:val="none" w:sz="0" w:space="0" w:color="auto"/>
            <w:right w:val="none" w:sz="0" w:space="0" w:color="auto"/>
          </w:divBdr>
          <w:divsChild>
            <w:div w:id="465242333">
              <w:marLeft w:val="0"/>
              <w:marRight w:val="0"/>
              <w:marTop w:val="0"/>
              <w:marBottom w:val="120"/>
              <w:divBdr>
                <w:top w:val="none" w:sz="0" w:space="0" w:color="auto"/>
                <w:left w:val="none" w:sz="0" w:space="0" w:color="auto"/>
                <w:bottom w:val="none" w:sz="0" w:space="0" w:color="auto"/>
                <w:right w:val="none" w:sz="0" w:space="0" w:color="auto"/>
              </w:divBdr>
            </w:div>
          </w:divsChild>
        </w:div>
        <w:div w:id="33123653">
          <w:marLeft w:val="0"/>
          <w:marRight w:val="0"/>
          <w:marTop w:val="0"/>
          <w:marBottom w:val="480"/>
          <w:divBdr>
            <w:top w:val="none" w:sz="0" w:space="0" w:color="auto"/>
            <w:left w:val="none" w:sz="0" w:space="0" w:color="auto"/>
            <w:bottom w:val="none" w:sz="0" w:space="0" w:color="auto"/>
            <w:right w:val="none" w:sz="0" w:space="0" w:color="auto"/>
          </w:divBdr>
          <w:divsChild>
            <w:div w:id="1093816823">
              <w:marLeft w:val="0"/>
              <w:marRight w:val="0"/>
              <w:marTop w:val="0"/>
              <w:marBottom w:val="120"/>
              <w:divBdr>
                <w:top w:val="none" w:sz="0" w:space="0" w:color="auto"/>
                <w:left w:val="none" w:sz="0" w:space="0" w:color="auto"/>
                <w:bottom w:val="none" w:sz="0" w:space="0" w:color="auto"/>
                <w:right w:val="none" w:sz="0" w:space="0" w:color="auto"/>
              </w:divBdr>
            </w:div>
          </w:divsChild>
        </w:div>
        <w:div w:id="673993359">
          <w:marLeft w:val="0"/>
          <w:marRight w:val="0"/>
          <w:marTop w:val="0"/>
          <w:marBottom w:val="480"/>
          <w:divBdr>
            <w:top w:val="none" w:sz="0" w:space="0" w:color="auto"/>
            <w:left w:val="none" w:sz="0" w:space="0" w:color="auto"/>
            <w:bottom w:val="none" w:sz="0" w:space="0" w:color="auto"/>
            <w:right w:val="none" w:sz="0" w:space="0" w:color="auto"/>
          </w:divBdr>
          <w:divsChild>
            <w:div w:id="1276330290">
              <w:marLeft w:val="0"/>
              <w:marRight w:val="0"/>
              <w:marTop w:val="0"/>
              <w:marBottom w:val="120"/>
              <w:divBdr>
                <w:top w:val="none" w:sz="0" w:space="0" w:color="auto"/>
                <w:left w:val="none" w:sz="0" w:space="0" w:color="auto"/>
                <w:bottom w:val="none" w:sz="0" w:space="0" w:color="auto"/>
                <w:right w:val="none" w:sz="0" w:space="0" w:color="auto"/>
              </w:divBdr>
            </w:div>
          </w:divsChild>
        </w:div>
        <w:div w:id="1027410534">
          <w:marLeft w:val="0"/>
          <w:marRight w:val="0"/>
          <w:marTop w:val="0"/>
          <w:marBottom w:val="480"/>
          <w:divBdr>
            <w:top w:val="none" w:sz="0" w:space="0" w:color="auto"/>
            <w:left w:val="none" w:sz="0" w:space="0" w:color="auto"/>
            <w:bottom w:val="none" w:sz="0" w:space="0" w:color="auto"/>
            <w:right w:val="none" w:sz="0" w:space="0" w:color="auto"/>
          </w:divBdr>
          <w:divsChild>
            <w:div w:id="1236549211">
              <w:marLeft w:val="0"/>
              <w:marRight w:val="0"/>
              <w:marTop w:val="0"/>
              <w:marBottom w:val="120"/>
              <w:divBdr>
                <w:top w:val="none" w:sz="0" w:space="0" w:color="auto"/>
                <w:left w:val="none" w:sz="0" w:space="0" w:color="auto"/>
                <w:bottom w:val="none" w:sz="0" w:space="0" w:color="auto"/>
                <w:right w:val="none" w:sz="0" w:space="0" w:color="auto"/>
              </w:divBdr>
            </w:div>
          </w:divsChild>
        </w:div>
        <w:div w:id="2020741259">
          <w:marLeft w:val="0"/>
          <w:marRight w:val="0"/>
          <w:marTop w:val="0"/>
          <w:marBottom w:val="480"/>
          <w:divBdr>
            <w:top w:val="none" w:sz="0" w:space="0" w:color="auto"/>
            <w:left w:val="none" w:sz="0" w:space="0" w:color="auto"/>
            <w:bottom w:val="none" w:sz="0" w:space="0" w:color="auto"/>
            <w:right w:val="none" w:sz="0" w:space="0" w:color="auto"/>
          </w:divBdr>
          <w:divsChild>
            <w:div w:id="683480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604148">
      <w:bodyDiv w:val="1"/>
      <w:marLeft w:val="0"/>
      <w:marRight w:val="0"/>
      <w:marTop w:val="0"/>
      <w:marBottom w:val="0"/>
      <w:divBdr>
        <w:top w:val="none" w:sz="0" w:space="0" w:color="auto"/>
        <w:left w:val="none" w:sz="0" w:space="0" w:color="auto"/>
        <w:bottom w:val="none" w:sz="0" w:space="0" w:color="auto"/>
        <w:right w:val="none" w:sz="0" w:space="0" w:color="auto"/>
      </w:divBdr>
      <w:divsChild>
        <w:div w:id="502937722">
          <w:marLeft w:val="0"/>
          <w:marRight w:val="0"/>
          <w:marTop w:val="0"/>
          <w:marBottom w:val="480"/>
          <w:divBdr>
            <w:top w:val="none" w:sz="0" w:space="0" w:color="auto"/>
            <w:left w:val="none" w:sz="0" w:space="0" w:color="auto"/>
            <w:bottom w:val="none" w:sz="0" w:space="0" w:color="auto"/>
            <w:right w:val="none" w:sz="0" w:space="0" w:color="auto"/>
          </w:divBdr>
          <w:divsChild>
            <w:div w:id="1940865446">
              <w:marLeft w:val="0"/>
              <w:marRight w:val="0"/>
              <w:marTop w:val="0"/>
              <w:marBottom w:val="120"/>
              <w:divBdr>
                <w:top w:val="none" w:sz="0" w:space="0" w:color="auto"/>
                <w:left w:val="none" w:sz="0" w:space="0" w:color="auto"/>
                <w:bottom w:val="none" w:sz="0" w:space="0" w:color="auto"/>
                <w:right w:val="none" w:sz="0" w:space="0" w:color="auto"/>
              </w:divBdr>
            </w:div>
          </w:divsChild>
        </w:div>
        <w:div w:id="1157914050">
          <w:marLeft w:val="0"/>
          <w:marRight w:val="0"/>
          <w:marTop w:val="0"/>
          <w:marBottom w:val="480"/>
          <w:divBdr>
            <w:top w:val="none" w:sz="0" w:space="0" w:color="auto"/>
            <w:left w:val="none" w:sz="0" w:space="0" w:color="auto"/>
            <w:bottom w:val="none" w:sz="0" w:space="0" w:color="auto"/>
            <w:right w:val="none" w:sz="0" w:space="0" w:color="auto"/>
          </w:divBdr>
          <w:divsChild>
            <w:div w:id="1204291923">
              <w:marLeft w:val="0"/>
              <w:marRight w:val="0"/>
              <w:marTop w:val="0"/>
              <w:marBottom w:val="120"/>
              <w:divBdr>
                <w:top w:val="none" w:sz="0" w:space="0" w:color="auto"/>
                <w:left w:val="none" w:sz="0" w:space="0" w:color="auto"/>
                <w:bottom w:val="none" w:sz="0" w:space="0" w:color="auto"/>
                <w:right w:val="none" w:sz="0" w:space="0" w:color="auto"/>
              </w:divBdr>
            </w:div>
          </w:divsChild>
        </w:div>
        <w:div w:id="1172837393">
          <w:marLeft w:val="0"/>
          <w:marRight w:val="0"/>
          <w:marTop w:val="0"/>
          <w:marBottom w:val="480"/>
          <w:divBdr>
            <w:top w:val="none" w:sz="0" w:space="0" w:color="auto"/>
            <w:left w:val="none" w:sz="0" w:space="0" w:color="auto"/>
            <w:bottom w:val="none" w:sz="0" w:space="0" w:color="auto"/>
            <w:right w:val="none" w:sz="0" w:space="0" w:color="auto"/>
          </w:divBdr>
          <w:divsChild>
            <w:div w:id="620577064">
              <w:marLeft w:val="0"/>
              <w:marRight w:val="0"/>
              <w:marTop w:val="0"/>
              <w:marBottom w:val="120"/>
              <w:divBdr>
                <w:top w:val="none" w:sz="0" w:space="0" w:color="auto"/>
                <w:left w:val="none" w:sz="0" w:space="0" w:color="auto"/>
                <w:bottom w:val="none" w:sz="0" w:space="0" w:color="auto"/>
                <w:right w:val="none" w:sz="0" w:space="0" w:color="auto"/>
              </w:divBdr>
            </w:div>
          </w:divsChild>
        </w:div>
        <w:div w:id="1370761008">
          <w:marLeft w:val="0"/>
          <w:marRight w:val="0"/>
          <w:marTop w:val="0"/>
          <w:marBottom w:val="480"/>
          <w:divBdr>
            <w:top w:val="none" w:sz="0" w:space="0" w:color="auto"/>
            <w:left w:val="none" w:sz="0" w:space="0" w:color="auto"/>
            <w:bottom w:val="none" w:sz="0" w:space="0" w:color="auto"/>
            <w:right w:val="none" w:sz="0" w:space="0" w:color="auto"/>
          </w:divBdr>
          <w:divsChild>
            <w:div w:id="710303019">
              <w:marLeft w:val="0"/>
              <w:marRight w:val="0"/>
              <w:marTop w:val="0"/>
              <w:marBottom w:val="120"/>
              <w:divBdr>
                <w:top w:val="none" w:sz="0" w:space="0" w:color="auto"/>
                <w:left w:val="none" w:sz="0" w:space="0" w:color="auto"/>
                <w:bottom w:val="none" w:sz="0" w:space="0" w:color="auto"/>
                <w:right w:val="none" w:sz="0" w:space="0" w:color="auto"/>
              </w:divBdr>
            </w:div>
          </w:divsChild>
        </w:div>
        <w:div w:id="1599171889">
          <w:marLeft w:val="0"/>
          <w:marRight w:val="0"/>
          <w:marTop w:val="0"/>
          <w:marBottom w:val="480"/>
          <w:divBdr>
            <w:top w:val="none" w:sz="0" w:space="0" w:color="auto"/>
            <w:left w:val="none" w:sz="0" w:space="0" w:color="auto"/>
            <w:bottom w:val="none" w:sz="0" w:space="0" w:color="auto"/>
            <w:right w:val="none" w:sz="0" w:space="0" w:color="auto"/>
          </w:divBdr>
          <w:divsChild>
            <w:div w:id="1831406982">
              <w:marLeft w:val="0"/>
              <w:marRight w:val="0"/>
              <w:marTop w:val="0"/>
              <w:marBottom w:val="120"/>
              <w:divBdr>
                <w:top w:val="none" w:sz="0" w:space="0" w:color="auto"/>
                <w:left w:val="none" w:sz="0" w:space="0" w:color="auto"/>
                <w:bottom w:val="none" w:sz="0" w:space="0" w:color="auto"/>
                <w:right w:val="none" w:sz="0" w:space="0" w:color="auto"/>
              </w:divBdr>
            </w:div>
          </w:divsChild>
        </w:div>
        <w:div w:id="2006129913">
          <w:marLeft w:val="0"/>
          <w:marRight w:val="0"/>
          <w:marTop w:val="0"/>
          <w:marBottom w:val="480"/>
          <w:divBdr>
            <w:top w:val="none" w:sz="0" w:space="0" w:color="auto"/>
            <w:left w:val="none" w:sz="0" w:space="0" w:color="auto"/>
            <w:bottom w:val="none" w:sz="0" w:space="0" w:color="auto"/>
            <w:right w:val="none" w:sz="0" w:space="0" w:color="auto"/>
          </w:divBdr>
          <w:divsChild>
            <w:div w:id="2002811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356565">
      <w:bodyDiv w:val="1"/>
      <w:marLeft w:val="0"/>
      <w:marRight w:val="0"/>
      <w:marTop w:val="0"/>
      <w:marBottom w:val="0"/>
      <w:divBdr>
        <w:top w:val="none" w:sz="0" w:space="0" w:color="auto"/>
        <w:left w:val="none" w:sz="0" w:space="0" w:color="auto"/>
        <w:bottom w:val="none" w:sz="0" w:space="0" w:color="auto"/>
        <w:right w:val="none" w:sz="0" w:space="0" w:color="auto"/>
      </w:divBdr>
    </w:div>
    <w:div w:id="436873883">
      <w:marLeft w:val="0"/>
      <w:marRight w:val="0"/>
      <w:marTop w:val="0"/>
      <w:marBottom w:val="0"/>
      <w:divBdr>
        <w:top w:val="none" w:sz="0" w:space="0" w:color="auto"/>
        <w:left w:val="none" w:sz="0" w:space="0" w:color="auto"/>
        <w:bottom w:val="none" w:sz="0" w:space="0" w:color="auto"/>
        <w:right w:val="none" w:sz="0" w:space="0" w:color="auto"/>
      </w:divBdr>
    </w:div>
    <w:div w:id="436873886">
      <w:marLeft w:val="0"/>
      <w:marRight w:val="0"/>
      <w:marTop w:val="0"/>
      <w:marBottom w:val="0"/>
      <w:divBdr>
        <w:top w:val="none" w:sz="0" w:space="0" w:color="auto"/>
        <w:left w:val="none" w:sz="0" w:space="0" w:color="auto"/>
        <w:bottom w:val="none" w:sz="0" w:space="0" w:color="auto"/>
        <w:right w:val="none" w:sz="0" w:space="0" w:color="auto"/>
      </w:divBdr>
      <w:divsChild>
        <w:div w:id="436873885">
          <w:marLeft w:val="0"/>
          <w:marRight w:val="0"/>
          <w:marTop w:val="0"/>
          <w:marBottom w:val="0"/>
          <w:divBdr>
            <w:top w:val="none" w:sz="0" w:space="0" w:color="auto"/>
            <w:left w:val="none" w:sz="0" w:space="0" w:color="auto"/>
            <w:bottom w:val="none" w:sz="0" w:space="0" w:color="auto"/>
            <w:right w:val="none" w:sz="0" w:space="0" w:color="auto"/>
          </w:divBdr>
          <w:divsChild>
            <w:div w:id="436873888">
              <w:marLeft w:val="0"/>
              <w:marRight w:val="0"/>
              <w:marTop w:val="0"/>
              <w:marBottom w:val="0"/>
              <w:divBdr>
                <w:top w:val="none" w:sz="0" w:space="0" w:color="auto"/>
                <w:left w:val="none" w:sz="0" w:space="0" w:color="auto"/>
                <w:bottom w:val="none" w:sz="0" w:space="0" w:color="auto"/>
                <w:right w:val="none" w:sz="0" w:space="0" w:color="auto"/>
              </w:divBdr>
              <w:divsChild>
                <w:div w:id="436873892">
                  <w:marLeft w:val="0"/>
                  <w:marRight w:val="0"/>
                  <w:marTop w:val="0"/>
                  <w:marBottom w:val="0"/>
                  <w:divBdr>
                    <w:top w:val="none" w:sz="0" w:space="0" w:color="auto"/>
                    <w:left w:val="none" w:sz="0" w:space="0" w:color="auto"/>
                    <w:bottom w:val="none" w:sz="0" w:space="0" w:color="auto"/>
                    <w:right w:val="none" w:sz="0" w:space="0" w:color="auto"/>
                  </w:divBdr>
                  <w:divsChild>
                    <w:div w:id="436873893">
                      <w:marLeft w:val="0"/>
                      <w:marRight w:val="0"/>
                      <w:marTop w:val="0"/>
                      <w:marBottom w:val="0"/>
                      <w:divBdr>
                        <w:top w:val="none" w:sz="0" w:space="0" w:color="auto"/>
                        <w:left w:val="none" w:sz="0" w:space="0" w:color="auto"/>
                        <w:bottom w:val="none" w:sz="0" w:space="0" w:color="auto"/>
                        <w:right w:val="none" w:sz="0" w:space="0" w:color="auto"/>
                      </w:divBdr>
                      <w:divsChild>
                        <w:div w:id="436873884">
                          <w:marLeft w:val="0"/>
                          <w:marRight w:val="0"/>
                          <w:marTop w:val="0"/>
                          <w:marBottom w:val="0"/>
                          <w:divBdr>
                            <w:top w:val="none" w:sz="0" w:space="0" w:color="auto"/>
                            <w:left w:val="none" w:sz="0" w:space="0" w:color="auto"/>
                            <w:bottom w:val="none" w:sz="0" w:space="0" w:color="auto"/>
                            <w:right w:val="none" w:sz="0" w:space="0" w:color="auto"/>
                          </w:divBdr>
                          <w:divsChild>
                            <w:div w:id="436873890">
                              <w:marLeft w:val="0"/>
                              <w:marRight w:val="0"/>
                              <w:marTop w:val="0"/>
                              <w:marBottom w:val="0"/>
                              <w:divBdr>
                                <w:top w:val="none" w:sz="0" w:space="0" w:color="auto"/>
                                <w:left w:val="none" w:sz="0" w:space="0" w:color="auto"/>
                                <w:bottom w:val="none" w:sz="0" w:space="0" w:color="auto"/>
                                <w:right w:val="none" w:sz="0" w:space="0" w:color="auto"/>
                              </w:divBdr>
                              <w:divsChild>
                                <w:div w:id="436873887">
                                  <w:marLeft w:val="0"/>
                                  <w:marRight w:val="0"/>
                                  <w:marTop w:val="0"/>
                                  <w:marBottom w:val="0"/>
                                  <w:divBdr>
                                    <w:top w:val="none" w:sz="0" w:space="0" w:color="auto"/>
                                    <w:left w:val="none" w:sz="0" w:space="0" w:color="auto"/>
                                    <w:bottom w:val="none" w:sz="0" w:space="0" w:color="auto"/>
                                    <w:right w:val="none" w:sz="0" w:space="0" w:color="auto"/>
                                  </w:divBdr>
                                  <w:divsChild>
                                    <w:div w:id="436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73891">
      <w:marLeft w:val="0"/>
      <w:marRight w:val="0"/>
      <w:marTop w:val="0"/>
      <w:marBottom w:val="0"/>
      <w:divBdr>
        <w:top w:val="none" w:sz="0" w:space="0" w:color="auto"/>
        <w:left w:val="none" w:sz="0" w:space="0" w:color="auto"/>
        <w:bottom w:val="none" w:sz="0" w:space="0" w:color="auto"/>
        <w:right w:val="none" w:sz="0" w:space="0" w:color="auto"/>
      </w:divBdr>
    </w:div>
    <w:div w:id="456413156">
      <w:bodyDiv w:val="1"/>
      <w:marLeft w:val="0"/>
      <w:marRight w:val="0"/>
      <w:marTop w:val="0"/>
      <w:marBottom w:val="0"/>
      <w:divBdr>
        <w:top w:val="none" w:sz="0" w:space="0" w:color="auto"/>
        <w:left w:val="none" w:sz="0" w:space="0" w:color="auto"/>
        <w:bottom w:val="none" w:sz="0" w:space="0" w:color="auto"/>
        <w:right w:val="none" w:sz="0" w:space="0" w:color="auto"/>
      </w:divBdr>
      <w:divsChild>
        <w:div w:id="427696962">
          <w:marLeft w:val="0"/>
          <w:marRight w:val="0"/>
          <w:marTop w:val="0"/>
          <w:marBottom w:val="0"/>
          <w:divBdr>
            <w:top w:val="none" w:sz="0" w:space="0" w:color="auto"/>
            <w:left w:val="none" w:sz="0" w:space="0" w:color="auto"/>
            <w:bottom w:val="none" w:sz="0" w:space="0" w:color="auto"/>
            <w:right w:val="none" w:sz="0" w:space="0" w:color="auto"/>
          </w:divBdr>
          <w:divsChild>
            <w:div w:id="11229814">
              <w:marLeft w:val="0"/>
              <w:marRight w:val="0"/>
              <w:marTop w:val="0"/>
              <w:marBottom w:val="480"/>
              <w:divBdr>
                <w:top w:val="none" w:sz="0" w:space="0" w:color="auto"/>
                <w:left w:val="none" w:sz="0" w:space="0" w:color="auto"/>
                <w:bottom w:val="none" w:sz="0" w:space="0" w:color="auto"/>
                <w:right w:val="none" w:sz="0" w:space="0" w:color="auto"/>
              </w:divBdr>
              <w:divsChild>
                <w:div w:id="706416821">
                  <w:marLeft w:val="0"/>
                  <w:marRight w:val="0"/>
                  <w:marTop w:val="0"/>
                  <w:marBottom w:val="120"/>
                  <w:divBdr>
                    <w:top w:val="none" w:sz="0" w:space="0" w:color="auto"/>
                    <w:left w:val="none" w:sz="0" w:space="0" w:color="auto"/>
                    <w:bottom w:val="none" w:sz="0" w:space="0" w:color="auto"/>
                    <w:right w:val="none" w:sz="0" w:space="0" w:color="auto"/>
                  </w:divBdr>
                </w:div>
              </w:divsChild>
            </w:div>
            <w:div w:id="515578606">
              <w:marLeft w:val="0"/>
              <w:marRight w:val="0"/>
              <w:marTop w:val="0"/>
              <w:marBottom w:val="480"/>
              <w:divBdr>
                <w:top w:val="none" w:sz="0" w:space="0" w:color="auto"/>
                <w:left w:val="none" w:sz="0" w:space="0" w:color="auto"/>
                <w:bottom w:val="none" w:sz="0" w:space="0" w:color="auto"/>
                <w:right w:val="none" w:sz="0" w:space="0" w:color="auto"/>
              </w:divBdr>
              <w:divsChild>
                <w:div w:id="1637223432">
                  <w:marLeft w:val="0"/>
                  <w:marRight w:val="0"/>
                  <w:marTop w:val="0"/>
                  <w:marBottom w:val="120"/>
                  <w:divBdr>
                    <w:top w:val="none" w:sz="0" w:space="0" w:color="auto"/>
                    <w:left w:val="none" w:sz="0" w:space="0" w:color="auto"/>
                    <w:bottom w:val="none" w:sz="0" w:space="0" w:color="auto"/>
                    <w:right w:val="none" w:sz="0" w:space="0" w:color="auto"/>
                  </w:divBdr>
                </w:div>
              </w:divsChild>
            </w:div>
            <w:div w:id="722943265">
              <w:marLeft w:val="0"/>
              <w:marRight w:val="0"/>
              <w:marTop w:val="0"/>
              <w:marBottom w:val="480"/>
              <w:divBdr>
                <w:top w:val="none" w:sz="0" w:space="0" w:color="auto"/>
                <w:left w:val="none" w:sz="0" w:space="0" w:color="auto"/>
                <w:bottom w:val="none" w:sz="0" w:space="0" w:color="auto"/>
                <w:right w:val="none" w:sz="0" w:space="0" w:color="auto"/>
              </w:divBdr>
              <w:divsChild>
                <w:div w:id="1097604853">
                  <w:marLeft w:val="0"/>
                  <w:marRight w:val="0"/>
                  <w:marTop w:val="0"/>
                  <w:marBottom w:val="120"/>
                  <w:divBdr>
                    <w:top w:val="none" w:sz="0" w:space="0" w:color="auto"/>
                    <w:left w:val="none" w:sz="0" w:space="0" w:color="auto"/>
                    <w:bottom w:val="none" w:sz="0" w:space="0" w:color="auto"/>
                    <w:right w:val="none" w:sz="0" w:space="0" w:color="auto"/>
                  </w:divBdr>
                </w:div>
              </w:divsChild>
            </w:div>
            <w:div w:id="887181393">
              <w:marLeft w:val="0"/>
              <w:marRight w:val="0"/>
              <w:marTop w:val="0"/>
              <w:marBottom w:val="480"/>
              <w:divBdr>
                <w:top w:val="none" w:sz="0" w:space="0" w:color="auto"/>
                <w:left w:val="none" w:sz="0" w:space="0" w:color="auto"/>
                <w:bottom w:val="none" w:sz="0" w:space="0" w:color="auto"/>
                <w:right w:val="none" w:sz="0" w:space="0" w:color="auto"/>
              </w:divBdr>
              <w:divsChild>
                <w:div w:id="2022900721">
                  <w:marLeft w:val="0"/>
                  <w:marRight w:val="0"/>
                  <w:marTop w:val="0"/>
                  <w:marBottom w:val="120"/>
                  <w:divBdr>
                    <w:top w:val="none" w:sz="0" w:space="0" w:color="auto"/>
                    <w:left w:val="none" w:sz="0" w:space="0" w:color="auto"/>
                    <w:bottom w:val="none" w:sz="0" w:space="0" w:color="auto"/>
                    <w:right w:val="none" w:sz="0" w:space="0" w:color="auto"/>
                  </w:divBdr>
                </w:div>
              </w:divsChild>
            </w:div>
            <w:div w:id="1355811241">
              <w:marLeft w:val="0"/>
              <w:marRight w:val="0"/>
              <w:marTop w:val="0"/>
              <w:marBottom w:val="480"/>
              <w:divBdr>
                <w:top w:val="none" w:sz="0" w:space="0" w:color="auto"/>
                <w:left w:val="none" w:sz="0" w:space="0" w:color="auto"/>
                <w:bottom w:val="none" w:sz="0" w:space="0" w:color="auto"/>
                <w:right w:val="none" w:sz="0" w:space="0" w:color="auto"/>
              </w:divBdr>
              <w:divsChild>
                <w:div w:id="1784228575">
                  <w:marLeft w:val="0"/>
                  <w:marRight w:val="0"/>
                  <w:marTop w:val="0"/>
                  <w:marBottom w:val="120"/>
                  <w:divBdr>
                    <w:top w:val="none" w:sz="0" w:space="0" w:color="auto"/>
                    <w:left w:val="none" w:sz="0" w:space="0" w:color="auto"/>
                    <w:bottom w:val="none" w:sz="0" w:space="0" w:color="auto"/>
                    <w:right w:val="none" w:sz="0" w:space="0" w:color="auto"/>
                  </w:divBdr>
                </w:div>
              </w:divsChild>
            </w:div>
            <w:div w:id="1398090631">
              <w:marLeft w:val="0"/>
              <w:marRight w:val="0"/>
              <w:marTop w:val="0"/>
              <w:marBottom w:val="480"/>
              <w:divBdr>
                <w:top w:val="none" w:sz="0" w:space="0" w:color="auto"/>
                <w:left w:val="none" w:sz="0" w:space="0" w:color="auto"/>
                <w:bottom w:val="none" w:sz="0" w:space="0" w:color="auto"/>
                <w:right w:val="none" w:sz="0" w:space="0" w:color="auto"/>
              </w:divBdr>
              <w:divsChild>
                <w:div w:id="275407107">
                  <w:marLeft w:val="0"/>
                  <w:marRight w:val="0"/>
                  <w:marTop w:val="0"/>
                  <w:marBottom w:val="120"/>
                  <w:divBdr>
                    <w:top w:val="none" w:sz="0" w:space="0" w:color="auto"/>
                    <w:left w:val="none" w:sz="0" w:space="0" w:color="auto"/>
                    <w:bottom w:val="none" w:sz="0" w:space="0" w:color="auto"/>
                    <w:right w:val="none" w:sz="0" w:space="0" w:color="auto"/>
                  </w:divBdr>
                </w:div>
              </w:divsChild>
            </w:div>
            <w:div w:id="1440372566">
              <w:marLeft w:val="0"/>
              <w:marRight w:val="0"/>
              <w:marTop w:val="0"/>
              <w:marBottom w:val="480"/>
              <w:divBdr>
                <w:top w:val="none" w:sz="0" w:space="0" w:color="auto"/>
                <w:left w:val="none" w:sz="0" w:space="0" w:color="auto"/>
                <w:bottom w:val="none" w:sz="0" w:space="0" w:color="auto"/>
                <w:right w:val="none" w:sz="0" w:space="0" w:color="auto"/>
              </w:divBdr>
              <w:divsChild>
                <w:div w:id="433284943">
                  <w:marLeft w:val="0"/>
                  <w:marRight w:val="0"/>
                  <w:marTop w:val="0"/>
                  <w:marBottom w:val="120"/>
                  <w:divBdr>
                    <w:top w:val="none" w:sz="0" w:space="0" w:color="auto"/>
                    <w:left w:val="none" w:sz="0" w:space="0" w:color="auto"/>
                    <w:bottom w:val="none" w:sz="0" w:space="0" w:color="auto"/>
                    <w:right w:val="none" w:sz="0" w:space="0" w:color="auto"/>
                  </w:divBdr>
                </w:div>
              </w:divsChild>
            </w:div>
            <w:div w:id="2108691139">
              <w:marLeft w:val="0"/>
              <w:marRight w:val="0"/>
              <w:marTop w:val="0"/>
              <w:marBottom w:val="480"/>
              <w:divBdr>
                <w:top w:val="none" w:sz="0" w:space="0" w:color="auto"/>
                <w:left w:val="none" w:sz="0" w:space="0" w:color="auto"/>
                <w:bottom w:val="none" w:sz="0" w:space="0" w:color="auto"/>
                <w:right w:val="none" w:sz="0" w:space="0" w:color="auto"/>
              </w:divBdr>
              <w:divsChild>
                <w:div w:id="1767654905">
                  <w:marLeft w:val="0"/>
                  <w:marRight w:val="0"/>
                  <w:marTop w:val="0"/>
                  <w:marBottom w:val="120"/>
                  <w:divBdr>
                    <w:top w:val="none" w:sz="0" w:space="0" w:color="auto"/>
                    <w:left w:val="none" w:sz="0" w:space="0" w:color="auto"/>
                    <w:bottom w:val="none" w:sz="0" w:space="0" w:color="auto"/>
                    <w:right w:val="none" w:sz="0" w:space="0" w:color="auto"/>
                  </w:divBdr>
                </w:div>
              </w:divsChild>
            </w:div>
            <w:div w:id="2110617005">
              <w:marLeft w:val="0"/>
              <w:marRight w:val="0"/>
              <w:marTop w:val="0"/>
              <w:marBottom w:val="480"/>
              <w:divBdr>
                <w:top w:val="none" w:sz="0" w:space="0" w:color="auto"/>
                <w:left w:val="none" w:sz="0" w:space="0" w:color="auto"/>
                <w:bottom w:val="none" w:sz="0" w:space="0" w:color="auto"/>
                <w:right w:val="none" w:sz="0" w:space="0" w:color="auto"/>
              </w:divBdr>
              <w:divsChild>
                <w:div w:id="461002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683709">
          <w:marLeft w:val="0"/>
          <w:marRight w:val="0"/>
          <w:marTop w:val="0"/>
          <w:marBottom w:val="0"/>
          <w:divBdr>
            <w:top w:val="none" w:sz="0" w:space="0" w:color="auto"/>
            <w:left w:val="none" w:sz="0" w:space="0" w:color="auto"/>
            <w:bottom w:val="none" w:sz="0" w:space="0" w:color="auto"/>
            <w:right w:val="none" w:sz="0" w:space="0" w:color="auto"/>
          </w:divBdr>
          <w:divsChild>
            <w:div w:id="686517699">
              <w:marLeft w:val="0"/>
              <w:marRight w:val="0"/>
              <w:marTop w:val="0"/>
              <w:marBottom w:val="480"/>
              <w:divBdr>
                <w:top w:val="none" w:sz="0" w:space="0" w:color="auto"/>
                <w:left w:val="none" w:sz="0" w:space="0" w:color="auto"/>
                <w:bottom w:val="none" w:sz="0" w:space="0" w:color="auto"/>
                <w:right w:val="none" w:sz="0" w:space="0" w:color="auto"/>
              </w:divBdr>
              <w:divsChild>
                <w:div w:id="602111306">
                  <w:marLeft w:val="0"/>
                  <w:marRight w:val="0"/>
                  <w:marTop w:val="0"/>
                  <w:marBottom w:val="120"/>
                  <w:divBdr>
                    <w:top w:val="none" w:sz="0" w:space="0" w:color="auto"/>
                    <w:left w:val="none" w:sz="0" w:space="0" w:color="auto"/>
                    <w:bottom w:val="none" w:sz="0" w:space="0" w:color="auto"/>
                    <w:right w:val="none" w:sz="0" w:space="0" w:color="auto"/>
                  </w:divBdr>
                </w:div>
              </w:divsChild>
            </w:div>
            <w:div w:id="929389664">
              <w:marLeft w:val="0"/>
              <w:marRight w:val="0"/>
              <w:marTop w:val="0"/>
              <w:marBottom w:val="480"/>
              <w:divBdr>
                <w:top w:val="none" w:sz="0" w:space="0" w:color="auto"/>
                <w:left w:val="none" w:sz="0" w:space="0" w:color="auto"/>
                <w:bottom w:val="none" w:sz="0" w:space="0" w:color="auto"/>
                <w:right w:val="none" w:sz="0" w:space="0" w:color="auto"/>
              </w:divBdr>
              <w:divsChild>
                <w:div w:id="1438985757">
                  <w:marLeft w:val="0"/>
                  <w:marRight w:val="0"/>
                  <w:marTop w:val="0"/>
                  <w:marBottom w:val="120"/>
                  <w:divBdr>
                    <w:top w:val="none" w:sz="0" w:space="0" w:color="auto"/>
                    <w:left w:val="none" w:sz="0" w:space="0" w:color="auto"/>
                    <w:bottom w:val="none" w:sz="0" w:space="0" w:color="auto"/>
                    <w:right w:val="none" w:sz="0" w:space="0" w:color="auto"/>
                  </w:divBdr>
                </w:div>
              </w:divsChild>
            </w:div>
            <w:div w:id="1119181931">
              <w:marLeft w:val="0"/>
              <w:marRight w:val="0"/>
              <w:marTop w:val="0"/>
              <w:marBottom w:val="480"/>
              <w:divBdr>
                <w:top w:val="none" w:sz="0" w:space="0" w:color="auto"/>
                <w:left w:val="none" w:sz="0" w:space="0" w:color="auto"/>
                <w:bottom w:val="none" w:sz="0" w:space="0" w:color="auto"/>
                <w:right w:val="none" w:sz="0" w:space="0" w:color="auto"/>
              </w:divBdr>
              <w:divsChild>
                <w:div w:id="723334806">
                  <w:marLeft w:val="0"/>
                  <w:marRight w:val="0"/>
                  <w:marTop w:val="0"/>
                  <w:marBottom w:val="120"/>
                  <w:divBdr>
                    <w:top w:val="none" w:sz="0" w:space="0" w:color="auto"/>
                    <w:left w:val="none" w:sz="0" w:space="0" w:color="auto"/>
                    <w:bottom w:val="none" w:sz="0" w:space="0" w:color="auto"/>
                    <w:right w:val="none" w:sz="0" w:space="0" w:color="auto"/>
                  </w:divBdr>
                </w:div>
              </w:divsChild>
            </w:div>
            <w:div w:id="1129056856">
              <w:marLeft w:val="0"/>
              <w:marRight w:val="0"/>
              <w:marTop w:val="0"/>
              <w:marBottom w:val="480"/>
              <w:divBdr>
                <w:top w:val="none" w:sz="0" w:space="0" w:color="auto"/>
                <w:left w:val="none" w:sz="0" w:space="0" w:color="auto"/>
                <w:bottom w:val="none" w:sz="0" w:space="0" w:color="auto"/>
                <w:right w:val="none" w:sz="0" w:space="0" w:color="auto"/>
              </w:divBdr>
              <w:divsChild>
                <w:div w:id="1115754996">
                  <w:marLeft w:val="0"/>
                  <w:marRight w:val="0"/>
                  <w:marTop w:val="0"/>
                  <w:marBottom w:val="120"/>
                  <w:divBdr>
                    <w:top w:val="none" w:sz="0" w:space="0" w:color="auto"/>
                    <w:left w:val="none" w:sz="0" w:space="0" w:color="auto"/>
                    <w:bottom w:val="none" w:sz="0" w:space="0" w:color="auto"/>
                    <w:right w:val="none" w:sz="0" w:space="0" w:color="auto"/>
                  </w:divBdr>
                </w:div>
              </w:divsChild>
            </w:div>
            <w:div w:id="1181747985">
              <w:marLeft w:val="0"/>
              <w:marRight w:val="0"/>
              <w:marTop w:val="0"/>
              <w:marBottom w:val="480"/>
              <w:divBdr>
                <w:top w:val="none" w:sz="0" w:space="0" w:color="auto"/>
                <w:left w:val="none" w:sz="0" w:space="0" w:color="auto"/>
                <w:bottom w:val="none" w:sz="0" w:space="0" w:color="auto"/>
                <w:right w:val="none" w:sz="0" w:space="0" w:color="auto"/>
              </w:divBdr>
              <w:divsChild>
                <w:div w:id="1771468767">
                  <w:marLeft w:val="0"/>
                  <w:marRight w:val="0"/>
                  <w:marTop w:val="0"/>
                  <w:marBottom w:val="120"/>
                  <w:divBdr>
                    <w:top w:val="none" w:sz="0" w:space="0" w:color="auto"/>
                    <w:left w:val="none" w:sz="0" w:space="0" w:color="auto"/>
                    <w:bottom w:val="none" w:sz="0" w:space="0" w:color="auto"/>
                    <w:right w:val="none" w:sz="0" w:space="0" w:color="auto"/>
                  </w:divBdr>
                </w:div>
              </w:divsChild>
            </w:div>
            <w:div w:id="1419450097">
              <w:marLeft w:val="0"/>
              <w:marRight w:val="0"/>
              <w:marTop w:val="0"/>
              <w:marBottom w:val="480"/>
              <w:divBdr>
                <w:top w:val="none" w:sz="0" w:space="0" w:color="auto"/>
                <w:left w:val="none" w:sz="0" w:space="0" w:color="auto"/>
                <w:bottom w:val="none" w:sz="0" w:space="0" w:color="auto"/>
                <w:right w:val="none" w:sz="0" w:space="0" w:color="auto"/>
              </w:divBdr>
              <w:divsChild>
                <w:div w:id="1861895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7272475">
          <w:marLeft w:val="0"/>
          <w:marRight w:val="0"/>
          <w:marTop w:val="0"/>
          <w:marBottom w:val="0"/>
          <w:divBdr>
            <w:top w:val="none" w:sz="0" w:space="0" w:color="auto"/>
            <w:left w:val="none" w:sz="0" w:space="0" w:color="auto"/>
            <w:bottom w:val="none" w:sz="0" w:space="0" w:color="auto"/>
            <w:right w:val="none" w:sz="0" w:space="0" w:color="auto"/>
          </w:divBdr>
          <w:divsChild>
            <w:div w:id="723143572">
              <w:marLeft w:val="0"/>
              <w:marRight w:val="0"/>
              <w:marTop w:val="0"/>
              <w:marBottom w:val="480"/>
              <w:divBdr>
                <w:top w:val="none" w:sz="0" w:space="0" w:color="auto"/>
                <w:left w:val="none" w:sz="0" w:space="0" w:color="auto"/>
                <w:bottom w:val="none" w:sz="0" w:space="0" w:color="auto"/>
                <w:right w:val="none" w:sz="0" w:space="0" w:color="auto"/>
              </w:divBdr>
              <w:divsChild>
                <w:div w:id="1124151661">
                  <w:marLeft w:val="0"/>
                  <w:marRight w:val="0"/>
                  <w:marTop w:val="0"/>
                  <w:marBottom w:val="120"/>
                  <w:divBdr>
                    <w:top w:val="none" w:sz="0" w:space="0" w:color="auto"/>
                    <w:left w:val="none" w:sz="0" w:space="0" w:color="auto"/>
                    <w:bottom w:val="none" w:sz="0" w:space="0" w:color="auto"/>
                    <w:right w:val="none" w:sz="0" w:space="0" w:color="auto"/>
                  </w:divBdr>
                </w:div>
              </w:divsChild>
            </w:div>
            <w:div w:id="1140730918">
              <w:marLeft w:val="0"/>
              <w:marRight w:val="0"/>
              <w:marTop w:val="0"/>
              <w:marBottom w:val="480"/>
              <w:divBdr>
                <w:top w:val="none" w:sz="0" w:space="0" w:color="auto"/>
                <w:left w:val="none" w:sz="0" w:space="0" w:color="auto"/>
                <w:bottom w:val="none" w:sz="0" w:space="0" w:color="auto"/>
                <w:right w:val="none" w:sz="0" w:space="0" w:color="auto"/>
              </w:divBdr>
              <w:divsChild>
                <w:div w:id="970358618">
                  <w:marLeft w:val="0"/>
                  <w:marRight w:val="0"/>
                  <w:marTop w:val="0"/>
                  <w:marBottom w:val="120"/>
                  <w:divBdr>
                    <w:top w:val="none" w:sz="0" w:space="0" w:color="auto"/>
                    <w:left w:val="none" w:sz="0" w:space="0" w:color="auto"/>
                    <w:bottom w:val="none" w:sz="0" w:space="0" w:color="auto"/>
                    <w:right w:val="none" w:sz="0" w:space="0" w:color="auto"/>
                  </w:divBdr>
                </w:div>
              </w:divsChild>
            </w:div>
            <w:div w:id="1147824394">
              <w:marLeft w:val="0"/>
              <w:marRight w:val="0"/>
              <w:marTop w:val="0"/>
              <w:marBottom w:val="480"/>
              <w:divBdr>
                <w:top w:val="none" w:sz="0" w:space="0" w:color="auto"/>
                <w:left w:val="none" w:sz="0" w:space="0" w:color="auto"/>
                <w:bottom w:val="none" w:sz="0" w:space="0" w:color="auto"/>
                <w:right w:val="none" w:sz="0" w:space="0" w:color="auto"/>
              </w:divBdr>
              <w:divsChild>
                <w:div w:id="852770482">
                  <w:marLeft w:val="0"/>
                  <w:marRight w:val="0"/>
                  <w:marTop w:val="0"/>
                  <w:marBottom w:val="120"/>
                  <w:divBdr>
                    <w:top w:val="none" w:sz="0" w:space="0" w:color="auto"/>
                    <w:left w:val="none" w:sz="0" w:space="0" w:color="auto"/>
                    <w:bottom w:val="none" w:sz="0" w:space="0" w:color="auto"/>
                    <w:right w:val="none" w:sz="0" w:space="0" w:color="auto"/>
                  </w:divBdr>
                </w:div>
              </w:divsChild>
            </w:div>
            <w:div w:id="1150748934">
              <w:marLeft w:val="0"/>
              <w:marRight w:val="0"/>
              <w:marTop w:val="0"/>
              <w:marBottom w:val="480"/>
              <w:divBdr>
                <w:top w:val="none" w:sz="0" w:space="0" w:color="auto"/>
                <w:left w:val="none" w:sz="0" w:space="0" w:color="auto"/>
                <w:bottom w:val="none" w:sz="0" w:space="0" w:color="auto"/>
                <w:right w:val="none" w:sz="0" w:space="0" w:color="auto"/>
              </w:divBdr>
              <w:divsChild>
                <w:div w:id="1653752475">
                  <w:marLeft w:val="0"/>
                  <w:marRight w:val="0"/>
                  <w:marTop w:val="0"/>
                  <w:marBottom w:val="120"/>
                  <w:divBdr>
                    <w:top w:val="none" w:sz="0" w:space="0" w:color="auto"/>
                    <w:left w:val="none" w:sz="0" w:space="0" w:color="auto"/>
                    <w:bottom w:val="none" w:sz="0" w:space="0" w:color="auto"/>
                    <w:right w:val="none" w:sz="0" w:space="0" w:color="auto"/>
                  </w:divBdr>
                </w:div>
              </w:divsChild>
            </w:div>
            <w:div w:id="2130968850">
              <w:marLeft w:val="0"/>
              <w:marRight w:val="0"/>
              <w:marTop w:val="0"/>
              <w:marBottom w:val="480"/>
              <w:divBdr>
                <w:top w:val="none" w:sz="0" w:space="0" w:color="auto"/>
                <w:left w:val="none" w:sz="0" w:space="0" w:color="auto"/>
                <w:bottom w:val="none" w:sz="0" w:space="0" w:color="auto"/>
                <w:right w:val="none" w:sz="0" w:space="0" w:color="auto"/>
              </w:divBdr>
              <w:divsChild>
                <w:div w:id="47240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7233424">
      <w:bodyDiv w:val="1"/>
      <w:marLeft w:val="0"/>
      <w:marRight w:val="0"/>
      <w:marTop w:val="0"/>
      <w:marBottom w:val="0"/>
      <w:divBdr>
        <w:top w:val="none" w:sz="0" w:space="0" w:color="auto"/>
        <w:left w:val="none" w:sz="0" w:space="0" w:color="auto"/>
        <w:bottom w:val="none" w:sz="0" w:space="0" w:color="auto"/>
        <w:right w:val="none" w:sz="0" w:space="0" w:color="auto"/>
      </w:divBdr>
    </w:div>
    <w:div w:id="884101351">
      <w:bodyDiv w:val="1"/>
      <w:marLeft w:val="0"/>
      <w:marRight w:val="0"/>
      <w:marTop w:val="0"/>
      <w:marBottom w:val="0"/>
      <w:divBdr>
        <w:top w:val="none" w:sz="0" w:space="0" w:color="auto"/>
        <w:left w:val="none" w:sz="0" w:space="0" w:color="auto"/>
        <w:bottom w:val="none" w:sz="0" w:space="0" w:color="auto"/>
        <w:right w:val="none" w:sz="0" w:space="0" w:color="auto"/>
      </w:divBdr>
    </w:div>
    <w:div w:id="928736688">
      <w:bodyDiv w:val="1"/>
      <w:marLeft w:val="0"/>
      <w:marRight w:val="0"/>
      <w:marTop w:val="0"/>
      <w:marBottom w:val="0"/>
      <w:divBdr>
        <w:top w:val="none" w:sz="0" w:space="0" w:color="auto"/>
        <w:left w:val="none" w:sz="0" w:space="0" w:color="auto"/>
        <w:bottom w:val="none" w:sz="0" w:space="0" w:color="auto"/>
        <w:right w:val="none" w:sz="0" w:space="0" w:color="auto"/>
      </w:divBdr>
    </w:div>
    <w:div w:id="1060203802">
      <w:bodyDiv w:val="1"/>
      <w:marLeft w:val="0"/>
      <w:marRight w:val="0"/>
      <w:marTop w:val="0"/>
      <w:marBottom w:val="0"/>
      <w:divBdr>
        <w:top w:val="none" w:sz="0" w:space="0" w:color="auto"/>
        <w:left w:val="none" w:sz="0" w:space="0" w:color="auto"/>
        <w:bottom w:val="none" w:sz="0" w:space="0" w:color="auto"/>
        <w:right w:val="none" w:sz="0" w:space="0" w:color="auto"/>
      </w:divBdr>
      <w:divsChild>
        <w:div w:id="563833154">
          <w:marLeft w:val="0"/>
          <w:marRight w:val="0"/>
          <w:marTop w:val="0"/>
          <w:marBottom w:val="0"/>
          <w:divBdr>
            <w:top w:val="none" w:sz="0" w:space="0" w:color="auto"/>
            <w:left w:val="none" w:sz="0" w:space="0" w:color="auto"/>
            <w:bottom w:val="none" w:sz="0" w:space="0" w:color="auto"/>
            <w:right w:val="none" w:sz="0" w:space="0" w:color="auto"/>
          </w:divBdr>
          <w:divsChild>
            <w:div w:id="366953049">
              <w:marLeft w:val="0"/>
              <w:marRight w:val="0"/>
              <w:marTop w:val="0"/>
              <w:marBottom w:val="480"/>
              <w:divBdr>
                <w:top w:val="none" w:sz="0" w:space="0" w:color="auto"/>
                <w:left w:val="none" w:sz="0" w:space="0" w:color="auto"/>
                <w:bottom w:val="none" w:sz="0" w:space="0" w:color="auto"/>
                <w:right w:val="none" w:sz="0" w:space="0" w:color="auto"/>
              </w:divBdr>
              <w:divsChild>
                <w:div w:id="1814523482">
                  <w:marLeft w:val="0"/>
                  <w:marRight w:val="0"/>
                  <w:marTop w:val="0"/>
                  <w:marBottom w:val="120"/>
                  <w:divBdr>
                    <w:top w:val="none" w:sz="0" w:space="0" w:color="auto"/>
                    <w:left w:val="none" w:sz="0" w:space="0" w:color="auto"/>
                    <w:bottom w:val="none" w:sz="0" w:space="0" w:color="auto"/>
                    <w:right w:val="none" w:sz="0" w:space="0" w:color="auto"/>
                  </w:divBdr>
                </w:div>
              </w:divsChild>
            </w:div>
            <w:div w:id="572474824">
              <w:marLeft w:val="0"/>
              <w:marRight w:val="0"/>
              <w:marTop w:val="0"/>
              <w:marBottom w:val="480"/>
              <w:divBdr>
                <w:top w:val="none" w:sz="0" w:space="0" w:color="auto"/>
                <w:left w:val="none" w:sz="0" w:space="0" w:color="auto"/>
                <w:bottom w:val="none" w:sz="0" w:space="0" w:color="auto"/>
                <w:right w:val="none" w:sz="0" w:space="0" w:color="auto"/>
              </w:divBdr>
              <w:divsChild>
                <w:div w:id="361052308">
                  <w:marLeft w:val="0"/>
                  <w:marRight w:val="0"/>
                  <w:marTop w:val="0"/>
                  <w:marBottom w:val="120"/>
                  <w:divBdr>
                    <w:top w:val="none" w:sz="0" w:space="0" w:color="auto"/>
                    <w:left w:val="none" w:sz="0" w:space="0" w:color="auto"/>
                    <w:bottom w:val="none" w:sz="0" w:space="0" w:color="auto"/>
                    <w:right w:val="none" w:sz="0" w:space="0" w:color="auto"/>
                  </w:divBdr>
                </w:div>
              </w:divsChild>
            </w:div>
            <w:div w:id="1223709776">
              <w:marLeft w:val="0"/>
              <w:marRight w:val="0"/>
              <w:marTop w:val="0"/>
              <w:marBottom w:val="480"/>
              <w:divBdr>
                <w:top w:val="none" w:sz="0" w:space="0" w:color="auto"/>
                <w:left w:val="none" w:sz="0" w:space="0" w:color="auto"/>
                <w:bottom w:val="none" w:sz="0" w:space="0" w:color="auto"/>
                <w:right w:val="none" w:sz="0" w:space="0" w:color="auto"/>
              </w:divBdr>
              <w:divsChild>
                <w:div w:id="1417020578">
                  <w:marLeft w:val="0"/>
                  <w:marRight w:val="0"/>
                  <w:marTop w:val="0"/>
                  <w:marBottom w:val="120"/>
                  <w:divBdr>
                    <w:top w:val="none" w:sz="0" w:space="0" w:color="auto"/>
                    <w:left w:val="none" w:sz="0" w:space="0" w:color="auto"/>
                    <w:bottom w:val="none" w:sz="0" w:space="0" w:color="auto"/>
                    <w:right w:val="none" w:sz="0" w:space="0" w:color="auto"/>
                  </w:divBdr>
                </w:div>
              </w:divsChild>
            </w:div>
            <w:div w:id="1337032667">
              <w:marLeft w:val="0"/>
              <w:marRight w:val="0"/>
              <w:marTop w:val="0"/>
              <w:marBottom w:val="480"/>
              <w:divBdr>
                <w:top w:val="none" w:sz="0" w:space="0" w:color="auto"/>
                <w:left w:val="none" w:sz="0" w:space="0" w:color="auto"/>
                <w:bottom w:val="none" w:sz="0" w:space="0" w:color="auto"/>
                <w:right w:val="none" w:sz="0" w:space="0" w:color="auto"/>
              </w:divBdr>
              <w:divsChild>
                <w:div w:id="1036541690">
                  <w:marLeft w:val="0"/>
                  <w:marRight w:val="0"/>
                  <w:marTop w:val="0"/>
                  <w:marBottom w:val="120"/>
                  <w:divBdr>
                    <w:top w:val="none" w:sz="0" w:space="0" w:color="auto"/>
                    <w:left w:val="none" w:sz="0" w:space="0" w:color="auto"/>
                    <w:bottom w:val="none" w:sz="0" w:space="0" w:color="auto"/>
                    <w:right w:val="none" w:sz="0" w:space="0" w:color="auto"/>
                  </w:divBdr>
                </w:div>
              </w:divsChild>
            </w:div>
            <w:div w:id="1685857130">
              <w:marLeft w:val="0"/>
              <w:marRight w:val="0"/>
              <w:marTop w:val="0"/>
              <w:marBottom w:val="480"/>
              <w:divBdr>
                <w:top w:val="none" w:sz="0" w:space="0" w:color="auto"/>
                <w:left w:val="none" w:sz="0" w:space="0" w:color="auto"/>
                <w:bottom w:val="none" w:sz="0" w:space="0" w:color="auto"/>
                <w:right w:val="none" w:sz="0" w:space="0" w:color="auto"/>
              </w:divBdr>
              <w:divsChild>
                <w:div w:id="326060870">
                  <w:marLeft w:val="0"/>
                  <w:marRight w:val="0"/>
                  <w:marTop w:val="0"/>
                  <w:marBottom w:val="120"/>
                  <w:divBdr>
                    <w:top w:val="none" w:sz="0" w:space="0" w:color="auto"/>
                    <w:left w:val="none" w:sz="0" w:space="0" w:color="auto"/>
                    <w:bottom w:val="none" w:sz="0" w:space="0" w:color="auto"/>
                    <w:right w:val="none" w:sz="0" w:space="0" w:color="auto"/>
                  </w:divBdr>
                </w:div>
              </w:divsChild>
            </w:div>
            <w:div w:id="1734769014">
              <w:marLeft w:val="0"/>
              <w:marRight w:val="0"/>
              <w:marTop w:val="0"/>
              <w:marBottom w:val="480"/>
              <w:divBdr>
                <w:top w:val="none" w:sz="0" w:space="0" w:color="auto"/>
                <w:left w:val="none" w:sz="0" w:space="0" w:color="auto"/>
                <w:bottom w:val="none" w:sz="0" w:space="0" w:color="auto"/>
                <w:right w:val="none" w:sz="0" w:space="0" w:color="auto"/>
              </w:divBdr>
              <w:divsChild>
                <w:div w:id="848181251">
                  <w:marLeft w:val="0"/>
                  <w:marRight w:val="0"/>
                  <w:marTop w:val="0"/>
                  <w:marBottom w:val="120"/>
                  <w:divBdr>
                    <w:top w:val="none" w:sz="0" w:space="0" w:color="auto"/>
                    <w:left w:val="none" w:sz="0" w:space="0" w:color="auto"/>
                    <w:bottom w:val="none" w:sz="0" w:space="0" w:color="auto"/>
                    <w:right w:val="none" w:sz="0" w:space="0" w:color="auto"/>
                  </w:divBdr>
                </w:div>
              </w:divsChild>
            </w:div>
            <w:div w:id="1860775777">
              <w:marLeft w:val="0"/>
              <w:marRight w:val="0"/>
              <w:marTop w:val="0"/>
              <w:marBottom w:val="480"/>
              <w:divBdr>
                <w:top w:val="none" w:sz="0" w:space="0" w:color="auto"/>
                <w:left w:val="none" w:sz="0" w:space="0" w:color="auto"/>
                <w:bottom w:val="none" w:sz="0" w:space="0" w:color="auto"/>
                <w:right w:val="none" w:sz="0" w:space="0" w:color="auto"/>
              </w:divBdr>
              <w:divsChild>
                <w:div w:id="570698451">
                  <w:marLeft w:val="0"/>
                  <w:marRight w:val="0"/>
                  <w:marTop w:val="0"/>
                  <w:marBottom w:val="120"/>
                  <w:divBdr>
                    <w:top w:val="none" w:sz="0" w:space="0" w:color="auto"/>
                    <w:left w:val="none" w:sz="0" w:space="0" w:color="auto"/>
                    <w:bottom w:val="none" w:sz="0" w:space="0" w:color="auto"/>
                    <w:right w:val="none" w:sz="0" w:space="0" w:color="auto"/>
                  </w:divBdr>
                </w:div>
              </w:divsChild>
            </w:div>
            <w:div w:id="1945334179">
              <w:marLeft w:val="0"/>
              <w:marRight w:val="0"/>
              <w:marTop w:val="0"/>
              <w:marBottom w:val="480"/>
              <w:divBdr>
                <w:top w:val="none" w:sz="0" w:space="0" w:color="auto"/>
                <w:left w:val="none" w:sz="0" w:space="0" w:color="auto"/>
                <w:bottom w:val="none" w:sz="0" w:space="0" w:color="auto"/>
                <w:right w:val="none" w:sz="0" w:space="0" w:color="auto"/>
              </w:divBdr>
              <w:divsChild>
                <w:div w:id="716663915">
                  <w:marLeft w:val="0"/>
                  <w:marRight w:val="0"/>
                  <w:marTop w:val="0"/>
                  <w:marBottom w:val="120"/>
                  <w:divBdr>
                    <w:top w:val="none" w:sz="0" w:space="0" w:color="auto"/>
                    <w:left w:val="none" w:sz="0" w:space="0" w:color="auto"/>
                    <w:bottom w:val="none" w:sz="0" w:space="0" w:color="auto"/>
                    <w:right w:val="none" w:sz="0" w:space="0" w:color="auto"/>
                  </w:divBdr>
                </w:div>
              </w:divsChild>
            </w:div>
            <w:div w:id="2039893395">
              <w:marLeft w:val="0"/>
              <w:marRight w:val="0"/>
              <w:marTop w:val="0"/>
              <w:marBottom w:val="480"/>
              <w:divBdr>
                <w:top w:val="none" w:sz="0" w:space="0" w:color="auto"/>
                <w:left w:val="none" w:sz="0" w:space="0" w:color="auto"/>
                <w:bottom w:val="none" w:sz="0" w:space="0" w:color="auto"/>
                <w:right w:val="none" w:sz="0" w:space="0" w:color="auto"/>
              </w:divBdr>
              <w:divsChild>
                <w:div w:id="1682731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4397304">
          <w:marLeft w:val="0"/>
          <w:marRight w:val="0"/>
          <w:marTop w:val="0"/>
          <w:marBottom w:val="0"/>
          <w:divBdr>
            <w:top w:val="none" w:sz="0" w:space="0" w:color="auto"/>
            <w:left w:val="none" w:sz="0" w:space="0" w:color="auto"/>
            <w:bottom w:val="none" w:sz="0" w:space="0" w:color="auto"/>
            <w:right w:val="none" w:sz="0" w:space="0" w:color="auto"/>
          </w:divBdr>
          <w:divsChild>
            <w:div w:id="259605508">
              <w:marLeft w:val="0"/>
              <w:marRight w:val="0"/>
              <w:marTop w:val="0"/>
              <w:marBottom w:val="480"/>
              <w:divBdr>
                <w:top w:val="none" w:sz="0" w:space="0" w:color="auto"/>
                <w:left w:val="none" w:sz="0" w:space="0" w:color="auto"/>
                <w:bottom w:val="none" w:sz="0" w:space="0" w:color="auto"/>
                <w:right w:val="none" w:sz="0" w:space="0" w:color="auto"/>
              </w:divBdr>
              <w:divsChild>
                <w:div w:id="1510752257">
                  <w:marLeft w:val="0"/>
                  <w:marRight w:val="0"/>
                  <w:marTop w:val="0"/>
                  <w:marBottom w:val="120"/>
                  <w:divBdr>
                    <w:top w:val="none" w:sz="0" w:space="0" w:color="auto"/>
                    <w:left w:val="none" w:sz="0" w:space="0" w:color="auto"/>
                    <w:bottom w:val="none" w:sz="0" w:space="0" w:color="auto"/>
                    <w:right w:val="none" w:sz="0" w:space="0" w:color="auto"/>
                  </w:divBdr>
                </w:div>
              </w:divsChild>
            </w:div>
            <w:div w:id="318584726">
              <w:marLeft w:val="0"/>
              <w:marRight w:val="0"/>
              <w:marTop w:val="0"/>
              <w:marBottom w:val="480"/>
              <w:divBdr>
                <w:top w:val="none" w:sz="0" w:space="0" w:color="auto"/>
                <w:left w:val="none" w:sz="0" w:space="0" w:color="auto"/>
                <w:bottom w:val="none" w:sz="0" w:space="0" w:color="auto"/>
                <w:right w:val="none" w:sz="0" w:space="0" w:color="auto"/>
              </w:divBdr>
              <w:divsChild>
                <w:div w:id="1370647069">
                  <w:marLeft w:val="0"/>
                  <w:marRight w:val="0"/>
                  <w:marTop w:val="0"/>
                  <w:marBottom w:val="120"/>
                  <w:divBdr>
                    <w:top w:val="none" w:sz="0" w:space="0" w:color="auto"/>
                    <w:left w:val="none" w:sz="0" w:space="0" w:color="auto"/>
                    <w:bottom w:val="none" w:sz="0" w:space="0" w:color="auto"/>
                    <w:right w:val="none" w:sz="0" w:space="0" w:color="auto"/>
                  </w:divBdr>
                </w:div>
              </w:divsChild>
            </w:div>
            <w:div w:id="389042504">
              <w:marLeft w:val="0"/>
              <w:marRight w:val="0"/>
              <w:marTop w:val="0"/>
              <w:marBottom w:val="480"/>
              <w:divBdr>
                <w:top w:val="none" w:sz="0" w:space="0" w:color="auto"/>
                <w:left w:val="none" w:sz="0" w:space="0" w:color="auto"/>
                <w:bottom w:val="none" w:sz="0" w:space="0" w:color="auto"/>
                <w:right w:val="none" w:sz="0" w:space="0" w:color="auto"/>
              </w:divBdr>
              <w:divsChild>
                <w:div w:id="2082865483">
                  <w:marLeft w:val="0"/>
                  <w:marRight w:val="0"/>
                  <w:marTop w:val="0"/>
                  <w:marBottom w:val="120"/>
                  <w:divBdr>
                    <w:top w:val="none" w:sz="0" w:space="0" w:color="auto"/>
                    <w:left w:val="none" w:sz="0" w:space="0" w:color="auto"/>
                    <w:bottom w:val="none" w:sz="0" w:space="0" w:color="auto"/>
                    <w:right w:val="none" w:sz="0" w:space="0" w:color="auto"/>
                  </w:divBdr>
                </w:div>
              </w:divsChild>
            </w:div>
            <w:div w:id="621109030">
              <w:marLeft w:val="0"/>
              <w:marRight w:val="0"/>
              <w:marTop w:val="0"/>
              <w:marBottom w:val="480"/>
              <w:divBdr>
                <w:top w:val="none" w:sz="0" w:space="0" w:color="auto"/>
                <w:left w:val="none" w:sz="0" w:space="0" w:color="auto"/>
                <w:bottom w:val="none" w:sz="0" w:space="0" w:color="auto"/>
                <w:right w:val="none" w:sz="0" w:space="0" w:color="auto"/>
              </w:divBdr>
              <w:divsChild>
                <w:div w:id="973877072">
                  <w:marLeft w:val="0"/>
                  <w:marRight w:val="0"/>
                  <w:marTop w:val="0"/>
                  <w:marBottom w:val="120"/>
                  <w:divBdr>
                    <w:top w:val="none" w:sz="0" w:space="0" w:color="auto"/>
                    <w:left w:val="none" w:sz="0" w:space="0" w:color="auto"/>
                    <w:bottom w:val="none" w:sz="0" w:space="0" w:color="auto"/>
                    <w:right w:val="none" w:sz="0" w:space="0" w:color="auto"/>
                  </w:divBdr>
                </w:div>
              </w:divsChild>
            </w:div>
            <w:div w:id="1290209552">
              <w:marLeft w:val="0"/>
              <w:marRight w:val="0"/>
              <w:marTop w:val="0"/>
              <w:marBottom w:val="480"/>
              <w:divBdr>
                <w:top w:val="none" w:sz="0" w:space="0" w:color="auto"/>
                <w:left w:val="none" w:sz="0" w:space="0" w:color="auto"/>
                <w:bottom w:val="none" w:sz="0" w:space="0" w:color="auto"/>
                <w:right w:val="none" w:sz="0" w:space="0" w:color="auto"/>
              </w:divBdr>
              <w:divsChild>
                <w:div w:id="1982035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8935463">
          <w:marLeft w:val="0"/>
          <w:marRight w:val="0"/>
          <w:marTop w:val="0"/>
          <w:marBottom w:val="0"/>
          <w:divBdr>
            <w:top w:val="none" w:sz="0" w:space="0" w:color="auto"/>
            <w:left w:val="none" w:sz="0" w:space="0" w:color="auto"/>
            <w:bottom w:val="none" w:sz="0" w:space="0" w:color="auto"/>
            <w:right w:val="none" w:sz="0" w:space="0" w:color="auto"/>
          </w:divBdr>
          <w:divsChild>
            <w:div w:id="177619446">
              <w:marLeft w:val="0"/>
              <w:marRight w:val="0"/>
              <w:marTop w:val="0"/>
              <w:marBottom w:val="480"/>
              <w:divBdr>
                <w:top w:val="none" w:sz="0" w:space="0" w:color="auto"/>
                <w:left w:val="none" w:sz="0" w:space="0" w:color="auto"/>
                <w:bottom w:val="none" w:sz="0" w:space="0" w:color="auto"/>
                <w:right w:val="none" w:sz="0" w:space="0" w:color="auto"/>
              </w:divBdr>
              <w:divsChild>
                <w:div w:id="2006200464">
                  <w:marLeft w:val="0"/>
                  <w:marRight w:val="0"/>
                  <w:marTop w:val="0"/>
                  <w:marBottom w:val="120"/>
                  <w:divBdr>
                    <w:top w:val="none" w:sz="0" w:space="0" w:color="auto"/>
                    <w:left w:val="none" w:sz="0" w:space="0" w:color="auto"/>
                    <w:bottom w:val="none" w:sz="0" w:space="0" w:color="auto"/>
                    <w:right w:val="none" w:sz="0" w:space="0" w:color="auto"/>
                  </w:divBdr>
                </w:div>
              </w:divsChild>
            </w:div>
            <w:div w:id="508831459">
              <w:marLeft w:val="0"/>
              <w:marRight w:val="0"/>
              <w:marTop w:val="0"/>
              <w:marBottom w:val="480"/>
              <w:divBdr>
                <w:top w:val="none" w:sz="0" w:space="0" w:color="auto"/>
                <w:left w:val="none" w:sz="0" w:space="0" w:color="auto"/>
                <w:bottom w:val="none" w:sz="0" w:space="0" w:color="auto"/>
                <w:right w:val="none" w:sz="0" w:space="0" w:color="auto"/>
              </w:divBdr>
              <w:divsChild>
                <w:div w:id="496506629">
                  <w:marLeft w:val="0"/>
                  <w:marRight w:val="0"/>
                  <w:marTop w:val="0"/>
                  <w:marBottom w:val="120"/>
                  <w:divBdr>
                    <w:top w:val="none" w:sz="0" w:space="0" w:color="auto"/>
                    <w:left w:val="none" w:sz="0" w:space="0" w:color="auto"/>
                    <w:bottom w:val="none" w:sz="0" w:space="0" w:color="auto"/>
                    <w:right w:val="none" w:sz="0" w:space="0" w:color="auto"/>
                  </w:divBdr>
                </w:div>
              </w:divsChild>
            </w:div>
            <w:div w:id="849679229">
              <w:marLeft w:val="0"/>
              <w:marRight w:val="0"/>
              <w:marTop w:val="0"/>
              <w:marBottom w:val="480"/>
              <w:divBdr>
                <w:top w:val="none" w:sz="0" w:space="0" w:color="auto"/>
                <w:left w:val="none" w:sz="0" w:space="0" w:color="auto"/>
                <w:bottom w:val="none" w:sz="0" w:space="0" w:color="auto"/>
                <w:right w:val="none" w:sz="0" w:space="0" w:color="auto"/>
              </w:divBdr>
              <w:divsChild>
                <w:div w:id="578372217">
                  <w:marLeft w:val="0"/>
                  <w:marRight w:val="0"/>
                  <w:marTop w:val="0"/>
                  <w:marBottom w:val="120"/>
                  <w:divBdr>
                    <w:top w:val="none" w:sz="0" w:space="0" w:color="auto"/>
                    <w:left w:val="none" w:sz="0" w:space="0" w:color="auto"/>
                    <w:bottom w:val="none" w:sz="0" w:space="0" w:color="auto"/>
                    <w:right w:val="none" w:sz="0" w:space="0" w:color="auto"/>
                  </w:divBdr>
                </w:div>
              </w:divsChild>
            </w:div>
            <w:div w:id="1048140877">
              <w:marLeft w:val="0"/>
              <w:marRight w:val="0"/>
              <w:marTop w:val="0"/>
              <w:marBottom w:val="480"/>
              <w:divBdr>
                <w:top w:val="none" w:sz="0" w:space="0" w:color="auto"/>
                <w:left w:val="none" w:sz="0" w:space="0" w:color="auto"/>
                <w:bottom w:val="none" w:sz="0" w:space="0" w:color="auto"/>
                <w:right w:val="none" w:sz="0" w:space="0" w:color="auto"/>
              </w:divBdr>
              <w:divsChild>
                <w:div w:id="1690179874">
                  <w:marLeft w:val="0"/>
                  <w:marRight w:val="0"/>
                  <w:marTop w:val="0"/>
                  <w:marBottom w:val="120"/>
                  <w:divBdr>
                    <w:top w:val="none" w:sz="0" w:space="0" w:color="auto"/>
                    <w:left w:val="none" w:sz="0" w:space="0" w:color="auto"/>
                    <w:bottom w:val="none" w:sz="0" w:space="0" w:color="auto"/>
                    <w:right w:val="none" w:sz="0" w:space="0" w:color="auto"/>
                  </w:divBdr>
                </w:div>
              </w:divsChild>
            </w:div>
            <w:div w:id="1157577627">
              <w:marLeft w:val="0"/>
              <w:marRight w:val="0"/>
              <w:marTop w:val="0"/>
              <w:marBottom w:val="480"/>
              <w:divBdr>
                <w:top w:val="none" w:sz="0" w:space="0" w:color="auto"/>
                <w:left w:val="none" w:sz="0" w:space="0" w:color="auto"/>
                <w:bottom w:val="none" w:sz="0" w:space="0" w:color="auto"/>
                <w:right w:val="none" w:sz="0" w:space="0" w:color="auto"/>
              </w:divBdr>
              <w:divsChild>
                <w:div w:id="791436393">
                  <w:marLeft w:val="0"/>
                  <w:marRight w:val="0"/>
                  <w:marTop w:val="0"/>
                  <w:marBottom w:val="120"/>
                  <w:divBdr>
                    <w:top w:val="none" w:sz="0" w:space="0" w:color="auto"/>
                    <w:left w:val="none" w:sz="0" w:space="0" w:color="auto"/>
                    <w:bottom w:val="none" w:sz="0" w:space="0" w:color="auto"/>
                    <w:right w:val="none" w:sz="0" w:space="0" w:color="auto"/>
                  </w:divBdr>
                </w:div>
              </w:divsChild>
            </w:div>
            <w:div w:id="1561668047">
              <w:marLeft w:val="0"/>
              <w:marRight w:val="0"/>
              <w:marTop w:val="0"/>
              <w:marBottom w:val="480"/>
              <w:divBdr>
                <w:top w:val="none" w:sz="0" w:space="0" w:color="auto"/>
                <w:left w:val="none" w:sz="0" w:space="0" w:color="auto"/>
                <w:bottom w:val="none" w:sz="0" w:space="0" w:color="auto"/>
                <w:right w:val="none" w:sz="0" w:space="0" w:color="auto"/>
              </w:divBdr>
              <w:divsChild>
                <w:div w:id="463739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067327">
      <w:bodyDiv w:val="1"/>
      <w:marLeft w:val="0"/>
      <w:marRight w:val="0"/>
      <w:marTop w:val="0"/>
      <w:marBottom w:val="0"/>
      <w:divBdr>
        <w:top w:val="none" w:sz="0" w:space="0" w:color="auto"/>
        <w:left w:val="none" w:sz="0" w:space="0" w:color="auto"/>
        <w:bottom w:val="none" w:sz="0" w:space="0" w:color="auto"/>
        <w:right w:val="none" w:sz="0" w:space="0" w:color="auto"/>
      </w:divBdr>
    </w:div>
    <w:div w:id="1291208553">
      <w:bodyDiv w:val="1"/>
      <w:marLeft w:val="0"/>
      <w:marRight w:val="0"/>
      <w:marTop w:val="0"/>
      <w:marBottom w:val="0"/>
      <w:divBdr>
        <w:top w:val="none" w:sz="0" w:space="0" w:color="auto"/>
        <w:left w:val="none" w:sz="0" w:space="0" w:color="auto"/>
        <w:bottom w:val="none" w:sz="0" w:space="0" w:color="auto"/>
        <w:right w:val="none" w:sz="0" w:space="0" w:color="auto"/>
      </w:divBdr>
    </w:div>
    <w:div w:id="1293973705">
      <w:bodyDiv w:val="1"/>
      <w:marLeft w:val="0"/>
      <w:marRight w:val="0"/>
      <w:marTop w:val="0"/>
      <w:marBottom w:val="0"/>
      <w:divBdr>
        <w:top w:val="none" w:sz="0" w:space="0" w:color="auto"/>
        <w:left w:val="none" w:sz="0" w:space="0" w:color="auto"/>
        <w:bottom w:val="none" w:sz="0" w:space="0" w:color="auto"/>
        <w:right w:val="none" w:sz="0" w:space="0" w:color="auto"/>
      </w:divBdr>
      <w:divsChild>
        <w:div w:id="1105461855">
          <w:marLeft w:val="0"/>
          <w:marRight w:val="0"/>
          <w:marTop w:val="0"/>
          <w:marBottom w:val="0"/>
          <w:divBdr>
            <w:top w:val="none" w:sz="0" w:space="0" w:color="auto"/>
            <w:left w:val="none" w:sz="0" w:space="0" w:color="auto"/>
            <w:bottom w:val="none" w:sz="0" w:space="0" w:color="auto"/>
            <w:right w:val="none" w:sz="0" w:space="0" w:color="auto"/>
          </w:divBdr>
        </w:div>
        <w:div w:id="39482907">
          <w:marLeft w:val="0"/>
          <w:marRight w:val="0"/>
          <w:marTop w:val="0"/>
          <w:marBottom w:val="0"/>
          <w:divBdr>
            <w:top w:val="none" w:sz="0" w:space="0" w:color="auto"/>
            <w:left w:val="none" w:sz="0" w:space="0" w:color="auto"/>
            <w:bottom w:val="none" w:sz="0" w:space="0" w:color="auto"/>
            <w:right w:val="none" w:sz="0" w:space="0" w:color="auto"/>
          </w:divBdr>
        </w:div>
        <w:div w:id="565922961">
          <w:marLeft w:val="0"/>
          <w:marRight w:val="0"/>
          <w:marTop w:val="0"/>
          <w:marBottom w:val="0"/>
          <w:divBdr>
            <w:top w:val="none" w:sz="0" w:space="0" w:color="auto"/>
            <w:left w:val="none" w:sz="0" w:space="0" w:color="auto"/>
            <w:bottom w:val="none" w:sz="0" w:space="0" w:color="auto"/>
            <w:right w:val="none" w:sz="0" w:space="0" w:color="auto"/>
          </w:divBdr>
        </w:div>
        <w:div w:id="1670868127">
          <w:marLeft w:val="0"/>
          <w:marRight w:val="0"/>
          <w:marTop w:val="0"/>
          <w:marBottom w:val="0"/>
          <w:divBdr>
            <w:top w:val="none" w:sz="0" w:space="0" w:color="auto"/>
            <w:left w:val="none" w:sz="0" w:space="0" w:color="auto"/>
            <w:bottom w:val="none" w:sz="0" w:space="0" w:color="auto"/>
            <w:right w:val="none" w:sz="0" w:space="0" w:color="auto"/>
          </w:divBdr>
        </w:div>
        <w:div w:id="1212618015">
          <w:marLeft w:val="0"/>
          <w:marRight w:val="0"/>
          <w:marTop w:val="0"/>
          <w:marBottom w:val="0"/>
          <w:divBdr>
            <w:top w:val="none" w:sz="0" w:space="0" w:color="auto"/>
            <w:left w:val="none" w:sz="0" w:space="0" w:color="auto"/>
            <w:bottom w:val="none" w:sz="0" w:space="0" w:color="auto"/>
            <w:right w:val="none" w:sz="0" w:space="0" w:color="auto"/>
          </w:divBdr>
        </w:div>
      </w:divsChild>
    </w:div>
    <w:div w:id="1301232520">
      <w:bodyDiv w:val="1"/>
      <w:marLeft w:val="0"/>
      <w:marRight w:val="0"/>
      <w:marTop w:val="0"/>
      <w:marBottom w:val="0"/>
      <w:divBdr>
        <w:top w:val="none" w:sz="0" w:space="0" w:color="auto"/>
        <w:left w:val="none" w:sz="0" w:space="0" w:color="auto"/>
        <w:bottom w:val="none" w:sz="0" w:space="0" w:color="auto"/>
        <w:right w:val="none" w:sz="0" w:space="0" w:color="auto"/>
      </w:divBdr>
      <w:divsChild>
        <w:div w:id="182206364">
          <w:marLeft w:val="0"/>
          <w:marRight w:val="0"/>
          <w:marTop w:val="0"/>
          <w:marBottom w:val="480"/>
          <w:divBdr>
            <w:top w:val="none" w:sz="0" w:space="0" w:color="auto"/>
            <w:left w:val="none" w:sz="0" w:space="0" w:color="auto"/>
            <w:bottom w:val="none" w:sz="0" w:space="0" w:color="auto"/>
            <w:right w:val="none" w:sz="0" w:space="0" w:color="auto"/>
          </w:divBdr>
          <w:divsChild>
            <w:div w:id="1631547020">
              <w:marLeft w:val="0"/>
              <w:marRight w:val="0"/>
              <w:marTop w:val="0"/>
              <w:marBottom w:val="120"/>
              <w:divBdr>
                <w:top w:val="none" w:sz="0" w:space="0" w:color="auto"/>
                <w:left w:val="none" w:sz="0" w:space="0" w:color="auto"/>
                <w:bottom w:val="none" w:sz="0" w:space="0" w:color="auto"/>
                <w:right w:val="none" w:sz="0" w:space="0" w:color="auto"/>
              </w:divBdr>
            </w:div>
          </w:divsChild>
        </w:div>
        <w:div w:id="536503569">
          <w:marLeft w:val="0"/>
          <w:marRight w:val="0"/>
          <w:marTop w:val="0"/>
          <w:marBottom w:val="480"/>
          <w:divBdr>
            <w:top w:val="none" w:sz="0" w:space="0" w:color="auto"/>
            <w:left w:val="none" w:sz="0" w:space="0" w:color="auto"/>
            <w:bottom w:val="none" w:sz="0" w:space="0" w:color="auto"/>
            <w:right w:val="none" w:sz="0" w:space="0" w:color="auto"/>
          </w:divBdr>
          <w:divsChild>
            <w:div w:id="204949913">
              <w:marLeft w:val="0"/>
              <w:marRight w:val="0"/>
              <w:marTop w:val="0"/>
              <w:marBottom w:val="120"/>
              <w:divBdr>
                <w:top w:val="none" w:sz="0" w:space="0" w:color="auto"/>
                <w:left w:val="none" w:sz="0" w:space="0" w:color="auto"/>
                <w:bottom w:val="none" w:sz="0" w:space="0" w:color="auto"/>
                <w:right w:val="none" w:sz="0" w:space="0" w:color="auto"/>
              </w:divBdr>
            </w:div>
          </w:divsChild>
        </w:div>
        <w:div w:id="872377541">
          <w:marLeft w:val="0"/>
          <w:marRight w:val="0"/>
          <w:marTop w:val="0"/>
          <w:marBottom w:val="480"/>
          <w:divBdr>
            <w:top w:val="none" w:sz="0" w:space="0" w:color="auto"/>
            <w:left w:val="none" w:sz="0" w:space="0" w:color="auto"/>
            <w:bottom w:val="none" w:sz="0" w:space="0" w:color="auto"/>
            <w:right w:val="none" w:sz="0" w:space="0" w:color="auto"/>
          </w:divBdr>
          <w:divsChild>
            <w:div w:id="1091895674">
              <w:marLeft w:val="0"/>
              <w:marRight w:val="0"/>
              <w:marTop w:val="0"/>
              <w:marBottom w:val="120"/>
              <w:divBdr>
                <w:top w:val="none" w:sz="0" w:space="0" w:color="auto"/>
                <w:left w:val="none" w:sz="0" w:space="0" w:color="auto"/>
                <w:bottom w:val="none" w:sz="0" w:space="0" w:color="auto"/>
                <w:right w:val="none" w:sz="0" w:space="0" w:color="auto"/>
              </w:divBdr>
            </w:div>
          </w:divsChild>
        </w:div>
        <w:div w:id="947660659">
          <w:marLeft w:val="0"/>
          <w:marRight w:val="0"/>
          <w:marTop w:val="0"/>
          <w:marBottom w:val="480"/>
          <w:divBdr>
            <w:top w:val="none" w:sz="0" w:space="0" w:color="auto"/>
            <w:left w:val="none" w:sz="0" w:space="0" w:color="auto"/>
            <w:bottom w:val="none" w:sz="0" w:space="0" w:color="auto"/>
            <w:right w:val="none" w:sz="0" w:space="0" w:color="auto"/>
          </w:divBdr>
          <w:divsChild>
            <w:div w:id="52126485">
              <w:marLeft w:val="0"/>
              <w:marRight w:val="0"/>
              <w:marTop w:val="0"/>
              <w:marBottom w:val="120"/>
              <w:divBdr>
                <w:top w:val="none" w:sz="0" w:space="0" w:color="auto"/>
                <w:left w:val="none" w:sz="0" w:space="0" w:color="auto"/>
                <w:bottom w:val="none" w:sz="0" w:space="0" w:color="auto"/>
                <w:right w:val="none" w:sz="0" w:space="0" w:color="auto"/>
              </w:divBdr>
            </w:div>
          </w:divsChild>
        </w:div>
        <w:div w:id="1169979564">
          <w:marLeft w:val="0"/>
          <w:marRight w:val="0"/>
          <w:marTop w:val="0"/>
          <w:marBottom w:val="480"/>
          <w:divBdr>
            <w:top w:val="none" w:sz="0" w:space="0" w:color="auto"/>
            <w:left w:val="none" w:sz="0" w:space="0" w:color="auto"/>
            <w:bottom w:val="none" w:sz="0" w:space="0" w:color="auto"/>
            <w:right w:val="none" w:sz="0" w:space="0" w:color="auto"/>
          </w:divBdr>
          <w:divsChild>
            <w:div w:id="1322657313">
              <w:marLeft w:val="0"/>
              <w:marRight w:val="0"/>
              <w:marTop w:val="0"/>
              <w:marBottom w:val="120"/>
              <w:divBdr>
                <w:top w:val="none" w:sz="0" w:space="0" w:color="auto"/>
                <w:left w:val="none" w:sz="0" w:space="0" w:color="auto"/>
                <w:bottom w:val="none" w:sz="0" w:space="0" w:color="auto"/>
                <w:right w:val="none" w:sz="0" w:space="0" w:color="auto"/>
              </w:divBdr>
            </w:div>
          </w:divsChild>
        </w:div>
        <w:div w:id="1540240489">
          <w:marLeft w:val="0"/>
          <w:marRight w:val="0"/>
          <w:marTop w:val="0"/>
          <w:marBottom w:val="480"/>
          <w:divBdr>
            <w:top w:val="none" w:sz="0" w:space="0" w:color="auto"/>
            <w:left w:val="none" w:sz="0" w:space="0" w:color="auto"/>
            <w:bottom w:val="none" w:sz="0" w:space="0" w:color="auto"/>
            <w:right w:val="none" w:sz="0" w:space="0" w:color="auto"/>
          </w:divBdr>
          <w:divsChild>
            <w:div w:id="541328253">
              <w:marLeft w:val="0"/>
              <w:marRight w:val="0"/>
              <w:marTop w:val="0"/>
              <w:marBottom w:val="120"/>
              <w:divBdr>
                <w:top w:val="none" w:sz="0" w:space="0" w:color="auto"/>
                <w:left w:val="none" w:sz="0" w:space="0" w:color="auto"/>
                <w:bottom w:val="none" w:sz="0" w:space="0" w:color="auto"/>
                <w:right w:val="none" w:sz="0" w:space="0" w:color="auto"/>
              </w:divBdr>
            </w:div>
          </w:divsChild>
        </w:div>
        <w:div w:id="1664506043">
          <w:marLeft w:val="0"/>
          <w:marRight w:val="0"/>
          <w:marTop w:val="0"/>
          <w:marBottom w:val="480"/>
          <w:divBdr>
            <w:top w:val="none" w:sz="0" w:space="0" w:color="auto"/>
            <w:left w:val="none" w:sz="0" w:space="0" w:color="auto"/>
            <w:bottom w:val="none" w:sz="0" w:space="0" w:color="auto"/>
            <w:right w:val="none" w:sz="0" w:space="0" w:color="auto"/>
          </w:divBdr>
          <w:divsChild>
            <w:div w:id="1928534100">
              <w:marLeft w:val="0"/>
              <w:marRight w:val="0"/>
              <w:marTop w:val="0"/>
              <w:marBottom w:val="120"/>
              <w:divBdr>
                <w:top w:val="none" w:sz="0" w:space="0" w:color="auto"/>
                <w:left w:val="none" w:sz="0" w:space="0" w:color="auto"/>
                <w:bottom w:val="none" w:sz="0" w:space="0" w:color="auto"/>
                <w:right w:val="none" w:sz="0" w:space="0" w:color="auto"/>
              </w:divBdr>
            </w:div>
          </w:divsChild>
        </w:div>
        <w:div w:id="2004770888">
          <w:marLeft w:val="0"/>
          <w:marRight w:val="0"/>
          <w:marTop w:val="0"/>
          <w:marBottom w:val="480"/>
          <w:divBdr>
            <w:top w:val="none" w:sz="0" w:space="0" w:color="auto"/>
            <w:left w:val="none" w:sz="0" w:space="0" w:color="auto"/>
            <w:bottom w:val="none" w:sz="0" w:space="0" w:color="auto"/>
            <w:right w:val="none" w:sz="0" w:space="0" w:color="auto"/>
          </w:divBdr>
          <w:divsChild>
            <w:div w:id="587421532">
              <w:marLeft w:val="0"/>
              <w:marRight w:val="0"/>
              <w:marTop w:val="0"/>
              <w:marBottom w:val="120"/>
              <w:divBdr>
                <w:top w:val="none" w:sz="0" w:space="0" w:color="auto"/>
                <w:left w:val="none" w:sz="0" w:space="0" w:color="auto"/>
                <w:bottom w:val="none" w:sz="0" w:space="0" w:color="auto"/>
                <w:right w:val="none" w:sz="0" w:space="0" w:color="auto"/>
              </w:divBdr>
            </w:div>
          </w:divsChild>
        </w:div>
        <w:div w:id="2049790963">
          <w:marLeft w:val="0"/>
          <w:marRight w:val="0"/>
          <w:marTop w:val="0"/>
          <w:marBottom w:val="480"/>
          <w:divBdr>
            <w:top w:val="none" w:sz="0" w:space="0" w:color="auto"/>
            <w:left w:val="none" w:sz="0" w:space="0" w:color="auto"/>
            <w:bottom w:val="none" w:sz="0" w:space="0" w:color="auto"/>
            <w:right w:val="none" w:sz="0" w:space="0" w:color="auto"/>
          </w:divBdr>
          <w:divsChild>
            <w:div w:id="1658414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4326485">
      <w:bodyDiv w:val="1"/>
      <w:marLeft w:val="0"/>
      <w:marRight w:val="0"/>
      <w:marTop w:val="0"/>
      <w:marBottom w:val="0"/>
      <w:divBdr>
        <w:top w:val="none" w:sz="0" w:space="0" w:color="auto"/>
        <w:left w:val="none" w:sz="0" w:space="0" w:color="auto"/>
        <w:bottom w:val="none" w:sz="0" w:space="0" w:color="auto"/>
        <w:right w:val="none" w:sz="0" w:space="0" w:color="auto"/>
      </w:divBdr>
    </w:div>
    <w:div w:id="1492717797">
      <w:bodyDiv w:val="1"/>
      <w:marLeft w:val="0"/>
      <w:marRight w:val="0"/>
      <w:marTop w:val="0"/>
      <w:marBottom w:val="0"/>
      <w:divBdr>
        <w:top w:val="none" w:sz="0" w:space="0" w:color="auto"/>
        <w:left w:val="none" w:sz="0" w:space="0" w:color="auto"/>
        <w:bottom w:val="none" w:sz="0" w:space="0" w:color="auto"/>
        <w:right w:val="none" w:sz="0" w:space="0" w:color="auto"/>
      </w:divBdr>
      <w:divsChild>
        <w:div w:id="218326228">
          <w:marLeft w:val="0"/>
          <w:marRight w:val="0"/>
          <w:marTop w:val="0"/>
          <w:marBottom w:val="480"/>
          <w:divBdr>
            <w:top w:val="none" w:sz="0" w:space="0" w:color="auto"/>
            <w:left w:val="none" w:sz="0" w:space="0" w:color="auto"/>
            <w:bottom w:val="none" w:sz="0" w:space="0" w:color="auto"/>
            <w:right w:val="none" w:sz="0" w:space="0" w:color="auto"/>
          </w:divBdr>
          <w:divsChild>
            <w:div w:id="1147938599">
              <w:marLeft w:val="0"/>
              <w:marRight w:val="0"/>
              <w:marTop w:val="0"/>
              <w:marBottom w:val="120"/>
              <w:divBdr>
                <w:top w:val="none" w:sz="0" w:space="0" w:color="auto"/>
                <w:left w:val="none" w:sz="0" w:space="0" w:color="auto"/>
                <w:bottom w:val="none" w:sz="0" w:space="0" w:color="auto"/>
                <w:right w:val="none" w:sz="0" w:space="0" w:color="auto"/>
              </w:divBdr>
            </w:div>
          </w:divsChild>
        </w:div>
        <w:div w:id="355665716">
          <w:marLeft w:val="0"/>
          <w:marRight w:val="0"/>
          <w:marTop w:val="0"/>
          <w:marBottom w:val="480"/>
          <w:divBdr>
            <w:top w:val="none" w:sz="0" w:space="0" w:color="auto"/>
            <w:left w:val="none" w:sz="0" w:space="0" w:color="auto"/>
            <w:bottom w:val="none" w:sz="0" w:space="0" w:color="auto"/>
            <w:right w:val="none" w:sz="0" w:space="0" w:color="auto"/>
          </w:divBdr>
          <w:divsChild>
            <w:div w:id="1435441838">
              <w:marLeft w:val="0"/>
              <w:marRight w:val="0"/>
              <w:marTop w:val="0"/>
              <w:marBottom w:val="120"/>
              <w:divBdr>
                <w:top w:val="none" w:sz="0" w:space="0" w:color="auto"/>
                <w:left w:val="none" w:sz="0" w:space="0" w:color="auto"/>
                <w:bottom w:val="none" w:sz="0" w:space="0" w:color="auto"/>
                <w:right w:val="none" w:sz="0" w:space="0" w:color="auto"/>
              </w:divBdr>
            </w:div>
          </w:divsChild>
        </w:div>
        <w:div w:id="1135172363">
          <w:marLeft w:val="0"/>
          <w:marRight w:val="0"/>
          <w:marTop w:val="0"/>
          <w:marBottom w:val="480"/>
          <w:divBdr>
            <w:top w:val="none" w:sz="0" w:space="0" w:color="auto"/>
            <w:left w:val="none" w:sz="0" w:space="0" w:color="auto"/>
            <w:bottom w:val="none" w:sz="0" w:space="0" w:color="auto"/>
            <w:right w:val="none" w:sz="0" w:space="0" w:color="auto"/>
          </w:divBdr>
          <w:divsChild>
            <w:div w:id="1299190453">
              <w:marLeft w:val="0"/>
              <w:marRight w:val="0"/>
              <w:marTop w:val="0"/>
              <w:marBottom w:val="120"/>
              <w:divBdr>
                <w:top w:val="none" w:sz="0" w:space="0" w:color="auto"/>
                <w:left w:val="none" w:sz="0" w:space="0" w:color="auto"/>
                <w:bottom w:val="none" w:sz="0" w:space="0" w:color="auto"/>
                <w:right w:val="none" w:sz="0" w:space="0" w:color="auto"/>
              </w:divBdr>
            </w:div>
          </w:divsChild>
        </w:div>
        <w:div w:id="1177694036">
          <w:marLeft w:val="0"/>
          <w:marRight w:val="0"/>
          <w:marTop w:val="0"/>
          <w:marBottom w:val="480"/>
          <w:divBdr>
            <w:top w:val="none" w:sz="0" w:space="0" w:color="auto"/>
            <w:left w:val="none" w:sz="0" w:space="0" w:color="auto"/>
            <w:bottom w:val="none" w:sz="0" w:space="0" w:color="auto"/>
            <w:right w:val="none" w:sz="0" w:space="0" w:color="auto"/>
          </w:divBdr>
          <w:divsChild>
            <w:div w:id="1746029095">
              <w:marLeft w:val="0"/>
              <w:marRight w:val="0"/>
              <w:marTop w:val="0"/>
              <w:marBottom w:val="120"/>
              <w:divBdr>
                <w:top w:val="none" w:sz="0" w:space="0" w:color="auto"/>
                <w:left w:val="none" w:sz="0" w:space="0" w:color="auto"/>
                <w:bottom w:val="none" w:sz="0" w:space="0" w:color="auto"/>
                <w:right w:val="none" w:sz="0" w:space="0" w:color="auto"/>
              </w:divBdr>
            </w:div>
          </w:divsChild>
        </w:div>
        <w:div w:id="1360469599">
          <w:marLeft w:val="0"/>
          <w:marRight w:val="0"/>
          <w:marTop w:val="0"/>
          <w:marBottom w:val="480"/>
          <w:divBdr>
            <w:top w:val="none" w:sz="0" w:space="0" w:color="auto"/>
            <w:left w:val="none" w:sz="0" w:space="0" w:color="auto"/>
            <w:bottom w:val="none" w:sz="0" w:space="0" w:color="auto"/>
            <w:right w:val="none" w:sz="0" w:space="0" w:color="auto"/>
          </w:divBdr>
          <w:divsChild>
            <w:div w:id="1382709062">
              <w:marLeft w:val="0"/>
              <w:marRight w:val="0"/>
              <w:marTop w:val="0"/>
              <w:marBottom w:val="120"/>
              <w:divBdr>
                <w:top w:val="none" w:sz="0" w:space="0" w:color="auto"/>
                <w:left w:val="none" w:sz="0" w:space="0" w:color="auto"/>
                <w:bottom w:val="none" w:sz="0" w:space="0" w:color="auto"/>
                <w:right w:val="none" w:sz="0" w:space="0" w:color="auto"/>
              </w:divBdr>
            </w:div>
          </w:divsChild>
        </w:div>
        <w:div w:id="1610817177">
          <w:marLeft w:val="0"/>
          <w:marRight w:val="0"/>
          <w:marTop w:val="0"/>
          <w:marBottom w:val="480"/>
          <w:divBdr>
            <w:top w:val="none" w:sz="0" w:space="0" w:color="auto"/>
            <w:left w:val="none" w:sz="0" w:space="0" w:color="auto"/>
            <w:bottom w:val="none" w:sz="0" w:space="0" w:color="auto"/>
            <w:right w:val="none" w:sz="0" w:space="0" w:color="auto"/>
          </w:divBdr>
          <w:divsChild>
            <w:div w:id="389695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4914934">
      <w:bodyDiv w:val="1"/>
      <w:marLeft w:val="0"/>
      <w:marRight w:val="0"/>
      <w:marTop w:val="0"/>
      <w:marBottom w:val="0"/>
      <w:divBdr>
        <w:top w:val="none" w:sz="0" w:space="0" w:color="auto"/>
        <w:left w:val="none" w:sz="0" w:space="0" w:color="auto"/>
        <w:bottom w:val="none" w:sz="0" w:space="0" w:color="auto"/>
        <w:right w:val="none" w:sz="0" w:space="0" w:color="auto"/>
      </w:divBdr>
      <w:divsChild>
        <w:div w:id="255795428">
          <w:marLeft w:val="0"/>
          <w:marRight w:val="0"/>
          <w:marTop w:val="0"/>
          <w:marBottom w:val="480"/>
          <w:divBdr>
            <w:top w:val="none" w:sz="0" w:space="0" w:color="auto"/>
            <w:left w:val="none" w:sz="0" w:space="0" w:color="auto"/>
            <w:bottom w:val="none" w:sz="0" w:space="0" w:color="auto"/>
            <w:right w:val="none" w:sz="0" w:space="0" w:color="auto"/>
          </w:divBdr>
          <w:divsChild>
            <w:div w:id="1093821020">
              <w:marLeft w:val="0"/>
              <w:marRight w:val="0"/>
              <w:marTop w:val="0"/>
              <w:marBottom w:val="120"/>
              <w:divBdr>
                <w:top w:val="none" w:sz="0" w:space="0" w:color="auto"/>
                <w:left w:val="none" w:sz="0" w:space="0" w:color="auto"/>
                <w:bottom w:val="none" w:sz="0" w:space="0" w:color="auto"/>
                <w:right w:val="none" w:sz="0" w:space="0" w:color="auto"/>
              </w:divBdr>
            </w:div>
          </w:divsChild>
        </w:div>
        <w:div w:id="521668447">
          <w:marLeft w:val="0"/>
          <w:marRight w:val="0"/>
          <w:marTop w:val="0"/>
          <w:marBottom w:val="480"/>
          <w:divBdr>
            <w:top w:val="none" w:sz="0" w:space="0" w:color="auto"/>
            <w:left w:val="none" w:sz="0" w:space="0" w:color="auto"/>
            <w:bottom w:val="none" w:sz="0" w:space="0" w:color="auto"/>
            <w:right w:val="none" w:sz="0" w:space="0" w:color="auto"/>
          </w:divBdr>
          <w:divsChild>
            <w:div w:id="900873384">
              <w:marLeft w:val="0"/>
              <w:marRight w:val="0"/>
              <w:marTop w:val="0"/>
              <w:marBottom w:val="120"/>
              <w:divBdr>
                <w:top w:val="none" w:sz="0" w:space="0" w:color="auto"/>
                <w:left w:val="none" w:sz="0" w:space="0" w:color="auto"/>
                <w:bottom w:val="none" w:sz="0" w:space="0" w:color="auto"/>
                <w:right w:val="none" w:sz="0" w:space="0" w:color="auto"/>
              </w:divBdr>
            </w:div>
          </w:divsChild>
        </w:div>
        <w:div w:id="1039088085">
          <w:marLeft w:val="0"/>
          <w:marRight w:val="0"/>
          <w:marTop w:val="0"/>
          <w:marBottom w:val="480"/>
          <w:divBdr>
            <w:top w:val="none" w:sz="0" w:space="0" w:color="auto"/>
            <w:left w:val="none" w:sz="0" w:space="0" w:color="auto"/>
            <w:bottom w:val="none" w:sz="0" w:space="0" w:color="auto"/>
            <w:right w:val="none" w:sz="0" w:space="0" w:color="auto"/>
          </w:divBdr>
          <w:divsChild>
            <w:div w:id="2002270180">
              <w:marLeft w:val="0"/>
              <w:marRight w:val="0"/>
              <w:marTop w:val="0"/>
              <w:marBottom w:val="120"/>
              <w:divBdr>
                <w:top w:val="none" w:sz="0" w:space="0" w:color="auto"/>
                <w:left w:val="none" w:sz="0" w:space="0" w:color="auto"/>
                <w:bottom w:val="none" w:sz="0" w:space="0" w:color="auto"/>
                <w:right w:val="none" w:sz="0" w:space="0" w:color="auto"/>
              </w:divBdr>
            </w:div>
          </w:divsChild>
        </w:div>
        <w:div w:id="1380283402">
          <w:marLeft w:val="0"/>
          <w:marRight w:val="0"/>
          <w:marTop w:val="0"/>
          <w:marBottom w:val="480"/>
          <w:divBdr>
            <w:top w:val="none" w:sz="0" w:space="0" w:color="auto"/>
            <w:left w:val="none" w:sz="0" w:space="0" w:color="auto"/>
            <w:bottom w:val="none" w:sz="0" w:space="0" w:color="auto"/>
            <w:right w:val="none" w:sz="0" w:space="0" w:color="auto"/>
          </w:divBdr>
          <w:divsChild>
            <w:div w:id="1193570601">
              <w:marLeft w:val="0"/>
              <w:marRight w:val="0"/>
              <w:marTop w:val="0"/>
              <w:marBottom w:val="120"/>
              <w:divBdr>
                <w:top w:val="none" w:sz="0" w:space="0" w:color="auto"/>
                <w:left w:val="none" w:sz="0" w:space="0" w:color="auto"/>
                <w:bottom w:val="none" w:sz="0" w:space="0" w:color="auto"/>
                <w:right w:val="none" w:sz="0" w:space="0" w:color="auto"/>
              </w:divBdr>
            </w:div>
          </w:divsChild>
        </w:div>
        <w:div w:id="1607350606">
          <w:marLeft w:val="0"/>
          <w:marRight w:val="0"/>
          <w:marTop w:val="0"/>
          <w:marBottom w:val="480"/>
          <w:divBdr>
            <w:top w:val="none" w:sz="0" w:space="0" w:color="auto"/>
            <w:left w:val="none" w:sz="0" w:space="0" w:color="auto"/>
            <w:bottom w:val="none" w:sz="0" w:space="0" w:color="auto"/>
            <w:right w:val="none" w:sz="0" w:space="0" w:color="auto"/>
          </w:divBdr>
          <w:divsChild>
            <w:div w:id="1070077879">
              <w:marLeft w:val="0"/>
              <w:marRight w:val="0"/>
              <w:marTop w:val="0"/>
              <w:marBottom w:val="120"/>
              <w:divBdr>
                <w:top w:val="none" w:sz="0" w:space="0" w:color="auto"/>
                <w:left w:val="none" w:sz="0" w:space="0" w:color="auto"/>
                <w:bottom w:val="none" w:sz="0" w:space="0" w:color="auto"/>
                <w:right w:val="none" w:sz="0" w:space="0" w:color="auto"/>
              </w:divBdr>
            </w:div>
          </w:divsChild>
        </w:div>
        <w:div w:id="2121878746">
          <w:marLeft w:val="0"/>
          <w:marRight w:val="0"/>
          <w:marTop w:val="0"/>
          <w:marBottom w:val="480"/>
          <w:divBdr>
            <w:top w:val="none" w:sz="0" w:space="0" w:color="auto"/>
            <w:left w:val="none" w:sz="0" w:space="0" w:color="auto"/>
            <w:bottom w:val="none" w:sz="0" w:space="0" w:color="auto"/>
            <w:right w:val="none" w:sz="0" w:space="0" w:color="auto"/>
          </w:divBdr>
          <w:divsChild>
            <w:div w:id="15717661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31928427">
      <w:bodyDiv w:val="1"/>
      <w:marLeft w:val="0"/>
      <w:marRight w:val="0"/>
      <w:marTop w:val="0"/>
      <w:marBottom w:val="0"/>
      <w:divBdr>
        <w:top w:val="none" w:sz="0" w:space="0" w:color="auto"/>
        <w:left w:val="none" w:sz="0" w:space="0" w:color="auto"/>
        <w:bottom w:val="none" w:sz="0" w:space="0" w:color="auto"/>
        <w:right w:val="none" w:sz="0" w:space="0" w:color="auto"/>
      </w:divBdr>
      <w:divsChild>
        <w:div w:id="829948615">
          <w:marLeft w:val="0"/>
          <w:marRight w:val="0"/>
          <w:marTop w:val="0"/>
          <w:marBottom w:val="480"/>
          <w:divBdr>
            <w:top w:val="none" w:sz="0" w:space="0" w:color="auto"/>
            <w:left w:val="none" w:sz="0" w:space="0" w:color="auto"/>
            <w:bottom w:val="none" w:sz="0" w:space="0" w:color="auto"/>
            <w:right w:val="none" w:sz="0" w:space="0" w:color="auto"/>
          </w:divBdr>
          <w:divsChild>
            <w:div w:id="1438717771">
              <w:marLeft w:val="0"/>
              <w:marRight w:val="0"/>
              <w:marTop w:val="0"/>
              <w:marBottom w:val="120"/>
              <w:divBdr>
                <w:top w:val="none" w:sz="0" w:space="0" w:color="auto"/>
                <w:left w:val="none" w:sz="0" w:space="0" w:color="auto"/>
                <w:bottom w:val="none" w:sz="0" w:space="0" w:color="auto"/>
                <w:right w:val="none" w:sz="0" w:space="0" w:color="auto"/>
              </w:divBdr>
            </w:div>
          </w:divsChild>
        </w:div>
        <w:div w:id="906649227">
          <w:marLeft w:val="0"/>
          <w:marRight w:val="0"/>
          <w:marTop w:val="0"/>
          <w:marBottom w:val="480"/>
          <w:divBdr>
            <w:top w:val="none" w:sz="0" w:space="0" w:color="auto"/>
            <w:left w:val="none" w:sz="0" w:space="0" w:color="auto"/>
            <w:bottom w:val="none" w:sz="0" w:space="0" w:color="auto"/>
            <w:right w:val="none" w:sz="0" w:space="0" w:color="auto"/>
          </w:divBdr>
          <w:divsChild>
            <w:div w:id="565455790">
              <w:marLeft w:val="0"/>
              <w:marRight w:val="0"/>
              <w:marTop w:val="0"/>
              <w:marBottom w:val="120"/>
              <w:divBdr>
                <w:top w:val="none" w:sz="0" w:space="0" w:color="auto"/>
                <w:left w:val="none" w:sz="0" w:space="0" w:color="auto"/>
                <w:bottom w:val="none" w:sz="0" w:space="0" w:color="auto"/>
                <w:right w:val="none" w:sz="0" w:space="0" w:color="auto"/>
              </w:divBdr>
            </w:div>
          </w:divsChild>
        </w:div>
        <w:div w:id="1125612837">
          <w:marLeft w:val="0"/>
          <w:marRight w:val="0"/>
          <w:marTop w:val="0"/>
          <w:marBottom w:val="480"/>
          <w:divBdr>
            <w:top w:val="none" w:sz="0" w:space="0" w:color="auto"/>
            <w:left w:val="none" w:sz="0" w:space="0" w:color="auto"/>
            <w:bottom w:val="none" w:sz="0" w:space="0" w:color="auto"/>
            <w:right w:val="none" w:sz="0" w:space="0" w:color="auto"/>
          </w:divBdr>
          <w:divsChild>
            <w:div w:id="1579558246">
              <w:marLeft w:val="0"/>
              <w:marRight w:val="0"/>
              <w:marTop w:val="0"/>
              <w:marBottom w:val="120"/>
              <w:divBdr>
                <w:top w:val="none" w:sz="0" w:space="0" w:color="auto"/>
                <w:left w:val="none" w:sz="0" w:space="0" w:color="auto"/>
                <w:bottom w:val="none" w:sz="0" w:space="0" w:color="auto"/>
                <w:right w:val="none" w:sz="0" w:space="0" w:color="auto"/>
              </w:divBdr>
            </w:div>
          </w:divsChild>
        </w:div>
        <w:div w:id="1526408867">
          <w:marLeft w:val="0"/>
          <w:marRight w:val="0"/>
          <w:marTop w:val="0"/>
          <w:marBottom w:val="480"/>
          <w:divBdr>
            <w:top w:val="none" w:sz="0" w:space="0" w:color="auto"/>
            <w:left w:val="none" w:sz="0" w:space="0" w:color="auto"/>
            <w:bottom w:val="none" w:sz="0" w:space="0" w:color="auto"/>
            <w:right w:val="none" w:sz="0" w:space="0" w:color="auto"/>
          </w:divBdr>
          <w:divsChild>
            <w:div w:id="330378686">
              <w:marLeft w:val="0"/>
              <w:marRight w:val="0"/>
              <w:marTop w:val="0"/>
              <w:marBottom w:val="120"/>
              <w:divBdr>
                <w:top w:val="none" w:sz="0" w:space="0" w:color="auto"/>
                <w:left w:val="none" w:sz="0" w:space="0" w:color="auto"/>
                <w:bottom w:val="none" w:sz="0" w:space="0" w:color="auto"/>
                <w:right w:val="none" w:sz="0" w:space="0" w:color="auto"/>
              </w:divBdr>
            </w:div>
          </w:divsChild>
        </w:div>
        <w:div w:id="1644847670">
          <w:marLeft w:val="0"/>
          <w:marRight w:val="0"/>
          <w:marTop w:val="0"/>
          <w:marBottom w:val="480"/>
          <w:divBdr>
            <w:top w:val="none" w:sz="0" w:space="0" w:color="auto"/>
            <w:left w:val="none" w:sz="0" w:space="0" w:color="auto"/>
            <w:bottom w:val="none" w:sz="0" w:space="0" w:color="auto"/>
            <w:right w:val="none" w:sz="0" w:space="0" w:color="auto"/>
          </w:divBdr>
          <w:divsChild>
            <w:div w:id="551960736">
              <w:marLeft w:val="0"/>
              <w:marRight w:val="0"/>
              <w:marTop w:val="0"/>
              <w:marBottom w:val="120"/>
              <w:divBdr>
                <w:top w:val="none" w:sz="0" w:space="0" w:color="auto"/>
                <w:left w:val="none" w:sz="0" w:space="0" w:color="auto"/>
                <w:bottom w:val="none" w:sz="0" w:space="0" w:color="auto"/>
                <w:right w:val="none" w:sz="0" w:space="0" w:color="auto"/>
              </w:divBdr>
            </w:div>
          </w:divsChild>
        </w:div>
        <w:div w:id="1782605297">
          <w:marLeft w:val="0"/>
          <w:marRight w:val="0"/>
          <w:marTop w:val="0"/>
          <w:marBottom w:val="480"/>
          <w:divBdr>
            <w:top w:val="none" w:sz="0" w:space="0" w:color="auto"/>
            <w:left w:val="none" w:sz="0" w:space="0" w:color="auto"/>
            <w:bottom w:val="none" w:sz="0" w:space="0" w:color="auto"/>
            <w:right w:val="none" w:sz="0" w:space="0" w:color="auto"/>
          </w:divBdr>
          <w:divsChild>
            <w:div w:id="768432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518937">
      <w:bodyDiv w:val="1"/>
      <w:marLeft w:val="0"/>
      <w:marRight w:val="0"/>
      <w:marTop w:val="0"/>
      <w:marBottom w:val="0"/>
      <w:divBdr>
        <w:top w:val="none" w:sz="0" w:space="0" w:color="auto"/>
        <w:left w:val="none" w:sz="0" w:space="0" w:color="auto"/>
        <w:bottom w:val="none" w:sz="0" w:space="0" w:color="auto"/>
        <w:right w:val="none" w:sz="0" w:space="0" w:color="auto"/>
      </w:divBdr>
    </w:div>
    <w:div w:id="20087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0624-4EF9-4D8A-8294-3340DA1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2045</Words>
  <Characters>12067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Národní divadlo</vt:lpstr>
    </vt:vector>
  </TitlesOfParts>
  <Company>Národní divadlo</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divadlo</dc:title>
  <dc:subject/>
  <dc:creator>x</dc:creator>
  <cp:keywords/>
  <dc:description/>
  <cp:lastModifiedBy>Drábková Kristýna</cp:lastModifiedBy>
  <cp:revision>4</cp:revision>
  <cp:lastPrinted>2021-06-11T09:40:00Z</cp:lastPrinted>
  <dcterms:created xsi:type="dcterms:W3CDTF">2023-09-11T11:42:00Z</dcterms:created>
  <dcterms:modified xsi:type="dcterms:W3CDTF">2023-09-11T11:43:00Z</dcterms:modified>
</cp:coreProperties>
</file>