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BD512A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905212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831E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831E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831E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831E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831E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831E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831E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831E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831E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831E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831E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831E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905212">
                            <w:r>
                              <w:t xml:space="preserve">Naše č. j.:      </w:t>
                            </w:r>
                            <w:r w:rsidR="00831E93">
                              <w:t>UT-20345/2016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905212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831E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831E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831E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831E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831E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831E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831E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831E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831E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831E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831E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831E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905212">
                      <w:r>
                        <w:t xml:space="preserve">Naše č. j.:      </w:t>
                      </w:r>
                      <w:r w:rsidR="00831E93">
                        <w:t>UT-20345/2016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AE783F" w:rsidRPr="001D3A0E" w:rsidRDefault="00AE783F" w:rsidP="003C77B8">
      <w:pPr>
        <w:rPr>
          <w:b/>
          <w:sz w:val="26"/>
          <w:szCs w:val="26"/>
        </w:rPr>
      </w:pPr>
    </w:p>
    <w:p w:rsidR="00AC5584" w:rsidRPr="007A03C4" w:rsidRDefault="00AC5584" w:rsidP="00AC5584">
      <w:pPr>
        <w:jc w:val="center"/>
        <w:rPr>
          <w:rFonts w:ascii="Arial Black" w:hAnsi="Arial Black"/>
          <w:b/>
          <w:sz w:val="32"/>
          <w:szCs w:val="32"/>
        </w:rPr>
      </w:pPr>
      <w:r w:rsidRPr="007A03C4">
        <w:rPr>
          <w:rFonts w:ascii="Arial Black" w:hAnsi="Arial Black"/>
          <w:b/>
          <w:sz w:val="32"/>
          <w:szCs w:val="32"/>
        </w:rPr>
        <w:t>SMLOUVA O DÍLO</w:t>
      </w:r>
    </w:p>
    <w:p w:rsidR="00AC5584" w:rsidRPr="00D71222" w:rsidRDefault="00AC5584" w:rsidP="00AC5584">
      <w:pPr>
        <w:jc w:val="center"/>
        <w:rPr>
          <w:sz w:val="28"/>
          <w:szCs w:val="28"/>
        </w:rPr>
      </w:pPr>
    </w:p>
    <w:p w:rsidR="00AC5584" w:rsidRPr="00007E6E" w:rsidRDefault="00AC5584" w:rsidP="00AC5584">
      <w:pPr>
        <w:jc w:val="center"/>
        <w:rPr>
          <w:sz w:val="22"/>
          <w:szCs w:val="22"/>
        </w:rPr>
      </w:pPr>
      <w:r w:rsidRPr="00007E6E">
        <w:rPr>
          <w:sz w:val="22"/>
          <w:szCs w:val="22"/>
        </w:rPr>
        <w:t>Smluvní strany:</w:t>
      </w:r>
    </w:p>
    <w:p w:rsidR="00AC5584" w:rsidRPr="00551D02" w:rsidRDefault="00AC5584" w:rsidP="00AC5584">
      <w:pPr>
        <w:jc w:val="center"/>
      </w:pPr>
    </w:p>
    <w:p w:rsidR="00AC5584" w:rsidRPr="006F5F74" w:rsidRDefault="00AC5584" w:rsidP="00AC5584">
      <w:pPr>
        <w:jc w:val="center"/>
        <w:rPr>
          <w:b/>
          <w:bCs/>
          <w:sz w:val="24"/>
          <w:szCs w:val="24"/>
        </w:rPr>
      </w:pPr>
      <w:r w:rsidRPr="006F5F74">
        <w:rPr>
          <w:b/>
          <w:bCs/>
          <w:sz w:val="24"/>
          <w:szCs w:val="24"/>
        </w:rPr>
        <w:t>Česká republika – Správa uprchlických zařízení Ministerstva vnitra</w:t>
      </w:r>
    </w:p>
    <w:p w:rsidR="00AC5584" w:rsidRDefault="00AC5584" w:rsidP="00AC5584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organizační složka státu, se sídlem Lhotecká 7, 143 01 Praha 12, </w:t>
      </w:r>
    </w:p>
    <w:p w:rsidR="00AC5584" w:rsidRDefault="00AC5584" w:rsidP="00AC5584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>pošt. schránka P.O. BOX 110, 143 00 Praha 4, IČ: 604 98</w:t>
      </w:r>
      <w:r>
        <w:rPr>
          <w:sz w:val="22"/>
          <w:szCs w:val="22"/>
        </w:rPr>
        <w:t> </w:t>
      </w:r>
      <w:r w:rsidRPr="006F5F74">
        <w:rPr>
          <w:sz w:val="22"/>
          <w:szCs w:val="22"/>
        </w:rPr>
        <w:t>021,</w:t>
      </w:r>
    </w:p>
    <w:p w:rsidR="00AC5584" w:rsidRPr="006F5F74" w:rsidRDefault="00AC5584" w:rsidP="00AC5584">
      <w:pPr>
        <w:ind w:left="284" w:hanging="284"/>
        <w:jc w:val="center"/>
        <w:rPr>
          <w:sz w:val="22"/>
          <w:szCs w:val="22"/>
        </w:rPr>
      </w:pPr>
      <w:r w:rsidRPr="000C47AC">
        <w:rPr>
          <w:sz w:val="22"/>
          <w:szCs w:val="22"/>
        </w:rPr>
        <w:t>bankovní spojení ČNB, a.s., Praha 1, pobočka 701, č.ú. 52626881/0710,</w:t>
      </w:r>
      <w:r w:rsidRPr="00CC367D">
        <w:rPr>
          <w:sz w:val="22"/>
          <w:szCs w:val="22"/>
        </w:rPr>
        <w:t xml:space="preserve">   </w:t>
      </w:r>
    </w:p>
    <w:p w:rsidR="00AC5584" w:rsidRPr="006F5F74" w:rsidRDefault="00AC5584" w:rsidP="00AC5584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zastoupená ředitelem Mgr. </w:t>
      </w:r>
      <w:r>
        <w:rPr>
          <w:sz w:val="22"/>
          <w:szCs w:val="22"/>
        </w:rPr>
        <w:t>et Mgr. Pavlem Bacíkem</w:t>
      </w:r>
    </w:p>
    <w:p w:rsidR="00AC5584" w:rsidRPr="006F5F74" w:rsidRDefault="00AC5584" w:rsidP="00AC5584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 (dále jen „</w:t>
      </w:r>
      <w:r w:rsidRPr="006F5F74">
        <w:rPr>
          <w:b/>
          <w:i/>
          <w:sz w:val="22"/>
          <w:szCs w:val="22"/>
        </w:rPr>
        <w:t>objednatel</w:t>
      </w:r>
      <w:r w:rsidRPr="006F5F74">
        <w:rPr>
          <w:sz w:val="22"/>
          <w:szCs w:val="22"/>
        </w:rPr>
        <w:t>“)</w:t>
      </w:r>
    </w:p>
    <w:p w:rsidR="00AC5584" w:rsidRPr="008D1CB5" w:rsidRDefault="00AC5584" w:rsidP="00AC5584">
      <w:pPr>
        <w:jc w:val="center"/>
      </w:pPr>
    </w:p>
    <w:p w:rsidR="00AC5584" w:rsidRDefault="00AC5584" w:rsidP="00AC5584">
      <w:pPr>
        <w:jc w:val="center"/>
      </w:pPr>
      <w:r>
        <w:t>a</w:t>
      </w:r>
    </w:p>
    <w:p w:rsidR="00AC5584" w:rsidRPr="00B93FD9" w:rsidRDefault="00AC5584" w:rsidP="00AC5584">
      <w:pPr>
        <w:jc w:val="center"/>
      </w:pPr>
    </w:p>
    <w:p w:rsidR="00AC5584" w:rsidRPr="008957A5" w:rsidRDefault="00AC5584" w:rsidP="00AC5584">
      <w:pPr>
        <w:pStyle w:val="SMLOUVACISLO"/>
        <w:spacing w:before="0"/>
        <w:ind w:left="0" w:firstLine="0"/>
        <w:jc w:val="center"/>
        <w:rPr>
          <w:rFonts w:ascii="Bookman Old Style" w:hAnsi="Bookman Old Style"/>
          <w:szCs w:val="24"/>
        </w:rPr>
      </w:pPr>
      <w:r w:rsidRPr="008957A5">
        <w:rPr>
          <w:rFonts w:ascii="Bookman Old Style" w:hAnsi="Bookman Old Style"/>
          <w:szCs w:val="24"/>
        </w:rPr>
        <w:t>B &amp; F spol. s r.o.</w:t>
      </w:r>
    </w:p>
    <w:p w:rsidR="00AC5584" w:rsidRPr="008957A5" w:rsidRDefault="00AC5584" w:rsidP="00AC5584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společnost zapsaná v OR vedeném KS Ústí n. L., oddíl C, vložka 6233</w:t>
      </w:r>
      <w:r w:rsidRPr="008957A5">
        <w:rPr>
          <w:rFonts w:ascii="Bookman Old Style" w:hAnsi="Bookman Old Style"/>
          <w:b w:val="0"/>
          <w:sz w:val="22"/>
          <w:szCs w:val="22"/>
        </w:rPr>
        <w:t xml:space="preserve">, </w:t>
      </w:r>
    </w:p>
    <w:p w:rsidR="00AC5584" w:rsidRPr="008957A5" w:rsidRDefault="00AC5584" w:rsidP="00AC5584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se sídlem Novoměstská 1443, 464 01 Frýdlant, IČ: 499 05 201, DIČ:CZ49905201</w:t>
      </w:r>
      <w:r w:rsidRPr="008957A5">
        <w:rPr>
          <w:rFonts w:ascii="Bookman Old Style" w:hAnsi="Bookman Old Style"/>
          <w:b w:val="0"/>
          <w:sz w:val="22"/>
          <w:szCs w:val="22"/>
        </w:rPr>
        <w:t>,</w:t>
      </w:r>
      <w:r>
        <w:rPr>
          <w:rFonts w:ascii="Bookman Old Style" w:hAnsi="Bookman Old Style"/>
          <w:b w:val="0"/>
          <w:sz w:val="22"/>
          <w:szCs w:val="22"/>
        </w:rPr>
        <w:t xml:space="preserve"> č. účtu: 1011180267/0100,</w:t>
      </w:r>
      <w:r w:rsidRPr="008957A5">
        <w:rPr>
          <w:rFonts w:ascii="Bookman Old Style" w:hAnsi="Bookman Old Style"/>
          <w:b w:val="0"/>
          <w:sz w:val="22"/>
          <w:szCs w:val="22"/>
        </w:rPr>
        <w:t xml:space="preserve"> </w:t>
      </w:r>
    </w:p>
    <w:p w:rsidR="00AC5584" w:rsidRPr="008957A5" w:rsidRDefault="00AC5584" w:rsidP="00AC5584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8957A5">
        <w:rPr>
          <w:rFonts w:ascii="Bookman Old Style" w:hAnsi="Bookman Old Style"/>
          <w:b w:val="0"/>
          <w:sz w:val="22"/>
          <w:szCs w:val="22"/>
        </w:rPr>
        <w:t xml:space="preserve">zastoupená </w:t>
      </w:r>
      <w:r>
        <w:rPr>
          <w:rFonts w:ascii="Bookman Old Style" w:hAnsi="Bookman Old Style"/>
          <w:b w:val="0"/>
          <w:sz w:val="22"/>
          <w:szCs w:val="22"/>
        </w:rPr>
        <w:t>jednatelem Ing. Františkem Bachtíkem</w:t>
      </w:r>
    </w:p>
    <w:p w:rsidR="00AC5584" w:rsidRPr="00356440" w:rsidRDefault="00AC5584" w:rsidP="00AC5584">
      <w:pPr>
        <w:rPr>
          <w:sz w:val="22"/>
          <w:szCs w:val="22"/>
        </w:rPr>
      </w:pPr>
      <w:r w:rsidRPr="00356440">
        <w:rPr>
          <w:sz w:val="22"/>
          <w:szCs w:val="22"/>
        </w:rPr>
        <w:t xml:space="preserve">                                                 (dále jen „</w:t>
      </w:r>
      <w:r w:rsidRPr="00356440">
        <w:rPr>
          <w:b/>
          <w:i/>
          <w:sz w:val="22"/>
          <w:szCs w:val="22"/>
        </w:rPr>
        <w:t>zhotovitel</w:t>
      </w:r>
      <w:r w:rsidRPr="00356440">
        <w:rPr>
          <w:sz w:val="22"/>
          <w:szCs w:val="22"/>
        </w:rPr>
        <w:t>“)</w:t>
      </w:r>
    </w:p>
    <w:p w:rsidR="00AC5584" w:rsidRPr="00356440" w:rsidRDefault="00AC5584" w:rsidP="00AC5584">
      <w:pPr>
        <w:jc w:val="center"/>
        <w:rPr>
          <w:sz w:val="22"/>
          <w:szCs w:val="22"/>
        </w:rPr>
      </w:pPr>
    </w:p>
    <w:p w:rsidR="00AC5584" w:rsidRPr="00585532" w:rsidRDefault="00AC5584" w:rsidP="00AC5584">
      <w:pPr>
        <w:jc w:val="center"/>
        <w:rPr>
          <w:sz w:val="18"/>
          <w:szCs w:val="18"/>
        </w:rPr>
      </w:pPr>
    </w:p>
    <w:p w:rsidR="00AC5584" w:rsidRPr="006F5F74" w:rsidRDefault="00AC5584" w:rsidP="00AC5584">
      <w:pPr>
        <w:jc w:val="center"/>
        <w:rPr>
          <w:sz w:val="22"/>
          <w:szCs w:val="22"/>
        </w:rPr>
      </w:pPr>
      <w:r w:rsidRPr="006F5F74">
        <w:rPr>
          <w:sz w:val="22"/>
          <w:szCs w:val="22"/>
        </w:rPr>
        <w:t xml:space="preserve">uzavírají v souladu s ustanovením § </w:t>
      </w:r>
      <w:smartTag w:uri="urn:schemas-microsoft-com:office:smarttags" w:element="metricconverter">
        <w:smartTagPr>
          <w:attr w:name="ProductID" w:val="2586 a"/>
        </w:smartTagPr>
        <w:r w:rsidRPr="006F5F74">
          <w:rPr>
            <w:sz w:val="22"/>
            <w:szCs w:val="22"/>
          </w:rPr>
          <w:t>2586 a</w:t>
        </w:r>
      </w:smartTag>
      <w:r w:rsidRPr="006F5F74">
        <w:rPr>
          <w:sz w:val="22"/>
          <w:szCs w:val="22"/>
        </w:rPr>
        <w:t xml:space="preserve"> násl. zákona č. 89/2012 Sb., Občanský zákoník, v platném znění, tuto</w:t>
      </w:r>
      <w:r>
        <w:rPr>
          <w:sz w:val="22"/>
          <w:szCs w:val="22"/>
        </w:rPr>
        <w:t>:</w:t>
      </w:r>
    </w:p>
    <w:p w:rsidR="00AC5584" w:rsidRPr="006F5F74" w:rsidRDefault="00AC5584" w:rsidP="00AC5584">
      <w:pPr>
        <w:rPr>
          <w:sz w:val="22"/>
          <w:szCs w:val="22"/>
        </w:rPr>
      </w:pPr>
    </w:p>
    <w:p w:rsidR="00AC5584" w:rsidRPr="006F5F74" w:rsidRDefault="00AC5584" w:rsidP="00AC5584">
      <w:pPr>
        <w:jc w:val="center"/>
        <w:rPr>
          <w:b/>
          <w:sz w:val="24"/>
          <w:szCs w:val="24"/>
        </w:rPr>
      </w:pPr>
      <w:r w:rsidRPr="006F5F74">
        <w:rPr>
          <w:b/>
          <w:sz w:val="24"/>
          <w:szCs w:val="24"/>
        </w:rPr>
        <w:t>s m</w:t>
      </w:r>
      <w:r>
        <w:rPr>
          <w:b/>
          <w:sz w:val="24"/>
          <w:szCs w:val="24"/>
        </w:rPr>
        <w:t xml:space="preserve"> l o u v u  o  d í l o</w:t>
      </w:r>
    </w:p>
    <w:p w:rsidR="00AC5584" w:rsidRDefault="00AC5584" w:rsidP="00AC5584">
      <w:pPr>
        <w:rPr>
          <w:sz w:val="18"/>
          <w:szCs w:val="18"/>
        </w:rPr>
      </w:pPr>
    </w:p>
    <w:p w:rsidR="00AC5584" w:rsidRDefault="00AC5584" w:rsidP="00AC5584">
      <w:pPr>
        <w:rPr>
          <w:sz w:val="18"/>
          <w:szCs w:val="18"/>
        </w:rPr>
      </w:pPr>
    </w:p>
    <w:p w:rsidR="00AC5584" w:rsidRPr="006F5F74" w:rsidRDefault="00AC5584" w:rsidP="00AC5584">
      <w:pPr>
        <w:jc w:val="center"/>
        <w:rPr>
          <w:b/>
          <w:sz w:val="24"/>
          <w:szCs w:val="24"/>
        </w:rPr>
      </w:pPr>
      <w:r w:rsidRPr="006F5F74">
        <w:rPr>
          <w:b/>
          <w:sz w:val="24"/>
          <w:szCs w:val="24"/>
        </w:rPr>
        <w:t>Čl. I.</w:t>
      </w:r>
      <w:r w:rsidRPr="006F5F74">
        <w:rPr>
          <w:b/>
          <w:sz w:val="24"/>
          <w:szCs w:val="24"/>
        </w:rPr>
        <w:br/>
        <w:t>Předmět smlouvy a specifikace</w:t>
      </w:r>
    </w:p>
    <w:p w:rsidR="00AC5584" w:rsidRPr="00B52FB5" w:rsidRDefault="00AC5584" w:rsidP="00AC5584">
      <w:pPr>
        <w:pStyle w:val="Zkladntext3"/>
        <w:widowControl w:val="0"/>
        <w:numPr>
          <w:ilvl w:val="0"/>
          <w:numId w:val="31"/>
        </w:numPr>
        <w:tabs>
          <w:tab w:val="clear" w:pos="1260"/>
          <w:tab w:val="num" w:pos="330"/>
        </w:tabs>
        <w:spacing w:after="0"/>
        <w:ind w:left="330" w:hanging="330"/>
        <w:contextualSpacing/>
        <w:jc w:val="both"/>
        <w:rPr>
          <w:b/>
          <w:i/>
          <w:sz w:val="22"/>
          <w:szCs w:val="22"/>
        </w:rPr>
      </w:pPr>
      <w:r w:rsidRPr="00007E6E">
        <w:rPr>
          <w:sz w:val="22"/>
          <w:szCs w:val="22"/>
        </w:rPr>
        <w:t>Předmětem této smlouvy je závazek zhotovitele (</w:t>
      </w:r>
      <w:r w:rsidRPr="00007E6E">
        <w:rPr>
          <w:i/>
          <w:sz w:val="22"/>
          <w:szCs w:val="22"/>
        </w:rPr>
        <w:t>na svůj náklad, nebezpečí a s potřebnou péčí</w:t>
      </w:r>
      <w:r w:rsidRPr="00007E6E">
        <w:rPr>
          <w:sz w:val="22"/>
          <w:szCs w:val="22"/>
        </w:rPr>
        <w:t xml:space="preserve">) provést pro objednatele </w:t>
      </w:r>
      <w:r>
        <w:rPr>
          <w:sz w:val="22"/>
          <w:szCs w:val="22"/>
        </w:rPr>
        <w:t>„</w:t>
      </w:r>
      <w:r>
        <w:rPr>
          <w:b/>
          <w:i/>
          <w:sz w:val="22"/>
          <w:szCs w:val="22"/>
        </w:rPr>
        <w:t>r</w:t>
      </w:r>
      <w:r w:rsidRPr="00B52FB5">
        <w:rPr>
          <w:b/>
          <w:i/>
          <w:sz w:val="22"/>
          <w:szCs w:val="22"/>
        </w:rPr>
        <w:t>ekonstrukc</w:t>
      </w:r>
      <w:r>
        <w:rPr>
          <w:b/>
          <w:i/>
          <w:sz w:val="22"/>
          <w:szCs w:val="22"/>
        </w:rPr>
        <w:t>i</w:t>
      </w:r>
      <w:r w:rsidRPr="00B52FB5">
        <w:rPr>
          <w:b/>
          <w:i/>
          <w:sz w:val="22"/>
          <w:szCs w:val="22"/>
        </w:rPr>
        <w:t xml:space="preserve"> izolace páteřního rozvodu topné vody (2. etapa)</w:t>
      </w:r>
      <w:r>
        <w:rPr>
          <w:b/>
          <w:i/>
          <w:sz w:val="22"/>
          <w:szCs w:val="22"/>
        </w:rPr>
        <w:t xml:space="preserve"> v areálu ZZC Bělá</w:t>
      </w:r>
      <w:r w:rsidRPr="00B52FB5">
        <w:rPr>
          <w:i/>
          <w:sz w:val="22"/>
          <w:szCs w:val="22"/>
        </w:rPr>
        <w:t>“ (</w:t>
      </w:r>
      <w:r w:rsidRPr="00B52FB5">
        <w:rPr>
          <w:sz w:val="22"/>
          <w:szCs w:val="22"/>
        </w:rPr>
        <w:t>dále jen</w:t>
      </w:r>
      <w:r w:rsidRPr="00B52FB5">
        <w:rPr>
          <w:i/>
          <w:sz w:val="22"/>
          <w:szCs w:val="22"/>
        </w:rPr>
        <w:t xml:space="preserve"> „dílo“).  </w:t>
      </w:r>
    </w:p>
    <w:p w:rsidR="00AC5584" w:rsidRPr="00011375" w:rsidRDefault="00AC5584" w:rsidP="00AC5584">
      <w:pPr>
        <w:pStyle w:val="Odstavecseseznamem"/>
        <w:numPr>
          <w:ilvl w:val="0"/>
          <w:numId w:val="32"/>
        </w:numPr>
        <w:spacing w:after="0"/>
        <w:jc w:val="both"/>
        <w:rPr>
          <w:rFonts w:ascii="Bookman Old Style" w:hAnsi="Bookman Old Style"/>
          <w:bCs/>
        </w:rPr>
      </w:pPr>
      <w:r w:rsidRPr="00CC346D">
        <w:rPr>
          <w:rFonts w:ascii="Bookman Old Style" w:hAnsi="Bookman Old Style"/>
          <w:u w:val="single"/>
        </w:rPr>
        <w:t>Specifikace</w:t>
      </w:r>
      <w:r>
        <w:rPr>
          <w:rFonts w:ascii="Bookman Old Style" w:hAnsi="Bookman Old Style"/>
          <w:u w:val="single"/>
        </w:rPr>
        <w:t>, provedení</w:t>
      </w:r>
      <w:r w:rsidRPr="00CC346D">
        <w:rPr>
          <w:rFonts w:ascii="Bookman Old Style" w:hAnsi="Bookman Old Style"/>
          <w:u w:val="single"/>
        </w:rPr>
        <w:t xml:space="preserve"> díla</w:t>
      </w:r>
      <w:r>
        <w:rPr>
          <w:rFonts w:ascii="Bookman Old Style" w:hAnsi="Bookman Old Style"/>
        </w:rPr>
        <w:t xml:space="preserve">: </w:t>
      </w:r>
    </w:p>
    <w:p w:rsidR="00AC5584" w:rsidRDefault="00AC5584" w:rsidP="00AC5584">
      <w:pPr>
        <w:ind w:firstLine="360"/>
        <w:rPr>
          <w:sz w:val="22"/>
          <w:szCs w:val="22"/>
        </w:rPr>
      </w:pPr>
      <w:r w:rsidRPr="001042D5">
        <w:rPr>
          <w:sz w:val="22"/>
          <w:szCs w:val="22"/>
        </w:rPr>
        <w:t>V rámci plnění veřejné zakázky bud</w:t>
      </w:r>
      <w:r>
        <w:rPr>
          <w:sz w:val="22"/>
          <w:szCs w:val="22"/>
        </w:rPr>
        <w:t>e</w:t>
      </w:r>
      <w:r w:rsidRPr="001042D5">
        <w:rPr>
          <w:sz w:val="22"/>
          <w:szCs w:val="22"/>
        </w:rPr>
        <w:t xml:space="preserve"> proveden</w:t>
      </w:r>
      <w:r>
        <w:rPr>
          <w:sz w:val="22"/>
          <w:szCs w:val="22"/>
        </w:rPr>
        <w:t>a</w:t>
      </w:r>
      <w:r w:rsidRPr="001042D5">
        <w:rPr>
          <w:sz w:val="22"/>
          <w:szCs w:val="22"/>
        </w:rPr>
        <w:t xml:space="preserve"> stavb</w:t>
      </w:r>
      <w:r>
        <w:rPr>
          <w:sz w:val="22"/>
          <w:szCs w:val="22"/>
        </w:rPr>
        <w:t>a</w:t>
      </w:r>
      <w:r w:rsidRPr="001042D5">
        <w:rPr>
          <w:sz w:val="22"/>
          <w:szCs w:val="22"/>
        </w:rPr>
        <w:t>:</w:t>
      </w:r>
    </w:p>
    <w:p w:rsidR="00AC5584" w:rsidRPr="00011375" w:rsidRDefault="00AC5584" w:rsidP="00AC5584">
      <w:pPr>
        <w:numPr>
          <w:ilvl w:val="0"/>
          <w:numId w:val="46"/>
        </w:numPr>
        <w:rPr>
          <w:sz w:val="22"/>
          <w:szCs w:val="22"/>
        </w:rPr>
      </w:pPr>
      <w:r w:rsidRPr="00011375">
        <w:rPr>
          <w:bCs/>
          <w:sz w:val="22"/>
          <w:szCs w:val="22"/>
        </w:rPr>
        <w:t>Odkrytí záklopu teplovodních kanálů.</w:t>
      </w:r>
    </w:p>
    <w:p w:rsidR="00AC5584" w:rsidRPr="00011375" w:rsidRDefault="00AC5584" w:rsidP="00AC5584">
      <w:pPr>
        <w:numPr>
          <w:ilvl w:val="0"/>
          <w:numId w:val="46"/>
        </w:numPr>
        <w:rPr>
          <w:sz w:val="22"/>
          <w:szCs w:val="22"/>
        </w:rPr>
      </w:pPr>
      <w:r w:rsidRPr="00011375">
        <w:rPr>
          <w:sz w:val="22"/>
          <w:szCs w:val="22"/>
        </w:rPr>
        <w:t>Demontáž stávající nevyhovující izolace teplovodního potrubí (včetně armatur, revizních a lomových šachet), včetně její ekologické likvidace.</w:t>
      </w:r>
    </w:p>
    <w:p w:rsidR="00AC5584" w:rsidRPr="00011375" w:rsidRDefault="00AC5584" w:rsidP="00AC5584">
      <w:pPr>
        <w:numPr>
          <w:ilvl w:val="0"/>
          <w:numId w:val="46"/>
        </w:numPr>
        <w:rPr>
          <w:sz w:val="22"/>
          <w:szCs w:val="22"/>
        </w:rPr>
      </w:pPr>
      <w:r w:rsidRPr="00011375">
        <w:rPr>
          <w:sz w:val="22"/>
          <w:szCs w:val="22"/>
        </w:rPr>
        <w:t>Montáž nové izolace a to na:</w:t>
      </w:r>
    </w:p>
    <w:p w:rsidR="00AC5584" w:rsidRPr="00011375" w:rsidRDefault="00AC5584" w:rsidP="00AC5584">
      <w:pPr>
        <w:numPr>
          <w:ilvl w:val="0"/>
          <w:numId w:val="47"/>
        </w:numPr>
        <w:rPr>
          <w:sz w:val="22"/>
          <w:szCs w:val="22"/>
        </w:rPr>
      </w:pPr>
      <w:r w:rsidRPr="00011375">
        <w:rPr>
          <w:sz w:val="22"/>
          <w:szCs w:val="22"/>
        </w:rPr>
        <w:t>venkovní kanálové trase potrubí (včetně armatur, revizních a lomových šachet) mezi výměníkovou stanicí (obj. č. 10) a objektem (obj. č. 02),</w:t>
      </w:r>
    </w:p>
    <w:p w:rsidR="00AC5584" w:rsidRPr="00011375" w:rsidRDefault="00AC5584" w:rsidP="00AC5584">
      <w:pPr>
        <w:numPr>
          <w:ilvl w:val="0"/>
          <w:numId w:val="47"/>
        </w:numPr>
        <w:rPr>
          <w:sz w:val="22"/>
          <w:szCs w:val="22"/>
        </w:rPr>
      </w:pPr>
      <w:r w:rsidRPr="00011375">
        <w:rPr>
          <w:sz w:val="22"/>
          <w:szCs w:val="22"/>
        </w:rPr>
        <w:t>venkovní kanálové trase potrubí (včetně armatur, revizních a lomových šachet) mezi objektem (obj. č. 02) a objektem (obj. č. 04) včetně odboček pro objekty (obj. č. 03, 05, 06).</w:t>
      </w:r>
    </w:p>
    <w:p w:rsidR="00AC5584" w:rsidRPr="00011375" w:rsidRDefault="00AC5584" w:rsidP="00AC5584">
      <w:pPr>
        <w:numPr>
          <w:ilvl w:val="0"/>
          <w:numId w:val="46"/>
        </w:numPr>
        <w:rPr>
          <w:sz w:val="22"/>
          <w:szCs w:val="22"/>
        </w:rPr>
      </w:pPr>
      <w:r w:rsidRPr="00011375">
        <w:rPr>
          <w:sz w:val="22"/>
          <w:szCs w:val="22"/>
        </w:rPr>
        <w:t>Uvedení povrchů záklopu do původního stavu.</w:t>
      </w:r>
    </w:p>
    <w:p w:rsidR="00AC5584" w:rsidRDefault="00AC5584" w:rsidP="00AC5584">
      <w:pPr>
        <w:numPr>
          <w:ilvl w:val="0"/>
          <w:numId w:val="32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Dílo bude </w:t>
      </w:r>
      <w:r>
        <w:rPr>
          <w:sz w:val="22"/>
          <w:szCs w:val="22"/>
        </w:rPr>
        <w:t xml:space="preserve">zhotovitelem </w:t>
      </w:r>
      <w:r w:rsidRPr="00007E6E">
        <w:rPr>
          <w:sz w:val="22"/>
          <w:szCs w:val="22"/>
        </w:rPr>
        <w:t xml:space="preserve">provedeno </w:t>
      </w:r>
      <w:r w:rsidRPr="0039550E">
        <w:rPr>
          <w:sz w:val="22"/>
          <w:szCs w:val="22"/>
        </w:rPr>
        <w:t xml:space="preserve">v rozsahu </w:t>
      </w:r>
      <w:r w:rsidRPr="00536662">
        <w:rPr>
          <w:sz w:val="22"/>
          <w:szCs w:val="22"/>
        </w:rPr>
        <w:t>a způsobem dle zadávací dokumentace objednatele</w:t>
      </w:r>
      <w:r>
        <w:rPr>
          <w:sz w:val="22"/>
          <w:szCs w:val="22"/>
        </w:rPr>
        <w:t xml:space="preserve"> (podmínky veřejné zakázky) a </w:t>
      </w:r>
      <w:r w:rsidRPr="0039550E">
        <w:rPr>
          <w:sz w:val="22"/>
          <w:szCs w:val="22"/>
        </w:rPr>
        <w:t xml:space="preserve">cenové nabídky zhotovitele ze dne </w:t>
      </w:r>
      <w:r>
        <w:rPr>
          <w:sz w:val="22"/>
          <w:szCs w:val="22"/>
        </w:rPr>
        <w:t>31.8.2016,</w:t>
      </w:r>
      <w:r w:rsidRPr="00D35FD3">
        <w:rPr>
          <w:sz w:val="22"/>
          <w:szCs w:val="22"/>
        </w:rPr>
        <w:t xml:space="preserve"> </w:t>
      </w:r>
      <w:r>
        <w:rPr>
          <w:sz w:val="22"/>
          <w:szCs w:val="22"/>
        </w:rPr>
        <w:t>která</w:t>
      </w:r>
      <w:r w:rsidRPr="00536662">
        <w:rPr>
          <w:sz w:val="22"/>
          <w:szCs w:val="22"/>
        </w:rPr>
        <w:t xml:space="preserve"> je jako příloha č. 1 nedílnou součástí této smlouvy.</w:t>
      </w:r>
    </w:p>
    <w:p w:rsidR="00AC5584" w:rsidRDefault="00AC5584" w:rsidP="00AC5584">
      <w:pPr>
        <w:numPr>
          <w:ilvl w:val="0"/>
          <w:numId w:val="32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Součástí díla je rovněž zajištění a předání všech dokladů potřebných k řádnému užívání díla v souladu s obecně platnými právními předpisy a příslušnými technickými normami (zejména: dokumentace skutečného provedení – 2 výtisky, </w:t>
      </w:r>
      <w:r w:rsidRPr="007B0F07">
        <w:rPr>
          <w:sz w:val="22"/>
          <w:szCs w:val="22"/>
        </w:rPr>
        <w:t>stavební deník</w:t>
      </w:r>
      <w:r w:rsidRPr="00007E6E">
        <w:rPr>
          <w:sz w:val="22"/>
          <w:szCs w:val="22"/>
        </w:rPr>
        <w:t>, certifikáty a prohlášení o shodě dodaných materiálů, doklady o provedené likvidaci odpadů).</w:t>
      </w:r>
    </w:p>
    <w:p w:rsidR="00AC5584" w:rsidRDefault="00AC5584" w:rsidP="00AC5584">
      <w:pPr>
        <w:jc w:val="both"/>
        <w:rPr>
          <w:sz w:val="22"/>
          <w:szCs w:val="22"/>
        </w:rPr>
      </w:pPr>
    </w:p>
    <w:p w:rsidR="00AC5584" w:rsidRDefault="00AC5584" w:rsidP="00AC5584">
      <w:pPr>
        <w:jc w:val="both"/>
        <w:rPr>
          <w:sz w:val="22"/>
          <w:szCs w:val="22"/>
        </w:rPr>
      </w:pPr>
    </w:p>
    <w:p w:rsidR="00AC5584" w:rsidRDefault="00AC5584" w:rsidP="00AC5584">
      <w:pPr>
        <w:jc w:val="both"/>
        <w:rPr>
          <w:sz w:val="22"/>
          <w:szCs w:val="22"/>
        </w:rPr>
      </w:pPr>
    </w:p>
    <w:p w:rsidR="00AC5584" w:rsidRDefault="00AC5584" w:rsidP="00AC5584">
      <w:pPr>
        <w:jc w:val="both"/>
        <w:rPr>
          <w:sz w:val="22"/>
          <w:szCs w:val="22"/>
        </w:rPr>
      </w:pPr>
    </w:p>
    <w:p w:rsidR="00AC5584" w:rsidRDefault="00AC5584" w:rsidP="00AC5584">
      <w:pPr>
        <w:jc w:val="both"/>
        <w:rPr>
          <w:sz w:val="22"/>
          <w:szCs w:val="22"/>
        </w:rPr>
      </w:pPr>
    </w:p>
    <w:p w:rsidR="00AC5584" w:rsidRPr="00007E6E" w:rsidRDefault="00AC5584" w:rsidP="00AC5584">
      <w:pPr>
        <w:jc w:val="both"/>
        <w:rPr>
          <w:sz w:val="22"/>
          <w:szCs w:val="22"/>
        </w:rPr>
      </w:pPr>
    </w:p>
    <w:p w:rsidR="00AC5584" w:rsidRPr="00AC5584" w:rsidRDefault="00AC5584" w:rsidP="00AC5584">
      <w:pPr>
        <w:pStyle w:val="Zkladntext3"/>
        <w:widowControl w:val="0"/>
        <w:numPr>
          <w:ilvl w:val="0"/>
          <w:numId w:val="32"/>
        </w:numPr>
        <w:spacing w:after="0"/>
        <w:contextualSpacing/>
        <w:jc w:val="both"/>
        <w:rPr>
          <w:sz w:val="22"/>
          <w:szCs w:val="22"/>
        </w:rPr>
      </w:pPr>
      <w:r w:rsidRPr="00007E6E">
        <w:rPr>
          <w:sz w:val="22"/>
          <w:szCs w:val="22"/>
        </w:rPr>
        <w:t>Zhotovitel prohlašuje a dokládá odbornost, resp. oprávnění vykonávat činnost dle odst. 1 v  souladu s příslušným právními předpisy.</w:t>
      </w:r>
    </w:p>
    <w:p w:rsidR="00AC5584" w:rsidRPr="000F588D" w:rsidRDefault="00AC5584" w:rsidP="00AC5584">
      <w:pPr>
        <w:pStyle w:val="Zkladntext3"/>
        <w:widowControl w:val="0"/>
        <w:numPr>
          <w:ilvl w:val="0"/>
          <w:numId w:val="32"/>
        </w:numPr>
        <w:spacing w:after="0"/>
        <w:contextualSpacing/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Objednatel se zavazuje dokončené dílo za dále sjednaných podmínek od zhotovitele převzít a zaplatit za něj níže specifikovanou cenu v souladu s veřejnou zakázkou č. j.: </w:t>
      </w:r>
      <w:r w:rsidRPr="000F588D">
        <w:rPr>
          <w:sz w:val="22"/>
          <w:szCs w:val="22"/>
        </w:rPr>
        <w:t>UT</w:t>
      </w:r>
      <w:r>
        <w:rPr>
          <w:sz w:val="22"/>
          <w:szCs w:val="22"/>
        </w:rPr>
        <w:t>-18606/</w:t>
      </w:r>
      <w:r w:rsidRPr="000F588D">
        <w:rPr>
          <w:sz w:val="22"/>
          <w:szCs w:val="22"/>
        </w:rPr>
        <w:t>201</w:t>
      </w:r>
      <w:r>
        <w:rPr>
          <w:sz w:val="22"/>
          <w:szCs w:val="22"/>
        </w:rPr>
        <w:t>6</w:t>
      </w:r>
      <w:r w:rsidRPr="000F588D">
        <w:rPr>
          <w:sz w:val="22"/>
          <w:szCs w:val="22"/>
        </w:rPr>
        <w:t xml:space="preserve">. </w:t>
      </w:r>
    </w:p>
    <w:p w:rsidR="00AC5584" w:rsidRDefault="00AC5584" w:rsidP="00AC5584">
      <w:pPr>
        <w:pStyle w:val="HLAVICKA"/>
        <w:spacing w:after="0"/>
        <w:ind w:left="360"/>
        <w:jc w:val="both"/>
        <w:rPr>
          <w:rFonts w:ascii="Bookman Old Style" w:hAnsi="Bookman Old Style"/>
        </w:rPr>
      </w:pPr>
    </w:p>
    <w:p w:rsidR="00AC5584" w:rsidRPr="00007E6E" w:rsidRDefault="00AC5584" w:rsidP="00AC5584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II.</w:t>
      </w:r>
      <w:r w:rsidRPr="00007E6E">
        <w:rPr>
          <w:rFonts w:ascii="Bookman Old Style" w:hAnsi="Bookman Old Style"/>
          <w:b/>
          <w:sz w:val="24"/>
          <w:szCs w:val="24"/>
        </w:rPr>
        <w:br/>
        <w:t>Doba a místo plnění</w:t>
      </w:r>
    </w:p>
    <w:p w:rsidR="00AC5584" w:rsidRPr="00007E6E" w:rsidRDefault="00AC5584" w:rsidP="00AC5584">
      <w:pPr>
        <w:pStyle w:val="1"/>
        <w:numPr>
          <w:ilvl w:val="0"/>
          <w:numId w:val="1"/>
        </w:numPr>
        <w:tabs>
          <w:tab w:val="num" w:pos="0"/>
          <w:tab w:val="num" w:pos="330"/>
        </w:tabs>
        <w:spacing w:before="0" w:after="0"/>
        <w:ind w:left="330" w:hanging="33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Zhotovitel provede dílo nejpozději do </w:t>
      </w:r>
      <w:r>
        <w:rPr>
          <w:rFonts w:ascii="Bookman Old Style" w:hAnsi="Bookman Old Style"/>
          <w:b/>
          <w:sz w:val="22"/>
          <w:szCs w:val="22"/>
        </w:rPr>
        <w:t xml:space="preserve">6 týdnů </w:t>
      </w:r>
      <w:r>
        <w:rPr>
          <w:rFonts w:ascii="Bookman Old Style" w:hAnsi="Bookman Old Style"/>
          <w:sz w:val="22"/>
          <w:szCs w:val="22"/>
        </w:rPr>
        <w:t>od účinnosti této smlouvy</w:t>
      </w:r>
      <w:r w:rsidRPr="00007E6E">
        <w:rPr>
          <w:rFonts w:ascii="Bookman Old Style" w:hAnsi="Bookman Old Style"/>
          <w:sz w:val="22"/>
          <w:szCs w:val="22"/>
        </w:rPr>
        <w:t>.</w:t>
      </w:r>
    </w:p>
    <w:p w:rsidR="00AC5584" w:rsidRPr="00011375" w:rsidRDefault="00AC5584" w:rsidP="00AC5584">
      <w:pPr>
        <w:pStyle w:val="1"/>
        <w:numPr>
          <w:ilvl w:val="0"/>
          <w:numId w:val="1"/>
        </w:numPr>
        <w:tabs>
          <w:tab w:val="num" w:pos="0"/>
          <w:tab w:val="num" w:pos="330"/>
        </w:tabs>
        <w:ind w:left="330" w:hanging="330"/>
        <w:rPr>
          <w:sz w:val="22"/>
          <w:szCs w:val="22"/>
          <w:u w:val="single"/>
        </w:rPr>
      </w:pPr>
      <w:r w:rsidRPr="00007E6E">
        <w:rPr>
          <w:rFonts w:ascii="Bookman Old Style" w:hAnsi="Bookman Old Style"/>
          <w:sz w:val="22"/>
          <w:szCs w:val="22"/>
        </w:rPr>
        <w:t xml:space="preserve">Místem plnění díla je </w:t>
      </w:r>
      <w:r>
        <w:rPr>
          <w:rFonts w:ascii="Bookman Old Style" w:hAnsi="Bookman Old Style"/>
          <w:sz w:val="22"/>
          <w:szCs w:val="22"/>
        </w:rPr>
        <w:t>areál</w:t>
      </w:r>
      <w:r w:rsidRPr="00007E6E">
        <w:rPr>
          <w:rFonts w:ascii="Bookman Old Style" w:hAnsi="Bookman Old Style"/>
          <w:sz w:val="22"/>
          <w:szCs w:val="22"/>
        </w:rPr>
        <w:t xml:space="preserve"> na adrese: Správa uprchlických zařízení MV, </w:t>
      </w:r>
      <w:r w:rsidRPr="00007E6E">
        <w:rPr>
          <w:rFonts w:ascii="Bookman Old Style" w:hAnsi="Bookman Old Style"/>
          <w:sz w:val="22"/>
          <w:szCs w:val="22"/>
          <w:u w:val="single"/>
        </w:rPr>
        <w:t xml:space="preserve">Zařízení pro zajištění cizinců </w:t>
      </w:r>
      <w:r>
        <w:rPr>
          <w:rFonts w:ascii="Bookman Old Style" w:hAnsi="Bookman Old Style"/>
          <w:sz w:val="22"/>
          <w:szCs w:val="22"/>
          <w:u w:val="single"/>
        </w:rPr>
        <w:t xml:space="preserve">Bělá, </w:t>
      </w:r>
      <w:r w:rsidRPr="00011375">
        <w:rPr>
          <w:rFonts w:ascii="Bookman Old Style" w:hAnsi="Bookman Old Style"/>
          <w:sz w:val="22"/>
          <w:szCs w:val="22"/>
          <w:u w:val="single"/>
        </w:rPr>
        <w:t>Jezová 1501, 294 21 Bělá pod Bezdězem</w:t>
      </w:r>
      <w:r w:rsidRPr="00011375">
        <w:rPr>
          <w:sz w:val="22"/>
          <w:szCs w:val="22"/>
          <w:u w:val="single"/>
        </w:rPr>
        <w:t>.</w:t>
      </w:r>
    </w:p>
    <w:p w:rsidR="00AC5584" w:rsidRDefault="00AC5584" w:rsidP="00AC5584">
      <w:pPr>
        <w:pStyle w:val="NADPISCENNETUC"/>
        <w:spacing w:before="0" w:after="0"/>
        <w:jc w:val="left"/>
        <w:rPr>
          <w:rFonts w:ascii="Bookman Old Style" w:hAnsi="Bookman Old Style"/>
          <w:b/>
          <w:sz w:val="24"/>
          <w:szCs w:val="24"/>
        </w:rPr>
      </w:pPr>
    </w:p>
    <w:p w:rsidR="00AC5584" w:rsidRPr="007E40F3" w:rsidRDefault="00AC5584" w:rsidP="00AC5584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7E40F3">
        <w:rPr>
          <w:rFonts w:ascii="Bookman Old Style" w:hAnsi="Bookman Old Style"/>
          <w:b/>
          <w:sz w:val="24"/>
          <w:szCs w:val="24"/>
        </w:rPr>
        <w:t>Čl. III.</w:t>
      </w:r>
      <w:r w:rsidRPr="007E40F3">
        <w:rPr>
          <w:rFonts w:ascii="Bookman Old Style" w:hAnsi="Bookman Old Style"/>
          <w:b/>
          <w:sz w:val="24"/>
          <w:szCs w:val="24"/>
        </w:rPr>
        <w:br/>
        <w:t xml:space="preserve"> Cena díla a platební podmínky</w:t>
      </w:r>
    </w:p>
    <w:p w:rsidR="00AC5584" w:rsidRPr="00D35FD3" w:rsidRDefault="00AC5584" w:rsidP="00AC5584">
      <w:pPr>
        <w:pStyle w:val="Zkladntext3"/>
        <w:numPr>
          <w:ilvl w:val="0"/>
          <w:numId w:val="2"/>
        </w:numPr>
        <w:tabs>
          <w:tab w:val="clear" w:pos="1440"/>
          <w:tab w:val="left" w:pos="-3119"/>
          <w:tab w:val="num" w:pos="360"/>
        </w:tabs>
        <w:ind w:left="360"/>
        <w:jc w:val="both"/>
        <w:rPr>
          <w:sz w:val="22"/>
          <w:szCs w:val="22"/>
        </w:rPr>
      </w:pPr>
      <w:r w:rsidRPr="00536662">
        <w:rPr>
          <w:snapToGrid w:val="0"/>
          <w:sz w:val="22"/>
          <w:szCs w:val="22"/>
        </w:rPr>
        <w:t xml:space="preserve">Cena </w:t>
      </w:r>
      <w:r w:rsidRPr="009375D4">
        <w:rPr>
          <w:sz w:val="22"/>
          <w:szCs w:val="22"/>
        </w:rPr>
        <w:t xml:space="preserve">za dílo zhotovené podle této smlouvy byla dohodnuta jako cena nejvýše   </w:t>
      </w:r>
      <w:r w:rsidRPr="009375D4">
        <w:rPr>
          <w:sz w:val="22"/>
          <w:szCs w:val="22"/>
        </w:rPr>
        <w:br/>
        <w:t>přípustná, zahrnuje veškeré náklady zhotovitele spojené s provedením díla a činí:</w:t>
      </w:r>
    </w:p>
    <w:tbl>
      <w:tblPr>
        <w:tblpPr w:leftFromText="141" w:rightFromText="141" w:vertAnchor="text" w:horzAnchor="margin" w:tblpX="516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2977"/>
      </w:tblGrid>
      <w:tr w:rsidR="00AC5584" w:rsidRPr="00007E6E" w:rsidTr="0008550C">
        <w:trPr>
          <w:trHeight w:val="278"/>
        </w:trPr>
        <w:tc>
          <w:tcPr>
            <w:tcW w:w="2603" w:type="dxa"/>
            <w:vAlign w:val="center"/>
          </w:tcPr>
          <w:p w:rsidR="00AC5584" w:rsidRPr="00007E6E" w:rsidRDefault="00AC5584" w:rsidP="0008550C">
            <w:pPr>
              <w:widowControl w:val="0"/>
              <w:jc w:val="center"/>
              <w:rPr>
                <w:sz w:val="22"/>
                <w:szCs w:val="22"/>
              </w:rPr>
            </w:pPr>
            <w:r w:rsidRPr="00007E6E">
              <w:rPr>
                <w:sz w:val="22"/>
                <w:szCs w:val="22"/>
              </w:rPr>
              <w:t>Cena bez DPH</w:t>
            </w:r>
          </w:p>
        </w:tc>
        <w:tc>
          <w:tcPr>
            <w:tcW w:w="2977" w:type="dxa"/>
            <w:vAlign w:val="center"/>
          </w:tcPr>
          <w:p w:rsidR="00AC5584" w:rsidRPr="00007E6E" w:rsidRDefault="00AC5584" w:rsidP="0008550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07E6E">
              <w:rPr>
                <w:b/>
                <w:sz w:val="22"/>
                <w:szCs w:val="22"/>
              </w:rPr>
              <w:t>Cena včetně DPH</w:t>
            </w:r>
          </w:p>
        </w:tc>
      </w:tr>
      <w:tr w:rsidR="00AC5584" w:rsidRPr="00007E6E" w:rsidTr="0008550C">
        <w:trPr>
          <w:trHeight w:val="342"/>
        </w:trPr>
        <w:tc>
          <w:tcPr>
            <w:tcW w:w="2603" w:type="dxa"/>
            <w:vAlign w:val="center"/>
          </w:tcPr>
          <w:p w:rsidR="00AC5584" w:rsidRPr="00356440" w:rsidRDefault="00AC5584" w:rsidP="0008550C">
            <w:pPr>
              <w:widowControl w:val="0"/>
              <w:rPr>
                <w:sz w:val="22"/>
                <w:szCs w:val="22"/>
              </w:rPr>
            </w:pPr>
            <w:r w:rsidRPr="00356440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1.293.364,-</w:t>
            </w:r>
            <w:r w:rsidRPr="00356440">
              <w:rPr>
                <w:sz w:val="22"/>
                <w:szCs w:val="22"/>
              </w:rPr>
              <w:t>Kč</w:t>
            </w:r>
          </w:p>
        </w:tc>
        <w:tc>
          <w:tcPr>
            <w:tcW w:w="2977" w:type="dxa"/>
            <w:vAlign w:val="center"/>
          </w:tcPr>
          <w:p w:rsidR="00AC5584" w:rsidRPr="00356440" w:rsidRDefault="00AC5584" w:rsidP="0008550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1.564.970,44,-</w:t>
            </w:r>
            <w:r w:rsidRPr="00356440">
              <w:rPr>
                <w:b/>
                <w:sz w:val="22"/>
                <w:szCs w:val="22"/>
              </w:rPr>
              <w:t>Kč</w:t>
            </w:r>
          </w:p>
        </w:tc>
      </w:tr>
    </w:tbl>
    <w:p w:rsidR="00AC5584" w:rsidRPr="00007E6E" w:rsidRDefault="00AC5584" w:rsidP="00AC5584">
      <w:pPr>
        <w:tabs>
          <w:tab w:val="num" w:pos="330"/>
        </w:tabs>
        <w:rPr>
          <w:snapToGrid w:val="0"/>
          <w:sz w:val="22"/>
          <w:szCs w:val="22"/>
        </w:rPr>
      </w:pPr>
      <w:r w:rsidRPr="00007E6E">
        <w:rPr>
          <w:snapToGrid w:val="0"/>
          <w:sz w:val="22"/>
          <w:szCs w:val="22"/>
        </w:rPr>
        <w:t xml:space="preserve">    </w:t>
      </w:r>
    </w:p>
    <w:p w:rsidR="00AC5584" w:rsidRPr="00007E6E" w:rsidRDefault="00AC5584" w:rsidP="00AC5584">
      <w:pPr>
        <w:tabs>
          <w:tab w:val="num" w:pos="330"/>
        </w:tabs>
        <w:rPr>
          <w:snapToGrid w:val="0"/>
          <w:sz w:val="22"/>
          <w:szCs w:val="22"/>
        </w:rPr>
      </w:pPr>
    </w:p>
    <w:p w:rsidR="00AC5584" w:rsidRPr="00007E6E" w:rsidRDefault="00AC5584" w:rsidP="00AC5584">
      <w:pPr>
        <w:tabs>
          <w:tab w:val="num" w:pos="330"/>
        </w:tabs>
        <w:rPr>
          <w:snapToGrid w:val="0"/>
          <w:sz w:val="22"/>
          <w:szCs w:val="22"/>
        </w:rPr>
      </w:pPr>
    </w:p>
    <w:p w:rsidR="00AC5584" w:rsidRDefault="00AC5584" w:rsidP="00AC5584">
      <w:pPr>
        <w:tabs>
          <w:tab w:val="num" w:pos="330"/>
        </w:tabs>
        <w:rPr>
          <w:snapToGrid w:val="0"/>
          <w:sz w:val="18"/>
          <w:szCs w:val="18"/>
        </w:rPr>
      </w:pPr>
      <w:r>
        <w:rPr>
          <w:snapToGrid w:val="0"/>
        </w:rPr>
        <w:t xml:space="preserve">      (</w:t>
      </w:r>
      <w:r>
        <w:rPr>
          <w:i/>
          <w:snapToGrid w:val="0"/>
          <w:sz w:val="18"/>
          <w:szCs w:val="18"/>
        </w:rPr>
        <w:t xml:space="preserve">zhotovitel je </w:t>
      </w:r>
      <w:r w:rsidRPr="00293FD4">
        <w:rPr>
          <w:i/>
          <w:snapToGrid w:val="0"/>
          <w:sz w:val="18"/>
          <w:szCs w:val="18"/>
        </w:rPr>
        <w:t>plátce DPH</w:t>
      </w:r>
      <w:r>
        <w:rPr>
          <w:snapToGrid w:val="0"/>
          <w:sz w:val="18"/>
          <w:szCs w:val="18"/>
        </w:rPr>
        <w:t>)</w:t>
      </w:r>
    </w:p>
    <w:p w:rsidR="00AC5584" w:rsidRPr="009375D4" w:rsidRDefault="00AC5584" w:rsidP="00AC5584">
      <w:pPr>
        <w:pStyle w:val="Zkladntext3"/>
        <w:numPr>
          <w:ilvl w:val="0"/>
          <w:numId w:val="2"/>
        </w:numPr>
        <w:tabs>
          <w:tab w:val="clear" w:pos="1440"/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9375D4">
        <w:rPr>
          <w:sz w:val="22"/>
          <w:szCs w:val="22"/>
        </w:rPr>
        <w:t>Tato cena byla dohodnuta na základě nabídkové ceny zhotovitele a je platná po celou dobu realizace díla, a to i po případném prodloužení termínu dokončení realizace díla z důvodů ležících na straně objednatele (např. odsunutí termínu zahájení, finanční zdroje v průběhu realizace apod.). Uvedená cena byla sjednána jako nejvýše přípustná na úrovni bez DPH, která k ní bude připočtena podle sazby platné ke dni uskutečněného plnění.</w:t>
      </w:r>
    </w:p>
    <w:p w:rsidR="00AC5584" w:rsidRPr="00007E6E" w:rsidRDefault="00AC5584" w:rsidP="00AC5584">
      <w:pPr>
        <w:numPr>
          <w:ilvl w:val="0"/>
          <w:numId w:val="2"/>
        </w:numPr>
        <w:tabs>
          <w:tab w:val="clear" w:pos="1440"/>
          <w:tab w:val="num" w:pos="330"/>
          <w:tab w:val="num" w:pos="360"/>
        </w:tabs>
        <w:ind w:left="330" w:hanging="330"/>
        <w:jc w:val="both"/>
        <w:rPr>
          <w:snapToGrid w:val="0"/>
          <w:sz w:val="22"/>
          <w:szCs w:val="22"/>
        </w:rPr>
      </w:pPr>
      <w:r w:rsidRPr="00007E6E">
        <w:rPr>
          <w:snapToGrid w:val="0"/>
          <w:sz w:val="22"/>
          <w:szCs w:val="22"/>
        </w:rPr>
        <w:t>Cenu uhradí objednatel na základě faktur</w:t>
      </w:r>
      <w:r>
        <w:rPr>
          <w:snapToGrid w:val="0"/>
          <w:sz w:val="22"/>
          <w:szCs w:val="22"/>
        </w:rPr>
        <w:t>y</w:t>
      </w:r>
      <w:r w:rsidRPr="00007E6E">
        <w:rPr>
          <w:snapToGrid w:val="0"/>
          <w:sz w:val="22"/>
          <w:szCs w:val="22"/>
        </w:rPr>
        <w:t xml:space="preserve"> vystaven</w:t>
      </w:r>
      <w:r>
        <w:rPr>
          <w:snapToGrid w:val="0"/>
          <w:sz w:val="22"/>
          <w:szCs w:val="22"/>
        </w:rPr>
        <w:t>é</w:t>
      </w:r>
      <w:r w:rsidRPr="00007E6E">
        <w:rPr>
          <w:snapToGrid w:val="0"/>
          <w:sz w:val="22"/>
          <w:szCs w:val="22"/>
        </w:rPr>
        <w:t xml:space="preserve"> zhotovitelem, po převzetí</w:t>
      </w:r>
      <w:r>
        <w:rPr>
          <w:snapToGrid w:val="0"/>
          <w:sz w:val="22"/>
          <w:szCs w:val="22"/>
        </w:rPr>
        <w:t xml:space="preserve"> </w:t>
      </w:r>
      <w:r w:rsidRPr="00007E6E">
        <w:rPr>
          <w:snapToGrid w:val="0"/>
          <w:sz w:val="22"/>
          <w:szCs w:val="22"/>
        </w:rPr>
        <w:t>díla objednatelem, která bude doložena soupisem provedených prací a dodávek odsouhlaseným odpovědným zaměstnancem objednatele</w:t>
      </w:r>
      <w:r w:rsidRPr="00007E6E">
        <w:rPr>
          <w:sz w:val="22"/>
          <w:szCs w:val="22"/>
        </w:rPr>
        <w:t>.</w:t>
      </w:r>
      <w:r w:rsidRPr="00007E6E">
        <w:rPr>
          <w:snapToGrid w:val="0"/>
          <w:sz w:val="22"/>
          <w:szCs w:val="22"/>
        </w:rPr>
        <w:t xml:space="preserve"> </w:t>
      </w:r>
      <w:r w:rsidRPr="00007E6E">
        <w:rPr>
          <w:sz w:val="22"/>
          <w:szCs w:val="22"/>
        </w:rPr>
        <w:t xml:space="preserve"> </w:t>
      </w:r>
    </w:p>
    <w:p w:rsidR="00AC5584" w:rsidRPr="00007E6E" w:rsidRDefault="00AC5584" w:rsidP="00AC5584">
      <w:pPr>
        <w:numPr>
          <w:ilvl w:val="0"/>
          <w:numId w:val="2"/>
        </w:numPr>
        <w:tabs>
          <w:tab w:val="clear" w:pos="1440"/>
          <w:tab w:val="num" w:pos="330"/>
          <w:tab w:val="num" w:pos="360"/>
        </w:tabs>
        <w:ind w:left="330" w:hanging="330"/>
        <w:jc w:val="both"/>
        <w:rPr>
          <w:b/>
          <w:sz w:val="22"/>
          <w:szCs w:val="22"/>
        </w:rPr>
      </w:pPr>
      <w:r w:rsidRPr="00007E6E">
        <w:rPr>
          <w:sz w:val="22"/>
          <w:szCs w:val="22"/>
        </w:rPr>
        <w:t>Faktura</w:t>
      </w:r>
      <w:r w:rsidRPr="00007E6E">
        <w:rPr>
          <w:b/>
          <w:sz w:val="22"/>
          <w:szCs w:val="22"/>
        </w:rPr>
        <w:t xml:space="preserve"> </w:t>
      </w:r>
      <w:r w:rsidRPr="00007E6E">
        <w:rPr>
          <w:sz w:val="22"/>
          <w:szCs w:val="22"/>
        </w:rPr>
        <w:t xml:space="preserve">musí obsahovat náležitosti daňového dokladu, dle platných předpisů. Splatnost faktury bude činit nejméně </w:t>
      </w:r>
      <w:r>
        <w:rPr>
          <w:sz w:val="22"/>
          <w:szCs w:val="22"/>
        </w:rPr>
        <w:t>21</w:t>
      </w:r>
      <w:r w:rsidRPr="00007E6E">
        <w:rPr>
          <w:sz w:val="22"/>
          <w:szCs w:val="22"/>
        </w:rPr>
        <w:t xml:space="preserve"> dní ode dne jejího doručení objednateli na fakturační adresu: </w:t>
      </w:r>
      <w:r w:rsidRPr="00007E6E">
        <w:rPr>
          <w:i/>
          <w:sz w:val="22"/>
          <w:szCs w:val="22"/>
          <w:u w:val="single"/>
        </w:rPr>
        <w:t>Správa uprchlických zařízení Ministerstva vnitra, P.O.BOX 110, 143 00 Praha 4.</w:t>
      </w:r>
    </w:p>
    <w:p w:rsidR="00AC5584" w:rsidRPr="00007E6E" w:rsidRDefault="00AC5584" w:rsidP="00AC5584">
      <w:pPr>
        <w:numPr>
          <w:ilvl w:val="0"/>
          <w:numId w:val="2"/>
        </w:numPr>
        <w:tabs>
          <w:tab w:val="clear" w:pos="1440"/>
          <w:tab w:val="num" w:pos="330"/>
          <w:tab w:val="num" w:pos="360"/>
        </w:tabs>
        <w:ind w:left="330" w:hanging="330"/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Objednatel je oprávněn vrátit zhotoviteli ve lhůtě splatnosti fakturu, která nebude obsahovat některou z náležitostí dle odst. </w:t>
      </w:r>
      <w:smartTag w:uri="urn:schemas-microsoft-com:office:smarttags" w:element="metricconverter">
        <w:smartTagPr>
          <w:attr w:name="ProductID" w:val="3. a"/>
        </w:smartTagPr>
        <w:r w:rsidRPr="00007E6E">
          <w:rPr>
            <w:sz w:val="22"/>
            <w:szCs w:val="22"/>
          </w:rPr>
          <w:t>3. a</w:t>
        </w:r>
      </w:smartTag>
      <w:r w:rsidRPr="00007E6E">
        <w:rPr>
          <w:sz w:val="22"/>
          <w:szCs w:val="22"/>
        </w:rPr>
        <w:t xml:space="preserve"> 4. nebo v níž bude některá z těchto náležitostí uvedena nesprávně. Do doby doručení opravené faktury objednatel není v prodlení s úhradou, přičemž po doručení opravené faktury počíná běžet nová lhůta její splatnosti </w:t>
      </w:r>
      <w:r>
        <w:rPr>
          <w:sz w:val="22"/>
          <w:szCs w:val="22"/>
        </w:rPr>
        <w:t>21</w:t>
      </w:r>
      <w:r w:rsidRPr="00007E6E">
        <w:rPr>
          <w:sz w:val="22"/>
          <w:szCs w:val="22"/>
        </w:rPr>
        <w:t xml:space="preserve"> dnů.</w:t>
      </w:r>
    </w:p>
    <w:p w:rsidR="00AC5584" w:rsidRPr="00007E6E" w:rsidRDefault="00AC5584" w:rsidP="00AC5584">
      <w:pPr>
        <w:numPr>
          <w:ilvl w:val="0"/>
          <w:numId w:val="2"/>
        </w:numPr>
        <w:tabs>
          <w:tab w:val="clear" w:pos="1440"/>
          <w:tab w:val="num" w:pos="330"/>
          <w:tab w:val="num" w:pos="360"/>
        </w:tabs>
        <w:ind w:left="330" w:hanging="330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Za den úhrady se považuje den, kdy bude tato odepsána z účtu objednatele.</w:t>
      </w:r>
    </w:p>
    <w:p w:rsidR="00AC5584" w:rsidRDefault="00AC5584" w:rsidP="00AC5584">
      <w:pPr>
        <w:pStyle w:val="NADPISCENNETUC"/>
        <w:spacing w:before="0" w:after="0"/>
        <w:jc w:val="left"/>
        <w:rPr>
          <w:rFonts w:ascii="Bookman Old Style" w:hAnsi="Bookman Old Style"/>
          <w:b/>
          <w:sz w:val="24"/>
          <w:szCs w:val="24"/>
        </w:rPr>
      </w:pPr>
    </w:p>
    <w:p w:rsidR="00AC5584" w:rsidRPr="00007E6E" w:rsidRDefault="00AC5584" w:rsidP="00AC5584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IV.</w:t>
      </w:r>
      <w:r w:rsidRPr="00007E6E">
        <w:rPr>
          <w:rFonts w:ascii="Bookman Old Style" w:hAnsi="Bookman Old Style"/>
          <w:b/>
          <w:sz w:val="24"/>
          <w:szCs w:val="24"/>
        </w:rPr>
        <w:br/>
        <w:t>Podmínky provádění díla</w:t>
      </w:r>
    </w:p>
    <w:p w:rsidR="00AC5584" w:rsidRDefault="00AC5584" w:rsidP="00AC5584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se zavazuje provést dílo s potřebnou péčí, v kvalitě a v rozsahu odpovídajícím požadavku objednatele a v souladu s příslušnými právními předpisy, technickými normami a podmínkami stanovenými dotčenými orgány státní správy. Zhotovitel se zároveň zavazuje provést dílo za vynaložení své veškeré odborné péče a za využití svých veškerých odborných zkušeností a dovedností.</w:t>
      </w:r>
    </w:p>
    <w:p w:rsidR="00AC5584" w:rsidRDefault="00AC5584" w:rsidP="00AC5584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 případě poruchy při odkrytí konstrukcí a odstranění závad na stávajícím rozvodu vody, bude realizace díla po dobu opravy či výměny technologického zařízení pozastavena.</w:t>
      </w:r>
    </w:p>
    <w:p w:rsidR="00AC5584" w:rsidRDefault="00AC5584" w:rsidP="00AC5584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AC5584" w:rsidRDefault="00AC5584" w:rsidP="00AC5584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AC5584" w:rsidRDefault="00AC5584" w:rsidP="00AC5584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AC5584" w:rsidRDefault="00AC5584" w:rsidP="00AC5584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AC5584" w:rsidRDefault="00AC5584" w:rsidP="00AC5584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AC5584" w:rsidRPr="00356440" w:rsidRDefault="00AC5584" w:rsidP="00AC5584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AC5584" w:rsidRPr="007E40F3" w:rsidRDefault="00AC5584" w:rsidP="00AC5584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prostřednictvím stavbyvedoucího (pověřeného pracovníka) povede stavební deník. Na zápisy provedené jednou smluvní stranou musí druhá strana reagovat zápisem</w:t>
      </w:r>
      <w:r>
        <w:rPr>
          <w:rFonts w:ascii="Bookman Old Style" w:hAnsi="Bookman Old Style"/>
          <w:sz w:val="22"/>
          <w:szCs w:val="22"/>
        </w:rPr>
        <w:t xml:space="preserve"> do deníku nejpozději do 3</w:t>
      </w:r>
      <w:r w:rsidRPr="00007E6E">
        <w:rPr>
          <w:rFonts w:ascii="Bookman Old Style" w:hAnsi="Bookman Old Style"/>
          <w:sz w:val="22"/>
          <w:szCs w:val="22"/>
        </w:rPr>
        <w:t xml:space="preserve"> dnů, jinak se má za to, že se zápisem souhlasí. Vedení deníku končí dnem odstranění poslední vady oznámené (reklamované) v zápise o předání a převzetí stavby.</w:t>
      </w:r>
    </w:p>
    <w:p w:rsidR="00AC5584" w:rsidRPr="00007E6E" w:rsidRDefault="00AC5584" w:rsidP="00AC5584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Objednatel vykonává na stavbě odborný dozor podle zákona č. 183/2006 Sb., stavebního zákona, ve znění pozdějších předpisů a souvisejících vyhlášek a v jeho průběhu sleduje zejména, zda práce jsou prováděny v souladu se smlouvou a prováděcí dokumentací, podle technických norem a jiných právních předpisů. Na nedostatky zjištěné v průběhu prací neprodleně upozorní zhotovitele zápisem do stavebního deníku.</w:t>
      </w:r>
    </w:p>
    <w:p w:rsidR="00AC5584" w:rsidRPr="00007E6E" w:rsidRDefault="00AC5584" w:rsidP="00AC5584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Dozor objednatele není oprávněn zasahovat do činnosti zhotovitele, je však oprávněn dát pracovníkům zhotovitele příkaz přerušit práce, pokud odpovědný zástupce zhotovitele není dosažitelný a je-li ohrožena bezpečnost prováděného díla, život nebo zdraví osob pracujících na díle, nebo provádí-li zhotovitel dílo vadně, v rozporu s požadavky a potřebami objednatele.</w:t>
      </w:r>
    </w:p>
    <w:p w:rsidR="00AC5584" w:rsidRPr="00007E6E" w:rsidRDefault="00AC5584" w:rsidP="00AC5584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Zhotovitel je povinen při provádění prací respektovat požadavky k zajištění bezpečnosti práce a ochrany zdraví v souladu s nařízením vlády č. 591/2006 Sb., o bližších minimálních požadavcích na bezpečnost a ochranu zdraví při práci na staveništích, v platném znění. Použije-li zhotovitel k provádění díla třetí osoby, je povinen zajistit, aby tyto osoby byly odborně způsobilé k činnostem souvisejícím s prováděním díla. Zhotovitel odpovídá za bezpečnost a ochranu zdraví vlastních zaměstnanců nalézajících se v místě provádění díla. </w:t>
      </w:r>
    </w:p>
    <w:p w:rsidR="00AC5584" w:rsidRPr="00007E6E" w:rsidRDefault="00AC5584" w:rsidP="00AC5584">
      <w:pPr>
        <w:pStyle w:val="1"/>
        <w:numPr>
          <w:ilvl w:val="0"/>
          <w:numId w:val="3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se zavazuje zachovávat ve vztahu ke třetím osobám mlčenlivost o informacích, které při plnění této smlouvy získá od objednatele, nezprostí-li ho objednatel této povinnosti.</w:t>
      </w:r>
    </w:p>
    <w:p w:rsidR="00AC5584" w:rsidRDefault="00AC5584" w:rsidP="00AC5584">
      <w:pPr>
        <w:rPr>
          <w:b/>
          <w:sz w:val="24"/>
          <w:szCs w:val="24"/>
        </w:rPr>
      </w:pPr>
    </w:p>
    <w:p w:rsidR="00AC5584" w:rsidRPr="00007E6E" w:rsidRDefault="00AC5584" w:rsidP="00AC5584">
      <w:pPr>
        <w:jc w:val="center"/>
        <w:rPr>
          <w:b/>
          <w:sz w:val="24"/>
          <w:szCs w:val="24"/>
        </w:rPr>
      </w:pPr>
      <w:r w:rsidRPr="00007E6E">
        <w:rPr>
          <w:b/>
          <w:sz w:val="24"/>
          <w:szCs w:val="24"/>
        </w:rPr>
        <w:t>Čl. V.</w:t>
      </w:r>
    </w:p>
    <w:p w:rsidR="00AC5584" w:rsidRPr="00007E6E" w:rsidRDefault="00AC5584" w:rsidP="00AC5584">
      <w:pPr>
        <w:pStyle w:val="1"/>
        <w:spacing w:before="0" w:after="0"/>
        <w:jc w:val="center"/>
        <w:rPr>
          <w:rFonts w:ascii="Bookman Old Style" w:hAnsi="Bookman Old Style"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Předání a převzetí díla</w:t>
      </w:r>
    </w:p>
    <w:p w:rsidR="00AC5584" w:rsidRPr="00007E6E" w:rsidRDefault="00AC5584" w:rsidP="00AC5584">
      <w:pPr>
        <w:pStyle w:val="1"/>
        <w:numPr>
          <w:ilvl w:val="0"/>
          <w:numId w:val="8"/>
        </w:numPr>
        <w:spacing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splní svou povinnost provést dílo jeho řádným ukončením a předáním objednateli. O předání a převzetí díla sepíše zhotovitel v součinnosti s objednatelem předávací protokol, ve kterém bude zhodnocena jakost provedených prací, soupis případně zjištěných vad a nedodělků včetně lhůt k jejich odstranění, popř. o jiných právech a povinnostech vyplývajících z odpovědnosti za vady. V závěru protokolu objednatel vysloveně uvede, zda předmět díla přejímá, nebo z jakých důvodů dílo odmítá převzít. Předávací protokol podepíší obě smluvní strany, čímž se veškeré údaje o opatřeních a lhůtách, v protokolu uvedených, považují za dohodnuté, pokud některá ze smluvních stran v protokolu neuvede, že s určitými body protokolu nesouhlasí.</w:t>
      </w:r>
    </w:p>
    <w:p w:rsidR="00AC5584" w:rsidRPr="00C03A48" w:rsidRDefault="00AC5584" w:rsidP="00AC5584">
      <w:pPr>
        <w:pStyle w:val="1"/>
        <w:numPr>
          <w:ilvl w:val="0"/>
          <w:numId w:val="8"/>
        </w:numPr>
        <w:spacing w:before="0"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Objednatel souhlasí s převzetím dokončeného díla i před uplynutím dohodnutého termínu plnění.</w:t>
      </w:r>
      <w:r w:rsidRPr="00C03A4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 </w:t>
      </w:r>
    </w:p>
    <w:p w:rsidR="00AC5584" w:rsidRPr="00007E6E" w:rsidRDefault="00AC5584" w:rsidP="00AC5584">
      <w:pPr>
        <w:pStyle w:val="1"/>
        <w:numPr>
          <w:ilvl w:val="0"/>
          <w:numId w:val="8"/>
        </w:numPr>
        <w:spacing w:after="0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Vadou díla se rozumí odchylka v kvalitě, rozsahu a parametrech díla stanovených touto smlouvou, projektovým řešením, technickými normami a právními předpisy. Nedodělkem se rozumí nedokončená práce oproti zadávací dokumentaci a nabídce zhotovitele.</w:t>
      </w:r>
    </w:p>
    <w:p w:rsidR="00AC5584" w:rsidRPr="00007E6E" w:rsidRDefault="00AC5584" w:rsidP="00AC5584">
      <w:pPr>
        <w:pStyle w:val="1"/>
        <w:numPr>
          <w:ilvl w:val="0"/>
          <w:numId w:val="8"/>
        </w:numPr>
        <w:spacing w:before="0" w:after="0"/>
        <w:rPr>
          <w:rFonts w:ascii="Bookman Old Style" w:hAnsi="Bookman Old Style"/>
          <w:color w:val="FF0000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V průběhu realizace díla jsou odpovědnými zaměstnanci pro věci technické a pro převzetí díla na straně objednatele: </w:t>
      </w:r>
      <w:r>
        <w:rPr>
          <w:rFonts w:ascii="Bookman Old Style" w:hAnsi="Bookman Old Style"/>
          <w:sz w:val="22"/>
          <w:szCs w:val="22"/>
        </w:rPr>
        <w:t xml:space="preserve">p. </w:t>
      </w:r>
      <w:r w:rsidRPr="00007E6E">
        <w:rPr>
          <w:rFonts w:ascii="Bookman Old Style" w:hAnsi="Bookman Old Style"/>
          <w:sz w:val="22"/>
          <w:szCs w:val="22"/>
        </w:rPr>
        <w:t>Ivan Slezák, tel.: 724 958 752; a na straně zhotovitele:</w:t>
      </w:r>
      <w:r>
        <w:rPr>
          <w:rFonts w:ascii="Bookman Old Style" w:hAnsi="Bookman Old Style"/>
          <w:sz w:val="22"/>
          <w:szCs w:val="22"/>
        </w:rPr>
        <w:t xml:space="preserve"> Ing. František Bachtík, tel.: 737 248 556.</w:t>
      </w:r>
    </w:p>
    <w:p w:rsidR="00AC5584" w:rsidRDefault="00AC5584" w:rsidP="00AC5584">
      <w:pPr>
        <w:pStyle w:val="1"/>
        <w:spacing w:before="0" w:after="0"/>
        <w:ind w:left="0" w:firstLine="0"/>
        <w:jc w:val="left"/>
        <w:rPr>
          <w:rFonts w:ascii="Bookman Old Style" w:hAnsi="Bookman Old Style"/>
          <w:sz w:val="22"/>
          <w:szCs w:val="22"/>
        </w:rPr>
      </w:pPr>
    </w:p>
    <w:p w:rsidR="00AC5584" w:rsidRDefault="00AC5584" w:rsidP="00AC5584">
      <w:pPr>
        <w:pStyle w:val="1"/>
        <w:spacing w:before="0" w:after="0"/>
        <w:ind w:left="0" w:firstLine="0"/>
        <w:jc w:val="left"/>
        <w:rPr>
          <w:rFonts w:ascii="Bookman Old Style" w:hAnsi="Bookman Old Style"/>
          <w:sz w:val="22"/>
          <w:szCs w:val="22"/>
        </w:rPr>
      </w:pPr>
    </w:p>
    <w:p w:rsidR="00AC5584" w:rsidRDefault="00AC5584" w:rsidP="00AC5584">
      <w:pPr>
        <w:pStyle w:val="1"/>
        <w:spacing w:before="0" w:after="0"/>
        <w:ind w:left="0" w:firstLine="0"/>
        <w:jc w:val="left"/>
        <w:rPr>
          <w:rFonts w:ascii="Bookman Old Style" w:hAnsi="Bookman Old Style"/>
          <w:sz w:val="22"/>
          <w:szCs w:val="22"/>
        </w:rPr>
      </w:pPr>
    </w:p>
    <w:p w:rsidR="00AC5584" w:rsidRDefault="00AC5584" w:rsidP="00AC5584">
      <w:pPr>
        <w:pStyle w:val="1"/>
        <w:spacing w:before="0" w:after="0"/>
        <w:ind w:left="0" w:firstLine="0"/>
        <w:jc w:val="left"/>
        <w:rPr>
          <w:rFonts w:ascii="Bookman Old Style" w:hAnsi="Bookman Old Style"/>
          <w:sz w:val="22"/>
          <w:szCs w:val="22"/>
        </w:rPr>
      </w:pPr>
    </w:p>
    <w:p w:rsidR="00AC5584" w:rsidRDefault="00AC5584" w:rsidP="00AC5584">
      <w:pPr>
        <w:pStyle w:val="1"/>
        <w:spacing w:before="0" w:after="0"/>
        <w:ind w:left="0" w:firstLine="0"/>
        <w:jc w:val="left"/>
        <w:rPr>
          <w:rFonts w:ascii="Bookman Old Style" w:hAnsi="Bookman Old Style"/>
          <w:sz w:val="22"/>
          <w:szCs w:val="22"/>
        </w:rPr>
      </w:pPr>
    </w:p>
    <w:p w:rsidR="00AC5584" w:rsidRDefault="00AC5584" w:rsidP="00AC5584">
      <w:pPr>
        <w:pStyle w:val="1"/>
        <w:spacing w:before="0" w:after="0"/>
        <w:ind w:left="0" w:firstLine="0"/>
        <w:jc w:val="left"/>
        <w:rPr>
          <w:rFonts w:ascii="Bookman Old Style" w:hAnsi="Bookman Old Style"/>
          <w:sz w:val="22"/>
          <w:szCs w:val="22"/>
        </w:rPr>
      </w:pPr>
    </w:p>
    <w:p w:rsidR="00AC5584" w:rsidRPr="00007E6E" w:rsidRDefault="00AC5584" w:rsidP="00AC5584">
      <w:pPr>
        <w:pStyle w:val="1"/>
        <w:spacing w:before="0" w:after="0"/>
        <w:ind w:left="0" w:firstLine="0"/>
        <w:jc w:val="left"/>
        <w:rPr>
          <w:rFonts w:ascii="Bookman Old Style" w:hAnsi="Bookman Old Style"/>
          <w:sz w:val="22"/>
          <w:szCs w:val="22"/>
        </w:rPr>
      </w:pPr>
    </w:p>
    <w:p w:rsidR="00AC5584" w:rsidRPr="00007E6E" w:rsidRDefault="00AC5584" w:rsidP="00AC5584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VI.</w:t>
      </w:r>
    </w:p>
    <w:p w:rsidR="00AC5584" w:rsidRPr="00007E6E" w:rsidRDefault="00AC5584" w:rsidP="00AC5584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Záruka za jakost a odpovědnost za vady díla</w:t>
      </w:r>
    </w:p>
    <w:p w:rsidR="00AC5584" w:rsidRPr="00007E6E" w:rsidRDefault="00AC5584" w:rsidP="00AC5584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Zhotovitel odpovídá za to, že dílo bude provedeno dle této smlouvy a dále podle obecně platných právních předpisů, a v souladu s technickými podmínkami v době předání.</w:t>
      </w:r>
    </w:p>
    <w:p w:rsidR="00AC5584" w:rsidRPr="00007E6E" w:rsidRDefault="00AC5584" w:rsidP="00AC5584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Zhotovitel odpovídá za vady, které má dílo v době jeho předání objednateli.</w:t>
      </w:r>
    </w:p>
    <w:p w:rsidR="00AC5584" w:rsidRPr="00007E6E" w:rsidRDefault="00AC5584" w:rsidP="00AC5584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Zhotovitel poskytuje objednateli na dílo záruku, přičemž záruční doba na provedené dílo činí </w:t>
      </w:r>
      <w:r>
        <w:rPr>
          <w:sz w:val="22"/>
          <w:szCs w:val="22"/>
        </w:rPr>
        <w:t>36</w:t>
      </w:r>
      <w:r w:rsidRPr="00007E6E">
        <w:rPr>
          <w:sz w:val="22"/>
          <w:szCs w:val="22"/>
        </w:rPr>
        <w:t xml:space="preserve"> měsíců. Záruční doba počíná dnem předání a převzetí díla. </w:t>
      </w:r>
    </w:p>
    <w:p w:rsidR="00AC5584" w:rsidRPr="00D35FD3" w:rsidRDefault="00AC5584" w:rsidP="00AC5584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V případě výskytu vady má objednatel právo požadovat a zhotovitel povinnost bezplatně vady odstranit.</w:t>
      </w:r>
    </w:p>
    <w:p w:rsidR="00AC5584" w:rsidRPr="007E40F3" w:rsidRDefault="00AC5584" w:rsidP="00AC5584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Objednatel se zavazuje, že případnou reklamaci uplatní bez zbytečného odkladu po jejím zjištění písemně doporučeným dopisem s dodejkou na adresu zhotovitele uvedenou v záhlaví této smlouvy, přičemž v této reklamaci uvede, o jakou vadu se jedná a jakým způsobem se vada projevuje.</w:t>
      </w:r>
    </w:p>
    <w:p w:rsidR="00AC5584" w:rsidRPr="00007E6E" w:rsidRDefault="00AC5584" w:rsidP="00AC5584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Zhotovitel se zavazuje zahájit odstraňování písemně reklamované vady v co nejkratší technicky možné lhůtě od uplatnění oprávněné reklamace objednatele, nejpozději však do 7 dnů ode dne doručení reklamace zhotoviteli. </w:t>
      </w:r>
    </w:p>
    <w:p w:rsidR="00AC5584" w:rsidRPr="00007E6E" w:rsidRDefault="00AC5584" w:rsidP="00AC5584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V případě uplatnění reklamace se objednatel zavazuje zpřístupnit bezúplatně a bez zbytečného odkladu zhotoviteli místo reklamace v rozsahu nutném pro odstranění reklamované vady.</w:t>
      </w:r>
    </w:p>
    <w:p w:rsidR="00AC5584" w:rsidRPr="00007E6E" w:rsidRDefault="00AC5584" w:rsidP="00AC5584">
      <w:pPr>
        <w:numPr>
          <w:ilvl w:val="0"/>
          <w:numId w:val="5"/>
        </w:numPr>
        <w:jc w:val="both"/>
        <w:rPr>
          <w:sz w:val="22"/>
          <w:szCs w:val="22"/>
        </w:rPr>
      </w:pPr>
      <w:r w:rsidRPr="00007E6E">
        <w:rPr>
          <w:sz w:val="22"/>
          <w:szCs w:val="22"/>
        </w:rPr>
        <w:t>Není-li výše stanoveno jinak, použijí se při stanovení práv a povinností z odpovědnosti za vady příslušná ustanovení občanského zákoníku.</w:t>
      </w:r>
    </w:p>
    <w:p w:rsidR="00AC5584" w:rsidRDefault="00AC5584" w:rsidP="00AC5584">
      <w:pPr>
        <w:pStyle w:val="NADPISCENNETUC"/>
        <w:spacing w:before="0" w:after="0"/>
        <w:jc w:val="left"/>
        <w:rPr>
          <w:rFonts w:ascii="Bookman Old Style" w:hAnsi="Bookman Old Style"/>
          <w:b/>
        </w:rPr>
      </w:pPr>
    </w:p>
    <w:p w:rsidR="00AC5584" w:rsidRPr="009F3A60" w:rsidRDefault="00AC5584" w:rsidP="00AC5584">
      <w:pPr>
        <w:pStyle w:val="NADPISCENNETUC"/>
        <w:spacing w:before="0" w:after="0"/>
        <w:jc w:val="left"/>
        <w:rPr>
          <w:rFonts w:ascii="Bookman Old Style" w:hAnsi="Bookman Old Style"/>
          <w:b/>
        </w:rPr>
      </w:pPr>
    </w:p>
    <w:p w:rsidR="00AC5584" w:rsidRPr="00007E6E" w:rsidRDefault="00AC5584" w:rsidP="00AC5584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VII.</w:t>
      </w:r>
    </w:p>
    <w:p w:rsidR="00AC5584" w:rsidRPr="00007E6E" w:rsidRDefault="00AC5584" w:rsidP="00AC5584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Smluvní pokuta, úroky z prodlení a odstoupení od smlouvy</w:t>
      </w:r>
    </w:p>
    <w:p w:rsidR="00AC5584" w:rsidRPr="00007E6E" w:rsidRDefault="00AC5584" w:rsidP="00AC5584">
      <w:pPr>
        <w:widowControl w:val="0"/>
        <w:numPr>
          <w:ilvl w:val="0"/>
          <w:numId w:val="42"/>
        </w:numPr>
        <w:ind w:right="-26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V případě prodlení zhotovitele s dokončením a předáním díla v termínu dle čl. II. odst. 1. této smlouvy, je zhotovitel povinen zaplatit objednateli smluvní pokutu ve výši 0,05 % z celkové ceny díla bez DPH v zákonné výši, za každý den prodlení až do řádného dokončení a předání díla.</w:t>
      </w:r>
    </w:p>
    <w:p w:rsidR="00AC5584" w:rsidRPr="00007E6E" w:rsidRDefault="00AC5584" w:rsidP="00AC5584">
      <w:pPr>
        <w:widowControl w:val="0"/>
        <w:numPr>
          <w:ilvl w:val="0"/>
          <w:numId w:val="42"/>
        </w:numPr>
        <w:ind w:right="-26"/>
        <w:jc w:val="both"/>
        <w:rPr>
          <w:sz w:val="22"/>
          <w:szCs w:val="22"/>
        </w:rPr>
      </w:pPr>
      <w:r w:rsidRPr="00007E6E">
        <w:rPr>
          <w:sz w:val="22"/>
          <w:szCs w:val="22"/>
        </w:rPr>
        <w:t xml:space="preserve">Objednatel je dále oprávněn uplatnit smluvní pokutu ve výši 500,-Kč za každý den prodlení s odstraňováním vad díla (viz čl. VI. odst. 6).  </w:t>
      </w:r>
    </w:p>
    <w:p w:rsidR="00AC5584" w:rsidRPr="00417F7E" w:rsidRDefault="00AC5584" w:rsidP="00AC5584">
      <w:pPr>
        <w:widowControl w:val="0"/>
        <w:numPr>
          <w:ilvl w:val="0"/>
          <w:numId w:val="42"/>
        </w:numPr>
        <w:ind w:right="-26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Zaplacením smluvní pokuty není dotčen nárok objednatele na náhradu škody.</w:t>
      </w:r>
    </w:p>
    <w:p w:rsidR="00AC5584" w:rsidRDefault="00AC5584" w:rsidP="00AC5584">
      <w:pPr>
        <w:numPr>
          <w:ilvl w:val="0"/>
          <w:numId w:val="42"/>
        </w:num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Nezaplatí-li objednatel fakturu včas, je povinen zaplatit zhotoviteli úrok z prodlení ve výši 0,05 % z oprávněně fakturované částky bez DPH za každý i započatý den prodlení.</w:t>
      </w:r>
    </w:p>
    <w:p w:rsidR="00AC5584" w:rsidRPr="00807CD9" w:rsidRDefault="00AC5584" w:rsidP="00AC5584">
      <w:pPr>
        <w:numPr>
          <w:ilvl w:val="0"/>
          <w:numId w:val="4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Ustanovení odst. 1. a 7. písm. a) </w:t>
      </w:r>
      <w:r w:rsidRPr="00C472DD">
        <w:rPr>
          <w:rFonts w:cs="Arial"/>
          <w:sz w:val="22"/>
          <w:szCs w:val="22"/>
        </w:rPr>
        <w:t>se neuplatní v případ</w:t>
      </w:r>
      <w:r>
        <w:rPr>
          <w:rFonts w:cs="Arial"/>
          <w:sz w:val="22"/>
          <w:szCs w:val="22"/>
        </w:rPr>
        <w:t>ech, kdy na straně zhotovitele</w:t>
      </w:r>
      <w:r w:rsidRPr="00C472DD">
        <w:rPr>
          <w:rFonts w:cs="Arial"/>
          <w:sz w:val="22"/>
          <w:szCs w:val="22"/>
        </w:rPr>
        <w:t xml:space="preserve"> vznikne překážka svým vznikem a délkou trvání na jeho vůli nezávislá, jejíž povaha znemožní či značně ztíž</w:t>
      </w:r>
      <w:r>
        <w:rPr>
          <w:rFonts w:cs="Arial"/>
          <w:sz w:val="22"/>
          <w:szCs w:val="22"/>
        </w:rPr>
        <w:t>í vykonávat řádně svojí činnost</w:t>
      </w:r>
      <w:r w:rsidRPr="00C472DD">
        <w:rPr>
          <w:rFonts w:cs="Arial"/>
          <w:sz w:val="22"/>
          <w:szCs w:val="22"/>
        </w:rPr>
        <w:t xml:space="preserve"> (vyšší moc atd.)</w:t>
      </w:r>
    </w:p>
    <w:p w:rsidR="00AC5584" w:rsidRPr="00007E6E" w:rsidRDefault="00AC5584" w:rsidP="00AC5584">
      <w:pPr>
        <w:numPr>
          <w:ilvl w:val="0"/>
          <w:numId w:val="42"/>
        </w:num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Smluvní pokuta a úroky z prodlení jsou splatné do 30 kalendářních dnů ode dne jejich písemného uplatnění.</w:t>
      </w:r>
    </w:p>
    <w:p w:rsidR="00AC5584" w:rsidRPr="00007E6E" w:rsidRDefault="00AC5584" w:rsidP="00AC5584">
      <w:pPr>
        <w:numPr>
          <w:ilvl w:val="0"/>
          <w:numId w:val="42"/>
        </w:numPr>
        <w:overflowPunct w:val="0"/>
        <w:autoSpaceDE w:val="0"/>
        <w:autoSpaceDN w:val="0"/>
        <w:adjustRightInd w:val="0"/>
        <w:ind w:right="-26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Objednatel je oprávněn od této smlouvy odstoupit v případě, že:</w:t>
      </w:r>
    </w:p>
    <w:p w:rsidR="00AC5584" w:rsidRPr="00007E6E" w:rsidRDefault="00AC5584" w:rsidP="00AC5584">
      <w:pPr>
        <w:numPr>
          <w:ilvl w:val="0"/>
          <w:numId w:val="24"/>
        </w:numPr>
        <w:tabs>
          <w:tab w:val="num" w:pos="440"/>
        </w:tabs>
        <w:overflowPunct w:val="0"/>
        <w:autoSpaceDE w:val="0"/>
        <w:autoSpaceDN w:val="0"/>
        <w:adjustRightInd w:val="0"/>
        <w:ind w:left="851" w:right="-26" w:hanging="361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 xml:space="preserve">zhotovitel je v prodlení s předáním díla delším jak 30 dnů,  </w:t>
      </w:r>
    </w:p>
    <w:p w:rsidR="00AC5584" w:rsidRPr="00007E6E" w:rsidRDefault="00AC5584" w:rsidP="00AC5584">
      <w:pPr>
        <w:numPr>
          <w:ilvl w:val="0"/>
          <w:numId w:val="24"/>
        </w:numPr>
        <w:tabs>
          <w:tab w:val="num" w:pos="440"/>
        </w:tabs>
        <w:overflowPunct w:val="0"/>
        <w:autoSpaceDE w:val="0"/>
        <w:autoSpaceDN w:val="0"/>
        <w:adjustRightInd w:val="0"/>
        <w:ind w:left="851" w:right="-26" w:hanging="361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>zhotovitel neodstraní vady ve stanovené lhůtě,</w:t>
      </w:r>
    </w:p>
    <w:p w:rsidR="00AC5584" w:rsidRPr="00007E6E" w:rsidRDefault="00AC5584" w:rsidP="00AC5584">
      <w:pPr>
        <w:numPr>
          <w:ilvl w:val="0"/>
          <w:numId w:val="24"/>
        </w:numPr>
        <w:tabs>
          <w:tab w:val="num" w:pos="440"/>
        </w:tabs>
        <w:overflowPunct w:val="0"/>
        <w:autoSpaceDE w:val="0"/>
        <w:autoSpaceDN w:val="0"/>
        <w:adjustRightInd w:val="0"/>
        <w:ind w:left="851" w:right="-26" w:hanging="361"/>
        <w:jc w:val="both"/>
        <w:textAlignment w:val="baseline"/>
        <w:rPr>
          <w:sz w:val="22"/>
          <w:szCs w:val="22"/>
        </w:rPr>
      </w:pPr>
      <w:r w:rsidRPr="00007E6E">
        <w:rPr>
          <w:sz w:val="22"/>
          <w:szCs w:val="22"/>
        </w:rPr>
        <w:t xml:space="preserve">dílo neplní kvantitativní a kvalitativní požadavky. </w:t>
      </w:r>
    </w:p>
    <w:p w:rsidR="00AC5584" w:rsidRPr="00007E6E" w:rsidRDefault="00AC5584" w:rsidP="00AC5584">
      <w:pPr>
        <w:pStyle w:val="Zkladntext2"/>
        <w:numPr>
          <w:ilvl w:val="0"/>
          <w:numId w:val="42"/>
        </w:numPr>
        <w:tabs>
          <w:tab w:val="num" w:pos="440"/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Zhotovitel je oprávněn od smlouvy odstoupit v případě, že objednatel bude s úhradou faktury v prodlení vyplývající z této smlouvy po dobu delší než 60 kalendářních dnů.</w:t>
      </w:r>
    </w:p>
    <w:p w:rsidR="00AC5584" w:rsidRPr="00007E6E" w:rsidRDefault="00AC5584" w:rsidP="00AC5584">
      <w:pPr>
        <w:pStyle w:val="Zkladntext2"/>
        <w:numPr>
          <w:ilvl w:val="0"/>
          <w:numId w:val="42"/>
        </w:numPr>
        <w:tabs>
          <w:tab w:val="num" w:pos="440"/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AC5584" w:rsidRPr="00007E6E" w:rsidRDefault="00AC5584" w:rsidP="00AC5584">
      <w:pPr>
        <w:pStyle w:val="Zkladntext2"/>
        <w:numPr>
          <w:ilvl w:val="0"/>
          <w:numId w:val="42"/>
        </w:numPr>
        <w:tabs>
          <w:tab w:val="num" w:pos="1080"/>
        </w:tabs>
        <w:spacing w:after="0" w:line="240" w:lineRule="auto"/>
        <w:ind w:right="-26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>Účinky odstoupení nastávají okamžikem doručení oznámení druhé smluvní straně.</w:t>
      </w:r>
    </w:p>
    <w:p w:rsidR="00AC5584" w:rsidRDefault="00AC5584" w:rsidP="00AC5584">
      <w:pPr>
        <w:pStyle w:val="Zkladntext2"/>
        <w:tabs>
          <w:tab w:val="num" w:pos="330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AC5584" w:rsidRDefault="00AC5584" w:rsidP="00AC5584">
      <w:pPr>
        <w:pStyle w:val="Zkladntext2"/>
        <w:tabs>
          <w:tab w:val="num" w:pos="330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AC5584" w:rsidRDefault="00AC5584" w:rsidP="00AC5584">
      <w:pPr>
        <w:pStyle w:val="Zkladntext2"/>
        <w:tabs>
          <w:tab w:val="num" w:pos="330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AC5584" w:rsidRPr="009F3A60" w:rsidRDefault="00AC5584" w:rsidP="00AC5584">
      <w:pPr>
        <w:pStyle w:val="Zkladntext2"/>
        <w:tabs>
          <w:tab w:val="num" w:pos="330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AC5584" w:rsidRPr="00007E6E" w:rsidRDefault="00AC5584" w:rsidP="00AC5584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Čl. VIII.</w:t>
      </w:r>
    </w:p>
    <w:p w:rsidR="00AC5584" w:rsidRPr="00007E6E" w:rsidRDefault="00AC5584" w:rsidP="00AC5584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007E6E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AC5584" w:rsidRPr="00007E6E" w:rsidRDefault="00AC5584" w:rsidP="00AC5584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Tato smlouva je vyhotovena ve dvou výtiscích s platností originálu, z nichž každá smluvní strana obdrží po jednom výtisku. </w:t>
      </w:r>
    </w:p>
    <w:p w:rsidR="00AC5584" w:rsidRPr="00007E6E" w:rsidRDefault="00AC5584" w:rsidP="00AC5584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Ve vztazích touto smlouvou založených avšak výslovně neupravených se smluvní strany řídí </w:t>
      </w:r>
      <w:r>
        <w:rPr>
          <w:rFonts w:ascii="Bookman Old Style" w:hAnsi="Bookman Old Style"/>
          <w:sz w:val="22"/>
          <w:szCs w:val="22"/>
        </w:rPr>
        <w:t>OZ</w:t>
      </w:r>
      <w:r w:rsidRPr="00007E6E">
        <w:rPr>
          <w:rFonts w:ascii="Bookman Old Style" w:hAnsi="Bookman Old Style"/>
          <w:sz w:val="22"/>
          <w:szCs w:val="22"/>
        </w:rPr>
        <w:t>.</w:t>
      </w:r>
    </w:p>
    <w:p w:rsidR="00AC5584" w:rsidRPr="002630CB" w:rsidRDefault="00AC5584" w:rsidP="00AC5584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iCs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</w:t>
      </w:r>
    </w:p>
    <w:p w:rsidR="00AC5584" w:rsidRPr="007E40F3" w:rsidRDefault="00AC5584" w:rsidP="00AC5584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iCs/>
          <w:sz w:val="22"/>
          <w:szCs w:val="22"/>
        </w:rPr>
        <w:t>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AC5584" w:rsidRDefault="00AC5584" w:rsidP="00AC5584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007E6E">
        <w:rPr>
          <w:rFonts w:ascii="Bookman Old Style" w:hAnsi="Bookman Old Style"/>
          <w:sz w:val="22"/>
          <w:szCs w:val="22"/>
        </w:rPr>
        <w:t xml:space="preserve">Smluvní strany prohlašují, že si tuto smlouvu přečetly, že rozumí jejímu obsahu a s tímto obsahem souhlasí, což níže stvrzují vlastnoručními podpisy a otisky razítek.  </w:t>
      </w:r>
    </w:p>
    <w:p w:rsidR="00AC5584" w:rsidRDefault="00AC5584" w:rsidP="00AC5584">
      <w:pPr>
        <w:pStyle w:val="Zkladntext2"/>
        <w:numPr>
          <w:ilvl w:val="0"/>
          <w:numId w:val="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DD08FB">
        <w:rPr>
          <w:rFonts w:ascii="Bookman Old Style" w:hAnsi="Bookman Old Style"/>
          <w:sz w:val="22"/>
          <w:szCs w:val="22"/>
        </w:rPr>
        <w:t xml:space="preserve">Tato smlouva nabývá </w:t>
      </w:r>
      <w:r>
        <w:rPr>
          <w:rFonts w:ascii="Bookman Old Style" w:hAnsi="Bookman Old Style"/>
          <w:sz w:val="22"/>
          <w:szCs w:val="22"/>
        </w:rPr>
        <w:t xml:space="preserve">platnosti dnem podpisu smluvních stran a </w:t>
      </w:r>
      <w:r w:rsidRPr="00DD08FB">
        <w:rPr>
          <w:rFonts w:ascii="Bookman Old Style" w:hAnsi="Bookman Old Style"/>
          <w:sz w:val="22"/>
          <w:szCs w:val="22"/>
        </w:rPr>
        <w:t>účinnosti dnem zveřejnění v registru smluv dle zákona č. 340/2015 Sb., o zvláštních podmínkách účinnosti některých smluv, uveřejňování těc</w:t>
      </w:r>
      <w:r>
        <w:rPr>
          <w:rFonts w:ascii="Bookman Old Style" w:hAnsi="Bookman Old Style"/>
          <w:sz w:val="22"/>
          <w:szCs w:val="22"/>
        </w:rPr>
        <w:t>hto smluv a o registru smluv</w:t>
      </w:r>
      <w:r w:rsidRPr="00DD08FB">
        <w:rPr>
          <w:rFonts w:ascii="Bookman Old Style" w:hAnsi="Bookman Old Style"/>
          <w:sz w:val="22"/>
          <w:szCs w:val="22"/>
        </w:rPr>
        <w:t>.</w:t>
      </w:r>
    </w:p>
    <w:p w:rsidR="00AC5584" w:rsidRPr="009A6502" w:rsidRDefault="00AC5584" w:rsidP="00AC5584">
      <w:pPr>
        <w:pStyle w:val="Zkladntext2"/>
        <w:numPr>
          <w:ilvl w:val="0"/>
          <w:numId w:val="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DD08FB">
        <w:rPr>
          <w:rFonts w:ascii="Bookman Old Style" w:hAnsi="Bookman Old Style"/>
          <w:sz w:val="22"/>
          <w:szCs w:val="22"/>
        </w:rPr>
        <w:t>Smluvní strany souhlas</w:t>
      </w:r>
      <w:r>
        <w:rPr>
          <w:rFonts w:ascii="Bookman Old Style" w:hAnsi="Bookman Old Style"/>
          <w:sz w:val="22"/>
          <w:szCs w:val="22"/>
        </w:rPr>
        <w:t xml:space="preserve">í se zveřejněním smlouvy </w:t>
      </w:r>
      <w:r w:rsidRPr="00DD08FB">
        <w:rPr>
          <w:rFonts w:ascii="Bookman Old Style" w:hAnsi="Bookman Old Style"/>
          <w:sz w:val="22"/>
          <w:szCs w:val="22"/>
        </w:rPr>
        <w:t>v registru smluv, dle zákona o registru smluv. Zveře</w:t>
      </w:r>
      <w:r>
        <w:rPr>
          <w:rFonts w:ascii="Bookman Old Style" w:hAnsi="Bookman Old Style"/>
          <w:sz w:val="22"/>
          <w:szCs w:val="22"/>
        </w:rPr>
        <w:t xml:space="preserve">jnění provede </w:t>
      </w:r>
      <w:r w:rsidRPr="00DD08FB">
        <w:rPr>
          <w:rFonts w:ascii="Bookman Old Style" w:hAnsi="Bookman Old Style"/>
          <w:sz w:val="22"/>
          <w:szCs w:val="22"/>
        </w:rPr>
        <w:t>Správa uprchlických zařízení Mini</w:t>
      </w:r>
      <w:r>
        <w:rPr>
          <w:rFonts w:ascii="Bookman Old Style" w:hAnsi="Bookman Old Style"/>
          <w:sz w:val="22"/>
          <w:szCs w:val="22"/>
        </w:rPr>
        <w:t>sterstva vnitra (objednatel)</w:t>
      </w:r>
      <w:r w:rsidRPr="00DD08FB">
        <w:rPr>
          <w:rFonts w:ascii="Bookman Old Style" w:hAnsi="Bookman Old Style"/>
          <w:sz w:val="22"/>
          <w:szCs w:val="22"/>
        </w:rPr>
        <w:t>.</w:t>
      </w:r>
    </w:p>
    <w:p w:rsidR="00AC5584" w:rsidRPr="00007E6E" w:rsidRDefault="00AC5584" w:rsidP="00AC5584">
      <w:pPr>
        <w:numPr>
          <w:ilvl w:val="0"/>
          <w:numId w:val="4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 w:rsidRPr="00007E6E">
        <w:rPr>
          <w:sz w:val="22"/>
          <w:szCs w:val="22"/>
        </w:rPr>
        <w:t>Veškeré dodatky k této smlouvě budou provedeny v písemné formě, označeny pořadovými čísly a podepsány statutárními orgány smluvních stran.</w:t>
      </w:r>
    </w:p>
    <w:p w:rsidR="00AC5584" w:rsidRDefault="00AC5584" w:rsidP="00AC5584">
      <w:pPr>
        <w:jc w:val="both"/>
        <w:rPr>
          <w:sz w:val="22"/>
          <w:szCs w:val="22"/>
        </w:rPr>
      </w:pPr>
    </w:p>
    <w:p w:rsidR="00AC5584" w:rsidRDefault="00AC5584" w:rsidP="00AC5584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AC5584" w:rsidRDefault="00AC5584" w:rsidP="00AC5584">
      <w:pPr>
        <w:rPr>
          <w:color w:val="FF0000"/>
          <w:sz w:val="22"/>
          <w:szCs w:val="22"/>
        </w:rPr>
      </w:pPr>
      <w:r w:rsidRPr="007E40F3">
        <w:rPr>
          <w:sz w:val="22"/>
          <w:szCs w:val="22"/>
        </w:rPr>
        <w:t xml:space="preserve">     Příloha č. 1</w:t>
      </w:r>
      <w:r>
        <w:rPr>
          <w:sz w:val="22"/>
          <w:szCs w:val="22"/>
        </w:rPr>
        <w:t>.</w:t>
      </w:r>
      <w:r w:rsidRPr="007E40F3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007E6E">
        <w:rPr>
          <w:sz w:val="22"/>
          <w:szCs w:val="22"/>
        </w:rPr>
        <w:t xml:space="preserve">enová nabídka zhotovitele ze dne </w:t>
      </w:r>
      <w:r>
        <w:rPr>
          <w:sz w:val="22"/>
          <w:szCs w:val="22"/>
        </w:rPr>
        <w:t>31.8.</w:t>
      </w:r>
      <w:r w:rsidRPr="00356440">
        <w:rPr>
          <w:sz w:val="22"/>
          <w:szCs w:val="22"/>
        </w:rPr>
        <w:t xml:space="preserve">2016               </w:t>
      </w:r>
    </w:p>
    <w:p w:rsidR="00AC5584" w:rsidRPr="00413BFD" w:rsidRDefault="00AC5584" w:rsidP="00AC5584">
      <w:pPr>
        <w:rPr>
          <w:b/>
          <w:color w:val="FF0000"/>
          <w:sz w:val="22"/>
          <w:szCs w:val="22"/>
          <w:u w:val="single"/>
        </w:rPr>
      </w:pPr>
    </w:p>
    <w:p w:rsidR="00AC5584" w:rsidRDefault="00AC5584" w:rsidP="00AC5584">
      <w:pPr>
        <w:jc w:val="both"/>
        <w:rPr>
          <w:sz w:val="22"/>
          <w:szCs w:val="22"/>
        </w:rPr>
      </w:pPr>
    </w:p>
    <w:p w:rsidR="00AC5584" w:rsidRPr="00007E6E" w:rsidRDefault="00AC5584" w:rsidP="00AC5584">
      <w:pPr>
        <w:jc w:val="both"/>
        <w:rPr>
          <w:sz w:val="22"/>
          <w:szCs w:val="22"/>
        </w:rPr>
      </w:pPr>
    </w:p>
    <w:p w:rsidR="00AC5584" w:rsidRPr="00007E6E" w:rsidRDefault="00AC5584" w:rsidP="00AC5584">
      <w:pPr>
        <w:jc w:val="center"/>
        <w:rPr>
          <w:sz w:val="22"/>
          <w:szCs w:val="22"/>
        </w:rPr>
      </w:pPr>
      <w:r w:rsidRPr="00007E6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</w:t>
      </w:r>
      <w:r w:rsidRPr="00007E6E">
        <w:rPr>
          <w:sz w:val="22"/>
          <w:szCs w:val="22"/>
        </w:rPr>
        <w:t>V Praze dne ..…./...…/20</w:t>
      </w:r>
      <w:r>
        <w:rPr>
          <w:sz w:val="22"/>
          <w:szCs w:val="22"/>
        </w:rPr>
        <w:t>16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Pr="00007E6E">
        <w:rPr>
          <w:sz w:val="22"/>
          <w:szCs w:val="22"/>
        </w:rPr>
        <w:t>V </w:t>
      </w:r>
      <w:r w:rsidRPr="009A6502">
        <w:rPr>
          <w:sz w:val="22"/>
          <w:szCs w:val="22"/>
        </w:rPr>
        <w:t>................ dne ...../...../</w:t>
      </w:r>
      <w:r w:rsidRPr="00007E6E">
        <w:rPr>
          <w:sz w:val="22"/>
          <w:szCs w:val="22"/>
        </w:rPr>
        <w:t>201</w:t>
      </w:r>
      <w:r>
        <w:rPr>
          <w:sz w:val="22"/>
          <w:szCs w:val="22"/>
        </w:rPr>
        <w:t>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660"/>
        <w:gridCol w:w="4760"/>
      </w:tblGrid>
      <w:tr w:rsidR="00AC5584" w:rsidRPr="00007E6E" w:rsidTr="0008550C">
        <w:tc>
          <w:tcPr>
            <w:tcW w:w="4910" w:type="dxa"/>
          </w:tcPr>
          <w:p w:rsidR="00AC5584" w:rsidRPr="00007E6E" w:rsidRDefault="00AC5584" w:rsidP="0008550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AC5584" w:rsidRPr="00007E6E" w:rsidRDefault="00AC5584" w:rsidP="0008550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60" w:type="dxa"/>
          </w:tcPr>
          <w:p w:rsidR="00AC5584" w:rsidRPr="00007E6E" w:rsidRDefault="00AC5584" w:rsidP="0008550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C5584" w:rsidRPr="00007E6E" w:rsidTr="0008550C">
        <w:tc>
          <w:tcPr>
            <w:tcW w:w="4910" w:type="dxa"/>
          </w:tcPr>
          <w:p w:rsidR="00AC5584" w:rsidRPr="00007E6E" w:rsidRDefault="00AC5584" w:rsidP="0008550C">
            <w:pPr>
              <w:pStyle w:val="Nadpis3"/>
              <w:snapToGrid w:val="0"/>
              <w:rPr>
                <w:rFonts w:ascii="Bookman Old Style" w:hAnsi="Bookman Old Style" w:cs="Times New Roman"/>
                <w:bCs/>
                <w:sz w:val="22"/>
              </w:rPr>
            </w:pPr>
          </w:p>
        </w:tc>
        <w:tc>
          <w:tcPr>
            <w:tcW w:w="660" w:type="dxa"/>
          </w:tcPr>
          <w:p w:rsidR="00AC5584" w:rsidRPr="00007E6E" w:rsidRDefault="00AC5584" w:rsidP="0008550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60" w:type="dxa"/>
          </w:tcPr>
          <w:p w:rsidR="00AC5584" w:rsidRPr="00007E6E" w:rsidRDefault="00AC5584" w:rsidP="0008550C">
            <w:pPr>
              <w:pStyle w:val="Nadpis3"/>
              <w:snapToGrid w:val="0"/>
              <w:rPr>
                <w:rFonts w:ascii="Bookman Old Style" w:hAnsi="Bookman Old Style" w:cs="Times New Roman"/>
                <w:bCs/>
                <w:sz w:val="22"/>
              </w:rPr>
            </w:pPr>
          </w:p>
        </w:tc>
      </w:tr>
      <w:tr w:rsidR="00AC5584" w:rsidRPr="00007E6E" w:rsidTr="0008550C">
        <w:tc>
          <w:tcPr>
            <w:tcW w:w="4910" w:type="dxa"/>
          </w:tcPr>
          <w:p w:rsidR="00AC5584" w:rsidRDefault="00AC5584" w:rsidP="0008550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AC5584" w:rsidRDefault="00AC5584" w:rsidP="0008550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AC5584" w:rsidRPr="00007E6E" w:rsidRDefault="00AC5584" w:rsidP="0008550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</w:tcPr>
          <w:p w:rsidR="00AC5584" w:rsidRDefault="00AC5584" w:rsidP="0008550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AC5584" w:rsidRPr="00007E6E" w:rsidRDefault="00AC5584" w:rsidP="0008550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60" w:type="dxa"/>
          </w:tcPr>
          <w:p w:rsidR="00AC5584" w:rsidRPr="00007E6E" w:rsidRDefault="00AC5584" w:rsidP="0008550C">
            <w:pPr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AC5584" w:rsidRPr="00CE4461" w:rsidTr="00AC5584">
        <w:trPr>
          <w:trHeight w:val="244"/>
        </w:trPr>
        <w:tc>
          <w:tcPr>
            <w:tcW w:w="4910" w:type="dxa"/>
          </w:tcPr>
          <w:p w:rsidR="00AC5584" w:rsidRPr="00F31046" w:rsidRDefault="00AC5584" w:rsidP="0008550C">
            <w:pPr>
              <w:snapToGrid w:val="0"/>
              <w:jc w:val="center"/>
            </w:pPr>
            <w:r w:rsidRPr="00F31046">
              <w:t>………………………………………………….</w:t>
            </w:r>
          </w:p>
        </w:tc>
        <w:tc>
          <w:tcPr>
            <w:tcW w:w="660" w:type="dxa"/>
          </w:tcPr>
          <w:p w:rsidR="00AC5584" w:rsidRPr="00F31046" w:rsidRDefault="00AC5584" w:rsidP="0008550C">
            <w:pPr>
              <w:snapToGrid w:val="0"/>
              <w:jc w:val="center"/>
            </w:pPr>
          </w:p>
        </w:tc>
        <w:tc>
          <w:tcPr>
            <w:tcW w:w="4760" w:type="dxa"/>
          </w:tcPr>
          <w:p w:rsidR="00AC5584" w:rsidRPr="009A6502" w:rsidRDefault="00AC5584" w:rsidP="0008550C">
            <w:pPr>
              <w:snapToGrid w:val="0"/>
              <w:jc w:val="center"/>
              <w:rPr>
                <w:sz w:val="24"/>
                <w:szCs w:val="24"/>
              </w:rPr>
            </w:pPr>
            <w:r w:rsidRPr="009A6502">
              <w:rPr>
                <w:sz w:val="24"/>
                <w:szCs w:val="24"/>
              </w:rPr>
              <w:t>………………………………………………….</w:t>
            </w:r>
          </w:p>
        </w:tc>
      </w:tr>
      <w:tr w:rsidR="00AC5584" w:rsidRPr="00F31046" w:rsidTr="0008550C">
        <w:tc>
          <w:tcPr>
            <w:tcW w:w="4910" w:type="dxa"/>
          </w:tcPr>
          <w:p w:rsidR="00AC5584" w:rsidRPr="00413BFD" w:rsidRDefault="00AC5584" w:rsidP="0008550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413BFD">
              <w:rPr>
                <w:b/>
                <w:sz w:val="24"/>
                <w:szCs w:val="24"/>
              </w:rPr>
              <w:t xml:space="preserve">Mgr. </w:t>
            </w:r>
            <w:r>
              <w:rPr>
                <w:b/>
                <w:sz w:val="24"/>
                <w:szCs w:val="24"/>
              </w:rPr>
              <w:t>et Mgr. Pavel Bacík</w:t>
            </w:r>
          </w:p>
        </w:tc>
        <w:tc>
          <w:tcPr>
            <w:tcW w:w="660" w:type="dxa"/>
          </w:tcPr>
          <w:p w:rsidR="00AC5584" w:rsidRPr="00F31046" w:rsidRDefault="00AC5584" w:rsidP="0008550C">
            <w:pPr>
              <w:snapToGrid w:val="0"/>
              <w:jc w:val="center"/>
            </w:pPr>
          </w:p>
        </w:tc>
        <w:tc>
          <w:tcPr>
            <w:tcW w:w="4760" w:type="dxa"/>
          </w:tcPr>
          <w:p w:rsidR="00AC5584" w:rsidRPr="009A6502" w:rsidRDefault="00AC5584" w:rsidP="0008550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A6502">
              <w:rPr>
                <w:b/>
                <w:sz w:val="24"/>
                <w:szCs w:val="24"/>
              </w:rPr>
              <w:t>Ing. František Bachtík</w:t>
            </w:r>
          </w:p>
        </w:tc>
      </w:tr>
      <w:tr w:rsidR="00AC5584" w:rsidRPr="00F31046" w:rsidTr="0008550C">
        <w:tc>
          <w:tcPr>
            <w:tcW w:w="4910" w:type="dxa"/>
          </w:tcPr>
          <w:p w:rsidR="00AC5584" w:rsidRPr="00413BFD" w:rsidRDefault="00AC5584" w:rsidP="0008550C">
            <w:pPr>
              <w:pStyle w:val="Nadpis3"/>
              <w:snapToGrid w:val="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 w:rsidRPr="00413BFD">
              <w:rPr>
                <w:rFonts w:ascii="Bookman Old Style" w:hAnsi="Bookman Old Style" w:cs="Times New Roman"/>
                <w:b w:val="0"/>
                <w:bCs/>
                <w:sz w:val="22"/>
              </w:rPr>
              <w:t>ředitel SUZ MV</w:t>
            </w:r>
          </w:p>
        </w:tc>
        <w:tc>
          <w:tcPr>
            <w:tcW w:w="660" w:type="dxa"/>
          </w:tcPr>
          <w:p w:rsidR="00AC5584" w:rsidRPr="00F31046" w:rsidRDefault="00AC5584" w:rsidP="0008550C">
            <w:pPr>
              <w:snapToGrid w:val="0"/>
              <w:jc w:val="center"/>
            </w:pPr>
          </w:p>
        </w:tc>
        <w:tc>
          <w:tcPr>
            <w:tcW w:w="4760" w:type="dxa"/>
          </w:tcPr>
          <w:p w:rsidR="00AC5584" w:rsidRPr="009A6502" w:rsidRDefault="00AC5584" w:rsidP="0008550C">
            <w:pPr>
              <w:pStyle w:val="Nadpis3"/>
              <w:snapToGrid w:val="0"/>
              <w:jc w:val="left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>
              <w:rPr>
                <w:rFonts w:ascii="Bookman Old Style" w:hAnsi="Bookman Old Style" w:cs="Times New Roman"/>
                <w:b w:val="0"/>
                <w:bCs/>
                <w:sz w:val="22"/>
              </w:rPr>
              <w:t xml:space="preserve">              j</w:t>
            </w:r>
            <w:r w:rsidRPr="009A6502">
              <w:rPr>
                <w:rFonts w:ascii="Bookman Old Style" w:hAnsi="Bookman Old Style" w:cs="Times New Roman"/>
                <w:b w:val="0"/>
                <w:bCs/>
                <w:sz w:val="22"/>
              </w:rPr>
              <w:t>ednatel</w:t>
            </w:r>
            <w:r>
              <w:rPr>
                <w:rFonts w:ascii="Bookman Old Style" w:hAnsi="Bookman Old Style" w:cs="Times New Roman"/>
                <w:b w:val="0"/>
                <w:bCs/>
                <w:sz w:val="22"/>
              </w:rPr>
              <w:t xml:space="preserve"> B &amp; F spol. s r.o.</w:t>
            </w:r>
          </w:p>
        </w:tc>
      </w:tr>
      <w:tr w:rsidR="00AC5584" w:rsidRPr="00F31046" w:rsidTr="0008550C">
        <w:trPr>
          <w:trHeight w:val="222"/>
        </w:trPr>
        <w:tc>
          <w:tcPr>
            <w:tcW w:w="4910" w:type="dxa"/>
          </w:tcPr>
          <w:p w:rsidR="00AC5584" w:rsidRPr="00413BFD" w:rsidRDefault="00AC5584" w:rsidP="0008550C">
            <w:pPr>
              <w:snapToGrid w:val="0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                      </w:t>
            </w:r>
            <w:r w:rsidRPr="00413BFD">
              <w:rPr>
                <w:bCs/>
                <w:i/>
                <w:sz w:val="22"/>
                <w:szCs w:val="22"/>
              </w:rPr>
              <w:t>(objednatel)</w:t>
            </w:r>
          </w:p>
        </w:tc>
        <w:tc>
          <w:tcPr>
            <w:tcW w:w="660" w:type="dxa"/>
          </w:tcPr>
          <w:p w:rsidR="00AC5584" w:rsidRPr="00F31046" w:rsidRDefault="00AC5584" w:rsidP="0008550C">
            <w:pPr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760" w:type="dxa"/>
          </w:tcPr>
          <w:p w:rsidR="00AC5584" w:rsidRPr="00AE1077" w:rsidRDefault="00AC5584" w:rsidP="0008550C">
            <w:pPr>
              <w:snapToGrid w:val="0"/>
              <w:jc w:val="center"/>
              <w:rPr>
                <w:bCs/>
                <w:i/>
                <w:color w:val="FF0000"/>
                <w:sz w:val="22"/>
                <w:szCs w:val="22"/>
              </w:rPr>
            </w:pPr>
            <w:r w:rsidRPr="00446B04">
              <w:rPr>
                <w:bCs/>
                <w:i/>
                <w:sz w:val="22"/>
                <w:szCs w:val="22"/>
              </w:rPr>
              <w:t>(zhotovitel)</w:t>
            </w:r>
          </w:p>
        </w:tc>
      </w:tr>
    </w:tbl>
    <w:p w:rsidR="00AC5584" w:rsidRDefault="00AC5584" w:rsidP="00AC5584"/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353512">
      <w:footerReference w:type="even" r:id="rId7"/>
      <w:footerReference w:type="default" r:id="rId8"/>
      <w:headerReference w:type="first" r:id="rId9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842" w:rsidRDefault="00115842">
      <w:r>
        <w:separator/>
      </w:r>
    </w:p>
  </w:endnote>
  <w:endnote w:type="continuationSeparator" w:id="0">
    <w:p w:rsidR="00115842" w:rsidRDefault="0011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AE461A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842" w:rsidRDefault="00115842">
      <w:r>
        <w:separator/>
      </w:r>
    </w:p>
  </w:footnote>
  <w:footnote w:type="continuationSeparator" w:id="0">
    <w:p w:rsidR="00115842" w:rsidRDefault="00115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572"/>
    <w:multiLevelType w:val="hybridMultilevel"/>
    <w:tmpl w:val="3962B0EE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CC3536"/>
    <w:multiLevelType w:val="hybridMultilevel"/>
    <w:tmpl w:val="317CD46E"/>
    <w:lvl w:ilvl="0" w:tplc="BCBACDB6">
      <w:start w:val="1"/>
      <w:numFmt w:val="lowerLetter"/>
      <w:lvlText w:val="c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1521D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F9345D"/>
    <w:multiLevelType w:val="hybridMultilevel"/>
    <w:tmpl w:val="223CC524"/>
    <w:lvl w:ilvl="0" w:tplc="CC9E57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9652A2"/>
    <w:multiLevelType w:val="hybridMultilevel"/>
    <w:tmpl w:val="A314B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D77921"/>
    <w:multiLevelType w:val="hybridMultilevel"/>
    <w:tmpl w:val="64CC4278"/>
    <w:lvl w:ilvl="0" w:tplc="473885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5D265C"/>
    <w:multiLevelType w:val="hybridMultilevel"/>
    <w:tmpl w:val="4E1848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34E76"/>
    <w:multiLevelType w:val="hybridMultilevel"/>
    <w:tmpl w:val="109A20C2"/>
    <w:lvl w:ilvl="0" w:tplc="FF62EFD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9B3502"/>
    <w:multiLevelType w:val="multilevel"/>
    <w:tmpl w:val="CD780ACC"/>
    <w:lvl w:ilvl="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C40EB0"/>
    <w:multiLevelType w:val="hybridMultilevel"/>
    <w:tmpl w:val="BD365EE8"/>
    <w:lvl w:ilvl="0" w:tplc="2FA64B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E95AA2C8">
      <w:start w:val="1"/>
      <w:numFmt w:val="decimal"/>
      <w:lvlText w:val="%2."/>
      <w:lvlJc w:val="left"/>
      <w:pPr>
        <w:tabs>
          <w:tab w:val="num" w:pos="375"/>
        </w:tabs>
        <w:ind w:left="375" w:hanging="360"/>
      </w:pPr>
      <w:rPr>
        <w:rFonts w:cs="Times New Roman" w:hint="default"/>
        <w:b w:val="0"/>
        <w:i w:val="0"/>
        <w:sz w:val="24"/>
      </w:rPr>
    </w:lvl>
    <w:lvl w:ilvl="2" w:tplc="0405000F">
      <w:start w:val="1"/>
      <w:numFmt w:val="decimal"/>
      <w:lvlText w:val="%3."/>
      <w:lvlJc w:val="left"/>
      <w:pPr>
        <w:tabs>
          <w:tab w:val="num" w:pos="1275"/>
        </w:tabs>
        <w:ind w:left="1275" w:hanging="360"/>
      </w:pPr>
      <w:rPr>
        <w:rFonts w:cs="Times New Roman"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  <w:rPr>
        <w:rFonts w:cs="Times New Roman"/>
      </w:rPr>
    </w:lvl>
  </w:abstractNum>
  <w:abstractNum w:abstractNumId="10" w15:restartNumberingAfterBreak="0">
    <w:nsid w:val="1B605A8C"/>
    <w:multiLevelType w:val="multilevel"/>
    <w:tmpl w:val="7B8E8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073D7C"/>
    <w:multiLevelType w:val="hybridMultilevel"/>
    <w:tmpl w:val="61C2AE14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E161A"/>
    <w:multiLevelType w:val="hybridMultilevel"/>
    <w:tmpl w:val="7578F59A"/>
    <w:lvl w:ilvl="0" w:tplc="289AE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17CD2"/>
    <w:multiLevelType w:val="hybridMultilevel"/>
    <w:tmpl w:val="9D6E3548"/>
    <w:lvl w:ilvl="0" w:tplc="9B188702">
      <w:start w:val="1"/>
      <w:numFmt w:val="decimal"/>
      <w:lvlText w:val="%1."/>
      <w:lvlJc w:val="left"/>
      <w:pPr>
        <w:tabs>
          <w:tab w:val="num" w:pos="-1104"/>
        </w:tabs>
        <w:ind w:left="-1104" w:hanging="360"/>
      </w:pPr>
      <w:rPr>
        <w:rFonts w:ascii="Bookman Old Style" w:hAnsi="Bookman Old Style" w:cs="Times New Roman" w:hint="default"/>
        <w:b w:val="0"/>
      </w:rPr>
    </w:lvl>
    <w:lvl w:ilvl="1" w:tplc="412EDFEC">
      <w:start w:val="1"/>
      <w:numFmt w:val="lowerLetter"/>
      <w:lvlText w:val="%2."/>
      <w:lvlJc w:val="left"/>
      <w:pPr>
        <w:tabs>
          <w:tab w:val="num" w:pos="-1104"/>
        </w:tabs>
        <w:ind w:left="-1104" w:hanging="360"/>
      </w:pPr>
      <w:rPr>
        <w:rFonts w:cs="Times New Roman" w:hint="default"/>
      </w:rPr>
    </w:lvl>
    <w:lvl w:ilvl="2" w:tplc="6D52681C">
      <w:start w:val="2"/>
      <w:numFmt w:val="decimal"/>
      <w:lvlText w:val="%3."/>
      <w:lvlJc w:val="left"/>
      <w:pPr>
        <w:tabs>
          <w:tab w:val="num" w:pos="-204"/>
        </w:tabs>
        <w:ind w:left="-20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"/>
        </w:tabs>
        <w:ind w:left="3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056"/>
        </w:tabs>
        <w:ind w:left="10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3936"/>
        </w:tabs>
        <w:ind w:left="3936" w:hanging="180"/>
      </w:pPr>
      <w:rPr>
        <w:rFonts w:cs="Times New Roman"/>
      </w:rPr>
    </w:lvl>
  </w:abstractNum>
  <w:abstractNum w:abstractNumId="14" w15:restartNumberingAfterBreak="0">
    <w:nsid w:val="21B67BD9"/>
    <w:multiLevelType w:val="hybridMultilevel"/>
    <w:tmpl w:val="19A4F8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7D65CC"/>
    <w:multiLevelType w:val="hybridMultilevel"/>
    <w:tmpl w:val="F7FAF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1E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9A15FA"/>
    <w:multiLevelType w:val="hybridMultilevel"/>
    <w:tmpl w:val="AC06DD7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0D05DA1"/>
    <w:multiLevelType w:val="hybridMultilevel"/>
    <w:tmpl w:val="6EF88C3E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D73FC"/>
    <w:multiLevelType w:val="hybridMultilevel"/>
    <w:tmpl w:val="002E4B36"/>
    <w:lvl w:ilvl="0" w:tplc="B56A3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9" w15:restartNumberingAfterBreak="0">
    <w:nsid w:val="37B90010"/>
    <w:multiLevelType w:val="hybridMultilevel"/>
    <w:tmpl w:val="555C3D08"/>
    <w:lvl w:ilvl="0" w:tplc="DD520E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2B0BD9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A4E7C8D"/>
    <w:multiLevelType w:val="hybridMultilevel"/>
    <w:tmpl w:val="0764C316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66CE2"/>
    <w:multiLevelType w:val="hybridMultilevel"/>
    <w:tmpl w:val="2ACA0FA0"/>
    <w:lvl w:ilvl="0" w:tplc="7160F4A0">
      <w:start w:val="1"/>
      <w:numFmt w:val="lowerLetter"/>
      <w:lvlText w:val="%1)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3" w15:restartNumberingAfterBreak="0">
    <w:nsid w:val="3D8A1EDC"/>
    <w:multiLevelType w:val="hybridMultilevel"/>
    <w:tmpl w:val="F77C189C"/>
    <w:lvl w:ilvl="0" w:tplc="8CFE771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  <w:b w:val="0"/>
        <w:i w:val="0"/>
      </w:rPr>
    </w:lvl>
    <w:lvl w:ilvl="1" w:tplc="E8C0A3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E8C505D"/>
    <w:multiLevelType w:val="hybridMultilevel"/>
    <w:tmpl w:val="6A7809B0"/>
    <w:lvl w:ilvl="0" w:tplc="63A8A8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0B23AAC"/>
    <w:multiLevelType w:val="hybridMultilevel"/>
    <w:tmpl w:val="CD780ACC"/>
    <w:lvl w:ilvl="0" w:tplc="A4E4703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26724EF"/>
    <w:multiLevelType w:val="multilevel"/>
    <w:tmpl w:val="69E299AC"/>
    <w:lvl w:ilvl="0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c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72D3BA9"/>
    <w:multiLevelType w:val="hybridMultilevel"/>
    <w:tmpl w:val="E436A87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9EF20E7"/>
    <w:multiLevelType w:val="hybridMultilevel"/>
    <w:tmpl w:val="17C89A96"/>
    <w:lvl w:ilvl="0" w:tplc="0CA463B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30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EB35E28"/>
    <w:multiLevelType w:val="hybridMultilevel"/>
    <w:tmpl w:val="EFE82062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A28D4"/>
    <w:multiLevelType w:val="hybridMultilevel"/>
    <w:tmpl w:val="E52C5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610805"/>
    <w:multiLevelType w:val="hybridMultilevel"/>
    <w:tmpl w:val="960E15CC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9E327D1"/>
    <w:multiLevelType w:val="hybridMultilevel"/>
    <w:tmpl w:val="58BCA3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5A150E39"/>
    <w:multiLevelType w:val="multilevel"/>
    <w:tmpl w:val="ED6CD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5EC20A0B"/>
    <w:multiLevelType w:val="hybridMultilevel"/>
    <w:tmpl w:val="4A14695A"/>
    <w:lvl w:ilvl="0" w:tplc="7A882A7C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76E0B0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EDE2B8E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C04F1B"/>
    <w:multiLevelType w:val="hybridMultilevel"/>
    <w:tmpl w:val="0B76079C"/>
    <w:lvl w:ilvl="0" w:tplc="3F343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E630FB7"/>
    <w:multiLevelType w:val="hybridMultilevel"/>
    <w:tmpl w:val="3C04B812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304554"/>
    <w:multiLevelType w:val="hybridMultilevel"/>
    <w:tmpl w:val="B492E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3F1634"/>
    <w:multiLevelType w:val="hybridMultilevel"/>
    <w:tmpl w:val="BBE24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706F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8BF0886"/>
    <w:multiLevelType w:val="hybridMultilevel"/>
    <w:tmpl w:val="3816035C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E5440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B33392B"/>
    <w:multiLevelType w:val="hybridMultilevel"/>
    <w:tmpl w:val="AC9094A6"/>
    <w:lvl w:ilvl="0" w:tplc="CC9E5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BC338FA"/>
    <w:multiLevelType w:val="hybridMultilevel"/>
    <w:tmpl w:val="DC5C4436"/>
    <w:lvl w:ilvl="0" w:tplc="97AC4508">
      <w:start w:val="1"/>
      <w:numFmt w:val="lowerLetter"/>
      <w:lvlText w:val="a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9FEF35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5" w15:restartNumberingAfterBreak="0">
    <w:nsid w:val="7D5F6666"/>
    <w:multiLevelType w:val="multilevel"/>
    <w:tmpl w:val="8E48F50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FC043F6"/>
    <w:multiLevelType w:val="hybridMultilevel"/>
    <w:tmpl w:val="05E22DD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5"/>
  </w:num>
  <w:num w:numId="3">
    <w:abstractNumId w:val="18"/>
  </w:num>
  <w:num w:numId="4">
    <w:abstractNumId w:val="30"/>
  </w:num>
  <w:num w:numId="5">
    <w:abstractNumId w:val="38"/>
  </w:num>
  <w:num w:numId="6">
    <w:abstractNumId w:val="33"/>
  </w:num>
  <w:num w:numId="7">
    <w:abstractNumId w:val="0"/>
  </w:num>
  <w:num w:numId="8">
    <w:abstractNumId w:val="37"/>
  </w:num>
  <w:num w:numId="9">
    <w:abstractNumId w:val="34"/>
  </w:num>
  <w:num w:numId="10">
    <w:abstractNumId w:val="39"/>
  </w:num>
  <w:num w:numId="11">
    <w:abstractNumId w:val="32"/>
  </w:num>
  <w:num w:numId="12">
    <w:abstractNumId w:val="44"/>
  </w:num>
  <w:num w:numId="13">
    <w:abstractNumId w:val="17"/>
  </w:num>
  <w:num w:numId="14">
    <w:abstractNumId w:val="11"/>
  </w:num>
  <w:num w:numId="15">
    <w:abstractNumId w:val="41"/>
  </w:num>
  <w:num w:numId="16">
    <w:abstractNumId w:val="31"/>
  </w:num>
  <w:num w:numId="17">
    <w:abstractNumId w:val="21"/>
  </w:num>
  <w:num w:numId="18">
    <w:abstractNumId w:val="23"/>
  </w:num>
  <w:num w:numId="19">
    <w:abstractNumId w:val="36"/>
  </w:num>
  <w:num w:numId="20">
    <w:abstractNumId w:val="25"/>
  </w:num>
  <w:num w:numId="21">
    <w:abstractNumId w:val="26"/>
  </w:num>
  <w:num w:numId="22">
    <w:abstractNumId w:val="1"/>
  </w:num>
  <w:num w:numId="23">
    <w:abstractNumId w:val="28"/>
  </w:num>
  <w:num w:numId="24">
    <w:abstractNumId w:val="29"/>
  </w:num>
  <w:num w:numId="25">
    <w:abstractNumId w:val="40"/>
  </w:num>
  <w:num w:numId="26">
    <w:abstractNumId w:val="22"/>
  </w:num>
  <w:num w:numId="27">
    <w:abstractNumId w:val="16"/>
  </w:num>
  <w:num w:numId="28">
    <w:abstractNumId w:val="15"/>
  </w:num>
  <w:num w:numId="29">
    <w:abstractNumId w:val="14"/>
  </w:num>
  <w:num w:numId="30">
    <w:abstractNumId w:val="4"/>
  </w:num>
  <w:num w:numId="31">
    <w:abstractNumId w:val="19"/>
  </w:num>
  <w:num w:numId="32">
    <w:abstractNumId w:val="7"/>
  </w:num>
  <w:num w:numId="33">
    <w:abstractNumId w:val="45"/>
  </w:num>
  <w:num w:numId="34">
    <w:abstractNumId w:val="10"/>
  </w:num>
  <w:num w:numId="35">
    <w:abstractNumId w:val="24"/>
  </w:num>
  <w:num w:numId="36">
    <w:abstractNumId w:val="8"/>
  </w:num>
  <w:num w:numId="37">
    <w:abstractNumId w:val="12"/>
  </w:num>
  <w:num w:numId="38">
    <w:abstractNumId w:val="9"/>
  </w:num>
  <w:num w:numId="39">
    <w:abstractNumId w:val="20"/>
  </w:num>
  <w:num w:numId="40">
    <w:abstractNumId w:val="42"/>
  </w:num>
  <w:num w:numId="41">
    <w:abstractNumId w:val="2"/>
  </w:num>
  <w:num w:numId="42">
    <w:abstractNumId w:val="43"/>
  </w:num>
  <w:num w:numId="43">
    <w:abstractNumId w:val="35"/>
  </w:num>
  <w:num w:numId="44">
    <w:abstractNumId w:val="3"/>
  </w:num>
  <w:num w:numId="45">
    <w:abstractNumId w:val="27"/>
  </w:num>
  <w:num w:numId="46">
    <w:abstractNumId w:val="6"/>
  </w:num>
  <w:num w:numId="47">
    <w:abstractNumId w:val="4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842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C5815"/>
    <w:rsid w:val="007D0815"/>
    <w:rsid w:val="007E14B6"/>
    <w:rsid w:val="007E4FCA"/>
    <w:rsid w:val="007F01FF"/>
    <w:rsid w:val="00805E74"/>
    <w:rsid w:val="0081146F"/>
    <w:rsid w:val="008273EF"/>
    <w:rsid w:val="00831E93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3C3F"/>
    <w:rsid w:val="009A48C1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584"/>
    <w:rsid w:val="00AC5E01"/>
    <w:rsid w:val="00AD49ED"/>
    <w:rsid w:val="00AD4C13"/>
    <w:rsid w:val="00AD5724"/>
    <w:rsid w:val="00AD58C0"/>
    <w:rsid w:val="00AE461A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D512A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573DF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AF2445-71FD-4050-A051-29A4C4D7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MLOUVACISLO">
    <w:name w:val="SMLOUVA CISLO"/>
    <w:basedOn w:val="Normln"/>
    <w:rsid w:val="00AC5584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1956</Words>
  <Characters>11547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13477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Blanka Fojtíková, Mgr.</cp:lastModifiedBy>
  <cp:revision>2</cp:revision>
  <cp:lastPrinted>2016-09-09T07:29:00Z</cp:lastPrinted>
  <dcterms:created xsi:type="dcterms:W3CDTF">2016-09-15T06:31:00Z</dcterms:created>
  <dcterms:modified xsi:type="dcterms:W3CDTF">2016-09-15T06:31:00Z</dcterms:modified>
</cp:coreProperties>
</file>