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B5473" w14:textId="77777777" w:rsidR="00763D37" w:rsidRPr="00C130AB" w:rsidRDefault="00763D37" w:rsidP="005C5CB2">
      <w:pPr>
        <w:pStyle w:val="WW-Nadpis"/>
        <w:jc w:val="center"/>
        <w:rPr>
          <w:b/>
          <w:sz w:val="32"/>
          <w:szCs w:val="32"/>
          <w:u w:val="single"/>
        </w:rPr>
      </w:pPr>
      <w:r w:rsidRPr="00C130AB">
        <w:rPr>
          <w:b/>
          <w:sz w:val="32"/>
          <w:szCs w:val="32"/>
          <w:u w:val="single"/>
        </w:rPr>
        <w:t>SMLOUVA O DÍLO</w:t>
      </w:r>
    </w:p>
    <w:p w14:paraId="0C137967" w14:textId="77777777" w:rsidR="00763D37" w:rsidRPr="00C130AB" w:rsidRDefault="00763D37" w:rsidP="00763D37">
      <w:pPr>
        <w:pStyle w:val="Odstavec"/>
        <w:spacing w:after="0" w:line="240" w:lineRule="auto"/>
        <w:ind w:left="1416" w:firstLine="708"/>
        <w:rPr>
          <w:sz w:val="28"/>
          <w:szCs w:val="28"/>
        </w:rPr>
      </w:pPr>
    </w:p>
    <w:p w14:paraId="62250BAE" w14:textId="77777777" w:rsidR="00763D37" w:rsidRPr="00C130AB" w:rsidRDefault="00763D37" w:rsidP="00763D37">
      <w:pPr>
        <w:pStyle w:val="Odstavec"/>
        <w:spacing w:after="0" w:line="240" w:lineRule="auto"/>
        <w:ind w:firstLine="0"/>
        <w:jc w:val="center"/>
        <w:rPr>
          <w:szCs w:val="24"/>
        </w:rPr>
      </w:pPr>
      <w:r w:rsidRPr="00C130AB">
        <w:rPr>
          <w:b/>
          <w:caps/>
          <w:szCs w:val="24"/>
        </w:rPr>
        <w:t>Smluvní strany</w:t>
      </w:r>
    </w:p>
    <w:p w14:paraId="423DF2F2" w14:textId="77777777" w:rsidR="00763D37" w:rsidRPr="00C130AB" w:rsidRDefault="00763D37" w:rsidP="00763D37">
      <w:pPr>
        <w:pStyle w:val="Odstavec"/>
        <w:spacing w:after="0" w:line="240" w:lineRule="auto"/>
        <w:ind w:firstLine="0"/>
        <w:rPr>
          <w:szCs w:val="24"/>
        </w:rPr>
      </w:pPr>
    </w:p>
    <w:p w14:paraId="5D9DF47F" w14:textId="77777777" w:rsidR="00252FC1" w:rsidRPr="000E5258" w:rsidRDefault="00252FC1" w:rsidP="00252FC1">
      <w:pPr>
        <w:pStyle w:val="Odstavec"/>
        <w:spacing w:after="0" w:line="240" w:lineRule="auto"/>
        <w:ind w:firstLine="284"/>
        <w:rPr>
          <w:szCs w:val="24"/>
        </w:rPr>
      </w:pPr>
      <w:r w:rsidRPr="000E5258">
        <w:rPr>
          <w:b/>
          <w:szCs w:val="24"/>
        </w:rPr>
        <w:t>Zhotovitel</w:t>
      </w:r>
      <w:r>
        <w:rPr>
          <w:b/>
          <w:szCs w:val="24"/>
        </w:rPr>
        <w:t>:</w:t>
      </w:r>
      <w:r w:rsidRPr="000E5258">
        <w:rPr>
          <w:szCs w:val="24"/>
        </w:rPr>
        <w:tab/>
      </w:r>
      <w:r w:rsidR="00193768">
        <w:rPr>
          <w:szCs w:val="24"/>
        </w:rPr>
        <w:tab/>
      </w:r>
      <w:r w:rsidRPr="000E5258">
        <w:rPr>
          <w:szCs w:val="24"/>
        </w:rPr>
        <w:t>R- PROJEKT s.r.o.</w:t>
      </w:r>
    </w:p>
    <w:p w14:paraId="0FB98A06" w14:textId="77777777" w:rsidR="00252FC1" w:rsidRPr="000E5258" w:rsidRDefault="00252FC1" w:rsidP="00252FC1">
      <w:pPr>
        <w:pStyle w:val="Odstavec"/>
        <w:spacing w:after="0" w:line="240" w:lineRule="auto"/>
        <w:ind w:firstLine="284"/>
        <w:rPr>
          <w:szCs w:val="24"/>
        </w:rPr>
      </w:pPr>
      <w:r w:rsidRPr="000E5258">
        <w:rPr>
          <w:szCs w:val="24"/>
        </w:rPr>
        <w:t>Adresa</w:t>
      </w:r>
      <w:r>
        <w:rPr>
          <w:szCs w:val="24"/>
        </w:rPr>
        <w:t>:</w:t>
      </w:r>
      <w:r>
        <w:rPr>
          <w:szCs w:val="24"/>
        </w:rPr>
        <w:tab/>
      </w:r>
      <w:r>
        <w:rPr>
          <w:szCs w:val="24"/>
        </w:rPr>
        <w:tab/>
      </w:r>
      <w:r w:rsidR="00193768">
        <w:rPr>
          <w:szCs w:val="24"/>
        </w:rPr>
        <w:tab/>
      </w:r>
      <w:r w:rsidRPr="000E5258">
        <w:rPr>
          <w:szCs w:val="24"/>
        </w:rPr>
        <w:t>Dr. M. Tyrše 109, 504 01 Nový Bydžov</w:t>
      </w:r>
    </w:p>
    <w:p w14:paraId="5BF0D282" w14:textId="77777777" w:rsidR="00252FC1" w:rsidRPr="000E5258" w:rsidRDefault="00252FC1" w:rsidP="00252FC1">
      <w:pPr>
        <w:pStyle w:val="Odstavec"/>
        <w:spacing w:after="0" w:line="240" w:lineRule="auto"/>
        <w:ind w:firstLine="284"/>
        <w:rPr>
          <w:szCs w:val="24"/>
        </w:rPr>
      </w:pPr>
      <w:r w:rsidRPr="000E5258">
        <w:rPr>
          <w:szCs w:val="24"/>
        </w:rPr>
        <w:t xml:space="preserve">Bankovní spojení: </w:t>
      </w:r>
      <w:r w:rsidRPr="000E5258">
        <w:rPr>
          <w:szCs w:val="24"/>
        </w:rPr>
        <w:tab/>
      </w:r>
      <w:r w:rsidR="00193768">
        <w:rPr>
          <w:szCs w:val="24"/>
        </w:rPr>
        <w:tab/>
      </w:r>
      <w:r w:rsidRPr="000E5258">
        <w:rPr>
          <w:szCs w:val="24"/>
        </w:rPr>
        <w:t>ČSOB Nový Bydžov</w:t>
      </w:r>
    </w:p>
    <w:p w14:paraId="40C8A642" w14:textId="77777777" w:rsidR="00252FC1" w:rsidRPr="000E5258" w:rsidRDefault="00252FC1" w:rsidP="00252FC1">
      <w:pPr>
        <w:pStyle w:val="Odstavec"/>
        <w:spacing w:after="0" w:line="240" w:lineRule="auto"/>
        <w:ind w:firstLine="284"/>
        <w:rPr>
          <w:szCs w:val="24"/>
        </w:rPr>
      </w:pPr>
      <w:r w:rsidRPr="000E5258">
        <w:rPr>
          <w:szCs w:val="24"/>
        </w:rPr>
        <w:t>Číslo účtu</w:t>
      </w:r>
      <w:r>
        <w:rPr>
          <w:szCs w:val="24"/>
        </w:rPr>
        <w:t>:</w:t>
      </w:r>
      <w:r>
        <w:rPr>
          <w:szCs w:val="24"/>
        </w:rPr>
        <w:tab/>
      </w:r>
      <w:r w:rsidRPr="000E5258">
        <w:rPr>
          <w:szCs w:val="24"/>
        </w:rPr>
        <w:t xml:space="preserve">  </w:t>
      </w:r>
      <w:r w:rsidRPr="000E5258">
        <w:rPr>
          <w:szCs w:val="24"/>
        </w:rPr>
        <w:tab/>
      </w:r>
      <w:r w:rsidR="00193768">
        <w:rPr>
          <w:szCs w:val="24"/>
        </w:rPr>
        <w:tab/>
      </w:r>
      <w:r w:rsidRPr="000E5258">
        <w:rPr>
          <w:szCs w:val="24"/>
        </w:rPr>
        <w:t>225978050/0300</w:t>
      </w:r>
      <w:r w:rsidRPr="000E5258">
        <w:rPr>
          <w:szCs w:val="24"/>
        </w:rPr>
        <w:tab/>
      </w:r>
    </w:p>
    <w:p w14:paraId="6C9F146E" w14:textId="77777777" w:rsidR="00252FC1" w:rsidRPr="000E5258" w:rsidRDefault="00252FC1" w:rsidP="00252FC1">
      <w:pPr>
        <w:pStyle w:val="Odstavec"/>
        <w:spacing w:after="0" w:line="240" w:lineRule="auto"/>
        <w:ind w:firstLine="284"/>
        <w:rPr>
          <w:szCs w:val="24"/>
        </w:rPr>
      </w:pPr>
      <w:r w:rsidRPr="000E5258">
        <w:rPr>
          <w:szCs w:val="24"/>
        </w:rPr>
        <w:t>IČ</w:t>
      </w:r>
      <w:r>
        <w:rPr>
          <w:szCs w:val="24"/>
        </w:rPr>
        <w:t>:</w:t>
      </w:r>
      <w:r w:rsidRPr="000E5258">
        <w:rPr>
          <w:szCs w:val="24"/>
        </w:rPr>
        <w:tab/>
      </w:r>
      <w:r w:rsidRPr="000E5258">
        <w:rPr>
          <w:szCs w:val="24"/>
        </w:rPr>
        <w:tab/>
        <w:t xml:space="preserve">  </w:t>
      </w:r>
      <w:r w:rsidRPr="000E5258">
        <w:rPr>
          <w:szCs w:val="24"/>
        </w:rPr>
        <w:tab/>
      </w:r>
      <w:r w:rsidR="00193768">
        <w:rPr>
          <w:szCs w:val="24"/>
        </w:rPr>
        <w:tab/>
      </w:r>
      <w:r w:rsidRPr="000E5258">
        <w:rPr>
          <w:szCs w:val="24"/>
        </w:rPr>
        <w:t>275 54 350</w:t>
      </w:r>
    </w:p>
    <w:p w14:paraId="2DDFB3BA" w14:textId="77777777" w:rsidR="00252FC1" w:rsidRPr="000E5258" w:rsidRDefault="00252FC1" w:rsidP="00252FC1">
      <w:pPr>
        <w:pStyle w:val="Odstavec"/>
        <w:spacing w:after="0" w:line="240" w:lineRule="auto"/>
        <w:ind w:firstLine="284"/>
        <w:rPr>
          <w:szCs w:val="24"/>
        </w:rPr>
      </w:pPr>
      <w:r w:rsidRPr="000E5258">
        <w:rPr>
          <w:szCs w:val="24"/>
        </w:rPr>
        <w:t>DIČ</w:t>
      </w:r>
      <w:r>
        <w:rPr>
          <w:szCs w:val="24"/>
        </w:rPr>
        <w:t>:</w:t>
      </w:r>
      <w:r w:rsidRPr="000E5258">
        <w:rPr>
          <w:szCs w:val="24"/>
        </w:rPr>
        <w:tab/>
      </w:r>
      <w:r w:rsidRPr="000E5258">
        <w:rPr>
          <w:szCs w:val="24"/>
        </w:rPr>
        <w:tab/>
        <w:t xml:space="preserve">  </w:t>
      </w:r>
      <w:r w:rsidRPr="000E5258">
        <w:rPr>
          <w:szCs w:val="24"/>
        </w:rPr>
        <w:tab/>
        <w:t>CZ 27554350</w:t>
      </w:r>
    </w:p>
    <w:p w14:paraId="79FEB278" w14:textId="77777777" w:rsidR="00252FC1" w:rsidRDefault="00252FC1" w:rsidP="00252FC1">
      <w:pPr>
        <w:pStyle w:val="Odstavec"/>
        <w:spacing w:after="0" w:line="240" w:lineRule="auto"/>
        <w:ind w:firstLine="284"/>
        <w:rPr>
          <w:szCs w:val="24"/>
        </w:rPr>
      </w:pPr>
      <w:r w:rsidRPr="000E5258">
        <w:rPr>
          <w:szCs w:val="24"/>
        </w:rPr>
        <w:t xml:space="preserve">Statutární zástupce: </w:t>
      </w:r>
      <w:r w:rsidRPr="000E5258">
        <w:rPr>
          <w:szCs w:val="24"/>
        </w:rPr>
        <w:tab/>
        <w:t>Ing. Miloš Rouha, jednatel společnosti</w:t>
      </w:r>
      <w:r w:rsidRPr="000E5258">
        <w:rPr>
          <w:szCs w:val="24"/>
        </w:rPr>
        <w:tab/>
      </w:r>
      <w:r w:rsidRPr="000E5258">
        <w:rPr>
          <w:szCs w:val="24"/>
        </w:rPr>
        <w:tab/>
      </w:r>
    </w:p>
    <w:p w14:paraId="3B11A5DF" w14:textId="77777777" w:rsidR="00252FC1" w:rsidRPr="00AC075D" w:rsidRDefault="00252FC1" w:rsidP="00252FC1">
      <w:pPr>
        <w:pStyle w:val="Odstavec"/>
        <w:spacing w:after="0" w:line="240" w:lineRule="auto"/>
        <w:ind w:firstLine="284"/>
        <w:rPr>
          <w:sz w:val="16"/>
          <w:szCs w:val="16"/>
        </w:rPr>
      </w:pPr>
      <w:r w:rsidRPr="000E5258">
        <w:rPr>
          <w:szCs w:val="24"/>
        </w:rPr>
        <w:t xml:space="preserve">      </w:t>
      </w:r>
    </w:p>
    <w:p w14:paraId="2F1534A7" w14:textId="77777777" w:rsidR="00252FC1" w:rsidRPr="000E5258" w:rsidRDefault="00252FC1" w:rsidP="00252FC1">
      <w:pPr>
        <w:pStyle w:val="Odstavec"/>
        <w:spacing w:after="0" w:line="240" w:lineRule="auto"/>
        <w:ind w:firstLine="284"/>
        <w:rPr>
          <w:sz w:val="20"/>
        </w:rPr>
      </w:pPr>
      <w:r w:rsidRPr="000E5258">
        <w:rPr>
          <w:sz w:val="20"/>
        </w:rPr>
        <w:t>Společnost zapsána v Obchodním rejstříku u Krajského soudu v Hradci Králové, oddíl C, vložka 25792</w:t>
      </w:r>
    </w:p>
    <w:p w14:paraId="5B91BFEF" w14:textId="77777777" w:rsidR="00252FC1" w:rsidRPr="00A025E7" w:rsidRDefault="00252FC1" w:rsidP="00252FC1">
      <w:pPr>
        <w:pStyle w:val="Odstavec"/>
        <w:spacing w:after="0" w:line="240" w:lineRule="auto"/>
        <w:ind w:firstLine="284"/>
        <w:rPr>
          <w:szCs w:val="24"/>
        </w:rPr>
      </w:pPr>
    </w:p>
    <w:p w14:paraId="017D28CB" w14:textId="77777777" w:rsidR="00252FC1" w:rsidRPr="00A025E7" w:rsidRDefault="00252FC1" w:rsidP="00252FC1">
      <w:pPr>
        <w:pStyle w:val="Odstavec"/>
        <w:spacing w:after="0" w:line="240" w:lineRule="auto"/>
        <w:ind w:firstLine="284"/>
        <w:jc w:val="center"/>
        <w:rPr>
          <w:szCs w:val="24"/>
        </w:rPr>
      </w:pPr>
      <w:r w:rsidRPr="00A025E7">
        <w:rPr>
          <w:szCs w:val="24"/>
        </w:rPr>
        <w:t>a</w:t>
      </w:r>
    </w:p>
    <w:p w14:paraId="3992959D" w14:textId="77777777" w:rsidR="00252FC1" w:rsidRPr="00A025E7" w:rsidRDefault="00252FC1" w:rsidP="00252FC1">
      <w:pPr>
        <w:pStyle w:val="Odstavec"/>
        <w:spacing w:after="0" w:line="240" w:lineRule="auto"/>
        <w:ind w:firstLine="284"/>
        <w:rPr>
          <w:szCs w:val="24"/>
        </w:rPr>
      </w:pPr>
    </w:p>
    <w:p w14:paraId="478285C5" w14:textId="77777777" w:rsidR="00252FC1" w:rsidRPr="006156EF" w:rsidRDefault="00252FC1" w:rsidP="00252FC1">
      <w:pPr>
        <w:pStyle w:val="Odstavec"/>
        <w:spacing w:after="0" w:line="240" w:lineRule="auto"/>
        <w:ind w:firstLine="284"/>
        <w:rPr>
          <w:szCs w:val="24"/>
        </w:rPr>
      </w:pPr>
      <w:r>
        <w:rPr>
          <w:b/>
          <w:szCs w:val="24"/>
        </w:rPr>
        <w:t>O</w:t>
      </w:r>
      <w:r w:rsidRPr="006156EF">
        <w:rPr>
          <w:b/>
          <w:szCs w:val="24"/>
        </w:rPr>
        <w:t>bjednatel</w:t>
      </w:r>
      <w:r w:rsidRPr="006156EF">
        <w:rPr>
          <w:szCs w:val="24"/>
        </w:rPr>
        <w:t xml:space="preserve">:   </w:t>
      </w:r>
      <w:r>
        <w:rPr>
          <w:szCs w:val="24"/>
        </w:rPr>
        <w:tab/>
      </w:r>
      <w:r>
        <w:rPr>
          <w:szCs w:val="24"/>
        </w:rPr>
        <w:tab/>
        <w:t>Domov sociálních služeb</w:t>
      </w:r>
      <w:r w:rsidRPr="006156EF">
        <w:rPr>
          <w:bCs/>
          <w:szCs w:val="24"/>
        </w:rPr>
        <w:t xml:space="preserve"> </w:t>
      </w:r>
      <w:proofErr w:type="spellStart"/>
      <w:r w:rsidRPr="006156EF">
        <w:rPr>
          <w:bCs/>
          <w:szCs w:val="24"/>
        </w:rPr>
        <w:t>Chotělice</w:t>
      </w:r>
      <w:proofErr w:type="spellEnd"/>
      <w:r w:rsidRPr="006156EF">
        <w:rPr>
          <w:bCs/>
          <w:szCs w:val="24"/>
        </w:rPr>
        <w:t xml:space="preserve"> </w:t>
      </w:r>
    </w:p>
    <w:p w14:paraId="7552C4C8" w14:textId="77777777" w:rsidR="00252FC1" w:rsidRPr="006156EF" w:rsidRDefault="00252FC1" w:rsidP="00252FC1">
      <w:pPr>
        <w:ind w:firstLine="284"/>
        <w:rPr>
          <w:bCs/>
        </w:rPr>
      </w:pPr>
      <w:r w:rsidRPr="000E5258">
        <w:t>Adresa</w:t>
      </w:r>
      <w:r>
        <w:t>:</w:t>
      </w:r>
      <w:r>
        <w:tab/>
      </w:r>
      <w:r>
        <w:tab/>
      </w:r>
      <w:r w:rsidR="0057352B">
        <w:tab/>
      </w:r>
      <w:proofErr w:type="spellStart"/>
      <w:r w:rsidRPr="006156EF">
        <w:rPr>
          <w:bCs/>
        </w:rPr>
        <w:t>Chotělice</w:t>
      </w:r>
      <w:proofErr w:type="spellEnd"/>
      <w:r w:rsidRPr="006156EF">
        <w:rPr>
          <w:bCs/>
        </w:rPr>
        <w:t xml:space="preserve"> 89</w:t>
      </w:r>
      <w:r>
        <w:rPr>
          <w:bCs/>
        </w:rPr>
        <w:t xml:space="preserve">, </w:t>
      </w:r>
      <w:r w:rsidRPr="006156EF">
        <w:rPr>
          <w:bCs/>
        </w:rPr>
        <w:t>503 53 Smidary</w:t>
      </w:r>
    </w:p>
    <w:p w14:paraId="03543448" w14:textId="77777777" w:rsidR="00252FC1" w:rsidRPr="006156EF" w:rsidRDefault="00252FC1" w:rsidP="00252FC1">
      <w:pPr>
        <w:ind w:firstLine="284"/>
        <w:rPr>
          <w:bCs/>
        </w:rPr>
      </w:pPr>
      <w:r w:rsidRPr="006156EF">
        <w:rPr>
          <w:bCs/>
        </w:rPr>
        <w:t>IČ:</w:t>
      </w:r>
      <w:r>
        <w:rPr>
          <w:bCs/>
        </w:rPr>
        <w:tab/>
      </w:r>
      <w:r>
        <w:rPr>
          <w:bCs/>
        </w:rPr>
        <w:tab/>
      </w:r>
      <w:r>
        <w:rPr>
          <w:bCs/>
        </w:rPr>
        <w:tab/>
      </w:r>
      <w:r w:rsidR="0057352B">
        <w:rPr>
          <w:bCs/>
        </w:rPr>
        <w:tab/>
      </w:r>
      <w:r w:rsidRPr="006156EF">
        <w:rPr>
          <w:bCs/>
        </w:rPr>
        <w:t>00579025</w:t>
      </w:r>
    </w:p>
    <w:p w14:paraId="506658F1" w14:textId="77777777" w:rsidR="00252FC1" w:rsidRPr="006156EF" w:rsidRDefault="00252FC1" w:rsidP="00252FC1">
      <w:pPr>
        <w:ind w:firstLine="284"/>
      </w:pPr>
      <w:r w:rsidRPr="006156EF">
        <w:t xml:space="preserve">Statutární zástupce: </w:t>
      </w:r>
      <w:r>
        <w:tab/>
      </w:r>
      <w:r w:rsidRPr="006156EF">
        <w:t xml:space="preserve">Bc. Milan Jánský, ředitel </w:t>
      </w:r>
      <w:r>
        <w:t>DSS</w:t>
      </w:r>
      <w:r w:rsidRPr="006156EF">
        <w:t xml:space="preserve"> </w:t>
      </w:r>
      <w:proofErr w:type="spellStart"/>
      <w:r w:rsidRPr="006156EF">
        <w:t>Chotělice</w:t>
      </w:r>
      <w:proofErr w:type="spellEnd"/>
    </w:p>
    <w:p w14:paraId="016EE488" w14:textId="77777777" w:rsidR="00763D37" w:rsidRPr="00C130AB" w:rsidRDefault="00763D37" w:rsidP="00252FC1">
      <w:pPr>
        <w:pStyle w:val="Odstavec"/>
        <w:tabs>
          <w:tab w:val="left" w:pos="0"/>
        </w:tabs>
        <w:spacing w:after="0" w:line="240" w:lineRule="auto"/>
        <w:ind w:firstLine="338"/>
        <w:rPr>
          <w:szCs w:val="24"/>
        </w:rPr>
      </w:pPr>
    </w:p>
    <w:p w14:paraId="1641EAC2" w14:textId="77777777" w:rsidR="00763D37" w:rsidRPr="00C130AB" w:rsidRDefault="00763D37" w:rsidP="00763D37">
      <w:pPr>
        <w:pStyle w:val="Odstavec"/>
        <w:spacing w:after="0" w:line="240" w:lineRule="auto"/>
        <w:ind w:firstLine="0"/>
        <w:rPr>
          <w:szCs w:val="24"/>
        </w:rPr>
      </w:pPr>
      <w:r w:rsidRPr="00C130AB">
        <w:rPr>
          <w:szCs w:val="24"/>
        </w:rPr>
        <w:tab/>
      </w:r>
      <w:r w:rsidRPr="00C130AB">
        <w:rPr>
          <w:szCs w:val="24"/>
        </w:rPr>
        <w:tab/>
      </w:r>
      <w:r w:rsidRPr="00C130AB">
        <w:rPr>
          <w:szCs w:val="24"/>
        </w:rPr>
        <w:tab/>
      </w:r>
      <w:r w:rsidRPr="00C130AB">
        <w:rPr>
          <w:szCs w:val="24"/>
        </w:rPr>
        <w:tab/>
      </w:r>
    </w:p>
    <w:p w14:paraId="79D7D48A" w14:textId="77777777" w:rsidR="00763D37" w:rsidRPr="007F3241" w:rsidRDefault="00763D37" w:rsidP="00763D37">
      <w:pPr>
        <w:pStyle w:val="Odstavec"/>
        <w:spacing w:after="0" w:line="240" w:lineRule="auto"/>
        <w:rPr>
          <w:szCs w:val="24"/>
        </w:rPr>
      </w:pPr>
    </w:p>
    <w:p w14:paraId="6801A316" w14:textId="77777777" w:rsidR="00763D37" w:rsidRPr="007F3241" w:rsidRDefault="00763D37" w:rsidP="00763D37">
      <w:pPr>
        <w:pStyle w:val="Odstavec"/>
        <w:spacing w:after="0" w:line="240" w:lineRule="auto"/>
        <w:jc w:val="center"/>
        <w:rPr>
          <w:b/>
          <w:szCs w:val="24"/>
        </w:rPr>
      </w:pPr>
      <w:r w:rsidRPr="007F3241">
        <w:rPr>
          <w:b/>
          <w:szCs w:val="24"/>
        </w:rPr>
        <w:t xml:space="preserve">I. </w:t>
      </w:r>
    </w:p>
    <w:p w14:paraId="21DA6945" w14:textId="77777777" w:rsidR="00763D37" w:rsidRPr="007F3241" w:rsidRDefault="00DB0B35" w:rsidP="00763D37">
      <w:pPr>
        <w:pStyle w:val="Odstavec"/>
        <w:spacing w:after="0" w:line="240" w:lineRule="auto"/>
        <w:jc w:val="center"/>
        <w:rPr>
          <w:szCs w:val="24"/>
        </w:rPr>
      </w:pPr>
      <w:r>
        <w:rPr>
          <w:b/>
          <w:szCs w:val="24"/>
        </w:rPr>
        <w:t>Účel a p</w:t>
      </w:r>
      <w:r w:rsidR="00763D37" w:rsidRPr="007F3241">
        <w:rPr>
          <w:b/>
          <w:szCs w:val="24"/>
        </w:rPr>
        <w:t>ředmět smlouvy</w:t>
      </w:r>
    </w:p>
    <w:p w14:paraId="53055395" w14:textId="77777777" w:rsidR="00763D37" w:rsidRPr="007F3241" w:rsidRDefault="00763D37" w:rsidP="00763D37">
      <w:pPr>
        <w:pStyle w:val="Odstavec"/>
        <w:spacing w:after="0" w:line="240" w:lineRule="auto"/>
        <w:jc w:val="center"/>
        <w:rPr>
          <w:szCs w:val="24"/>
        </w:rPr>
      </w:pPr>
    </w:p>
    <w:p w14:paraId="0E645AF7" w14:textId="77777777" w:rsidR="004A1997" w:rsidRDefault="00763D37" w:rsidP="004400C6">
      <w:pPr>
        <w:ind w:left="360" w:hanging="360"/>
        <w:jc w:val="both"/>
      </w:pPr>
      <w:r w:rsidRPr="007F3241">
        <w:rPr>
          <w:bCs/>
        </w:rPr>
        <w:t>1.</w:t>
      </w:r>
      <w:r w:rsidRPr="007F3241">
        <w:rPr>
          <w:bCs/>
        </w:rPr>
        <w:tab/>
      </w:r>
      <w:r w:rsidR="004A1997">
        <w:rPr>
          <w:bCs/>
        </w:rPr>
        <w:t xml:space="preserve">Objednatel má potřebu získat informace o poškození stavebního objektu </w:t>
      </w:r>
      <w:r w:rsidR="00193768">
        <w:rPr>
          <w:bCs/>
        </w:rPr>
        <w:t>rehabilitace, objekt „E</w:t>
      </w:r>
      <w:r w:rsidR="004A1997">
        <w:rPr>
          <w:bCs/>
        </w:rPr>
        <w:t xml:space="preserve">“) v areálu </w:t>
      </w:r>
      <w:r w:rsidR="00193768">
        <w:rPr>
          <w:bCs/>
        </w:rPr>
        <w:t>DSS</w:t>
      </w:r>
      <w:r w:rsidR="004A1997">
        <w:rPr>
          <w:bCs/>
        </w:rPr>
        <w:t xml:space="preserve"> </w:t>
      </w:r>
      <w:proofErr w:type="spellStart"/>
      <w:r w:rsidR="004A1997">
        <w:rPr>
          <w:bCs/>
        </w:rPr>
        <w:t>Chotělice</w:t>
      </w:r>
      <w:proofErr w:type="spellEnd"/>
      <w:r w:rsidR="004A1997">
        <w:rPr>
          <w:bCs/>
        </w:rPr>
        <w:t xml:space="preserve">, </w:t>
      </w:r>
      <w:proofErr w:type="spellStart"/>
      <w:r w:rsidR="004A1997">
        <w:rPr>
          <w:bCs/>
        </w:rPr>
        <w:t>st.p.č</w:t>
      </w:r>
      <w:proofErr w:type="spellEnd"/>
      <w:r w:rsidR="004A1997">
        <w:rPr>
          <w:bCs/>
        </w:rPr>
        <w:t>. 16</w:t>
      </w:r>
      <w:r w:rsidR="00193768">
        <w:rPr>
          <w:bCs/>
        </w:rPr>
        <w:t>6</w:t>
      </w:r>
      <w:r w:rsidR="004A1997">
        <w:rPr>
          <w:bCs/>
        </w:rPr>
        <w:t xml:space="preserve">, </w:t>
      </w:r>
      <w:proofErr w:type="spellStart"/>
      <w:r w:rsidR="004A1997">
        <w:rPr>
          <w:bCs/>
        </w:rPr>
        <w:t>k.ú</w:t>
      </w:r>
      <w:proofErr w:type="spellEnd"/>
      <w:r w:rsidR="004A1997">
        <w:rPr>
          <w:bCs/>
        </w:rPr>
        <w:t xml:space="preserve">. </w:t>
      </w:r>
      <w:proofErr w:type="spellStart"/>
      <w:r w:rsidR="004A1997">
        <w:rPr>
          <w:bCs/>
        </w:rPr>
        <w:t>Chotělice</w:t>
      </w:r>
      <w:proofErr w:type="spellEnd"/>
      <w:r w:rsidR="004A1997">
        <w:rPr>
          <w:bCs/>
        </w:rPr>
        <w:t xml:space="preserve">. </w:t>
      </w:r>
      <w:r w:rsidRPr="00973840">
        <w:t>Předmětem p</w:t>
      </w:r>
      <w:r w:rsidR="00973840" w:rsidRPr="00973840">
        <w:t xml:space="preserve">lnění </w:t>
      </w:r>
      <w:r w:rsidR="00DB0B35">
        <w:t>smlouvy</w:t>
      </w:r>
      <w:r w:rsidR="00973840" w:rsidRPr="00973840">
        <w:t xml:space="preserve"> je </w:t>
      </w:r>
      <w:r w:rsidR="004A1997">
        <w:t xml:space="preserve">vypracování </w:t>
      </w:r>
      <w:r w:rsidR="00193768">
        <w:t>odborné zprávy (posudku)</w:t>
      </w:r>
      <w:r w:rsidR="004A1997">
        <w:t xml:space="preserve"> na výše uvedený objekt. </w:t>
      </w:r>
    </w:p>
    <w:p w14:paraId="3B02756C" w14:textId="77777777" w:rsidR="004A1997" w:rsidRDefault="004A1997" w:rsidP="004400C6">
      <w:pPr>
        <w:ind w:left="360" w:hanging="360"/>
        <w:jc w:val="both"/>
      </w:pPr>
    </w:p>
    <w:p w14:paraId="685F72D8" w14:textId="77777777" w:rsidR="004557B9" w:rsidRDefault="00763D37" w:rsidP="00763D37">
      <w:pPr>
        <w:ind w:left="360"/>
        <w:jc w:val="both"/>
      </w:pPr>
      <w:r w:rsidRPr="005E58FE">
        <w:t>1.1. Požadavk</w:t>
      </w:r>
      <w:r w:rsidR="004557B9">
        <w:t>y</w:t>
      </w:r>
      <w:r w:rsidRPr="005E58FE">
        <w:t xml:space="preserve"> na obsah</w:t>
      </w:r>
      <w:r w:rsidR="004557B9">
        <w:t xml:space="preserve"> posudku:</w:t>
      </w:r>
    </w:p>
    <w:p w14:paraId="30C5B4AB" w14:textId="77777777" w:rsidR="003C30D0" w:rsidRDefault="004557B9" w:rsidP="00763D37">
      <w:pPr>
        <w:ind w:left="360"/>
        <w:jc w:val="both"/>
      </w:pPr>
      <w:r>
        <w:t>Požadavkem na obsah je určení příčin a rozsah statických poruch na výše uvedeném objektu a to včetně určení způsobu nápravy s kvalifikovaným odhadem ceny nápravy. Posudek bude následně sloužit jako výchozí podklad pro</w:t>
      </w:r>
      <w:r w:rsidR="003C30D0">
        <w:t xml:space="preserve"> rozhodování objednatele ohledně dalšího postupu s dotčeným objektem.</w:t>
      </w:r>
    </w:p>
    <w:p w14:paraId="2BB0C2B0" w14:textId="77777777" w:rsidR="00763D37" w:rsidRPr="005E58FE" w:rsidRDefault="00763D37" w:rsidP="00763D37">
      <w:pPr>
        <w:tabs>
          <w:tab w:val="left" w:pos="709"/>
        </w:tabs>
        <w:ind w:left="709"/>
        <w:jc w:val="both"/>
      </w:pPr>
    </w:p>
    <w:p w14:paraId="3729A71D" w14:textId="77777777" w:rsidR="00763D37" w:rsidRPr="00276393" w:rsidRDefault="00763D37" w:rsidP="00763D37">
      <w:pPr>
        <w:ind w:left="360"/>
        <w:jc w:val="both"/>
      </w:pPr>
      <w:r w:rsidRPr="00276393">
        <w:t>1.2. Množství a forma:</w:t>
      </w:r>
    </w:p>
    <w:p w14:paraId="53FCE0D2" w14:textId="77777777" w:rsidR="00763D37" w:rsidRPr="00D92C94" w:rsidRDefault="00763D37" w:rsidP="007147D1">
      <w:pPr>
        <w:tabs>
          <w:tab w:val="left" w:pos="1134"/>
        </w:tabs>
        <w:ind w:left="426"/>
        <w:jc w:val="both"/>
      </w:pPr>
      <w:r w:rsidRPr="00276393">
        <w:t>Po</w:t>
      </w:r>
      <w:r w:rsidR="004557B9">
        <w:t>sudek bude</w:t>
      </w:r>
      <w:r w:rsidRPr="00276393">
        <w:t xml:space="preserve"> předán</w:t>
      </w:r>
      <w:r w:rsidR="004557B9">
        <w:t xml:space="preserve"> objednateli</w:t>
      </w:r>
      <w:r w:rsidRPr="00276393">
        <w:t xml:space="preserve"> </w:t>
      </w:r>
      <w:r w:rsidRPr="00D92C94">
        <w:t>v</w:t>
      </w:r>
      <w:r w:rsidR="004557B9">
        <w:t>e</w:t>
      </w:r>
      <w:r w:rsidRPr="00D92C94">
        <w:t xml:space="preserve"> </w:t>
      </w:r>
      <w:r w:rsidR="004557B9">
        <w:t>dvou</w:t>
      </w:r>
      <w:r w:rsidRPr="00D92C94">
        <w:t xml:space="preserve"> vyhotoveních </w:t>
      </w:r>
      <w:r w:rsidR="009E3852">
        <w:t>(</w:t>
      </w:r>
      <w:proofErr w:type="spellStart"/>
      <w:r w:rsidR="009E3852">
        <w:t>paré</w:t>
      </w:r>
      <w:proofErr w:type="spellEnd"/>
      <w:r w:rsidR="009E3852">
        <w:t xml:space="preserve">) </w:t>
      </w:r>
      <w:r w:rsidRPr="00D92C94">
        <w:t>v tištěné (grafické) podobě</w:t>
      </w:r>
      <w:r w:rsidR="004557B9">
        <w:t xml:space="preserve"> a</w:t>
      </w:r>
      <w:r w:rsidR="009E3852">
        <w:t xml:space="preserve"> </w:t>
      </w:r>
      <w:r w:rsidR="004557B9">
        <w:t xml:space="preserve">digitálně ve formátu </w:t>
      </w:r>
      <w:proofErr w:type="spellStart"/>
      <w:r w:rsidR="004557B9" w:rsidRPr="004557B9">
        <w:rPr>
          <w:i/>
        </w:rPr>
        <w:t>pdf</w:t>
      </w:r>
      <w:proofErr w:type="spellEnd"/>
      <w:r w:rsidR="004557B9">
        <w:rPr>
          <w:i/>
        </w:rPr>
        <w:t xml:space="preserve"> </w:t>
      </w:r>
      <w:r w:rsidR="004557B9">
        <w:t xml:space="preserve"> na DVD nosiči</w:t>
      </w:r>
      <w:r w:rsidRPr="00D92C94">
        <w:t xml:space="preserve">. </w:t>
      </w:r>
    </w:p>
    <w:p w14:paraId="2749B79A" w14:textId="77777777" w:rsidR="007147D1" w:rsidRDefault="00763D37" w:rsidP="007147D1">
      <w:pPr>
        <w:ind w:left="426" w:hanging="142"/>
        <w:jc w:val="both"/>
      </w:pPr>
      <w:r w:rsidRPr="00D92C94">
        <w:t xml:space="preserve"> </w:t>
      </w:r>
      <w:r w:rsidR="007147D1">
        <w:t xml:space="preserve"> V</w:t>
      </w:r>
      <w:r w:rsidRPr="00276393">
        <w:t>šechna požadovaná vyhotovení js</w:t>
      </w:r>
      <w:r w:rsidR="00F10555" w:rsidRPr="00276393">
        <w:t>ou s</w:t>
      </w:r>
      <w:r w:rsidR="004400C6">
        <w:t xml:space="preserve">oučástí sjednané ceny díla. </w:t>
      </w:r>
      <w:r w:rsidR="007147D1">
        <w:t xml:space="preserve">Případná </w:t>
      </w:r>
      <w:proofErr w:type="spellStart"/>
      <w:r w:rsidR="007147D1">
        <w:t>v</w:t>
      </w:r>
      <w:r w:rsidRPr="00276393">
        <w:t>íceparé</w:t>
      </w:r>
      <w:proofErr w:type="spellEnd"/>
      <w:r w:rsidRPr="00276393">
        <w:t xml:space="preserve"> </w:t>
      </w:r>
    </w:p>
    <w:p w14:paraId="52154438" w14:textId="77777777" w:rsidR="00763D37" w:rsidRDefault="007147D1" w:rsidP="007147D1">
      <w:pPr>
        <w:ind w:left="426" w:hanging="142"/>
        <w:jc w:val="both"/>
      </w:pPr>
      <w:r>
        <w:t xml:space="preserve">  </w:t>
      </w:r>
      <w:r w:rsidR="00763D37" w:rsidRPr="00276393">
        <w:t>budou</w:t>
      </w:r>
      <w:r>
        <w:t xml:space="preserve"> </w:t>
      </w:r>
      <w:r w:rsidR="00763D37" w:rsidRPr="00276393">
        <w:t>proveden</w:t>
      </w:r>
      <w:r>
        <w:t>a</w:t>
      </w:r>
      <w:r w:rsidR="00763D37" w:rsidRPr="00276393">
        <w:t xml:space="preserve"> </w:t>
      </w:r>
      <w:r w:rsidR="004557B9">
        <w:t xml:space="preserve">za úhradu, </w:t>
      </w:r>
      <w:r w:rsidR="00763D37" w:rsidRPr="00276393">
        <w:t xml:space="preserve">v počtu požadovaném zadavatelem do </w:t>
      </w:r>
      <w:proofErr w:type="gramStart"/>
      <w:r w:rsidR="00C719F9">
        <w:t>14-ti</w:t>
      </w:r>
      <w:proofErr w:type="gramEnd"/>
      <w:r w:rsidR="00C719F9">
        <w:t xml:space="preserve"> prac</w:t>
      </w:r>
      <w:r w:rsidR="00763D37" w:rsidRPr="00276393">
        <w:t xml:space="preserve">ovních dnů od objednání. </w:t>
      </w:r>
    </w:p>
    <w:p w14:paraId="14E6F7CE" w14:textId="77777777" w:rsidR="004557B9" w:rsidRPr="00973840" w:rsidRDefault="004557B9" w:rsidP="00973840">
      <w:pPr>
        <w:ind w:left="709"/>
        <w:jc w:val="both"/>
        <w:rPr>
          <w:color w:val="FF0000"/>
        </w:rPr>
      </w:pPr>
    </w:p>
    <w:p w14:paraId="7BBD5D0B" w14:textId="77777777" w:rsidR="00763D37" w:rsidRPr="00276393" w:rsidRDefault="00763D37" w:rsidP="00763D37">
      <w:pPr>
        <w:numPr>
          <w:ilvl w:val="1"/>
          <w:numId w:val="1"/>
        </w:numPr>
        <w:jc w:val="both"/>
      </w:pPr>
      <w:r w:rsidRPr="00276393">
        <w:t>Objednatel se zav</w:t>
      </w:r>
      <w:r w:rsidR="005E24A7" w:rsidRPr="00276393">
        <w:t>azuje, že dokončen</w:t>
      </w:r>
      <w:r w:rsidR="007336D2">
        <w:t>ý posudek převezme a zaplatí za jeho</w:t>
      </w:r>
      <w:r w:rsidRPr="00276393">
        <w:t xml:space="preserve"> </w:t>
      </w:r>
      <w:r w:rsidR="007336D2">
        <w:t>vyho</w:t>
      </w:r>
      <w:r w:rsidRPr="00276393">
        <w:t>tovení dohodnutou cenu.</w:t>
      </w:r>
    </w:p>
    <w:p w14:paraId="2AA76C94" w14:textId="77777777" w:rsidR="00763D37" w:rsidRPr="00276393" w:rsidRDefault="00763D37" w:rsidP="00763D37">
      <w:pPr>
        <w:pStyle w:val="Zkladntext2"/>
      </w:pPr>
    </w:p>
    <w:p w14:paraId="73FD2DB9" w14:textId="77777777" w:rsidR="00763D37" w:rsidRDefault="00763D37" w:rsidP="00763D37">
      <w:pPr>
        <w:pStyle w:val="Zkladntext2"/>
        <w:numPr>
          <w:ilvl w:val="0"/>
          <w:numId w:val="2"/>
        </w:numPr>
      </w:pPr>
      <w:r w:rsidRPr="00276393">
        <w:lastRenderedPageBreak/>
        <w:t>Objednatel je oprávněn použít dílo specifikované v tomto článku pro úč</w:t>
      </w:r>
      <w:r w:rsidR="00973840">
        <w:t>ely vyplývající z této smlouvy a</w:t>
      </w:r>
      <w:r w:rsidRPr="00276393">
        <w:t xml:space="preserve"> jako podklad pro zpracování dalších dílčích a navazujících podkladů vztahujících se k celkové </w:t>
      </w:r>
      <w:r w:rsidR="003C30D0">
        <w:t>nápravě</w:t>
      </w:r>
      <w:r w:rsidRPr="00276393">
        <w:t xml:space="preserve"> stavby</w:t>
      </w:r>
      <w:r w:rsidR="007336D2">
        <w:t>.</w:t>
      </w:r>
    </w:p>
    <w:p w14:paraId="52D008BE" w14:textId="77777777" w:rsidR="00B073B4" w:rsidRPr="00C130AB" w:rsidRDefault="00B073B4" w:rsidP="00596620">
      <w:pPr>
        <w:jc w:val="both"/>
        <w:rPr>
          <w:color w:val="FF0000"/>
        </w:rPr>
      </w:pPr>
    </w:p>
    <w:p w14:paraId="11EC48A7" w14:textId="77777777" w:rsidR="007336D2" w:rsidRDefault="00B073B4" w:rsidP="009E3852">
      <w:pPr>
        <w:pStyle w:val="Odstavecseseznamem"/>
        <w:numPr>
          <w:ilvl w:val="0"/>
          <w:numId w:val="2"/>
        </w:numPr>
        <w:jc w:val="both"/>
      </w:pPr>
      <w:r w:rsidRPr="00276393">
        <w:t xml:space="preserve">Dohodnuté ceny za </w:t>
      </w:r>
      <w:r w:rsidR="007336D2">
        <w:t xml:space="preserve">výše uvedenou </w:t>
      </w:r>
      <w:r w:rsidRPr="00276393">
        <w:t xml:space="preserve">činnost </w:t>
      </w:r>
      <w:r w:rsidR="007336D2">
        <w:t>zhotovitele</w:t>
      </w:r>
      <w:r w:rsidR="00583F14">
        <w:t xml:space="preserve"> zahrnují další ostatní režijní</w:t>
      </w:r>
      <w:r w:rsidRPr="00276393">
        <w:t xml:space="preserve"> náklady na straně zhotovitele, např. dopravné. </w:t>
      </w:r>
      <w:r w:rsidR="007336D2">
        <w:t xml:space="preserve">                                                                                         </w:t>
      </w:r>
    </w:p>
    <w:p w14:paraId="30ABEA2A" w14:textId="77777777" w:rsidR="007336D2" w:rsidRDefault="007336D2" w:rsidP="009E3852">
      <w:pPr>
        <w:pStyle w:val="Odstavecseseznamem"/>
        <w:ind w:left="454"/>
        <w:jc w:val="both"/>
      </w:pPr>
    </w:p>
    <w:p w14:paraId="4E430946" w14:textId="77777777" w:rsidR="00B073B4" w:rsidRPr="007D09F9" w:rsidRDefault="003C30D0" w:rsidP="00596620">
      <w:pPr>
        <w:pStyle w:val="Odstavecseseznamem"/>
        <w:numPr>
          <w:ilvl w:val="0"/>
          <w:numId w:val="2"/>
        </w:numPr>
        <w:jc w:val="both"/>
        <w:rPr>
          <w:color w:val="FF0000"/>
        </w:rPr>
      </w:pPr>
      <w:r>
        <w:t>P</w:t>
      </w:r>
      <w:r w:rsidR="007336D2">
        <w:t xml:space="preserve">rovedení průzkumných sond, potřebných k vyhotovení posudku, </w:t>
      </w:r>
      <w:r>
        <w:t>je</w:t>
      </w:r>
      <w:r w:rsidR="007336D2">
        <w:t xml:space="preserve"> činnost zajišťovaná zhotovitelem, a tudíž </w:t>
      </w:r>
      <w:r w:rsidR="007D09F9">
        <w:t>je</w:t>
      </w:r>
      <w:r w:rsidR="007336D2">
        <w:t xml:space="preserve"> součástí ceny</w:t>
      </w:r>
      <w:r w:rsidR="00C719F9">
        <w:t>.</w:t>
      </w:r>
      <w:r w:rsidR="007336D2">
        <w:t xml:space="preserve"> Počet a provedení sond určí zhotovitel po podrobné prvotní </w:t>
      </w:r>
      <w:r w:rsidR="007D09F9">
        <w:t>prohlídce stavby a jejího okolí.</w:t>
      </w:r>
      <w:r w:rsidR="007336D2">
        <w:t xml:space="preserve"> </w:t>
      </w:r>
    </w:p>
    <w:p w14:paraId="7CC7AF39" w14:textId="77777777" w:rsidR="007D09F9" w:rsidRDefault="007D09F9" w:rsidP="007D09F9">
      <w:pPr>
        <w:jc w:val="both"/>
        <w:rPr>
          <w:color w:val="FF0000"/>
        </w:rPr>
      </w:pPr>
    </w:p>
    <w:p w14:paraId="139A1406" w14:textId="77777777" w:rsidR="00973840" w:rsidRDefault="00973840" w:rsidP="00973840">
      <w:pPr>
        <w:pStyle w:val="Zkladntext2"/>
        <w:rPr>
          <w:color w:val="FF0000"/>
        </w:rPr>
      </w:pPr>
    </w:p>
    <w:p w14:paraId="18FED677" w14:textId="77777777" w:rsidR="00583F14" w:rsidRDefault="00583F14" w:rsidP="00763D37">
      <w:pPr>
        <w:jc w:val="both"/>
        <w:rPr>
          <w:iCs/>
          <w:color w:val="FF0000"/>
        </w:rPr>
      </w:pPr>
    </w:p>
    <w:p w14:paraId="0376541F" w14:textId="77777777" w:rsidR="00763D37" w:rsidRPr="007F3241" w:rsidRDefault="004400C6" w:rsidP="00763D37">
      <w:pPr>
        <w:pStyle w:val="Zkladntext"/>
        <w:jc w:val="center"/>
        <w:outlineLvl w:val="0"/>
        <w:rPr>
          <w:b/>
          <w:sz w:val="24"/>
        </w:rPr>
      </w:pPr>
      <w:r>
        <w:rPr>
          <w:b/>
          <w:sz w:val="24"/>
        </w:rPr>
        <w:t>I</w:t>
      </w:r>
      <w:r w:rsidR="007336D2">
        <w:rPr>
          <w:b/>
          <w:sz w:val="24"/>
        </w:rPr>
        <w:t>I</w:t>
      </w:r>
      <w:r w:rsidR="00763D37" w:rsidRPr="007F3241">
        <w:rPr>
          <w:b/>
          <w:sz w:val="24"/>
        </w:rPr>
        <w:t>.</w:t>
      </w:r>
    </w:p>
    <w:p w14:paraId="6D85E846" w14:textId="77777777" w:rsidR="00763D37" w:rsidRPr="007F3241" w:rsidRDefault="00763D37" w:rsidP="00763D37">
      <w:pPr>
        <w:pStyle w:val="Zkladntext"/>
        <w:jc w:val="center"/>
        <w:rPr>
          <w:b/>
          <w:sz w:val="24"/>
        </w:rPr>
      </w:pPr>
      <w:r w:rsidRPr="007F3241">
        <w:rPr>
          <w:b/>
          <w:sz w:val="24"/>
        </w:rPr>
        <w:t>Doba a místo plnění předmětu díla</w:t>
      </w:r>
      <w:r w:rsidR="007336D2">
        <w:rPr>
          <w:b/>
          <w:sz w:val="24"/>
        </w:rPr>
        <w:t>, termín předání</w:t>
      </w:r>
    </w:p>
    <w:p w14:paraId="452CBC6A" w14:textId="77777777" w:rsidR="00763D37" w:rsidRPr="00C130AB" w:rsidRDefault="00763D37" w:rsidP="00763D37">
      <w:pPr>
        <w:pStyle w:val="Zkladntext"/>
        <w:jc w:val="center"/>
        <w:rPr>
          <w:b/>
          <w:color w:val="FF0000"/>
          <w:sz w:val="24"/>
        </w:rPr>
      </w:pPr>
    </w:p>
    <w:p w14:paraId="6045196E" w14:textId="77777777" w:rsidR="00763D37" w:rsidRPr="00276393" w:rsidRDefault="00763D37" w:rsidP="00763D37">
      <w:pPr>
        <w:numPr>
          <w:ilvl w:val="0"/>
          <w:numId w:val="3"/>
        </w:numPr>
        <w:jc w:val="both"/>
      </w:pPr>
      <w:r w:rsidRPr="00276393">
        <w:t xml:space="preserve">Termín předání </w:t>
      </w:r>
      <w:r w:rsidR="007336D2">
        <w:t>vypracovaného posudku je stanoven</w:t>
      </w:r>
      <w:r w:rsidR="00276393" w:rsidRPr="00276393">
        <w:t xml:space="preserve"> </w:t>
      </w:r>
      <w:r w:rsidR="007336D2">
        <w:t xml:space="preserve">nejpozději </w:t>
      </w:r>
      <w:r w:rsidR="00276393" w:rsidRPr="00276393">
        <w:t xml:space="preserve">do </w:t>
      </w:r>
      <w:r w:rsidR="007336D2">
        <w:t>30</w:t>
      </w:r>
      <w:r w:rsidR="00276393" w:rsidRPr="00276393">
        <w:t>.</w:t>
      </w:r>
      <w:r w:rsidR="007336D2">
        <w:t>12.</w:t>
      </w:r>
      <w:r w:rsidR="00D91F91">
        <w:t xml:space="preserve"> 2023</w:t>
      </w:r>
      <w:r w:rsidR="007336D2">
        <w:t>.</w:t>
      </w:r>
    </w:p>
    <w:p w14:paraId="55ED7284" w14:textId="77777777" w:rsidR="00763D37" w:rsidRPr="007F3241" w:rsidRDefault="00763D37" w:rsidP="00763D37">
      <w:pPr>
        <w:jc w:val="both"/>
      </w:pPr>
    </w:p>
    <w:p w14:paraId="114F1ED4" w14:textId="77777777" w:rsidR="00763D37" w:rsidRPr="007F3241" w:rsidRDefault="00763D37" w:rsidP="00763D37">
      <w:pPr>
        <w:pStyle w:val="Zkladntext"/>
        <w:numPr>
          <w:ilvl w:val="0"/>
          <w:numId w:val="3"/>
        </w:numPr>
        <w:autoSpaceDE w:val="0"/>
        <w:autoSpaceDN w:val="0"/>
        <w:adjustRightInd w:val="0"/>
        <w:jc w:val="both"/>
        <w:rPr>
          <w:sz w:val="24"/>
          <w:u w:val="single"/>
        </w:rPr>
      </w:pPr>
      <w:r w:rsidRPr="007F3241">
        <w:rPr>
          <w:sz w:val="24"/>
        </w:rPr>
        <w:t xml:space="preserve">Předmět plnění specifikovaný v článku I. této smlouvy je splněn řádným vypracováním a odevzdáním </w:t>
      </w:r>
      <w:r w:rsidR="007F3241">
        <w:rPr>
          <w:sz w:val="24"/>
        </w:rPr>
        <w:t>p</w:t>
      </w:r>
      <w:r w:rsidR="009E3852">
        <w:rPr>
          <w:sz w:val="24"/>
        </w:rPr>
        <w:t>osudku</w:t>
      </w:r>
      <w:r w:rsidRPr="007F3241">
        <w:rPr>
          <w:sz w:val="24"/>
        </w:rPr>
        <w:t xml:space="preserve"> objednateli. Odevzdáním </w:t>
      </w:r>
      <w:r w:rsidR="009E3852">
        <w:rPr>
          <w:sz w:val="24"/>
        </w:rPr>
        <w:t>posudku</w:t>
      </w:r>
      <w:r w:rsidRPr="007F3241">
        <w:rPr>
          <w:sz w:val="24"/>
        </w:rPr>
        <w:t xml:space="preserve"> se rozumí je</w:t>
      </w:r>
      <w:r w:rsidR="009E3852">
        <w:rPr>
          <w:sz w:val="24"/>
        </w:rPr>
        <w:t>ho</w:t>
      </w:r>
      <w:r w:rsidRPr="007F3241">
        <w:rPr>
          <w:sz w:val="24"/>
        </w:rPr>
        <w:t xml:space="preserve"> osobní odevzdání objednateli v sídle objednatele, ve sjednaném počtu </w:t>
      </w:r>
      <w:proofErr w:type="spellStart"/>
      <w:r w:rsidRPr="007F3241">
        <w:rPr>
          <w:sz w:val="24"/>
        </w:rPr>
        <w:t>paré</w:t>
      </w:r>
      <w:proofErr w:type="spellEnd"/>
      <w:r w:rsidRPr="007F3241">
        <w:rPr>
          <w:sz w:val="24"/>
        </w:rPr>
        <w:t xml:space="preserve"> dle tohoto článku smlouvy.</w:t>
      </w:r>
    </w:p>
    <w:p w14:paraId="235E5B92" w14:textId="77777777" w:rsidR="00763D37" w:rsidRPr="007F3241" w:rsidRDefault="00763D37" w:rsidP="005E24A7">
      <w:pPr>
        <w:outlineLvl w:val="0"/>
        <w:rPr>
          <w:b/>
        </w:rPr>
      </w:pPr>
    </w:p>
    <w:p w14:paraId="75EBBE7C" w14:textId="77777777" w:rsidR="00763D37" w:rsidRPr="00C130AB" w:rsidRDefault="00763D37" w:rsidP="00763D37">
      <w:pPr>
        <w:outlineLvl w:val="0"/>
        <w:rPr>
          <w:b/>
          <w:color w:val="FF0000"/>
        </w:rPr>
      </w:pPr>
    </w:p>
    <w:p w14:paraId="6FF7A211" w14:textId="77777777" w:rsidR="00763D37" w:rsidRPr="00276393" w:rsidRDefault="00763D37" w:rsidP="00763D37">
      <w:pPr>
        <w:outlineLvl w:val="0"/>
        <w:rPr>
          <w:b/>
        </w:rPr>
      </w:pPr>
    </w:p>
    <w:p w14:paraId="0A114C4F" w14:textId="77777777" w:rsidR="00763D37" w:rsidRPr="00276393" w:rsidRDefault="009E3852" w:rsidP="00763D37">
      <w:pPr>
        <w:jc w:val="center"/>
        <w:outlineLvl w:val="0"/>
        <w:rPr>
          <w:b/>
        </w:rPr>
      </w:pPr>
      <w:r>
        <w:rPr>
          <w:b/>
        </w:rPr>
        <w:t>III</w:t>
      </w:r>
      <w:r w:rsidR="00763D37" w:rsidRPr="00276393">
        <w:rPr>
          <w:b/>
        </w:rPr>
        <w:t>.</w:t>
      </w:r>
    </w:p>
    <w:p w14:paraId="54A915FD" w14:textId="77777777" w:rsidR="00763D37" w:rsidRPr="00276393" w:rsidRDefault="00763D37" w:rsidP="00763D37">
      <w:pPr>
        <w:jc w:val="center"/>
        <w:rPr>
          <w:b/>
        </w:rPr>
      </w:pPr>
      <w:r w:rsidRPr="00276393">
        <w:rPr>
          <w:b/>
        </w:rPr>
        <w:t>Cena, platební podmínky, sankce</w:t>
      </w:r>
    </w:p>
    <w:p w14:paraId="75BD79F3" w14:textId="77777777" w:rsidR="00596620" w:rsidRPr="00276393" w:rsidRDefault="00596620" w:rsidP="004400C6">
      <w:pPr>
        <w:jc w:val="both"/>
      </w:pPr>
    </w:p>
    <w:p w14:paraId="00FC66D4" w14:textId="77777777" w:rsidR="00596620" w:rsidRPr="00276393" w:rsidRDefault="00596620" w:rsidP="009E3852">
      <w:pPr>
        <w:ind w:left="426" w:hanging="426"/>
        <w:jc w:val="both"/>
      </w:pPr>
      <w:r w:rsidRPr="00276393">
        <w:t xml:space="preserve">1. </w:t>
      </w:r>
      <w:r w:rsidR="009E3852">
        <w:tab/>
      </w:r>
      <w:r w:rsidRPr="00276393">
        <w:t>Cena za zhotovení předmětu díla specifikovaného v čl. I. byla stanovena dohodou mezi</w:t>
      </w:r>
    </w:p>
    <w:p w14:paraId="6E0176C1" w14:textId="77777777" w:rsidR="009E3852" w:rsidRDefault="00596620" w:rsidP="009E3852">
      <w:pPr>
        <w:ind w:left="426" w:hanging="426"/>
        <w:jc w:val="both"/>
      </w:pPr>
      <w:r w:rsidRPr="00276393">
        <w:t xml:space="preserve"> </w:t>
      </w:r>
      <w:r w:rsidR="009E3852">
        <w:tab/>
      </w:r>
      <w:r w:rsidRPr="00276393">
        <w:t>objednatelem</w:t>
      </w:r>
      <w:r w:rsidR="009E3852">
        <w:t xml:space="preserve"> a zhotovitelem a je v</w:t>
      </w:r>
      <w:r w:rsidRPr="00276393">
        <w:t> souladu s nabídkou zhotovitele</w:t>
      </w:r>
      <w:r w:rsidR="009E3852">
        <w:t>.</w:t>
      </w:r>
    </w:p>
    <w:p w14:paraId="4935BC9B" w14:textId="77777777" w:rsidR="009E3852" w:rsidRDefault="009E3852" w:rsidP="009E3852">
      <w:pPr>
        <w:ind w:left="426" w:hanging="426"/>
        <w:jc w:val="both"/>
      </w:pPr>
      <w:r>
        <w:tab/>
        <w:t>Cena za dílo je rozdělena na:</w:t>
      </w:r>
    </w:p>
    <w:p w14:paraId="2D915A4E" w14:textId="77777777" w:rsidR="009E3852" w:rsidRDefault="009E3852" w:rsidP="009E3852">
      <w:pPr>
        <w:ind w:hanging="426"/>
        <w:jc w:val="both"/>
      </w:pPr>
      <w:r>
        <w:tab/>
      </w:r>
    </w:p>
    <w:p w14:paraId="3C422D91" w14:textId="77777777" w:rsidR="00596620" w:rsidRPr="00276393" w:rsidRDefault="00276393" w:rsidP="009E3852">
      <w:pPr>
        <w:ind w:left="426"/>
        <w:jc w:val="both"/>
      </w:pPr>
      <w:r w:rsidRPr="00276393">
        <w:t xml:space="preserve">Cena bez DPH:                </w:t>
      </w:r>
      <w:r w:rsidRPr="00276393">
        <w:tab/>
        <w:t xml:space="preserve">        </w:t>
      </w:r>
      <w:r w:rsidR="00B16E3D">
        <w:tab/>
      </w:r>
      <w:r w:rsidR="00B16E3D">
        <w:tab/>
      </w:r>
      <w:r w:rsidR="00D91F91">
        <w:t>1</w:t>
      </w:r>
      <w:r w:rsidR="009E3852">
        <w:t>9</w:t>
      </w:r>
      <w:r w:rsidR="00D91F91">
        <w:t>0</w:t>
      </w:r>
      <w:r w:rsidRPr="00276393">
        <w:t>.0</w:t>
      </w:r>
      <w:r w:rsidR="00C96CFE" w:rsidRPr="00276393">
        <w:t>00,-</w:t>
      </w:r>
      <w:r w:rsidR="00596620" w:rsidRPr="00276393">
        <w:t xml:space="preserve"> Kč</w:t>
      </w:r>
    </w:p>
    <w:p w14:paraId="51DAD53D" w14:textId="2BBE8C4F" w:rsidR="00596620" w:rsidRPr="00276393" w:rsidRDefault="00596620" w:rsidP="009E3852">
      <w:pPr>
        <w:ind w:left="426"/>
        <w:jc w:val="both"/>
      </w:pPr>
      <w:r w:rsidRPr="00276393">
        <w:t xml:space="preserve">21% </w:t>
      </w:r>
      <w:proofErr w:type="gramStart"/>
      <w:r w:rsidRPr="00276393">
        <w:t xml:space="preserve">DPH:   </w:t>
      </w:r>
      <w:proofErr w:type="gramEnd"/>
      <w:r w:rsidRPr="00276393">
        <w:t xml:space="preserve"> </w:t>
      </w:r>
      <w:r w:rsidR="00276393" w:rsidRPr="00276393">
        <w:tab/>
      </w:r>
      <w:r w:rsidR="00276393" w:rsidRPr="00276393">
        <w:tab/>
      </w:r>
      <w:r w:rsidR="00B16E3D">
        <w:tab/>
      </w:r>
      <w:r w:rsidR="00B16E3D">
        <w:tab/>
      </w:r>
      <w:r w:rsidR="00B16E3D">
        <w:tab/>
      </w:r>
      <w:r w:rsidR="00961FE2">
        <w:t xml:space="preserve">  </w:t>
      </w:r>
      <w:r w:rsidR="00D91F91">
        <w:t>39</w:t>
      </w:r>
      <w:r w:rsidR="00276393" w:rsidRPr="00276393">
        <w:t>.</w:t>
      </w:r>
      <w:r w:rsidR="009E3852">
        <w:t>9</w:t>
      </w:r>
      <w:r w:rsidR="00D91F91">
        <w:t>0</w:t>
      </w:r>
      <w:r w:rsidR="009E3852">
        <w:t>0</w:t>
      </w:r>
      <w:r w:rsidR="00C96CFE" w:rsidRPr="00276393">
        <w:t>,-</w:t>
      </w:r>
      <w:r w:rsidRPr="00276393">
        <w:t xml:space="preserve"> Kč</w:t>
      </w:r>
    </w:p>
    <w:p w14:paraId="53335C87" w14:textId="77777777" w:rsidR="009E3852" w:rsidRDefault="00596620" w:rsidP="00D91F91">
      <w:pPr>
        <w:spacing w:after="120"/>
        <w:ind w:left="425"/>
        <w:jc w:val="both"/>
        <w:rPr>
          <w:b/>
        </w:rPr>
      </w:pPr>
      <w:r w:rsidRPr="00276393">
        <w:rPr>
          <w:b/>
        </w:rPr>
        <w:t xml:space="preserve">Cena díla celkem s DPH:     </w:t>
      </w:r>
      <w:r w:rsidRPr="00276393">
        <w:rPr>
          <w:b/>
        </w:rPr>
        <w:tab/>
      </w:r>
      <w:r w:rsidR="00276393" w:rsidRPr="00276393">
        <w:rPr>
          <w:b/>
        </w:rPr>
        <w:t xml:space="preserve">         </w:t>
      </w:r>
      <w:r w:rsidR="00B16E3D">
        <w:rPr>
          <w:b/>
        </w:rPr>
        <w:tab/>
      </w:r>
      <w:r w:rsidR="009E3852">
        <w:rPr>
          <w:b/>
        </w:rPr>
        <w:tab/>
      </w:r>
      <w:r w:rsidR="00D91F91">
        <w:rPr>
          <w:b/>
        </w:rPr>
        <w:t>22</w:t>
      </w:r>
      <w:r w:rsidR="009E3852">
        <w:rPr>
          <w:b/>
        </w:rPr>
        <w:t>9</w:t>
      </w:r>
      <w:r w:rsidR="00276393" w:rsidRPr="00276393">
        <w:rPr>
          <w:b/>
        </w:rPr>
        <w:t>.</w:t>
      </w:r>
      <w:r w:rsidR="009E3852">
        <w:rPr>
          <w:b/>
        </w:rPr>
        <w:t>9</w:t>
      </w:r>
      <w:r w:rsidR="00D91F91">
        <w:rPr>
          <w:b/>
        </w:rPr>
        <w:t>0</w:t>
      </w:r>
      <w:r w:rsidR="00276393" w:rsidRPr="00276393">
        <w:rPr>
          <w:b/>
        </w:rPr>
        <w:t>0</w:t>
      </w:r>
      <w:r w:rsidR="00C96CFE" w:rsidRPr="00276393">
        <w:rPr>
          <w:b/>
        </w:rPr>
        <w:t>,-</w:t>
      </w:r>
      <w:r w:rsidRPr="00276393">
        <w:rPr>
          <w:b/>
        </w:rPr>
        <w:t xml:space="preserve"> Kč</w:t>
      </w:r>
    </w:p>
    <w:p w14:paraId="747178F0" w14:textId="77777777" w:rsidR="009E3852" w:rsidRPr="009E3852" w:rsidRDefault="009E3852" w:rsidP="009E3852">
      <w:pPr>
        <w:ind w:firstLine="426"/>
        <w:jc w:val="both"/>
      </w:pPr>
      <w:r w:rsidRPr="009E3852">
        <w:t>Slovy:</w:t>
      </w:r>
      <w:r w:rsidR="00D91F91">
        <w:t xml:space="preserve"> </w:t>
      </w:r>
      <w:proofErr w:type="spellStart"/>
      <w:r w:rsidR="00D91F91">
        <w:t>dvěstědvacetdevěttisí</w:t>
      </w:r>
      <w:r>
        <w:t>c</w:t>
      </w:r>
      <w:r w:rsidR="00D91F91">
        <w:t>devětset</w:t>
      </w:r>
      <w:r>
        <w:t>korunčeských</w:t>
      </w:r>
      <w:proofErr w:type="spellEnd"/>
      <w:r w:rsidRPr="009E3852">
        <w:tab/>
      </w:r>
    </w:p>
    <w:p w14:paraId="40397D7B" w14:textId="77777777" w:rsidR="009E3852" w:rsidRPr="0084292A" w:rsidRDefault="009E3852" w:rsidP="009E3852">
      <w:pPr>
        <w:jc w:val="both"/>
      </w:pPr>
    </w:p>
    <w:p w14:paraId="788FBFE8" w14:textId="77777777" w:rsidR="00B073B4" w:rsidRPr="00583F14" w:rsidRDefault="00596620" w:rsidP="00F016DF">
      <w:pPr>
        <w:ind w:left="426" w:hanging="426"/>
        <w:jc w:val="both"/>
      </w:pPr>
      <w:r w:rsidRPr="0084292A">
        <w:t>2</w:t>
      </w:r>
      <w:r w:rsidRPr="00583F14">
        <w:rPr>
          <w:color w:val="FF0000"/>
        </w:rPr>
        <w:t xml:space="preserve">. </w:t>
      </w:r>
      <w:r w:rsidR="009E3852">
        <w:rPr>
          <w:color w:val="FF0000"/>
        </w:rPr>
        <w:t xml:space="preserve">  </w:t>
      </w:r>
      <w:r w:rsidRPr="00583F14">
        <w:t xml:space="preserve">Zhotovitel má právo fakturovat po předání </w:t>
      </w:r>
      <w:r w:rsidR="0084292A" w:rsidRPr="00583F14">
        <w:t>p</w:t>
      </w:r>
      <w:r w:rsidR="009E3852">
        <w:t>ředmětu smlouvy</w:t>
      </w:r>
      <w:r w:rsidRPr="00583F14">
        <w:t xml:space="preserve"> částku</w:t>
      </w:r>
      <w:r w:rsidR="009E3852">
        <w:t xml:space="preserve"> </w:t>
      </w:r>
      <w:r w:rsidRPr="00583F14">
        <w:t>u</w:t>
      </w:r>
      <w:r w:rsidR="004400C6" w:rsidRPr="00583F14">
        <w:t xml:space="preserve">vedenou v bodě </w:t>
      </w:r>
      <w:r w:rsidR="00F016DF">
        <w:t>III</w:t>
      </w:r>
      <w:r w:rsidRPr="00583F14">
        <w:t xml:space="preserve">., odst. 1), (tj. </w:t>
      </w:r>
      <w:r w:rsidR="00D91F91">
        <w:t>1</w:t>
      </w:r>
      <w:r w:rsidR="00F016DF">
        <w:t>9</w:t>
      </w:r>
      <w:r w:rsidR="00D91F91">
        <w:t>0</w:t>
      </w:r>
      <w:r w:rsidR="0084292A" w:rsidRPr="00583F14">
        <w:t>.0</w:t>
      </w:r>
      <w:r w:rsidR="002D6343" w:rsidRPr="00583F14">
        <w:t>00</w:t>
      </w:r>
      <w:r w:rsidRPr="00583F14">
        <w:t xml:space="preserve">,- Kč bez DPH). </w:t>
      </w:r>
    </w:p>
    <w:p w14:paraId="3DC21A85" w14:textId="77777777" w:rsidR="00B073B4" w:rsidRPr="0084292A" w:rsidRDefault="00B073B4" w:rsidP="009E3852">
      <w:pPr>
        <w:jc w:val="both"/>
      </w:pPr>
    </w:p>
    <w:p w14:paraId="5A80483E" w14:textId="77777777" w:rsidR="00763D37" w:rsidRPr="00276393" w:rsidRDefault="00B073B4" w:rsidP="00F016DF">
      <w:pPr>
        <w:ind w:left="426" w:hanging="426"/>
        <w:jc w:val="both"/>
      </w:pPr>
      <w:r w:rsidRPr="0084292A">
        <w:t xml:space="preserve">3.    </w:t>
      </w:r>
      <w:r w:rsidR="005E24A7" w:rsidRPr="0084292A">
        <w:t>S</w:t>
      </w:r>
      <w:r w:rsidR="00763D37" w:rsidRPr="0084292A">
        <w:t>platnost faktur</w:t>
      </w:r>
      <w:r w:rsidR="00F016DF">
        <w:t>y</w:t>
      </w:r>
      <w:r w:rsidR="00763D37" w:rsidRPr="0084292A">
        <w:t xml:space="preserve"> je </w:t>
      </w:r>
      <w:r w:rsidR="00F016DF">
        <w:t>14</w:t>
      </w:r>
      <w:r w:rsidR="00763D37" w:rsidRPr="0084292A">
        <w:t xml:space="preserve"> dní ode dne doručení faktury objednateli. </w:t>
      </w:r>
      <w:r w:rsidR="00F016DF">
        <w:t>Faktura</w:t>
      </w:r>
      <w:r w:rsidR="00763D37" w:rsidRPr="0084292A">
        <w:t xml:space="preserve"> bud</w:t>
      </w:r>
      <w:r w:rsidR="00F016DF">
        <w:t>e</w:t>
      </w:r>
      <w:r w:rsidR="00763D37" w:rsidRPr="0084292A">
        <w:t xml:space="preserve"> obsahovat náležitosti daňového účetního dokladu</w:t>
      </w:r>
      <w:r w:rsidR="00763D37" w:rsidRPr="00276393">
        <w:t xml:space="preserve">. V případě, že </w:t>
      </w:r>
      <w:r w:rsidR="00C719F9">
        <w:t xml:space="preserve">faktura </w:t>
      </w:r>
      <w:r w:rsidR="00763D37" w:rsidRPr="00276393">
        <w:t>tyto náležitosti nebude</w:t>
      </w:r>
      <w:r w:rsidR="00C719F9">
        <w:t xml:space="preserve"> </w:t>
      </w:r>
      <w:r w:rsidR="00763D37" w:rsidRPr="00276393">
        <w:t>splňovat, bud</w:t>
      </w:r>
      <w:r w:rsidR="00F016DF">
        <w:t>e</w:t>
      </w:r>
      <w:r w:rsidR="00763D37" w:rsidRPr="00276393">
        <w:t xml:space="preserve"> objednatelem vrácen</w:t>
      </w:r>
      <w:r w:rsidR="00C719F9">
        <w:t>a</w:t>
      </w:r>
      <w:r w:rsidR="00763D37" w:rsidRPr="00276393">
        <w:t xml:space="preserve"> k doplnění bez proplacení. V</w:t>
      </w:r>
      <w:r w:rsidRPr="00276393">
        <w:t> </w:t>
      </w:r>
      <w:r w:rsidR="00763D37" w:rsidRPr="00276393">
        <w:t>takovém</w:t>
      </w:r>
      <w:r w:rsidR="00C719F9">
        <w:t xml:space="preserve"> </w:t>
      </w:r>
      <w:r w:rsidR="00763D37" w:rsidRPr="00276393">
        <w:t>případ</w:t>
      </w:r>
      <w:r w:rsidRPr="00276393">
        <w:t>n</w:t>
      </w:r>
      <w:r w:rsidR="00763D37" w:rsidRPr="00276393">
        <w:t xml:space="preserve">ě lhůta splatnosti </w:t>
      </w:r>
      <w:r w:rsidR="00F016DF">
        <w:t>14</w:t>
      </w:r>
      <w:r w:rsidR="00763D37" w:rsidRPr="00276393">
        <w:t xml:space="preserve"> dnů počíná běžet znovu ode dne doručení opravené faktury.</w:t>
      </w:r>
    </w:p>
    <w:p w14:paraId="066049E5" w14:textId="77777777" w:rsidR="00596620" w:rsidRPr="00276393" w:rsidRDefault="00596620" w:rsidP="004400C6">
      <w:pPr>
        <w:ind w:left="454"/>
        <w:jc w:val="both"/>
      </w:pPr>
    </w:p>
    <w:p w14:paraId="36FF81BA" w14:textId="77777777" w:rsidR="00763D37" w:rsidRPr="00583F14" w:rsidRDefault="00763D37" w:rsidP="004400C6">
      <w:pPr>
        <w:numPr>
          <w:ilvl w:val="0"/>
          <w:numId w:val="3"/>
        </w:numPr>
        <w:jc w:val="both"/>
      </w:pPr>
      <w:r w:rsidRPr="00583F14">
        <w:t>Pro případ prodlení objednatele s úhradou faktury se sjednává oprávnění zhotovitele účtova</w:t>
      </w:r>
      <w:r w:rsidR="004400C6" w:rsidRPr="00583F14">
        <w:t xml:space="preserve">t objednateli smluvní pokutu ve </w:t>
      </w:r>
      <w:r w:rsidRPr="00583F14">
        <w:t>výši</w:t>
      </w:r>
      <w:r w:rsidR="00F016DF">
        <w:t xml:space="preserve"> </w:t>
      </w:r>
      <w:r w:rsidRPr="00583F14">
        <w:t>0,1 % z fakturované částky za každý den prodlení.</w:t>
      </w:r>
    </w:p>
    <w:p w14:paraId="03208481" w14:textId="77777777" w:rsidR="00763D37" w:rsidRPr="00583F14" w:rsidRDefault="00763D37" w:rsidP="00763D37">
      <w:pPr>
        <w:jc w:val="both"/>
      </w:pPr>
    </w:p>
    <w:p w14:paraId="11880ABA" w14:textId="77777777" w:rsidR="00763D37" w:rsidRPr="00276393" w:rsidRDefault="00763D37" w:rsidP="00B073B4">
      <w:pPr>
        <w:numPr>
          <w:ilvl w:val="0"/>
          <w:numId w:val="3"/>
        </w:numPr>
        <w:jc w:val="both"/>
      </w:pPr>
      <w:r w:rsidRPr="00276393">
        <w:lastRenderedPageBreak/>
        <w:t>Pro případ prodlení zhotovitele s předáním díla se sjednává smluvní pokuta ve výši 0,1 % za každý den prodlení, a to z ceny po</w:t>
      </w:r>
      <w:r w:rsidR="00F016DF">
        <w:t>sudku</w:t>
      </w:r>
      <w:r w:rsidRPr="00276393">
        <w:t>. Zaplacením smluvní pokuty není dotčeno právo objednatele na náhradu škody.</w:t>
      </w:r>
    </w:p>
    <w:p w14:paraId="2B104E73" w14:textId="77777777" w:rsidR="00763D37" w:rsidRPr="00276393" w:rsidRDefault="00763D37" w:rsidP="00763D37">
      <w:pPr>
        <w:pStyle w:val="Odstavecseseznamem"/>
      </w:pPr>
    </w:p>
    <w:p w14:paraId="2B9E6A32" w14:textId="77777777" w:rsidR="00F10BF3" w:rsidRPr="00276393" w:rsidRDefault="00F10BF3" w:rsidP="00F10BF3">
      <w:pPr>
        <w:pStyle w:val="Zkladntext2"/>
        <w:numPr>
          <w:ilvl w:val="0"/>
          <w:numId w:val="3"/>
        </w:numPr>
        <w:jc w:val="left"/>
        <w:rPr>
          <w:iCs/>
        </w:rPr>
      </w:pPr>
      <w:r w:rsidRPr="00276393">
        <w:rPr>
          <w:iCs/>
        </w:rPr>
        <w:t>Od smluvních pokut může být po vzájemné dohodě upuštěno.</w:t>
      </w:r>
    </w:p>
    <w:p w14:paraId="775CC086" w14:textId="77777777" w:rsidR="00763D37" w:rsidRPr="00276393" w:rsidRDefault="00763D37" w:rsidP="00763D37">
      <w:pPr>
        <w:jc w:val="both"/>
      </w:pPr>
    </w:p>
    <w:p w14:paraId="3C52D602" w14:textId="77777777" w:rsidR="00583F14" w:rsidRDefault="00583F14" w:rsidP="00763D37">
      <w:pPr>
        <w:jc w:val="both"/>
      </w:pPr>
    </w:p>
    <w:p w14:paraId="50E8D1FC" w14:textId="77777777" w:rsidR="00583F14" w:rsidRPr="00276393" w:rsidRDefault="00583F14" w:rsidP="00763D37">
      <w:pPr>
        <w:jc w:val="both"/>
      </w:pPr>
    </w:p>
    <w:p w14:paraId="0ECC806C" w14:textId="77777777" w:rsidR="00763D37" w:rsidRPr="00276393" w:rsidRDefault="00935B73" w:rsidP="00763D37">
      <w:pPr>
        <w:jc w:val="center"/>
        <w:outlineLvl w:val="0"/>
        <w:rPr>
          <w:b/>
        </w:rPr>
      </w:pPr>
      <w:r>
        <w:rPr>
          <w:b/>
        </w:rPr>
        <w:t>I</w:t>
      </w:r>
      <w:r w:rsidR="00763D37" w:rsidRPr="00276393">
        <w:rPr>
          <w:b/>
        </w:rPr>
        <w:t>V.</w:t>
      </w:r>
    </w:p>
    <w:p w14:paraId="56677AD6" w14:textId="77777777" w:rsidR="00763D37" w:rsidRPr="00276393" w:rsidRDefault="00763D37" w:rsidP="00763D37">
      <w:pPr>
        <w:jc w:val="center"/>
        <w:rPr>
          <w:b/>
        </w:rPr>
      </w:pPr>
      <w:r w:rsidRPr="00276393">
        <w:rPr>
          <w:b/>
        </w:rPr>
        <w:t>Podmínky provedení díla</w:t>
      </w:r>
    </w:p>
    <w:p w14:paraId="5AE04825" w14:textId="77777777" w:rsidR="00763D37" w:rsidRPr="00276393" w:rsidRDefault="00763D37" w:rsidP="00763D37">
      <w:pPr>
        <w:jc w:val="both"/>
      </w:pPr>
    </w:p>
    <w:p w14:paraId="693C9C90" w14:textId="77777777" w:rsidR="00763D37" w:rsidRPr="00276393" w:rsidRDefault="00763D37" w:rsidP="00763D37">
      <w:pPr>
        <w:numPr>
          <w:ilvl w:val="0"/>
          <w:numId w:val="5"/>
        </w:numPr>
        <w:jc w:val="both"/>
      </w:pPr>
      <w:r w:rsidRPr="00276393">
        <w:t>Objednatel se zavazuje, ž</w:t>
      </w:r>
      <w:r w:rsidR="004400C6">
        <w:t xml:space="preserve">e po dobu zpracování </w:t>
      </w:r>
      <w:r w:rsidR="00F016DF">
        <w:t>posudku</w:t>
      </w:r>
      <w:r w:rsidRPr="00276393">
        <w:t xml:space="preserve"> stavby poskytne zhotoviteli v nezbytném rozsahu, součinnost spočívající zejména v předání doplňujících podkladů vyžádaných zhotovitelem</w:t>
      </w:r>
      <w:r w:rsidR="00F016DF">
        <w:t xml:space="preserve"> a k provedení průzkumných sond</w:t>
      </w:r>
      <w:r w:rsidRPr="00276393">
        <w:t>. Toto spolupůsobení poskytne objednatel ve lhůtě sjednané se zhotovitelem.</w:t>
      </w:r>
    </w:p>
    <w:p w14:paraId="554F3A72" w14:textId="77777777" w:rsidR="00763D37" w:rsidRPr="00276393" w:rsidRDefault="00763D37" w:rsidP="00763D37">
      <w:pPr>
        <w:jc w:val="both"/>
      </w:pPr>
    </w:p>
    <w:p w14:paraId="5B820419" w14:textId="77777777" w:rsidR="00763D37" w:rsidRDefault="00763D37" w:rsidP="00763D37">
      <w:pPr>
        <w:numPr>
          <w:ilvl w:val="0"/>
          <w:numId w:val="5"/>
        </w:numPr>
        <w:jc w:val="both"/>
      </w:pPr>
      <w:r w:rsidRPr="00276393">
        <w:t>Objednatel umožní zhotoviteli prohlídku objektu a umožní provedení potřebných průzkumů, zkoušek, sond a kontrol.</w:t>
      </w:r>
    </w:p>
    <w:p w14:paraId="25E4275F" w14:textId="77777777" w:rsidR="00921B2B" w:rsidRDefault="00921B2B" w:rsidP="00921B2B">
      <w:pPr>
        <w:ind w:left="454"/>
        <w:jc w:val="both"/>
      </w:pPr>
    </w:p>
    <w:p w14:paraId="3CC73DC1" w14:textId="0CAF7967" w:rsidR="00921B2B" w:rsidRDefault="00921B2B" w:rsidP="00921B2B">
      <w:pPr>
        <w:pStyle w:val="Odstavecseseznamem"/>
        <w:numPr>
          <w:ilvl w:val="0"/>
          <w:numId w:val="5"/>
        </w:numPr>
        <w:jc w:val="both"/>
      </w:pPr>
      <w:r>
        <w:t>Objednatel se zavazuje k vyklizení stavby nejpozději do 06.11.</w:t>
      </w:r>
      <w:r w:rsidR="00FB22E3">
        <w:t xml:space="preserve"> </w:t>
      </w:r>
      <w:r>
        <w:t>2023 tak, aby bylo možno na stavbě provádět potřebné sondy a průzkumy, dále zapůjčí zhotoviteli klíče od vstupu do objektu.</w:t>
      </w:r>
    </w:p>
    <w:p w14:paraId="4298F193" w14:textId="77777777" w:rsidR="00763D37" w:rsidRPr="00276393" w:rsidRDefault="00763D37" w:rsidP="00763D37">
      <w:pPr>
        <w:jc w:val="both"/>
      </w:pPr>
    </w:p>
    <w:p w14:paraId="007873CA" w14:textId="77777777" w:rsidR="00763D37" w:rsidRPr="00276393" w:rsidRDefault="00763D37" w:rsidP="00763D37">
      <w:pPr>
        <w:numPr>
          <w:ilvl w:val="0"/>
          <w:numId w:val="5"/>
        </w:numPr>
        <w:jc w:val="both"/>
      </w:pPr>
      <w:r w:rsidRPr="00276393">
        <w:t>Zhotovitel je oprávněn zhotovit dílo sám, zhotovením částí díla pak může zhotovitel pověřit třetí osobu, je-li k tomu třetí osoba oprávněna. V případě zhotovení díla třetí osobou nese zhotovitel odpovědnost, jako by dílo zhotovil sám. Zhotovitel odpovídá objednateli za veškeré škody, které mu svou činností způsobil sám, nebo prostřednictvím třetích osob, kterých ke své činnosti použil.</w:t>
      </w:r>
    </w:p>
    <w:p w14:paraId="27FEC8A1" w14:textId="77777777" w:rsidR="00763D37" w:rsidRPr="00276393" w:rsidRDefault="00763D37" w:rsidP="00763D37">
      <w:pPr>
        <w:outlineLvl w:val="0"/>
      </w:pPr>
    </w:p>
    <w:p w14:paraId="74637D76" w14:textId="77777777" w:rsidR="00583F14" w:rsidRDefault="00583F14" w:rsidP="00763D37">
      <w:pPr>
        <w:jc w:val="center"/>
        <w:outlineLvl w:val="0"/>
        <w:rPr>
          <w:b/>
        </w:rPr>
      </w:pPr>
    </w:p>
    <w:p w14:paraId="27D10D52" w14:textId="77777777" w:rsidR="00583F14" w:rsidRDefault="00583F14" w:rsidP="00763D37">
      <w:pPr>
        <w:jc w:val="center"/>
        <w:outlineLvl w:val="0"/>
        <w:rPr>
          <w:b/>
        </w:rPr>
      </w:pPr>
    </w:p>
    <w:p w14:paraId="19F8BECF" w14:textId="77777777" w:rsidR="00763D37" w:rsidRPr="00276393" w:rsidRDefault="00763D37" w:rsidP="00763D37">
      <w:pPr>
        <w:jc w:val="center"/>
        <w:outlineLvl w:val="0"/>
        <w:rPr>
          <w:b/>
        </w:rPr>
      </w:pPr>
      <w:r w:rsidRPr="00276393">
        <w:rPr>
          <w:b/>
        </w:rPr>
        <w:t>V.</w:t>
      </w:r>
    </w:p>
    <w:p w14:paraId="76BCD1A1" w14:textId="77777777" w:rsidR="00763D37" w:rsidRPr="00276393" w:rsidRDefault="00763D37" w:rsidP="00763D37">
      <w:pPr>
        <w:jc w:val="center"/>
        <w:rPr>
          <w:b/>
        </w:rPr>
      </w:pPr>
      <w:r w:rsidRPr="00276393">
        <w:rPr>
          <w:b/>
        </w:rPr>
        <w:t>Odpovědnost</w:t>
      </w:r>
    </w:p>
    <w:p w14:paraId="44C303CD" w14:textId="77777777" w:rsidR="00763D37" w:rsidRPr="00276393" w:rsidRDefault="00763D37" w:rsidP="00763D37">
      <w:pPr>
        <w:jc w:val="center"/>
        <w:rPr>
          <w:b/>
        </w:rPr>
      </w:pPr>
    </w:p>
    <w:p w14:paraId="0875A21F" w14:textId="77777777" w:rsidR="00763D37" w:rsidRPr="00276393" w:rsidRDefault="00763D37" w:rsidP="00763D37">
      <w:pPr>
        <w:numPr>
          <w:ilvl w:val="0"/>
          <w:numId w:val="6"/>
        </w:numPr>
        <w:jc w:val="both"/>
        <w:rPr>
          <w:iCs/>
        </w:rPr>
      </w:pPr>
      <w:r w:rsidRPr="00276393">
        <w:rPr>
          <w:iCs/>
        </w:rPr>
        <w:t>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a vycházet z podkladů předaných mu objednatelem.</w:t>
      </w:r>
    </w:p>
    <w:p w14:paraId="23D94027" w14:textId="77777777" w:rsidR="00763D37" w:rsidRPr="00276393" w:rsidRDefault="00763D37" w:rsidP="00763D37">
      <w:pPr>
        <w:ind w:left="454"/>
        <w:jc w:val="both"/>
        <w:rPr>
          <w:iCs/>
        </w:rPr>
      </w:pPr>
      <w:r w:rsidRPr="00276393">
        <w:rPr>
          <w:iCs/>
        </w:rPr>
        <w:t>Za jakost díla, případně vady díla zhotovitele odpovídá dle příslušných ustanovení ob</w:t>
      </w:r>
      <w:r w:rsidR="00777A9B">
        <w:rPr>
          <w:iCs/>
        </w:rPr>
        <w:t>čanského</w:t>
      </w:r>
      <w:r w:rsidRPr="00276393">
        <w:rPr>
          <w:iCs/>
        </w:rPr>
        <w:t xml:space="preserve"> zákoníku. Záruka na dílo je stanovena v délce 2 let a počíná běžet ode dne předání díla.</w:t>
      </w:r>
    </w:p>
    <w:p w14:paraId="607ED72E" w14:textId="77777777" w:rsidR="00763D37" w:rsidRPr="00276393" w:rsidRDefault="00763D37" w:rsidP="00763D37">
      <w:pPr>
        <w:jc w:val="both"/>
        <w:rPr>
          <w:iCs/>
        </w:rPr>
      </w:pPr>
    </w:p>
    <w:p w14:paraId="7D11F6B2" w14:textId="77777777" w:rsidR="00763D37" w:rsidRPr="00276393" w:rsidRDefault="00763D37" w:rsidP="00763D37">
      <w:pPr>
        <w:numPr>
          <w:ilvl w:val="0"/>
          <w:numId w:val="6"/>
        </w:numPr>
        <w:jc w:val="both"/>
        <w:rPr>
          <w:iCs/>
        </w:rPr>
      </w:pPr>
      <w:r w:rsidRPr="00276393">
        <w:rPr>
          <w:iCs/>
        </w:rPr>
        <w:t>Zhotovitel neodpovídá za vady, které byly způsobeny použitím podkladů převzatých od objednatele a zhotovitel ani při vynaložení veškeré odborné péče nemohl zjistit jejich nevhodnost, případně na ni upozornil objednatele, ale ten na jejich použití trval.</w:t>
      </w:r>
    </w:p>
    <w:p w14:paraId="3531F596" w14:textId="77777777" w:rsidR="00763D37" w:rsidRPr="00276393" w:rsidRDefault="00763D37" w:rsidP="00763D37">
      <w:pPr>
        <w:ind w:left="454"/>
        <w:jc w:val="both"/>
        <w:rPr>
          <w:iCs/>
        </w:rPr>
      </w:pPr>
    </w:p>
    <w:p w14:paraId="58A75D1F" w14:textId="77777777" w:rsidR="00763D37" w:rsidRPr="00276393" w:rsidRDefault="00763D37" w:rsidP="00763D37">
      <w:pPr>
        <w:numPr>
          <w:ilvl w:val="0"/>
          <w:numId w:val="6"/>
        </w:numPr>
        <w:jc w:val="both"/>
        <w:rPr>
          <w:iCs/>
        </w:rPr>
      </w:pPr>
      <w:r w:rsidRPr="00276393">
        <w:rPr>
          <w:iCs/>
        </w:rPr>
        <w:t xml:space="preserve">Pro případ vady </w:t>
      </w:r>
      <w:r w:rsidR="00777A9B">
        <w:rPr>
          <w:iCs/>
        </w:rPr>
        <w:t>posudku</w:t>
      </w:r>
      <w:r w:rsidRPr="00276393">
        <w:rPr>
          <w:iCs/>
        </w:rPr>
        <w:t xml:space="preserve"> stavby má objednatel právo požadovat a zhotovitel povinnost poskytnout bezplatné (v případě oprávněného požadavku) odstranění vady bez zbytečného odkladu do </w:t>
      </w:r>
      <w:proofErr w:type="gramStart"/>
      <w:r w:rsidRPr="00276393">
        <w:rPr>
          <w:iCs/>
        </w:rPr>
        <w:t>1</w:t>
      </w:r>
      <w:r w:rsidR="00F63A47">
        <w:rPr>
          <w:iCs/>
        </w:rPr>
        <w:t>4-ti</w:t>
      </w:r>
      <w:proofErr w:type="gramEnd"/>
      <w:r w:rsidRPr="00276393">
        <w:rPr>
          <w:iCs/>
        </w:rPr>
        <w:t xml:space="preserve"> pracovních dnů po obdržení písemné reklamace doručené </w:t>
      </w:r>
      <w:r w:rsidRPr="00276393">
        <w:rPr>
          <w:iCs/>
        </w:rPr>
        <w:lastRenderedPageBreak/>
        <w:t>objednatelem. Za účelem nápravy vady (vad) díla poskytne objednatel zhotoviteli v rozsahu svých možností veškerou potřebnou součinnost.</w:t>
      </w:r>
    </w:p>
    <w:p w14:paraId="27AC621A" w14:textId="77777777" w:rsidR="005E58FE" w:rsidRDefault="005E58FE" w:rsidP="00583F14"/>
    <w:p w14:paraId="1B3C523E" w14:textId="77777777" w:rsidR="00583F14" w:rsidRDefault="00583F14" w:rsidP="00763D37">
      <w:pPr>
        <w:jc w:val="center"/>
      </w:pPr>
    </w:p>
    <w:p w14:paraId="742BE358" w14:textId="77777777" w:rsidR="00583F14" w:rsidRPr="00276393" w:rsidRDefault="00583F14" w:rsidP="00763D37">
      <w:pPr>
        <w:jc w:val="center"/>
      </w:pPr>
    </w:p>
    <w:p w14:paraId="52BDAA78" w14:textId="77777777" w:rsidR="00763D37" w:rsidRPr="00276393" w:rsidRDefault="00763D37" w:rsidP="00763D37">
      <w:pPr>
        <w:jc w:val="center"/>
        <w:outlineLvl w:val="0"/>
        <w:rPr>
          <w:b/>
        </w:rPr>
      </w:pPr>
      <w:r w:rsidRPr="00276393">
        <w:rPr>
          <w:b/>
        </w:rPr>
        <w:t>VI.</w:t>
      </w:r>
    </w:p>
    <w:p w14:paraId="51418F0A" w14:textId="77777777" w:rsidR="00763D37" w:rsidRPr="00276393" w:rsidRDefault="00763D37" w:rsidP="00763D37">
      <w:pPr>
        <w:jc w:val="center"/>
        <w:rPr>
          <w:b/>
        </w:rPr>
      </w:pPr>
      <w:r w:rsidRPr="00276393">
        <w:rPr>
          <w:b/>
        </w:rPr>
        <w:t>Odstoupení od smlouvy</w:t>
      </w:r>
    </w:p>
    <w:p w14:paraId="5B195D7B" w14:textId="77777777" w:rsidR="00763D37" w:rsidRPr="00276393" w:rsidRDefault="00763D37" w:rsidP="00921B2B">
      <w:pPr>
        <w:ind w:left="567" w:hanging="567"/>
        <w:jc w:val="center"/>
      </w:pPr>
    </w:p>
    <w:p w14:paraId="77241245" w14:textId="77777777" w:rsidR="00763D37" w:rsidRPr="00276393" w:rsidRDefault="00F63A47" w:rsidP="00921B2B">
      <w:pPr>
        <w:ind w:left="567" w:hanging="567"/>
        <w:jc w:val="both"/>
      </w:pPr>
      <w:r>
        <w:t>1.</w:t>
      </w:r>
      <w:r>
        <w:tab/>
      </w:r>
      <w:r w:rsidR="00763D37" w:rsidRPr="00276393">
        <w:t>Smluvní strany se dohodly, že od uzavřené smlouvy mohou odstoupit v případě, že bude</w:t>
      </w:r>
      <w:r>
        <w:t xml:space="preserve"> </w:t>
      </w:r>
      <w:r w:rsidR="00763D37" w:rsidRPr="00276393">
        <w:t>některá z podmínek smlouvy podstatně porušena jednou ze smluvních stran.</w:t>
      </w:r>
    </w:p>
    <w:p w14:paraId="3DDDD20F" w14:textId="77777777" w:rsidR="00763D37" w:rsidRPr="00276393" w:rsidRDefault="00763D37" w:rsidP="00921B2B">
      <w:pPr>
        <w:ind w:left="567" w:hanging="567"/>
        <w:jc w:val="both"/>
      </w:pPr>
    </w:p>
    <w:p w14:paraId="01D05FFF" w14:textId="77777777" w:rsidR="00763D37" w:rsidRPr="00276393" w:rsidRDefault="00F63A47" w:rsidP="00921B2B">
      <w:pPr>
        <w:ind w:left="567" w:hanging="567"/>
        <w:jc w:val="both"/>
      </w:pPr>
      <w:r>
        <w:t>2.</w:t>
      </w:r>
      <w:r>
        <w:tab/>
      </w:r>
      <w:r w:rsidR="00763D37" w:rsidRPr="00276393">
        <w:t>Za podstatné</w:t>
      </w:r>
      <w:r w:rsidR="00FD23BD">
        <w:t xml:space="preserve"> porušení smlouvy je považováno např. </w:t>
      </w:r>
      <w:r w:rsidR="00763D37" w:rsidRPr="00276393">
        <w:t>nedodržení sjednaných termínů pro předání podkladů</w:t>
      </w:r>
      <w:r>
        <w:t>, provedení sond</w:t>
      </w:r>
      <w:r w:rsidR="00763D37" w:rsidRPr="00276393">
        <w:t>, resp.</w:t>
      </w:r>
      <w:r w:rsidR="00FD23BD">
        <w:t xml:space="preserve"> </w:t>
      </w:r>
      <w:r w:rsidR="00763D37" w:rsidRPr="00276393">
        <w:t>překročení</w:t>
      </w:r>
      <w:r>
        <w:t xml:space="preserve"> </w:t>
      </w:r>
      <w:r w:rsidR="00763D37" w:rsidRPr="00276393">
        <w:t>sjednaných termínů o více jak 15 dní</w:t>
      </w:r>
      <w:r w:rsidR="00FD23BD">
        <w:t>.</w:t>
      </w:r>
    </w:p>
    <w:p w14:paraId="31FF653F" w14:textId="77777777" w:rsidR="00973840" w:rsidRDefault="00F63A47" w:rsidP="00F63A47">
      <w:pPr>
        <w:ind w:firstLine="142"/>
        <w:jc w:val="both"/>
      </w:pPr>
      <w:r>
        <w:tab/>
      </w:r>
    </w:p>
    <w:p w14:paraId="2DDBF0CA" w14:textId="77777777" w:rsidR="00973840" w:rsidRDefault="00973840" w:rsidP="00763D37">
      <w:pPr>
        <w:ind w:firstLine="142"/>
        <w:jc w:val="both"/>
      </w:pPr>
    </w:p>
    <w:p w14:paraId="69B14A20" w14:textId="77777777" w:rsidR="00583F14" w:rsidRPr="00276393" w:rsidRDefault="00583F14" w:rsidP="00763D37">
      <w:pPr>
        <w:ind w:firstLine="142"/>
        <w:jc w:val="both"/>
      </w:pPr>
    </w:p>
    <w:p w14:paraId="5175982C" w14:textId="77777777" w:rsidR="00763D37" w:rsidRPr="00276393" w:rsidRDefault="00935B73" w:rsidP="00763D37">
      <w:pPr>
        <w:jc w:val="center"/>
        <w:outlineLvl w:val="0"/>
        <w:rPr>
          <w:b/>
        </w:rPr>
      </w:pPr>
      <w:r>
        <w:rPr>
          <w:b/>
        </w:rPr>
        <w:t>VII</w:t>
      </w:r>
      <w:r w:rsidR="00763D37" w:rsidRPr="00276393">
        <w:rPr>
          <w:b/>
        </w:rPr>
        <w:t>.</w:t>
      </w:r>
    </w:p>
    <w:p w14:paraId="275BB511" w14:textId="77777777" w:rsidR="00763D37" w:rsidRPr="00276393" w:rsidRDefault="00763D37" w:rsidP="00763D37">
      <w:pPr>
        <w:jc w:val="center"/>
        <w:rPr>
          <w:b/>
        </w:rPr>
      </w:pPr>
      <w:r w:rsidRPr="00276393">
        <w:rPr>
          <w:b/>
        </w:rPr>
        <w:t>Ostatní a závěrečná ustanovení</w:t>
      </w:r>
    </w:p>
    <w:p w14:paraId="043E01EE" w14:textId="77777777" w:rsidR="00763D37" w:rsidRPr="00276393" w:rsidRDefault="00763D37" w:rsidP="00763D37">
      <w:pPr>
        <w:jc w:val="center"/>
      </w:pPr>
    </w:p>
    <w:p w14:paraId="59DCB624" w14:textId="77777777" w:rsidR="00763D37" w:rsidRDefault="00935B73" w:rsidP="00763D37">
      <w:pPr>
        <w:numPr>
          <w:ilvl w:val="0"/>
          <w:numId w:val="7"/>
        </w:numPr>
        <w:ind w:hanging="634"/>
        <w:jc w:val="both"/>
      </w:pPr>
      <w:r>
        <w:t>Pokud nastanou události v době uzavření smlouvy nepředvídatelné, bude nalezeno společné řešení, na kterém se obě strany nově dohodnou</w:t>
      </w:r>
      <w:r w:rsidR="00763D37" w:rsidRPr="00276393">
        <w:t xml:space="preserve">. </w:t>
      </w:r>
    </w:p>
    <w:p w14:paraId="03446324" w14:textId="77777777" w:rsidR="00F63A47" w:rsidRPr="00276393" w:rsidRDefault="00F63A47" w:rsidP="00F63A47">
      <w:pPr>
        <w:ind w:left="634"/>
        <w:jc w:val="both"/>
      </w:pPr>
    </w:p>
    <w:p w14:paraId="719C0A4E" w14:textId="77777777" w:rsidR="00763D37" w:rsidRPr="00276393" w:rsidRDefault="00763D37" w:rsidP="00763D37">
      <w:pPr>
        <w:numPr>
          <w:ilvl w:val="0"/>
          <w:numId w:val="7"/>
        </w:numPr>
        <w:ind w:hanging="634"/>
        <w:jc w:val="both"/>
      </w:pPr>
      <w:r w:rsidRPr="00276393">
        <w:t>Měnit nebo doplňovat text této smlouvy lze jen formou písemných dodatků, které budou platné jen v případě, budou-li řádně potvrzeny a podepsány oprávněnými zástupci obou smluvních stran. K platnosti dodatků této smlouvy se vyžaduje dohoda o celém jejím obsahu.</w:t>
      </w:r>
    </w:p>
    <w:p w14:paraId="0A445551" w14:textId="77777777" w:rsidR="00763D37" w:rsidRPr="00276393" w:rsidRDefault="00763D37" w:rsidP="00763D37">
      <w:pPr>
        <w:jc w:val="both"/>
      </w:pPr>
    </w:p>
    <w:p w14:paraId="7A89BC18" w14:textId="77777777" w:rsidR="00763D37" w:rsidRPr="00276393" w:rsidRDefault="00763D37" w:rsidP="00763D37">
      <w:pPr>
        <w:numPr>
          <w:ilvl w:val="0"/>
          <w:numId w:val="7"/>
        </w:numPr>
        <w:ind w:hanging="634"/>
        <w:jc w:val="both"/>
      </w:pPr>
      <w:r w:rsidRPr="00276393">
        <w:t xml:space="preserve">Tato smlouva je vyhotovena </w:t>
      </w:r>
      <w:r w:rsidRPr="00D92C94">
        <w:t xml:space="preserve">ve třech vyhotoveních, z nichž </w:t>
      </w:r>
      <w:r w:rsidRPr="00276393">
        <w:t>objednatel obdrží dvě vyhotovení a jedno vyhotovení obdrží zhotovitel.</w:t>
      </w:r>
    </w:p>
    <w:p w14:paraId="1101E35A" w14:textId="77777777" w:rsidR="00763D37" w:rsidRPr="00276393" w:rsidRDefault="00763D37" w:rsidP="00763D37">
      <w:pPr>
        <w:jc w:val="both"/>
      </w:pPr>
    </w:p>
    <w:p w14:paraId="107BA646" w14:textId="77777777" w:rsidR="00763D37" w:rsidRPr="00276393" w:rsidRDefault="00763D37" w:rsidP="00763D37">
      <w:pPr>
        <w:numPr>
          <w:ilvl w:val="0"/>
          <w:numId w:val="7"/>
        </w:numPr>
        <w:ind w:hanging="634"/>
        <w:jc w:val="both"/>
      </w:pPr>
      <w:r w:rsidRPr="00276393">
        <w:t xml:space="preserve">Tato smlouva </w:t>
      </w:r>
      <w:r w:rsidR="004400C6" w:rsidRPr="005C5CB2">
        <w:t xml:space="preserve">má </w:t>
      </w:r>
      <w:r w:rsidR="00F63A47">
        <w:t>4</w:t>
      </w:r>
      <w:r w:rsidR="00F10BF3" w:rsidRPr="00D92C94">
        <w:t xml:space="preserve"> stran</w:t>
      </w:r>
      <w:r w:rsidR="00F63A47">
        <w:t>y</w:t>
      </w:r>
      <w:r w:rsidR="00F10BF3" w:rsidRPr="00D92C94">
        <w:t xml:space="preserve"> textu </w:t>
      </w:r>
      <w:r w:rsidR="00F10BF3" w:rsidRPr="00276393">
        <w:t xml:space="preserve">a </w:t>
      </w:r>
      <w:r w:rsidRPr="00276393">
        <w:t>nabývá platnosti a účinnosti dnem jejího podpisu oběma smluvními stranami.</w:t>
      </w:r>
    </w:p>
    <w:p w14:paraId="72A69635" w14:textId="77777777" w:rsidR="00763D37" w:rsidRPr="00276393" w:rsidRDefault="00763D37" w:rsidP="00763D37">
      <w:pPr>
        <w:jc w:val="both"/>
      </w:pPr>
    </w:p>
    <w:p w14:paraId="7BDD53BB" w14:textId="77777777" w:rsidR="00763D37" w:rsidRPr="00276393" w:rsidRDefault="00763D37" w:rsidP="00763D37">
      <w:pPr>
        <w:numPr>
          <w:ilvl w:val="0"/>
          <w:numId w:val="7"/>
        </w:numPr>
        <w:ind w:hanging="634"/>
        <w:jc w:val="both"/>
      </w:pPr>
      <w:r w:rsidRPr="00276393">
        <w:t>Obě strany se s obsahem smlouvy seznámily a prohlašují, že tato plně vyjadřuje jejich jasnou a svobodnou vůli, což zde potvrzují svými podpisy.</w:t>
      </w:r>
    </w:p>
    <w:p w14:paraId="74E21D19" w14:textId="77777777" w:rsidR="00763D37" w:rsidRDefault="00763D37" w:rsidP="00763D37">
      <w:pPr>
        <w:jc w:val="both"/>
      </w:pPr>
    </w:p>
    <w:p w14:paraId="21834524" w14:textId="77777777" w:rsidR="00FD23BD" w:rsidRPr="00276393" w:rsidRDefault="00FD23BD" w:rsidP="00763D37">
      <w:pPr>
        <w:jc w:val="both"/>
      </w:pPr>
    </w:p>
    <w:p w14:paraId="44002FB3" w14:textId="77777777" w:rsidR="005C5CB2" w:rsidRDefault="005C5CB2" w:rsidP="00F10555"/>
    <w:p w14:paraId="5632B3A7" w14:textId="4103E399" w:rsidR="00F10555" w:rsidRPr="00276393" w:rsidRDefault="00276393" w:rsidP="00F10555">
      <w:r w:rsidRPr="00276393">
        <w:t>V </w:t>
      </w:r>
      <w:proofErr w:type="spellStart"/>
      <w:r w:rsidRPr="00276393">
        <w:t>Chotělicích</w:t>
      </w:r>
      <w:proofErr w:type="spellEnd"/>
      <w:r w:rsidR="00B16E3D">
        <w:t>,</w:t>
      </w:r>
      <w:r w:rsidR="00F63A47">
        <w:t xml:space="preserve"> </w:t>
      </w:r>
      <w:proofErr w:type="gramStart"/>
      <w:r w:rsidRPr="00276393">
        <w:t xml:space="preserve">dne:  </w:t>
      </w:r>
      <w:r w:rsidR="0057352B">
        <w:t>3</w:t>
      </w:r>
      <w:r w:rsidR="00FB22E3">
        <w:t>1</w:t>
      </w:r>
      <w:r w:rsidRPr="00276393">
        <w:t>.</w:t>
      </w:r>
      <w:proofErr w:type="gramEnd"/>
      <w:r w:rsidR="00F63A47">
        <w:t xml:space="preserve"> října 20</w:t>
      </w:r>
      <w:r w:rsidR="0057352B">
        <w:t>23</w:t>
      </w:r>
    </w:p>
    <w:p w14:paraId="7222EE66" w14:textId="77777777" w:rsidR="005C5CB2" w:rsidRPr="00276393" w:rsidRDefault="005C5CB2" w:rsidP="00763D37"/>
    <w:p w14:paraId="4120AC00" w14:textId="77777777" w:rsidR="00763D37" w:rsidRDefault="00763D37" w:rsidP="00763D37"/>
    <w:p w14:paraId="1D735A0A" w14:textId="77777777" w:rsidR="00FD23BD" w:rsidRPr="00276393" w:rsidRDefault="00FD23BD" w:rsidP="00763D37"/>
    <w:p w14:paraId="6D51E388" w14:textId="77777777" w:rsidR="00763D37" w:rsidRPr="00276393" w:rsidRDefault="00763D37" w:rsidP="00763D37">
      <w:r w:rsidRPr="00276393">
        <w:t>Za objednatele:</w:t>
      </w:r>
      <w:r w:rsidRPr="00276393">
        <w:tab/>
      </w:r>
      <w:r w:rsidRPr="00276393">
        <w:tab/>
      </w:r>
      <w:r w:rsidRPr="00276393">
        <w:tab/>
      </w:r>
      <w:r w:rsidRPr="00276393">
        <w:tab/>
      </w:r>
      <w:r w:rsidRPr="00276393">
        <w:tab/>
      </w:r>
      <w:r w:rsidR="00F63A47">
        <w:tab/>
      </w:r>
      <w:r w:rsidRPr="00276393">
        <w:t>Za zhotovitele:</w:t>
      </w:r>
    </w:p>
    <w:sectPr w:rsidR="00763D37" w:rsidRPr="00276393" w:rsidSect="008229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F3591"/>
    <w:multiLevelType w:val="hybridMultilevel"/>
    <w:tmpl w:val="0F74348E"/>
    <w:lvl w:ilvl="0" w:tplc="BF8E51D6">
      <w:start w:val="1"/>
      <w:numFmt w:val="decimal"/>
      <w:lvlText w:val="%1."/>
      <w:lvlJc w:val="left"/>
      <w:pPr>
        <w:tabs>
          <w:tab w:val="num" w:pos="454"/>
        </w:tabs>
        <w:ind w:left="454" w:hanging="454"/>
      </w:pPr>
    </w:lvl>
    <w:lvl w:ilvl="1" w:tplc="AC42F5BE">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2FF469F7"/>
    <w:multiLevelType w:val="hybridMultilevel"/>
    <w:tmpl w:val="8A9880E6"/>
    <w:lvl w:ilvl="0" w:tplc="860CF8CA">
      <w:start w:val="3"/>
      <w:numFmt w:val="decimal"/>
      <w:lvlText w:val="%1."/>
      <w:lvlJc w:val="left"/>
      <w:pPr>
        <w:tabs>
          <w:tab w:val="num" w:pos="454"/>
        </w:tabs>
        <w:ind w:left="454" w:hanging="454"/>
      </w:pPr>
      <w:rPr>
        <w:color w:val="auto"/>
      </w:rPr>
    </w:lvl>
    <w:lvl w:ilvl="1" w:tplc="C574AC30">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31000B83"/>
    <w:multiLevelType w:val="hybridMultilevel"/>
    <w:tmpl w:val="BA527CD8"/>
    <w:lvl w:ilvl="0" w:tplc="BFE8A272">
      <w:start w:val="1"/>
      <w:numFmt w:val="decimal"/>
      <w:lvlText w:val="%1."/>
      <w:lvlJc w:val="left"/>
      <w:pPr>
        <w:tabs>
          <w:tab w:val="num" w:pos="454"/>
        </w:tabs>
        <w:ind w:left="454" w:hanging="454"/>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369A019F"/>
    <w:multiLevelType w:val="hybridMultilevel"/>
    <w:tmpl w:val="D22435EC"/>
    <w:lvl w:ilvl="0" w:tplc="1F4E43D8">
      <w:start w:val="1"/>
      <w:numFmt w:val="bullet"/>
      <w:lvlText w:val="-"/>
      <w:lvlJc w:val="left"/>
      <w:pPr>
        <w:tabs>
          <w:tab w:val="num" w:pos="907"/>
        </w:tabs>
        <w:ind w:left="907" w:hanging="453"/>
      </w:pPr>
      <w:rPr>
        <w:rFonts w:ascii="Times New Roman" w:eastAsia="Times New Roman" w:hAnsi="Times New Roman" w:cs="Times New Roman" w:hint="default"/>
      </w:rPr>
    </w:lvl>
    <w:lvl w:ilvl="1" w:tplc="04050003">
      <w:start w:val="2"/>
      <w:numFmt w:val="decimal"/>
      <w:lvlText w:val="%2."/>
      <w:lvlJc w:val="left"/>
      <w:pPr>
        <w:tabs>
          <w:tab w:val="num" w:pos="454"/>
        </w:tabs>
        <w:ind w:left="454" w:hanging="454"/>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47D32894"/>
    <w:multiLevelType w:val="hybridMultilevel"/>
    <w:tmpl w:val="001CB208"/>
    <w:lvl w:ilvl="0" w:tplc="18D4E2FC">
      <w:start w:val="1"/>
      <w:numFmt w:val="decimal"/>
      <w:lvlText w:val="%1."/>
      <w:lvlJc w:val="left"/>
      <w:pPr>
        <w:tabs>
          <w:tab w:val="num" w:pos="454"/>
        </w:tabs>
        <w:ind w:left="454" w:hanging="454"/>
      </w:pPr>
    </w:lvl>
    <w:lvl w:ilvl="1" w:tplc="04050019">
      <w:start w:val="1"/>
      <w:numFmt w:val="bullet"/>
      <w:lvlText w:val="-"/>
      <w:lvlJc w:val="left"/>
      <w:pPr>
        <w:tabs>
          <w:tab w:val="num" w:pos="907"/>
        </w:tabs>
        <w:ind w:left="907" w:hanging="453"/>
      </w:pPr>
      <w:rPr>
        <w:rFonts w:ascii="Times New Roman" w:eastAsia="Times New Roman" w:hAnsi="Times New Roman" w:cs="Times New Roman" w:hint="default"/>
      </w:rPr>
    </w:lvl>
    <w:lvl w:ilvl="2" w:tplc="0405001B">
      <w:start w:val="1"/>
      <w:numFmt w:val="bullet"/>
      <w:lvlText w:val="-"/>
      <w:lvlJc w:val="left"/>
      <w:pPr>
        <w:tabs>
          <w:tab w:val="num" w:pos="907"/>
        </w:tabs>
        <w:ind w:left="907" w:hanging="453"/>
      </w:pPr>
      <w:rPr>
        <w:rFonts w:ascii="Times New Roman" w:eastAsia="Times New Roman" w:hAnsi="Times New Roman" w:cs="Times New Roman" w:hint="default"/>
      </w:rPr>
    </w:lvl>
    <w:lvl w:ilvl="3" w:tplc="0405000F">
      <w:start w:val="1"/>
      <w:numFmt w:val="bullet"/>
      <w:lvlText w:val="-"/>
      <w:lvlJc w:val="left"/>
      <w:pPr>
        <w:tabs>
          <w:tab w:val="num" w:pos="907"/>
        </w:tabs>
        <w:ind w:left="907" w:hanging="453"/>
      </w:pPr>
      <w:rPr>
        <w:rFonts w:ascii="Times New Roman" w:eastAsia="Times New Roman" w:hAnsi="Times New Roman" w:cs="Times New Roman"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59AA275D"/>
    <w:multiLevelType w:val="hybridMultilevel"/>
    <w:tmpl w:val="71960192"/>
    <w:lvl w:ilvl="0" w:tplc="FFFFFFFF">
      <w:start w:val="1"/>
      <w:numFmt w:val="decimal"/>
      <w:lvlText w:val="%1."/>
      <w:lvlJc w:val="left"/>
      <w:pPr>
        <w:tabs>
          <w:tab w:val="num" w:pos="454"/>
        </w:tabs>
        <w:ind w:left="454" w:hanging="454"/>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5FDA7FE3"/>
    <w:multiLevelType w:val="multilevel"/>
    <w:tmpl w:val="AAE002E6"/>
    <w:lvl w:ilvl="0">
      <w:start w:val="1"/>
      <w:numFmt w:val="decimal"/>
      <w:lvlText w:val="%1."/>
      <w:lvlJc w:val="left"/>
      <w:pPr>
        <w:tabs>
          <w:tab w:val="num" w:pos="634"/>
        </w:tabs>
        <w:ind w:left="634" w:hanging="454"/>
      </w:pPr>
    </w:lvl>
    <w:lvl w:ilvl="1">
      <w:start w:val="1"/>
      <w:numFmt w:val="decimal"/>
      <w:isLgl/>
      <w:lvlText w:val="%1.%2."/>
      <w:lvlJc w:val="left"/>
      <w:pPr>
        <w:tabs>
          <w:tab w:val="num" w:pos="570"/>
        </w:tabs>
        <w:ind w:left="570" w:hanging="57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7" w15:restartNumberingAfterBreak="0">
    <w:nsid w:val="62A5102F"/>
    <w:multiLevelType w:val="hybridMultilevel"/>
    <w:tmpl w:val="3D0206A4"/>
    <w:lvl w:ilvl="0" w:tplc="69F6945A">
      <w:start w:val="1"/>
      <w:numFmt w:val="decimal"/>
      <w:lvlText w:val="%1."/>
      <w:lvlJc w:val="left"/>
      <w:pPr>
        <w:tabs>
          <w:tab w:val="num" w:pos="454"/>
        </w:tabs>
        <w:ind w:left="454" w:hanging="454"/>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681D75B1"/>
    <w:multiLevelType w:val="hybridMultilevel"/>
    <w:tmpl w:val="64D22342"/>
    <w:lvl w:ilvl="0" w:tplc="B0EA8164">
      <w:start w:val="2"/>
      <w:numFmt w:val="decimal"/>
      <w:lvlText w:val="%1."/>
      <w:lvlJc w:val="left"/>
      <w:pPr>
        <w:ind w:left="814" w:hanging="360"/>
      </w:pPr>
      <w:rPr>
        <w:rFonts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num w:numId="1" w16cid:durableId="895513117">
    <w:abstractNumId w:val="3"/>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271297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7050448">
    <w:abstractNumId w:val="4"/>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61074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75683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87643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38263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4711531">
    <w:abstractNumId w:val="8"/>
  </w:num>
  <w:num w:numId="9" w16cid:durableId="4115828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63D37"/>
    <w:rsid w:val="000009EA"/>
    <w:rsid w:val="0003135C"/>
    <w:rsid w:val="000A09D1"/>
    <w:rsid w:val="00193768"/>
    <w:rsid w:val="001F2FEA"/>
    <w:rsid w:val="00226621"/>
    <w:rsid w:val="00252FC1"/>
    <w:rsid w:val="00276393"/>
    <w:rsid w:val="002D6343"/>
    <w:rsid w:val="00321F41"/>
    <w:rsid w:val="00334D21"/>
    <w:rsid w:val="003C30D0"/>
    <w:rsid w:val="004400C6"/>
    <w:rsid w:val="004557B9"/>
    <w:rsid w:val="004A1997"/>
    <w:rsid w:val="0057352B"/>
    <w:rsid w:val="00583F14"/>
    <w:rsid w:val="00596620"/>
    <w:rsid w:val="005C5CB2"/>
    <w:rsid w:val="005E24A7"/>
    <w:rsid w:val="005E58FE"/>
    <w:rsid w:val="00631F20"/>
    <w:rsid w:val="006C2E30"/>
    <w:rsid w:val="007147D1"/>
    <w:rsid w:val="007336D2"/>
    <w:rsid w:val="00763D37"/>
    <w:rsid w:val="00777A9B"/>
    <w:rsid w:val="007D09F9"/>
    <w:rsid w:val="007F3241"/>
    <w:rsid w:val="008229F8"/>
    <w:rsid w:val="00835BD1"/>
    <w:rsid w:val="0084292A"/>
    <w:rsid w:val="009004BA"/>
    <w:rsid w:val="00921B2B"/>
    <w:rsid w:val="00935B73"/>
    <w:rsid w:val="00961FE2"/>
    <w:rsid w:val="00973840"/>
    <w:rsid w:val="009D625D"/>
    <w:rsid w:val="009E3852"/>
    <w:rsid w:val="00B073B4"/>
    <w:rsid w:val="00B16E3D"/>
    <w:rsid w:val="00C026BD"/>
    <w:rsid w:val="00C130AB"/>
    <w:rsid w:val="00C719F9"/>
    <w:rsid w:val="00C96CFE"/>
    <w:rsid w:val="00CE52FD"/>
    <w:rsid w:val="00D91F91"/>
    <w:rsid w:val="00D92C94"/>
    <w:rsid w:val="00DB0B35"/>
    <w:rsid w:val="00E84415"/>
    <w:rsid w:val="00F016DF"/>
    <w:rsid w:val="00F10555"/>
    <w:rsid w:val="00F10BF3"/>
    <w:rsid w:val="00F63A47"/>
    <w:rsid w:val="00FB22E3"/>
    <w:rsid w:val="00FD23B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46C3B"/>
  <w15:docId w15:val="{A33E30ED-970C-4DD3-81AC-85F5DCF4A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63D37"/>
    <w:pPr>
      <w:spacing w:after="0" w:line="240" w:lineRule="auto"/>
    </w:pPr>
    <w:rPr>
      <w:rFonts w:eastAsia="Times New Roman" w:cs="Times New Roman"/>
      <w:szCs w:val="24"/>
      <w:lang w:eastAsia="cs-CZ"/>
    </w:rPr>
  </w:style>
  <w:style w:type="paragraph" w:styleId="Nadpis2">
    <w:name w:val="heading 2"/>
    <w:basedOn w:val="Normln"/>
    <w:next w:val="Normln"/>
    <w:link w:val="Nadpis2Char"/>
    <w:qFormat/>
    <w:rsid w:val="00E84415"/>
    <w:pPr>
      <w:keepNext/>
      <w:jc w:val="both"/>
      <w:outlineLvl w:val="1"/>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763D37"/>
    <w:rPr>
      <w:sz w:val="60"/>
      <w:szCs w:val="20"/>
    </w:rPr>
  </w:style>
  <w:style w:type="character" w:customStyle="1" w:styleId="ZkladntextChar">
    <w:name w:val="Základní text Char"/>
    <w:basedOn w:val="Standardnpsmoodstavce"/>
    <w:link w:val="Zkladntext"/>
    <w:semiHidden/>
    <w:rsid w:val="00763D37"/>
    <w:rPr>
      <w:rFonts w:eastAsia="Times New Roman" w:cs="Times New Roman"/>
      <w:sz w:val="60"/>
      <w:szCs w:val="20"/>
      <w:lang w:eastAsia="cs-CZ"/>
    </w:rPr>
  </w:style>
  <w:style w:type="paragraph" w:styleId="Zkladntext2">
    <w:name w:val="Body Text 2"/>
    <w:basedOn w:val="Normln"/>
    <w:link w:val="Zkladntext2Char"/>
    <w:unhideWhenUsed/>
    <w:rsid w:val="00763D37"/>
    <w:pPr>
      <w:jc w:val="both"/>
    </w:pPr>
  </w:style>
  <w:style w:type="character" w:customStyle="1" w:styleId="Zkladntext2Char">
    <w:name w:val="Základní text 2 Char"/>
    <w:basedOn w:val="Standardnpsmoodstavce"/>
    <w:link w:val="Zkladntext2"/>
    <w:rsid w:val="00763D37"/>
    <w:rPr>
      <w:rFonts w:eastAsia="Times New Roman" w:cs="Times New Roman"/>
      <w:szCs w:val="24"/>
      <w:lang w:eastAsia="cs-CZ"/>
    </w:rPr>
  </w:style>
  <w:style w:type="paragraph" w:styleId="Odstavecseseznamem">
    <w:name w:val="List Paragraph"/>
    <w:basedOn w:val="Normln"/>
    <w:uiPriority w:val="34"/>
    <w:qFormat/>
    <w:rsid w:val="00763D37"/>
    <w:pPr>
      <w:ind w:left="708"/>
    </w:pPr>
  </w:style>
  <w:style w:type="paragraph" w:customStyle="1" w:styleId="Odstavec">
    <w:name w:val="Odstavec"/>
    <w:basedOn w:val="Normln"/>
    <w:rsid w:val="00763D37"/>
    <w:pPr>
      <w:widowControl w:val="0"/>
      <w:suppressAutoHyphens/>
      <w:spacing w:after="115" w:line="288" w:lineRule="auto"/>
      <w:ind w:firstLine="480"/>
    </w:pPr>
    <w:rPr>
      <w:szCs w:val="20"/>
    </w:rPr>
  </w:style>
  <w:style w:type="paragraph" w:customStyle="1" w:styleId="WW-Nadpis">
    <w:name w:val="WW-Nadpis"/>
    <w:basedOn w:val="Normln"/>
    <w:next w:val="Odstavec"/>
    <w:rsid w:val="00763D37"/>
    <w:pPr>
      <w:widowControl w:val="0"/>
      <w:suppressAutoHyphens/>
      <w:spacing w:before="360" w:after="180" w:line="288" w:lineRule="auto"/>
    </w:pPr>
    <w:rPr>
      <w:sz w:val="40"/>
      <w:szCs w:val="20"/>
    </w:rPr>
  </w:style>
  <w:style w:type="paragraph" w:customStyle="1" w:styleId="Default">
    <w:name w:val="Default"/>
    <w:rsid w:val="00763D37"/>
    <w:pPr>
      <w:autoSpaceDE w:val="0"/>
      <w:autoSpaceDN w:val="0"/>
      <w:adjustRightInd w:val="0"/>
      <w:spacing w:after="0" w:line="240" w:lineRule="auto"/>
    </w:pPr>
    <w:rPr>
      <w:rFonts w:ascii="Arial" w:hAnsi="Arial" w:cs="Arial"/>
      <w:color w:val="000000"/>
      <w:szCs w:val="24"/>
    </w:rPr>
  </w:style>
  <w:style w:type="paragraph" w:styleId="Textbubliny">
    <w:name w:val="Balloon Text"/>
    <w:basedOn w:val="Normln"/>
    <w:link w:val="TextbublinyChar"/>
    <w:uiPriority w:val="99"/>
    <w:semiHidden/>
    <w:unhideWhenUsed/>
    <w:rsid w:val="00CE52FD"/>
    <w:rPr>
      <w:rFonts w:ascii="Tahoma" w:hAnsi="Tahoma" w:cs="Tahoma"/>
      <w:sz w:val="16"/>
      <w:szCs w:val="16"/>
    </w:rPr>
  </w:style>
  <w:style w:type="character" w:customStyle="1" w:styleId="TextbublinyChar">
    <w:name w:val="Text bubliny Char"/>
    <w:basedOn w:val="Standardnpsmoodstavce"/>
    <w:link w:val="Textbubliny"/>
    <w:uiPriority w:val="99"/>
    <w:semiHidden/>
    <w:rsid w:val="00CE52FD"/>
    <w:rPr>
      <w:rFonts w:ascii="Tahoma" w:eastAsia="Times New Roman" w:hAnsi="Tahoma" w:cs="Tahoma"/>
      <w:sz w:val="16"/>
      <w:szCs w:val="16"/>
      <w:lang w:eastAsia="cs-CZ"/>
    </w:rPr>
  </w:style>
  <w:style w:type="character" w:customStyle="1" w:styleId="Nadpis2Char">
    <w:name w:val="Nadpis 2 Char"/>
    <w:basedOn w:val="Standardnpsmoodstavce"/>
    <w:link w:val="Nadpis2"/>
    <w:rsid w:val="00E84415"/>
    <w:rPr>
      <w:rFonts w:ascii="Arial" w:eastAsia="Times New Roman" w:hAnsi="Arial" w:cs="Arial"/>
      <w:b/>
      <w:bCs/>
      <w:szCs w:val="24"/>
      <w:lang w:eastAsia="cs-CZ"/>
    </w:rPr>
  </w:style>
  <w:style w:type="paragraph" w:styleId="Bezmezer">
    <w:name w:val="No Spacing"/>
    <w:uiPriority w:val="1"/>
    <w:qFormat/>
    <w:rsid w:val="00276393"/>
    <w:pPr>
      <w:spacing w:after="0" w:line="240" w:lineRule="auto"/>
    </w:pPr>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380261">
      <w:bodyDiv w:val="1"/>
      <w:marLeft w:val="0"/>
      <w:marRight w:val="0"/>
      <w:marTop w:val="0"/>
      <w:marBottom w:val="0"/>
      <w:divBdr>
        <w:top w:val="none" w:sz="0" w:space="0" w:color="auto"/>
        <w:left w:val="none" w:sz="0" w:space="0" w:color="auto"/>
        <w:bottom w:val="none" w:sz="0" w:space="0" w:color="auto"/>
        <w:right w:val="none" w:sz="0" w:space="0" w:color="auto"/>
      </w:divBdr>
    </w:div>
    <w:div w:id="595943488">
      <w:bodyDiv w:val="1"/>
      <w:marLeft w:val="0"/>
      <w:marRight w:val="0"/>
      <w:marTop w:val="0"/>
      <w:marBottom w:val="0"/>
      <w:divBdr>
        <w:top w:val="none" w:sz="0" w:space="0" w:color="auto"/>
        <w:left w:val="none" w:sz="0" w:space="0" w:color="auto"/>
        <w:bottom w:val="none" w:sz="0" w:space="0" w:color="auto"/>
        <w:right w:val="none" w:sz="0" w:space="0" w:color="auto"/>
      </w:divBdr>
    </w:div>
    <w:div w:id="203156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996D1-2A03-47D4-AC4E-21CD0BFB2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1074</Words>
  <Characters>6341</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reditel_hp</cp:lastModifiedBy>
  <cp:revision>49</cp:revision>
  <cp:lastPrinted>2023-11-03T12:54:00Z</cp:lastPrinted>
  <dcterms:created xsi:type="dcterms:W3CDTF">2014-11-30T17:46:00Z</dcterms:created>
  <dcterms:modified xsi:type="dcterms:W3CDTF">2023-11-03T13:13:00Z</dcterms:modified>
</cp:coreProperties>
</file>