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7"/>
      </w:tblGrid>
      <w:tr w:rsidR="00070169" w:rsidRPr="00750AE2" w14:paraId="3F6B83DE" w14:textId="74CB3A6A" w:rsidTr="00E165BB">
        <w:tc>
          <w:tcPr>
            <w:tcW w:w="2500" w:type="pct"/>
          </w:tcPr>
          <w:p w14:paraId="5E56B506" w14:textId="1B85F598" w:rsidR="00070169" w:rsidRPr="00553E98" w:rsidRDefault="0086134D" w:rsidP="00070169">
            <w:pPr>
              <w:pStyle w:val="Body"/>
              <w:rPr>
                <w:rStyle w:val="BoldCZ"/>
              </w:rPr>
            </w:pPr>
            <w:r>
              <w:rPr>
                <w:rStyle w:val="BoldCZ"/>
              </w:rPr>
              <w:t>Dohoda o narovnání</w:t>
            </w:r>
          </w:p>
        </w:tc>
        <w:tc>
          <w:tcPr>
            <w:tcW w:w="2500" w:type="pct"/>
          </w:tcPr>
          <w:p w14:paraId="338CDF0F" w14:textId="2DCD39D4" w:rsidR="00070169" w:rsidRPr="00750AE2" w:rsidRDefault="0086134D" w:rsidP="00070169">
            <w:pPr>
              <w:pStyle w:val="Body"/>
              <w:rPr>
                <w:rStyle w:val="Siln"/>
                <w:lang w:val="cs-CZ"/>
              </w:rPr>
            </w:pPr>
            <w:r>
              <w:rPr>
                <w:rStyle w:val="Siln"/>
                <w:lang w:bidi="en-GB"/>
              </w:rPr>
              <w:t>Settlement agreement</w:t>
            </w:r>
          </w:p>
        </w:tc>
      </w:tr>
      <w:tr w:rsidR="00070169" w:rsidRPr="00750AE2" w14:paraId="39AC42A5" w14:textId="54847C56" w:rsidTr="00E165BB">
        <w:tc>
          <w:tcPr>
            <w:tcW w:w="2500" w:type="pct"/>
          </w:tcPr>
          <w:p w14:paraId="1AAEA994" w14:textId="57CFBF64" w:rsidR="00070169" w:rsidRPr="00750AE2" w:rsidRDefault="00070169" w:rsidP="00553E98">
            <w:pPr>
              <w:pStyle w:val="BodyCZ"/>
            </w:pPr>
            <w:r w:rsidRPr="00750AE2">
              <w:rPr>
                <w:rFonts w:eastAsia="Calibri"/>
              </w:rPr>
              <w:t>(dále jen „</w:t>
            </w:r>
            <w:r w:rsidR="0086134D">
              <w:rPr>
                <w:rStyle w:val="BoldCZ"/>
              </w:rPr>
              <w:t>Dohoda</w:t>
            </w:r>
            <w:r w:rsidRPr="00750AE2">
              <w:rPr>
                <w:rFonts w:eastAsia="Calibri"/>
              </w:rPr>
              <w:t>”)</w:t>
            </w:r>
          </w:p>
        </w:tc>
        <w:tc>
          <w:tcPr>
            <w:tcW w:w="2500" w:type="pct"/>
          </w:tcPr>
          <w:p w14:paraId="79A2D00C" w14:textId="55C48EA5" w:rsidR="00070169" w:rsidRPr="00750AE2" w:rsidRDefault="00070169" w:rsidP="005A5626">
            <w:pPr>
              <w:pStyle w:val="Body"/>
              <w:rPr>
                <w:rFonts w:eastAsia="Calibri"/>
                <w:lang w:val="cs-CZ"/>
              </w:rPr>
            </w:pPr>
            <w:r w:rsidRPr="00104625">
              <w:rPr>
                <w:rFonts w:eastAsia="Calibri"/>
                <w:lang w:bidi="en-GB"/>
              </w:rPr>
              <w:t>(hereinafter referred to as the “</w:t>
            </w:r>
            <w:r w:rsidRPr="00104625">
              <w:rPr>
                <w:rStyle w:val="Siln"/>
                <w:lang w:bidi="en-GB"/>
              </w:rPr>
              <w:t>Agreement</w:t>
            </w:r>
            <w:r w:rsidRPr="00104625">
              <w:rPr>
                <w:rFonts w:eastAsia="Calibri"/>
                <w:lang w:bidi="en-GB"/>
              </w:rPr>
              <w:t>”)</w:t>
            </w:r>
          </w:p>
        </w:tc>
      </w:tr>
      <w:tr w:rsidR="00070169" w:rsidRPr="00750AE2" w14:paraId="3F019ECD" w14:textId="4E7E93D0" w:rsidTr="00E165BB">
        <w:tc>
          <w:tcPr>
            <w:tcW w:w="2500" w:type="pct"/>
          </w:tcPr>
          <w:p w14:paraId="20859068" w14:textId="77777777" w:rsidR="00070169" w:rsidRPr="00750AE2" w:rsidRDefault="00070169" w:rsidP="00070169">
            <w:pPr>
              <w:pStyle w:val="Body"/>
              <w:rPr>
                <w:lang w:val="cs-CZ"/>
              </w:rPr>
            </w:pPr>
            <w:r w:rsidRPr="00750AE2">
              <w:rPr>
                <w:lang w:val="cs-CZ"/>
              </w:rPr>
              <w:t>uzavřená mezi</w:t>
            </w:r>
          </w:p>
        </w:tc>
        <w:tc>
          <w:tcPr>
            <w:tcW w:w="2500" w:type="pct"/>
          </w:tcPr>
          <w:p w14:paraId="68F972EB" w14:textId="70A12E33" w:rsidR="00070169" w:rsidRPr="00750AE2" w:rsidRDefault="00070169" w:rsidP="005A5626">
            <w:pPr>
              <w:pStyle w:val="Body"/>
              <w:rPr>
                <w:lang w:val="cs-CZ"/>
              </w:rPr>
            </w:pPr>
            <w:proofErr w:type="gramStart"/>
            <w:r w:rsidRPr="00104625">
              <w:rPr>
                <w:lang w:bidi="en-GB"/>
              </w:rPr>
              <w:t>entered into</w:t>
            </w:r>
            <w:proofErr w:type="gramEnd"/>
            <w:r w:rsidRPr="00104625">
              <w:rPr>
                <w:lang w:bidi="en-GB"/>
              </w:rPr>
              <w:t xml:space="preserve"> by and between:</w:t>
            </w:r>
          </w:p>
        </w:tc>
      </w:tr>
      <w:tr w:rsidR="00070169" w:rsidRPr="00750AE2" w14:paraId="7ED4379A" w14:textId="0B911342" w:rsidTr="00E165BB">
        <w:tc>
          <w:tcPr>
            <w:tcW w:w="2500" w:type="pct"/>
          </w:tcPr>
          <w:p w14:paraId="3C360114" w14:textId="1AB25DDF" w:rsidR="00070169" w:rsidRPr="00750AE2" w:rsidRDefault="00070169" w:rsidP="00553E98">
            <w:pPr>
              <w:pStyle w:val="BodyCZ"/>
            </w:pPr>
            <w:r w:rsidRPr="00691A20">
              <w:rPr>
                <w:rStyle w:val="BoldCZ"/>
              </w:rPr>
              <w:t>Eaton Elektrotechnika s.r.o.</w:t>
            </w:r>
            <w:r w:rsidRPr="00750AE2">
              <w:t>, IČO 498 11 894, se sídlem Komárovská 2406/57, Horní Počernice, 193 00 Praha 9, sp. zn. </w:t>
            </w:r>
            <w:r w:rsidR="00765522" w:rsidRPr="00750AE2">
              <w:t>C</w:t>
            </w:r>
            <w:r w:rsidR="00765522">
              <w:t> </w:t>
            </w:r>
            <w:r w:rsidRPr="00750AE2">
              <w:t xml:space="preserve">26264 vedená Městským soudem </w:t>
            </w:r>
            <w:r w:rsidR="00765522" w:rsidRPr="00750AE2">
              <w:t>v</w:t>
            </w:r>
            <w:r w:rsidR="00765522">
              <w:t> </w:t>
            </w:r>
            <w:r w:rsidRPr="00750AE2">
              <w:t>Praze</w:t>
            </w:r>
            <w:r w:rsidRPr="00750AE2">
              <w:rPr>
                <w:rFonts w:eastAsia="Calibri"/>
              </w:rPr>
              <w:t xml:space="preserve"> (dále jen „</w:t>
            </w:r>
            <w:r w:rsidRPr="00691A20">
              <w:rPr>
                <w:rStyle w:val="BoldCZ"/>
              </w:rPr>
              <w:t>Eaton</w:t>
            </w:r>
            <w:r w:rsidRPr="00750AE2">
              <w:rPr>
                <w:rFonts w:eastAsia="Calibri"/>
              </w:rPr>
              <w:t>”)</w:t>
            </w:r>
          </w:p>
        </w:tc>
        <w:tc>
          <w:tcPr>
            <w:tcW w:w="2500" w:type="pct"/>
          </w:tcPr>
          <w:p w14:paraId="579C70E4" w14:textId="19D04548" w:rsidR="00070169" w:rsidRPr="00750AE2" w:rsidRDefault="00070169" w:rsidP="005A5626">
            <w:pPr>
              <w:pStyle w:val="Body"/>
              <w:rPr>
                <w:rStyle w:val="Siln"/>
                <w:lang w:val="cs-CZ"/>
              </w:rPr>
            </w:pPr>
            <w:r w:rsidRPr="00104625">
              <w:rPr>
                <w:rStyle w:val="Siln"/>
                <w:lang w:bidi="en-GB"/>
              </w:rPr>
              <w:t xml:space="preserve">Eaton </w:t>
            </w:r>
            <w:proofErr w:type="spellStart"/>
            <w:r w:rsidRPr="00104625">
              <w:rPr>
                <w:rStyle w:val="Siln"/>
                <w:lang w:bidi="en-GB"/>
              </w:rPr>
              <w:t>Elektrotechnika</w:t>
            </w:r>
            <w:proofErr w:type="spellEnd"/>
            <w:r w:rsidRPr="00104625">
              <w:rPr>
                <w:rStyle w:val="Siln"/>
                <w:lang w:bidi="en-GB"/>
              </w:rPr>
              <w:t xml:space="preserve"> </w:t>
            </w:r>
            <w:proofErr w:type="spellStart"/>
            <w:r w:rsidRPr="00104625">
              <w:rPr>
                <w:rStyle w:val="Siln"/>
                <w:lang w:bidi="en-GB"/>
              </w:rPr>
              <w:t>s.r.o.</w:t>
            </w:r>
            <w:proofErr w:type="spellEnd"/>
            <w:r w:rsidRPr="00104625">
              <w:rPr>
                <w:lang w:bidi="en-GB"/>
              </w:rPr>
              <w:t>, Company ID</w:t>
            </w:r>
            <w:r w:rsidR="00551985">
              <w:rPr>
                <w:lang w:bidi="en-GB"/>
              </w:rPr>
              <w:t> </w:t>
            </w:r>
            <w:r w:rsidRPr="00104625">
              <w:rPr>
                <w:lang w:bidi="en-GB"/>
              </w:rPr>
              <w:t xml:space="preserve">No. 498 11 894, with its registered office at </w:t>
            </w:r>
            <w:proofErr w:type="spellStart"/>
            <w:r w:rsidRPr="00104625">
              <w:rPr>
                <w:lang w:bidi="en-GB"/>
              </w:rPr>
              <w:t>Komárovská</w:t>
            </w:r>
            <w:proofErr w:type="spellEnd"/>
            <w:r w:rsidRPr="00104625">
              <w:rPr>
                <w:lang w:bidi="en-GB"/>
              </w:rPr>
              <w:t xml:space="preserve"> 2406/57, </w:t>
            </w:r>
            <w:proofErr w:type="spellStart"/>
            <w:r w:rsidRPr="00104625">
              <w:rPr>
                <w:lang w:bidi="en-GB"/>
              </w:rPr>
              <w:t>Horní</w:t>
            </w:r>
            <w:proofErr w:type="spellEnd"/>
            <w:r w:rsidRPr="00104625">
              <w:rPr>
                <w:lang w:bidi="en-GB"/>
              </w:rPr>
              <w:t xml:space="preserve"> </w:t>
            </w:r>
            <w:proofErr w:type="spellStart"/>
            <w:r w:rsidRPr="00104625">
              <w:rPr>
                <w:lang w:bidi="en-GB"/>
              </w:rPr>
              <w:t>Počernice</w:t>
            </w:r>
            <w:proofErr w:type="spellEnd"/>
            <w:r w:rsidRPr="00104625">
              <w:rPr>
                <w:lang w:bidi="en-GB"/>
              </w:rPr>
              <w:t>, 193 00 Prague 9, File No. </w:t>
            </w:r>
            <w:r w:rsidR="00765522" w:rsidRPr="00104625">
              <w:rPr>
                <w:lang w:bidi="en-GB"/>
              </w:rPr>
              <w:t>C</w:t>
            </w:r>
            <w:r w:rsidR="00765522">
              <w:rPr>
                <w:lang w:bidi="en-GB"/>
              </w:rPr>
              <w:t> </w:t>
            </w:r>
            <w:r w:rsidRPr="00104625">
              <w:rPr>
                <w:lang w:bidi="en-GB"/>
              </w:rPr>
              <w:t xml:space="preserve">26264 kept by the Municipal Court in Prague </w:t>
            </w:r>
            <w:r w:rsidRPr="00104625">
              <w:rPr>
                <w:rFonts w:eastAsia="Calibri"/>
                <w:lang w:bidi="en-GB"/>
              </w:rPr>
              <w:t>(hereinafter referred to as “</w:t>
            </w:r>
            <w:r w:rsidRPr="00104625">
              <w:rPr>
                <w:rStyle w:val="Siln"/>
                <w:lang w:bidi="en-GB"/>
              </w:rPr>
              <w:t>Eaton</w:t>
            </w:r>
            <w:r w:rsidRPr="00104625">
              <w:rPr>
                <w:rFonts w:eastAsia="Calibri"/>
                <w:lang w:bidi="en-GB"/>
              </w:rPr>
              <w:t>”)</w:t>
            </w:r>
          </w:p>
        </w:tc>
      </w:tr>
      <w:tr w:rsidR="00070169" w:rsidRPr="00750AE2" w14:paraId="190A3D0A" w14:textId="23AD9F2B" w:rsidTr="00E165BB">
        <w:tc>
          <w:tcPr>
            <w:tcW w:w="2500" w:type="pct"/>
          </w:tcPr>
          <w:p w14:paraId="2E65F8E5" w14:textId="77777777" w:rsidR="00070169" w:rsidRPr="00750AE2" w:rsidRDefault="00070169" w:rsidP="00553E98">
            <w:pPr>
              <w:pStyle w:val="BodyCZ"/>
            </w:pPr>
            <w:r w:rsidRPr="00750AE2">
              <w:t>a</w:t>
            </w:r>
          </w:p>
        </w:tc>
        <w:tc>
          <w:tcPr>
            <w:tcW w:w="2500" w:type="pct"/>
          </w:tcPr>
          <w:p w14:paraId="56BFF19D" w14:textId="3EA96A88" w:rsidR="00070169" w:rsidRPr="00750AE2" w:rsidRDefault="00070169" w:rsidP="005A5626">
            <w:pPr>
              <w:pStyle w:val="Body"/>
              <w:rPr>
                <w:lang w:val="cs-CZ"/>
              </w:rPr>
            </w:pPr>
            <w:r w:rsidRPr="00104625">
              <w:rPr>
                <w:lang w:bidi="en-GB"/>
              </w:rPr>
              <w:t>and</w:t>
            </w:r>
          </w:p>
        </w:tc>
      </w:tr>
      <w:tr w:rsidR="00070169" w:rsidRPr="00750AE2" w14:paraId="4756FEE7" w14:textId="10B715D8" w:rsidTr="00E165BB">
        <w:tc>
          <w:tcPr>
            <w:tcW w:w="2500" w:type="pct"/>
          </w:tcPr>
          <w:p w14:paraId="38D465ED" w14:textId="5A910C6E" w:rsidR="00070169" w:rsidRPr="00750AE2" w:rsidRDefault="00070169" w:rsidP="00EE269A">
            <w:pPr>
              <w:pStyle w:val="BodyCZ"/>
            </w:pPr>
            <w:r w:rsidRPr="00691A20">
              <w:rPr>
                <w:rStyle w:val="BoldCZ"/>
              </w:rPr>
              <w:t>Vysoké</w:t>
            </w:r>
            <w:r w:rsidRPr="00750AE2">
              <w:rPr>
                <w:rStyle w:val="Siln"/>
                <w:lang w:val="cs-CZ"/>
              </w:rPr>
              <w:t xml:space="preserve"> </w:t>
            </w:r>
            <w:r w:rsidRPr="00691A20">
              <w:rPr>
                <w:rStyle w:val="BoldCZ"/>
              </w:rPr>
              <w:t>učení</w:t>
            </w:r>
            <w:r w:rsidRPr="00750AE2">
              <w:rPr>
                <w:rStyle w:val="Siln"/>
                <w:lang w:val="cs-CZ"/>
              </w:rPr>
              <w:t xml:space="preserve"> </w:t>
            </w:r>
            <w:r w:rsidRPr="00691A20">
              <w:rPr>
                <w:rStyle w:val="BoldCZ"/>
              </w:rPr>
              <w:t>technické</w:t>
            </w:r>
            <w:r w:rsidRPr="00750AE2">
              <w:rPr>
                <w:rStyle w:val="Siln"/>
                <w:lang w:val="cs-CZ"/>
              </w:rPr>
              <w:t xml:space="preserve"> </w:t>
            </w:r>
            <w:r w:rsidR="00765522" w:rsidRPr="00691A20">
              <w:rPr>
                <w:rStyle w:val="BoldCZ"/>
              </w:rPr>
              <w:t>v</w:t>
            </w:r>
            <w:r w:rsidR="00765522">
              <w:rPr>
                <w:rStyle w:val="BoldCZ"/>
              </w:rPr>
              <w:t> </w:t>
            </w:r>
            <w:r w:rsidRPr="00691A20">
              <w:rPr>
                <w:rStyle w:val="BoldCZ"/>
              </w:rPr>
              <w:t>Brně</w:t>
            </w:r>
            <w:r w:rsidRPr="00750AE2">
              <w:t>, IČO 002 16 305, se sídlem Antonínská 548/1, Veveří, 602 00 Brno</w:t>
            </w:r>
          </w:p>
        </w:tc>
        <w:tc>
          <w:tcPr>
            <w:tcW w:w="2500" w:type="pct"/>
          </w:tcPr>
          <w:p w14:paraId="5ACDB20B" w14:textId="6DB68BD5" w:rsidR="00386CBF" w:rsidRPr="004B3847" w:rsidRDefault="00070169" w:rsidP="005A5626">
            <w:pPr>
              <w:pStyle w:val="Body"/>
              <w:rPr>
                <w:rStyle w:val="Siln"/>
                <w:b w:val="0"/>
                <w:bCs w:val="0"/>
                <w:lang w:bidi="en-GB"/>
              </w:rPr>
            </w:pPr>
            <w:r w:rsidRPr="00104625">
              <w:rPr>
                <w:rStyle w:val="Siln"/>
                <w:lang w:bidi="en-GB"/>
              </w:rPr>
              <w:t>Brno University of Technology</w:t>
            </w:r>
            <w:r w:rsidRPr="00104625">
              <w:rPr>
                <w:lang w:bidi="en-GB"/>
              </w:rPr>
              <w:t xml:space="preserve">, Company ID No.: 002 16 305, with its registered office at </w:t>
            </w:r>
            <w:proofErr w:type="spellStart"/>
            <w:r w:rsidRPr="00104625">
              <w:rPr>
                <w:lang w:bidi="en-GB"/>
              </w:rPr>
              <w:t>Antonínská</w:t>
            </w:r>
            <w:proofErr w:type="spellEnd"/>
            <w:r w:rsidRPr="00104625">
              <w:rPr>
                <w:lang w:bidi="en-GB"/>
              </w:rPr>
              <w:t xml:space="preserve"> 548/1, </w:t>
            </w:r>
            <w:proofErr w:type="spellStart"/>
            <w:r w:rsidRPr="00104625">
              <w:rPr>
                <w:lang w:bidi="en-GB"/>
              </w:rPr>
              <w:t>Veveří</w:t>
            </w:r>
            <w:proofErr w:type="spellEnd"/>
            <w:r w:rsidRPr="00104625">
              <w:rPr>
                <w:lang w:bidi="en-GB"/>
              </w:rPr>
              <w:t xml:space="preserve">, 602 00 Brno </w:t>
            </w:r>
          </w:p>
        </w:tc>
      </w:tr>
      <w:tr w:rsidR="00386CBF" w:rsidRPr="00750AE2" w14:paraId="3DD18022" w14:textId="77777777" w:rsidTr="00E165BB">
        <w:tc>
          <w:tcPr>
            <w:tcW w:w="2500" w:type="pct"/>
          </w:tcPr>
          <w:p w14:paraId="28BCB746" w14:textId="0E88FBC0" w:rsidR="00386CBF" w:rsidRPr="00691A20" w:rsidRDefault="00386CBF" w:rsidP="00B95537">
            <w:pPr>
              <w:pStyle w:val="BodyCZ"/>
              <w:spacing w:after="0"/>
              <w:rPr>
                <w:rStyle w:val="BoldCZ"/>
              </w:rPr>
            </w:pPr>
            <w:r>
              <w:t>Věcně příslušná součást VVŠ:</w:t>
            </w:r>
            <w:r w:rsidR="00B95537">
              <w:t xml:space="preserve"> </w:t>
            </w:r>
            <w:r>
              <w:t>Fakulta elektrotechniky a komunikačních technologií,</w:t>
            </w:r>
            <w:r w:rsidR="00B95537">
              <w:t xml:space="preserve"> </w:t>
            </w:r>
            <w:r>
              <w:t>sídlem Technická 3058/10, 616 00 Brno</w:t>
            </w:r>
            <w:r w:rsidR="00B95537">
              <w:t xml:space="preserve"> </w:t>
            </w:r>
            <w:r w:rsidRPr="00750AE2">
              <w:t>(dále jen „</w:t>
            </w:r>
            <w:r w:rsidRPr="00750AE2">
              <w:rPr>
                <w:rStyle w:val="Siln"/>
                <w:lang w:val="cs-CZ"/>
              </w:rPr>
              <w:t>VUT</w:t>
            </w:r>
            <w:r w:rsidRPr="00750AE2">
              <w:t>”)</w:t>
            </w:r>
          </w:p>
        </w:tc>
        <w:tc>
          <w:tcPr>
            <w:tcW w:w="2500" w:type="pct"/>
          </w:tcPr>
          <w:p w14:paraId="6ACFB7F7" w14:textId="2D542806" w:rsidR="00386CBF" w:rsidRPr="00EE269A" w:rsidRDefault="00386CBF" w:rsidP="005A5626">
            <w:pPr>
              <w:pStyle w:val="Body"/>
              <w:rPr>
                <w:rStyle w:val="Siln"/>
                <w:b w:val="0"/>
                <w:bCs w:val="0"/>
              </w:rPr>
            </w:pPr>
            <w:r w:rsidRPr="004719C3">
              <w:t xml:space="preserve">Substantive part of </w:t>
            </w:r>
            <w:r w:rsidRPr="004719C3">
              <w:rPr>
                <w:rStyle w:val="Siln"/>
                <w:b w:val="0"/>
                <w:bCs w:val="0"/>
                <w:lang w:bidi="en-GB"/>
              </w:rPr>
              <w:t>Brno University of Technology</w:t>
            </w:r>
            <w:r w:rsidRPr="004719C3">
              <w:t>:</w:t>
            </w:r>
            <w:r w:rsidR="00B95537">
              <w:t xml:space="preserve"> </w:t>
            </w:r>
            <w:r w:rsidRPr="004719C3">
              <w:t xml:space="preserve">Faculty of Electrical Engineering and Communication Technologies, with its registered office at </w:t>
            </w:r>
            <w:proofErr w:type="spellStart"/>
            <w:r w:rsidRPr="004719C3">
              <w:t>Technická</w:t>
            </w:r>
            <w:proofErr w:type="spellEnd"/>
            <w:r w:rsidRPr="004719C3">
              <w:t xml:space="preserve"> 3058/10, 616 00 Brno</w:t>
            </w:r>
            <w:r w:rsidR="00EE269A">
              <w:t xml:space="preserve"> </w:t>
            </w:r>
            <w:r w:rsidRPr="00104625">
              <w:rPr>
                <w:lang w:bidi="en-GB"/>
              </w:rPr>
              <w:t>(hereinafter referred to as the “</w:t>
            </w:r>
            <w:r w:rsidRPr="00104625">
              <w:rPr>
                <w:rStyle w:val="Siln"/>
                <w:lang w:bidi="en-GB"/>
              </w:rPr>
              <w:t>BUT</w:t>
            </w:r>
            <w:r w:rsidRPr="00104625">
              <w:rPr>
                <w:lang w:bidi="en-GB"/>
              </w:rPr>
              <w:t>”)</w:t>
            </w:r>
          </w:p>
        </w:tc>
      </w:tr>
      <w:tr w:rsidR="00070169" w:rsidRPr="00750AE2" w14:paraId="4569F2B6" w14:textId="7DE107E4" w:rsidTr="00E165BB">
        <w:tc>
          <w:tcPr>
            <w:tcW w:w="2500" w:type="pct"/>
          </w:tcPr>
          <w:p w14:paraId="6F7DBA88" w14:textId="3A7C6DB1" w:rsidR="00070169" w:rsidRPr="00750AE2" w:rsidRDefault="00070169" w:rsidP="00553E98">
            <w:pPr>
              <w:pStyle w:val="BodyCZ"/>
            </w:pPr>
            <w:r w:rsidRPr="00750AE2">
              <w:t xml:space="preserve">(Eaton </w:t>
            </w:r>
            <w:r w:rsidR="00765522" w:rsidRPr="00750AE2">
              <w:t>a</w:t>
            </w:r>
            <w:r w:rsidR="00765522">
              <w:t> </w:t>
            </w:r>
            <w:r w:rsidRPr="00750AE2">
              <w:t>VUT dále společně také jako „</w:t>
            </w:r>
            <w:r w:rsidRPr="00691A20">
              <w:rPr>
                <w:rStyle w:val="BoldCZ"/>
              </w:rPr>
              <w:t>Smluvní</w:t>
            </w:r>
            <w:r w:rsidRPr="00750AE2">
              <w:rPr>
                <w:b/>
                <w:bCs/>
              </w:rPr>
              <w:t xml:space="preserve"> </w:t>
            </w:r>
            <w:r w:rsidRPr="00691A20">
              <w:rPr>
                <w:rStyle w:val="BoldCZ"/>
              </w:rPr>
              <w:t>strany</w:t>
            </w:r>
            <w:r w:rsidRPr="00750AE2">
              <w:t>“ nebo samostatně jako „</w:t>
            </w:r>
            <w:r w:rsidRPr="00691A20">
              <w:rPr>
                <w:rStyle w:val="BoldCZ"/>
              </w:rPr>
              <w:t>Smluvní</w:t>
            </w:r>
            <w:r w:rsidRPr="00750AE2">
              <w:rPr>
                <w:b/>
                <w:bCs/>
              </w:rPr>
              <w:t xml:space="preserve"> strana</w:t>
            </w:r>
            <w:r w:rsidRPr="00750AE2">
              <w:t xml:space="preserve">“) </w:t>
            </w:r>
          </w:p>
        </w:tc>
        <w:tc>
          <w:tcPr>
            <w:tcW w:w="2500" w:type="pct"/>
          </w:tcPr>
          <w:p w14:paraId="3CF8ABD7" w14:textId="6D9E088F" w:rsidR="00070169" w:rsidRPr="00750AE2" w:rsidRDefault="00070169" w:rsidP="005A5626">
            <w:pPr>
              <w:pStyle w:val="Body"/>
              <w:rPr>
                <w:lang w:val="cs-CZ"/>
              </w:rPr>
            </w:pPr>
            <w:r w:rsidRPr="00104625">
              <w:rPr>
                <w:lang w:bidi="en-GB"/>
              </w:rPr>
              <w:t>(Eaton and the BUT shall hereinafter be jointly referred to as the “</w:t>
            </w:r>
            <w:r w:rsidRPr="00104625">
              <w:rPr>
                <w:b/>
                <w:lang w:bidi="en-GB"/>
              </w:rPr>
              <w:t>Parties</w:t>
            </w:r>
            <w:r w:rsidRPr="00104625">
              <w:rPr>
                <w:lang w:bidi="en-GB"/>
              </w:rPr>
              <w:t xml:space="preserve">” and each individually as </w:t>
            </w:r>
            <w:r w:rsidR="00765522" w:rsidRPr="00104625">
              <w:rPr>
                <w:lang w:bidi="en-GB"/>
              </w:rPr>
              <w:t>a</w:t>
            </w:r>
            <w:r w:rsidR="00765522">
              <w:rPr>
                <w:lang w:bidi="en-GB"/>
              </w:rPr>
              <w:t> </w:t>
            </w:r>
            <w:r w:rsidRPr="00104625">
              <w:rPr>
                <w:lang w:bidi="en-GB"/>
              </w:rPr>
              <w:t>“</w:t>
            </w:r>
            <w:r w:rsidRPr="00104625">
              <w:rPr>
                <w:b/>
                <w:lang w:bidi="en-GB"/>
              </w:rPr>
              <w:t>Party</w:t>
            </w:r>
            <w:r w:rsidRPr="00104625">
              <w:rPr>
                <w:lang w:bidi="en-GB"/>
              </w:rPr>
              <w:t xml:space="preserve">”) </w:t>
            </w:r>
          </w:p>
        </w:tc>
      </w:tr>
      <w:tr w:rsidR="00070169" w:rsidRPr="00750AE2" w14:paraId="30F8E78B" w14:textId="6B92D812" w:rsidTr="00E165BB">
        <w:tc>
          <w:tcPr>
            <w:tcW w:w="2500" w:type="pct"/>
          </w:tcPr>
          <w:p w14:paraId="0C90FAF9" w14:textId="360B0F0C" w:rsidR="00070169" w:rsidRPr="00750AE2" w:rsidRDefault="005567C7" w:rsidP="00553E98">
            <w:pPr>
              <w:pStyle w:val="BodyCZ"/>
              <w:rPr>
                <w:b/>
                <w:bCs/>
              </w:rPr>
            </w:pPr>
            <w:r>
              <w:rPr>
                <w:b/>
                <w:bCs/>
              </w:rPr>
              <w:t>Článek 1</w:t>
            </w:r>
          </w:p>
        </w:tc>
        <w:tc>
          <w:tcPr>
            <w:tcW w:w="2500" w:type="pct"/>
          </w:tcPr>
          <w:p w14:paraId="7B78093F" w14:textId="41C51FD3" w:rsidR="00070169" w:rsidRPr="00565442" w:rsidRDefault="005567C7" w:rsidP="00565442">
            <w:pPr>
              <w:pStyle w:val="Body"/>
              <w:rPr>
                <w:rStyle w:val="Siln"/>
              </w:rPr>
            </w:pPr>
            <w:r>
              <w:rPr>
                <w:rStyle w:val="Siln"/>
              </w:rPr>
              <w:t xml:space="preserve">Article </w:t>
            </w:r>
            <w:r w:rsidR="007E355E">
              <w:rPr>
                <w:rStyle w:val="Siln"/>
              </w:rPr>
              <w:t>1</w:t>
            </w:r>
          </w:p>
        </w:tc>
      </w:tr>
      <w:tr w:rsidR="00070169" w:rsidRPr="00750AE2" w14:paraId="56BE27C9" w14:textId="31513DCA" w:rsidTr="00E165BB">
        <w:tc>
          <w:tcPr>
            <w:tcW w:w="2500" w:type="pct"/>
          </w:tcPr>
          <w:p w14:paraId="7E171644" w14:textId="5D349106" w:rsidR="00070169" w:rsidRPr="005567C7" w:rsidRDefault="005567C7" w:rsidP="005567C7">
            <w:pPr>
              <w:pStyle w:val="Level1CZ"/>
              <w:rPr>
                <w:rStyle w:val="Level1asHeadingtextCZ"/>
                <w:b w:val="0"/>
                <w:bCs/>
              </w:rPr>
            </w:pPr>
            <w:r w:rsidRPr="005567C7">
              <w:rPr>
                <w:rStyle w:val="Level1asHeadingtextCZ"/>
                <w:b w:val="0"/>
                <w:bCs/>
              </w:rPr>
              <w:t>Smluvní strany této smlouvy uzavřely dne 27.02.20</w:t>
            </w:r>
            <w:r w:rsidRPr="002929B5">
              <w:rPr>
                <w:rStyle w:val="Level1asHeadingtextCZ"/>
                <w:b w:val="0"/>
                <w:bCs/>
              </w:rPr>
              <w:t xml:space="preserve">23 </w:t>
            </w:r>
            <w:r w:rsidR="002929B5" w:rsidRPr="002929B5">
              <w:rPr>
                <w:rStyle w:val="Level1asHeadingtextCZ"/>
                <w:b w:val="0"/>
                <w:bCs/>
              </w:rPr>
              <w:t>Smlouvu o partners</w:t>
            </w:r>
            <w:r w:rsidR="002929B5">
              <w:rPr>
                <w:rStyle w:val="Level1asHeadingtextCZ"/>
                <w:b w:val="0"/>
                <w:bCs/>
              </w:rPr>
              <w:t>ké spolupráci</w:t>
            </w:r>
            <w:r w:rsidR="002929B5">
              <w:rPr>
                <w:rStyle w:val="Level1asHeadingtextCZ"/>
                <w:bCs/>
              </w:rPr>
              <w:t xml:space="preserve"> </w:t>
            </w:r>
            <w:r w:rsidRPr="005567C7">
              <w:rPr>
                <w:rStyle w:val="Level1asHeadingtextCZ"/>
                <w:b w:val="0"/>
                <w:bCs/>
              </w:rPr>
              <w:t xml:space="preserve">(dále jen „Smlouva“), ve které </w:t>
            </w:r>
            <w:r w:rsidRPr="002929B5">
              <w:rPr>
                <w:rStyle w:val="Level1asHeadingtextCZ"/>
                <w:b w:val="0"/>
                <w:bCs/>
              </w:rPr>
              <w:t xml:space="preserve">se </w:t>
            </w:r>
            <w:r w:rsidR="002929B5" w:rsidRPr="002929B5">
              <w:rPr>
                <w:rStyle w:val="Level1asHeadingtextCZ"/>
                <w:b w:val="0"/>
                <w:bCs/>
              </w:rPr>
              <w:t xml:space="preserve">společnost </w:t>
            </w:r>
            <w:proofErr w:type="spellStart"/>
            <w:r w:rsidRPr="002929B5">
              <w:rPr>
                <w:rStyle w:val="Level1asHeadingtextCZ"/>
                <w:b w:val="0"/>
                <w:bCs/>
              </w:rPr>
              <w:t>Eaton</w:t>
            </w:r>
            <w:proofErr w:type="spellEnd"/>
            <w:r w:rsidRPr="005567C7">
              <w:rPr>
                <w:rStyle w:val="Level1asHeadingtextCZ"/>
                <w:b w:val="0"/>
                <w:bCs/>
              </w:rPr>
              <w:t xml:space="preserve"> zavázal</w:t>
            </w:r>
            <w:r w:rsidR="002929B5">
              <w:rPr>
                <w:rStyle w:val="Level1asHeadingtextCZ"/>
                <w:b w:val="0"/>
                <w:bCs/>
              </w:rPr>
              <w:t>a</w:t>
            </w:r>
            <w:r w:rsidRPr="005567C7">
              <w:rPr>
                <w:rStyle w:val="Level1asHeadingtextCZ"/>
                <w:b w:val="0"/>
                <w:bCs/>
              </w:rPr>
              <w:t xml:space="preserve"> poskytnout za plnění obsažené v čl. 2.1 Smlouvy odměnu za spolupráci ve výši ve výši 1 000 000 Kč bez DPH. Text smlouvy </w:t>
            </w:r>
            <w:proofErr w:type="gramStart"/>
            <w:r w:rsidRPr="005567C7">
              <w:rPr>
                <w:rStyle w:val="Level1asHeadingtextCZ"/>
                <w:b w:val="0"/>
                <w:bCs/>
              </w:rPr>
              <w:t>tvoří</w:t>
            </w:r>
            <w:proofErr w:type="gramEnd"/>
            <w:r w:rsidRPr="005567C7">
              <w:rPr>
                <w:rStyle w:val="Level1asHeadingtextCZ"/>
                <w:b w:val="0"/>
                <w:bCs/>
              </w:rPr>
              <w:t xml:space="preserve"> přílohu č. 1 této smlouvy. </w:t>
            </w:r>
          </w:p>
        </w:tc>
        <w:tc>
          <w:tcPr>
            <w:tcW w:w="2500" w:type="pct"/>
          </w:tcPr>
          <w:p w14:paraId="14BC37F7" w14:textId="4C25B243" w:rsidR="00070169" w:rsidRPr="005567C7" w:rsidRDefault="005567C7" w:rsidP="005567C7">
            <w:pPr>
              <w:pStyle w:val="Level1CZ"/>
              <w:numPr>
                <w:ilvl w:val="0"/>
                <w:numId w:val="31"/>
              </w:numPr>
              <w:rPr>
                <w:rStyle w:val="Level1asHeadingtext"/>
                <w:b w:val="0"/>
                <w:bCs/>
              </w:rPr>
            </w:pPr>
            <w:r w:rsidRPr="005567C7">
              <w:rPr>
                <w:rStyle w:val="Level1asHeadingtext"/>
                <w:b w:val="0"/>
                <w:bCs/>
              </w:rPr>
              <w:t xml:space="preserve">On 27th </w:t>
            </w:r>
            <w:proofErr w:type="spellStart"/>
            <w:r w:rsidRPr="005567C7">
              <w:rPr>
                <w:rStyle w:val="Level1asHeadingtext"/>
                <w:b w:val="0"/>
                <w:bCs/>
              </w:rPr>
              <w:t>of</w:t>
            </w:r>
            <w:proofErr w:type="spellEnd"/>
            <w:r w:rsidRPr="005567C7">
              <w:rPr>
                <w:rStyle w:val="Level1asHeadingtext"/>
                <w:b w:val="0"/>
                <w:bCs/>
              </w:rPr>
              <w:t xml:space="preserve"> </w:t>
            </w:r>
            <w:proofErr w:type="spellStart"/>
            <w:r w:rsidRPr="005567C7">
              <w:rPr>
                <w:rStyle w:val="Level1asHeadingtext"/>
                <w:b w:val="0"/>
                <w:bCs/>
              </w:rPr>
              <w:t>February</w:t>
            </w:r>
            <w:proofErr w:type="spellEnd"/>
            <w:r w:rsidRPr="005567C7">
              <w:rPr>
                <w:rStyle w:val="Level1asHeadingtext"/>
                <w:b w:val="0"/>
                <w:bCs/>
              </w:rPr>
              <w:t xml:space="preserve">, </w:t>
            </w:r>
            <w:proofErr w:type="spellStart"/>
            <w:r w:rsidRPr="005567C7">
              <w:rPr>
                <w:rStyle w:val="Level1asHeadingtext"/>
                <w:b w:val="0"/>
                <w:bCs/>
              </w:rPr>
              <w:t>the</w:t>
            </w:r>
            <w:proofErr w:type="spellEnd"/>
            <w:r w:rsidRPr="005567C7">
              <w:rPr>
                <w:rStyle w:val="Level1asHeadingtext"/>
                <w:b w:val="0"/>
                <w:bCs/>
              </w:rPr>
              <w:t xml:space="preserve"> </w:t>
            </w:r>
            <w:proofErr w:type="spellStart"/>
            <w:r w:rsidRPr="005567C7">
              <w:rPr>
                <w:rStyle w:val="Level1asHeadingtext"/>
                <w:b w:val="0"/>
                <w:bCs/>
              </w:rPr>
              <w:t>parties</w:t>
            </w:r>
            <w:proofErr w:type="spellEnd"/>
            <w:r w:rsidRPr="005567C7">
              <w:rPr>
                <w:rStyle w:val="Level1asHeadingtext"/>
                <w:b w:val="0"/>
                <w:bCs/>
              </w:rPr>
              <w:t xml:space="preserve"> to </w:t>
            </w:r>
            <w:proofErr w:type="spellStart"/>
            <w:r w:rsidRPr="005567C7">
              <w:rPr>
                <w:rStyle w:val="Level1asHeadingtext"/>
                <w:b w:val="0"/>
                <w:bCs/>
              </w:rPr>
              <w:t>this</w:t>
            </w:r>
            <w:proofErr w:type="spellEnd"/>
            <w:r w:rsidRPr="005567C7">
              <w:rPr>
                <w:rStyle w:val="Level1asHeadingtext"/>
                <w:b w:val="0"/>
                <w:bCs/>
              </w:rPr>
              <w:t xml:space="preserve"> </w:t>
            </w:r>
            <w:proofErr w:type="spellStart"/>
            <w:r w:rsidRPr="005567C7">
              <w:rPr>
                <w:rStyle w:val="Level1asHeadingtext"/>
                <w:b w:val="0"/>
                <w:bCs/>
              </w:rPr>
              <w:t>agreement</w:t>
            </w:r>
            <w:proofErr w:type="spellEnd"/>
            <w:r w:rsidRPr="005567C7">
              <w:rPr>
                <w:rStyle w:val="Level1asHeadingtext"/>
                <w:b w:val="0"/>
                <w:bCs/>
              </w:rPr>
              <w:t xml:space="preserve"> </w:t>
            </w:r>
            <w:proofErr w:type="spellStart"/>
            <w:r w:rsidRPr="005567C7">
              <w:rPr>
                <w:rStyle w:val="Level1asHeadingtext"/>
                <w:b w:val="0"/>
                <w:bCs/>
              </w:rPr>
              <w:t>concluded</w:t>
            </w:r>
            <w:proofErr w:type="spellEnd"/>
            <w:r w:rsidRPr="005567C7">
              <w:rPr>
                <w:rStyle w:val="Level1asHeadingtext"/>
                <w:b w:val="0"/>
                <w:bCs/>
              </w:rPr>
              <w:t xml:space="preserve"> a </w:t>
            </w:r>
            <w:proofErr w:type="spellStart"/>
            <w:r w:rsidR="002929B5">
              <w:rPr>
                <w:rStyle w:val="Level1asHeadingtext"/>
                <w:b w:val="0"/>
                <w:bCs/>
              </w:rPr>
              <w:t>P</w:t>
            </w:r>
            <w:r w:rsidRPr="005567C7">
              <w:rPr>
                <w:rStyle w:val="Level1asHeadingtext"/>
                <w:b w:val="0"/>
                <w:bCs/>
              </w:rPr>
              <w:t>artnership</w:t>
            </w:r>
            <w:proofErr w:type="spellEnd"/>
            <w:r w:rsidRPr="005567C7">
              <w:rPr>
                <w:rStyle w:val="Level1asHeadingtext"/>
                <w:b w:val="0"/>
                <w:bCs/>
              </w:rPr>
              <w:t xml:space="preserve"> </w:t>
            </w:r>
            <w:proofErr w:type="spellStart"/>
            <w:r w:rsidR="002929B5">
              <w:rPr>
                <w:rStyle w:val="Level1asHeadingtext"/>
                <w:b w:val="0"/>
                <w:bCs/>
              </w:rPr>
              <w:t>cooperation</w:t>
            </w:r>
            <w:proofErr w:type="spellEnd"/>
            <w:r w:rsidR="002929B5">
              <w:rPr>
                <w:rStyle w:val="Level1asHeadingtext"/>
                <w:b w:val="0"/>
                <w:bCs/>
              </w:rPr>
              <w:t xml:space="preserve"> </w:t>
            </w:r>
            <w:proofErr w:type="spellStart"/>
            <w:r w:rsidRPr="005567C7">
              <w:rPr>
                <w:rStyle w:val="Level1asHeadingtext"/>
                <w:b w:val="0"/>
                <w:bCs/>
              </w:rPr>
              <w:t>agreement</w:t>
            </w:r>
            <w:proofErr w:type="spellEnd"/>
            <w:r w:rsidRPr="005567C7">
              <w:rPr>
                <w:rStyle w:val="Level1asHeadingtext"/>
                <w:b w:val="0"/>
                <w:bCs/>
              </w:rPr>
              <w:t xml:space="preserve"> (</w:t>
            </w:r>
            <w:proofErr w:type="spellStart"/>
            <w:r w:rsidRPr="005567C7">
              <w:rPr>
                <w:rStyle w:val="Level1asHeadingtext"/>
                <w:b w:val="0"/>
                <w:bCs/>
              </w:rPr>
              <w:t>hereinafter</w:t>
            </w:r>
            <w:proofErr w:type="spellEnd"/>
            <w:r w:rsidRPr="005567C7">
              <w:rPr>
                <w:rStyle w:val="Level1asHeadingtext"/>
                <w:b w:val="0"/>
                <w:bCs/>
              </w:rPr>
              <w:t xml:space="preserve"> </w:t>
            </w:r>
            <w:proofErr w:type="spellStart"/>
            <w:r w:rsidRPr="005567C7">
              <w:rPr>
                <w:rStyle w:val="Level1asHeadingtext"/>
                <w:b w:val="0"/>
                <w:bCs/>
              </w:rPr>
              <w:t>referred</w:t>
            </w:r>
            <w:proofErr w:type="spellEnd"/>
            <w:r w:rsidRPr="005567C7">
              <w:rPr>
                <w:rStyle w:val="Level1asHeadingtext"/>
                <w:b w:val="0"/>
                <w:bCs/>
              </w:rPr>
              <w:t xml:space="preserve"> to as </w:t>
            </w:r>
            <w:proofErr w:type="spellStart"/>
            <w:r w:rsidRPr="005567C7">
              <w:rPr>
                <w:rStyle w:val="Level1asHeadingtext"/>
                <w:b w:val="0"/>
                <w:bCs/>
              </w:rPr>
              <w:t>the</w:t>
            </w:r>
            <w:proofErr w:type="spellEnd"/>
            <w:r w:rsidRPr="005567C7">
              <w:rPr>
                <w:rStyle w:val="Level1asHeadingtext"/>
                <w:b w:val="0"/>
                <w:bCs/>
              </w:rPr>
              <w:t xml:space="preserve"> "</w:t>
            </w:r>
            <w:proofErr w:type="spellStart"/>
            <w:r w:rsidR="002929B5">
              <w:rPr>
                <w:rStyle w:val="Level1asHeadingtext"/>
                <w:b w:val="0"/>
                <w:bCs/>
              </w:rPr>
              <w:t>Contract</w:t>
            </w:r>
            <w:proofErr w:type="spellEnd"/>
            <w:r w:rsidRPr="005567C7">
              <w:rPr>
                <w:rStyle w:val="Level1asHeadingtext"/>
                <w:b w:val="0"/>
                <w:bCs/>
              </w:rPr>
              <w:t xml:space="preserve">"), in </w:t>
            </w:r>
            <w:proofErr w:type="spellStart"/>
            <w:r w:rsidRPr="005567C7">
              <w:rPr>
                <w:rStyle w:val="Level1asHeadingtext"/>
                <w:b w:val="0"/>
                <w:bCs/>
              </w:rPr>
              <w:t>which</w:t>
            </w:r>
            <w:proofErr w:type="spellEnd"/>
            <w:r w:rsidRPr="005567C7">
              <w:rPr>
                <w:rStyle w:val="Level1asHeadingtext"/>
                <w:b w:val="0"/>
                <w:bCs/>
              </w:rPr>
              <w:t xml:space="preserve"> </w:t>
            </w:r>
            <w:proofErr w:type="spellStart"/>
            <w:r w:rsidRPr="002929B5">
              <w:rPr>
                <w:rStyle w:val="Level1asHeadingtext"/>
                <w:b w:val="0"/>
                <w:bCs/>
              </w:rPr>
              <w:t>Eaton</w:t>
            </w:r>
            <w:proofErr w:type="spellEnd"/>
            <w:r w:rsidRPr="002929B5">
              <w:rPr>
                <w:rStyle w:val="Level1asHeadingtext"/>
                <w:b w:val="0"/>
                <w:bCs/>
              </w:rPr>
              <w:t xml:space="preserve"> </w:t>
            </w:r>
            <w:proofErr w:type="spellStart"/>
            <w:r w:rsidRPr="002929B5">
              <w:rPr>
                <w:rStyle w:val="Level1asHeadingtext"/>
                <w:b w:val="0"/>
                <w:bCs/>
              </w:rPr>
              <w:t>undertook</w:t>
            </w:r>
            <w:proofErr w:type="spellEnd"/>
            <w:r w:rsidRPr="002929B5">
              <w:rPr>
                <w:rStyle w:val="Level1asHeadingtext"/>
                <w:b w:val="0"/>
                <w:bCs/>
              </w:rPr>
              <w:t xml:space="preserve"> to </w:t>
            </w:r>
            <w:proofErr w:type="spellStart"/>
            <w:r w:rsidR="002929B5" w:rsidRPr="002929B5">
              <w:rPr>
                <w:rStyle w:val="Level1asHeadingtext"/>
                <w:b w:val="0"/>
                <w:bCs/>
              </w:rPr>
              <w:t>pay</w:t>
            </w:r>
            <w:proofErr w:type="spellEnd"/>
            <w:r w:rsidR="002929B5" w:rsidRPr="002929B5">
              <w:rPr>
                <w:rStyle w:val="Level1asHeadingtext"/>
                <w:b w:val="0"/>
                <w:bCs/>
              </w:rPr>
              <w:t xml:space="preserve"> </w:t>
            </w:r>
            <w:proofErr w:type="spellStart"/>
            <w:r w:rsidR="002929B5" w:rsidRPr="002929B5">
              <w:rPr>
                <w:rStyle w:val="Level1asHeadingtext"/>
                <w:b w:val="0"/>
                <w:bCs/>
              </w:rPr>
              <w:t>financial</w:t>
            </w:r>
            <w:proofErr w:type="spellEnd"/>
            <w:r w:rsidR="002929B5" w:rsidRPr="002929B5">
              <w:rPr>
                <w:rStyle w:val="Level1asHeadingtext"/>
                <w:b w:val="0"/>
                <w:bCs/>
              </w:rPr>
              <w:t xml:space="preserve"> </w:t>
            </w:r>
            <w:proofErr w:type="spellStart"/>
            <w:r w:rsidR="002929B5" w:rsidRPr="002929B5">
              <w:rPr>
                <w:rStyle w:val="Level1asHeadingtext"/>
                <w:b w:val="0"/>
                <w:bCs/>
              </w:rPr>
              <w:t>compensation</w:t>
            </w:r>
            <w:proofErr w:type="spellEnd"/>
            <w:r w:rsidRPr="002929B5">
              <w:rPr>
                <w:rStyle w:val="Level1asHeadingtext"/>
                <w:b w:val="0"/>
                <w:bCs/>
              </w:rPr>
              <w:t xml:space="preserve"> </w:t>
            </w:r>
            <w:proofErr w:type="spellStart"/>
            <w:r w:rsidRPr="002929B5">
              <w:rPr>
                <w:rStyle w:val="Level1asHeadingtext"/>
                <w:b w:val="0"/>
                <w:bCs/>
              </w:rPr>
              <w:t>for</w:t>
            </w:r>
            <w:proofErr w:type="spellEnd"/>
            <w:r w:rsidRPr="002929B5">
              <w:rPr>
                <w:rStyle w:val="Level1asHeadingtext"/>
                <w:b w:val="0"/>
                <w:bCs/>
              </w:rPr>
              <w:t xml:space="preserve"> </w:t>
            </w:r>
            <w:proofErr w:type="spellStart"/>
            <w:r w:rsidRPr="002929B5">
              <w:rPr>
                <w:rStyle w:val="Level1asHeadingtext"/>
                <w:b w:val="0"/>
                <w:bCs/>
              </w:rPr>
              <w:t>the</w:t>
            </w:r>
            <w:proofErr w:type="spellEnd"/>
            <w:r w:rsidRPr="002929B5">
              <w:rPr>
                <w:rStyle w:val="Level1asHeadingtext"/>
                <w:b w:val="0"/>
                <w:bCs/>
              </w:rPr>
              <w:t xml:space="preserve"> performance </w:t>
            </w:r>
            <w:proofErr w:type="spellStart"/>
            <w:r w:rsidRPr="002929B5">
              <w:rPr>
                <w:rStyle w:val="Level1asHeadingtext"/>
                <w:b w:val="0"/>
                <w:bCs/>
              </w:rPr>
              <w:t>contained</w:t>
            </w:r>
            <w:proofErr w:type="spellEnd"/>
            <w:r w:rsidRPr="002929B5">
              <w:rPr>
                <w:rStyle w:val="Level1asHeadingtext"/>
                <w:b w:val="0"/>
                <w:bCs/>
              </w:rPr>
              <w:t xml:space="preserve"> in </w:t>
            </w:r>
            <w:proofErr w:type="spellStart"/>
            <w:r w:rsidRPr="002929B5">
              <w:rPr>
                <w:rStyle w:val="Level1asHeadingtext"/>
                <w:b w:val="0"/>
                <w:bCs/>
              </w:rPr>
              <w:t>Article</w:t>
            </w:r>
            <w:proofErr w:type="spellEnd"/>
            <w:r w:rsidRPr="002929B5">
              <w:rPr>
                <w:rStyle w:val="Level1asHeadingtext"/>
                <w:b w:val="0"/>
                <w:bCs/>
              </w:rPr>
              <w:t xml:space="preserve"> 2.1 </w:t>
            </w:r>
            <w:proofErr w:type="spellStart"/>
            <w:r w:rsidRPr="002929B5">
              <w:rPr>
                <w:rStyle w:val="Level1asHeadingtext"/>
                <w:b w:val="0"/>
                <w:bCs/>
              </w:rPr>
              <w:t>of</w:t>
            </w:r>
            <w:proofErr w:type="spellEnd"/>
            <w:r w:rsidRPr="002929B5">
              <w:rPr>
                <w:rStyle w:val="Level1asHeadingtext"/>
                <w:b w:val="0"/>
                <w:bCs/>
              </w:rPr>
              <w:t xml:space="preserve"> </w:t>
            </w:r>
            <w:proofErr w:type="spellStart"/>
            <w:r w:rsidRPr="002929B5">
              <w:rPr>
                <w:rStyle w:val="Level1asHeadingtext"/>
                <w:b w:val="0"/>
                <w:bCs/>
              </w:rPr>
              <w:t>the</w:t>
            </w:r>
            <w:proofErr w:type="spellEnd"/>
            <w:r w:rsidRPr="002929B5">
              <w:rPr>
                <w:rStyle w:val="Level1asHeadingtext"/>
                <w:b w:val="0"/>
                <w:bCs/>
              </w:rPr>
              <w:t xml:space="preserve"> </w:t>
            </w:r>
            <w:proofErr w:type="spellStart"/>
            <w:r w:rsidR="002929B5" w:rsidRPr="002929B5">
              <w:rPr>
                <w:rStyle w:val="Level1asHeadingtext"/>
                <w:b w:val="0"/>
                <w:bCs/>
              </w:rPr>
              <w:t>Contract</w:t>
            </w:r>
            <w:proofErr w:type="spellEnd"/>
            <w:r w:rsidRPr="002929B5">
              <w:rPr>
                <w:rStyle w:val="Level1asHeadingtext"/>
                <w:b w:val="0"/>
                <w:bCs/>
              </w:rPr>
              <w:t xml:space="preserve"> in</w:t>
            </w:r>
            <w:r w:rsidRPr="005567C7">
              <w:rPr>
                <w:rStyle w:val="Level1asHeadingtext"/>
                <w:b w:val="0"/>
                <w:bCs/>
              </w:rPr>
              <w:t xml:space="preserve"> </w:t>
            </w:r>
            <w:proofErr w:type="spellStart"/>
            <w:r w:rsidRPr="005567C7">
              <w:rPr>
                <w:rStyle w:val="Level1asHeadingtext"/>
                <w:b w:val="0"/>
                <w:bCs/>
              </w:rPr>
              <w:t>the</w:t>
            </w:r>
            <w:proofErr w:type="spellEnd"/>
            <w:r w:rsidRPr="005567C7">
              <w:rPr>
                <w:rStyle w:val="Level1asHeadingtext"/>
                <w:b w:val="0"/>
                <w:bCs/>
              </w:rPr>
              <w:t xml:space="preserve"> </w:t>
            </w:r>
            <w:proofErr w:type="spellStart"/>
            <w:r w:rsidRPr="005567C7">
              <w:rPr>
                <w:rStyle w:val="Level1asHeadingtext"/>
                <w:b w:val="0"/>
                <w:bCs/>
              </w:rPr>
              <w:t>amount</w:t>
            </w:r>
            <w:proofErr w:type="spellEnd"/>
            <w:r w:rsidRPr="005567C7">
              <w:rPr>
                <w:rStyle w:val="Level1asHeadingtext"/>
                <w:b w:val="0"/>
                <w:bCs/>
              </w:rPr>
              <w:t xml:space="preserve"> </w:t>
            </w:r>
            <w:proofErr w:type="spellStart"/>
            <w:r w:rsidRPr="005567C7">
              <w:rPr>
                <w:rStyle w:val="Level1asHeadingtext"/>
                <w:b w:val="0"/>
                <w:bCs/>
              </w:rPr>
              <w:t>of</w:t>
            </w:r>
            <w:proofErr w:type="spellEnd"/>
            <w:r w:rsidRPr="005567C7">
              <w:rPr>
                <w:rStyle w:val="Level1asHeadingtext"/>
                <w:b w:val="0"/>
                <w:bCs/>
              </w:rPr>
              <w:t xml:space="preserve"> CZK 1,000,000 </w:t>
            </w:r>
            <w:proofErr w:type="spellStart"/>
            <w:r w:rsidRPr="005567C7">
              <w:rPr>
                <w:rStyle w:val="Level1asHeadingtext"/>
                <w:b w:val="0"/>
                <w:bCs/>
              </w:rPr>
              <w:t>excluding</w:t>
            </w:r>
            <w:proofErr w:type="spellEnd"/>
            <w:r w:rsidRPr="005567C7">
              <w:rPr>
                <w:rStyle w:val="Level1asHeadingtext"/>
                <w:b w:val="0"/>
                <w:bCs/>
              </w:rPr>
              <w:t xml:space="preserve"> VAT. Text </w:t>
            </w:r>
            <w:proofErr w:type="spellStart"/>
            <w:r w:rsidRPr="005567C7">
              <w:rPr>
                <w:rStyle w:val="Level1asHeadingtext"/>
                <w:b w:val="0"/>
                <w:bCs/>
              </w:rPr>
              <w:t>of</w:t>
            </w:r>
            <w:proofErr w:type="spellEnd"/>
            <w:r w:rsidRPr="005567C7">
              <w:rPr>
                <w:rStyle w:val="Level1asHeadingtext"/>
                <w:b w:val="0"/>
                <w:bCs/>
              </w:rPr>
              <w:t xml:space="preserve"> </w:t>
            </w:r>
            <w:proofErr w:type="spellStart"/>
            <w:r w:rsidRPr="005567C7">
              <w:rPr>
                <w:rStyle w:val="Level1asHeadingtext"/>
                <w:b w:val="0"/>
                <w:bCs/>
              </w:rPr>
              <w:t>the</w:t>
            </w:r>
            <w:proofErr w:type="spellEnd"/>
            <w:r w:rsidRPr="005567C7">
              <w:rPr>
                <w:rStyle w:val="Level1asHeadingtext"/>
                <w:b w:val="0"/>
                <w:bCs/>
              </w:rPr>
              <w:t xml:space="preserve"> </w:t>
            </w:r>
            <w:proofErr w:type="spellStart"/>
            <w:r w:rsidRPr="005567C7">
              <w:rPr>
                <w:rStyle w:val="Level1asHeadingtext"/>
                <w:b w:val="0"/>
                <w:bCs/>
              </w:rPr>
              <w:t>Agreement</w:t>
            </w:r>
            <w:proofErr w:type="spellEnd"/>
            <w:r w:rsidRPr="005567C7">
              <w:rPr>
                <w:rStyle w:val="Level1asHeadingtext"/>
                <w:b w:val="0"/>
                <w:bCs/>
              </w:rPr>
              <w:t xml:space="preserve"> </w:t>
            </w:r>
            <w:proofErr w:type="spellStart"/>
            <w:r w:rsidRPr="005567C7">
              <w:rPr>
                <w:rStyle w:val="Level1asHeadingtext"/>
                <w:b w:val="0"/>
                <w:bCs/>
              </w:rPr>
              <w:t>constitutes</w:t>
            </w:r>
            <w:proofErr w:type="spellEnd"/>
            <w:r w:rsidRPr="005567C7">
              <w:rPr>
                <w:rStyle w:val="Level1asHeadingtext"/>
                <w:b w:val="0"/>
                <w:bCs/>
              </w:rPr>
              <w:t xml:space="preserve"> </w:t>
            </w:r>
            <w:proofErr w:type="spellStart"/>
            <w:r w:rsidRPr="005567C7">
              <w:rPr>
                <w:rStyle w:val="Level1asHeadingtext"/>
                <w:b w:val="0"/>
                <w:bCs/>
              </w:rPr>
              <w:t>Annex</w:t>
            </w:r>
            <w:proofErr w:type="spellEnd"/>
            <w:r w:rsidRPr="005567C7">
              <w:rPr>
                <w:rStyle w:val="Level1asHeadingtext"/>
                <w:b w:val="0"/>
                <w:bCs/>
              </w:rPr>
              <w:t xml:space="preserve"> No. 1 </w:t>
            </w:r>
            <w:proofErr w:type="spellStart"/>
            <w:r w:rsidRPr="005567C7">
              <w:rPr>
                <w:rStyle w:val="Level1asHeadingtext"/>
                <w:b w:val="0"/>
                <w:bCs/>
              </w:rPr>
              <w:t>of</w:t>
            </w:r>
            <w:proofErr w:type="spellEnd"/>
            <w:r w:rsidRPr="005567C7">
              <w:rPr>
                <w:rStyle w:val="Level1asHeadingtext"/>
                <w:b w:val="0"/>
                <w:bCs/>
              </w:rPr>
              <w:t xml:space="preserve"> </w:t>
            </w:r>
            <w:proofErr w:type="spellStart"/>
            <w:r w:rsidRPr="005567C7">
              <w:rPr>
                <w:rStyle w:val="Level1asHeadingtext"/>
                <w:b w:val="0"/>
                <w:bCs/>
              </w:rPr>
              <w:t>this</w:t>
            </w:r>
            <w:proofErr w:type="spellEnd"/>
            <w:r w:rsidRPr="005567C7">
              <w:rPr>
                <w:rStyle w:val="Level1asHeadingtext"/>
                <w:b w:val="0"/>
                <w:bCs/>
              </w:rPr>
              <w:t xml:space="preserve"> </w:t>
            </w:r>
            <w:proofErr w:type="spellStart"/>
            <w:r w:rsidRPr="005567C7">
              <w:rPr>
                <w:rStyle w:val="Level1asHeadingtext"/>
                <w:b w:val="0"/>
                <w:bCs/>
              </w:rPr>
              <w:t>agreement</w:t>
            </w:r>
            <w:proofErr w:type="spellEnd"/>
            <w:r w:rsidRPr="005567C7">
              <w:rPr>
                <w:rStyle w:val="Level1asHeadingtext"/>
                <w:b w:val="0"/>
                <w:bCs/>
              </w:rPr>
              <w:t>.</w:t>
            </w:r>
          </w:p>
        </w:tc>
      </w:tr>
      <w:tr w:rsidR="00070169" w:rsidRPr="00750AE2" w14:paraId="74BF5D6A" w14:textId="3D9230B7" w:rsidTr="00E165BB">
        <w:tc>
          <w:tcPr>
            <w:tcW w:w="2500" w:type="pct"/>
          </w:tcPr>
          <w:p w14:paraId="5809383D" w14:textId="4AC2C73D" w:rsidR="00070169" w:rsidRPr="00906238" w:rsidRDefault="005567C7" w:rsidP="005567C7">
            <w:pPr>
              <w:pStyle w:val="Level1CZ"/>
            </w:pPr>
            <w:r w:rsidRPr="005567C7">
              <w:t xml:space="preserve">Na smlouvu se vztahovala povinnost uveřejnění v </w:t>
            </w:r>
            <w:proofErr w:type="spellStart"/>
            <w:r w:rsidRPr="005567C7">
              <w:t>egistru</w:t>
            </w:r>
            <w:proofErr w:type="spellEnd"/>
            <w:r w:rsidRPr="005567C7">
              <w:t xml:space="preserve"> smluv dle zákona č. 340/2015 Sb., o registru smluv, ve znění pozdějších předpisů. Administrativní chybou však smlouva nebyla v registru smluv uveřejněna.  Vzhledem k tomu, že Smlouva nebyla uveřejněn v registru smluv ani 3 měsíce od jejího uzavření, je smlouva od počátku neplatné dle </w:t>
            </w:r>
            <w:proofErr w:type="spellStart"/>
            <w:r w:rsidRPr="005567C7">
              <w:t>ust</w:t>
            </w:r>
            <w:proofErr w:type="spellEnd"/>
            <w:r w:rsidRPr="005567C7">
              <w:t xml:space="preserve">. § 7 odst. 1 zákona o registru smluv.   </w:t>
            </w:r>
          </w:p>
        </w:tc>
        <w:tc>
          <w:tcPr>
            <w:tcW w:w="2500" w:type="pct"/>
          </w:tcPr>
          <w:p w14:paraId="2C63A52A" w14:textId="45DDC245" w:rsidR="00070169" w:rsidRPr="00906238" w:rsidRDefault="00EC5B9C" w:rsidP="005567C7">
            <w:pPr>
              <w:pStyle w:val="Level1CZ"/>
              <w:numPr>
                <w:ilvl w:val="0"/>
                <w:numId w:val="32"/>
              </w:numPr>
            </w:pPr>
            <w:proofErr w:type="spellStart"/>
            <w:r w:rsidRPr="00EC5B9C">
              <w:t>The</w:t>
            </w:r>
            <w:proofErr w:type="spellEnd"/>
            <w:r w:rsidRPr="00EC5B9C">
              <w:t xml:space="preserve"> </w:t>
            </w:r>
            <w:proofErr w:type="spellStart"/>
            <w:r w:rsidRPr="00EC5B9C">
              <w:t>contract</w:t>
            </w:r>
            <w:proofErr w:type="spellEnd"/>
            <w:r w:rsidRPr="00EC5B9C">
              <w:t xml:space="preserve"> </w:t>
            </w:r>
            <w:proofErr w:type="spellStart"/>
            <w:r w:rsidRPr="00EC5B9C">
              <w:t>was</w:t>
            </w:r>
            <w:proofErr w:type="spellEnd"/>
            <w:r w:rsidRPr="00EC5B9C">
              <w:t xml:space="preserve"> </w:t>
            </w:r>
            <w:proofErr w:type="spellStart"/>
            <w:r w:rsidRPr="00EC5B9C">
              <w:t>subject</w:t>
            </w:r>
            <w:proofErr w:type="spellEnd"/>
            <w:r w:rsidRPr="00EC5B9C">
              <w:t xml:space="preserve"> to </w:t>
            </w:r>
            <w:proofErr w:type="spellStart"/>
            <w:r w:rsidRPr="00EC5B9C">
              <w:t>the</w:t>
            </w:r>
            <w:proofErr w:type="spellEnd"/>
            <w:r w:rsidRPr="00EC5B9C">
              <w:t xml:space="preserve"> </w:t>
            </w:r>
            <w:proofErr w:type="spellStart"/>
            <w:r w:rsidRPr="00EC5B9C">
              <w:t>obligation</w:t>
            </w:r>
            <w:proofErr w:type="spellEnd"/>
            <w:r w:rsidRPr="00EC5B9C">
              <w:t xml:space="preserve"> </w:t>
            </w:r>
            <w:proofErr w:type="spellStart"/>
            <w:r w:rsidRPr="00EC5B9C">
              <w:t>of</w:t>
            </w:r>
            <w:proofErr w:type="spellEnd"/>
            <w:r w:rsidRPr="00EC5B9C">
              <w:t xml:space="preserve"> </w:t>
            </w:r>
            <w:proofErr w:type="spellStart"/>
            <w:r w:rsidRPr="00EC5B9C">
              <w:t>publication</w:t>
            </w:r>
            <w:proofErr w:type="spellEnd"/>
            <w:r w:rsidRPr="00EC5B9C">
              <w:t xml:space="preserve"> in </w:t>
            </w:r>
            <w:proofErr w:type="spellStart"/>
            <w:r w:rsidRPr="00EC5B9C">
              <w:t>the</w:t>
            </w:r>
            <w:proofErr w:type="spellEnd"/>
            <w:r w:rsidRPr="00EC5B9C">
              <w:t xml:space="preserve"> </w:t>
            </w:r>
            <w:proofErr w:type="spellStart"/>
            <w:r w:rsidRPr="00EC5B9C">
              <w:t>register</w:t>
            </w:r>
            <w:proofErr w:type="spellEnd"/>
            <w:r w:rsidRPr="00EC5B9C">
              <w:t xml:space="preserve"> </w:t>
            </w:r>
            <w:proofErr w:type="spellStart"/>
            <w:r w:rsidRPr="00EC5B9C">
              <w:t>of</w:t>
            </w:r>
            <w:proofErr w:type="spellEnd"/>
            <w:r w:rsidRPr="00EC5B9C">
              <w:t xml:space="preserve"> </w:t>
            </w:r>
            <w:proofErr w:type="spellStart"/>
            <w:r w:rsidRPr="00EC5B9C">
              <w:t>contracts</w:t>
            </w:r>
            <w:proofErr w:type="spellEnd"/>
            <w:r w:rsidRPr="00EC5B9C">
              <w:t xml:space="preserve"> </w:t>
            </w:r>
            <w:proofErr w:type="spellStart"/>
            <w:r w:rsidRPr="00EC5B9C">
              <w:t>pursuant</w:t>
            </w:r>
            <w:proofErr w:type="spellEnd"/>
            <w:r w:rsidRPr="00EC5B9C">
              <w:t xml:space="preserve"> to </w:t>
            </w:r>
            <w:proofErr w:type="spellStart"/>
            <w:r w:rsidRPr="00EC5B9C">
              <w:t>Act</w:t>
            </w:r>
            <w:proofErr w:type="spellEnd"/>
            <w:r w:rsidRPr="00EC5B9C">
              <w:t xml:space="preserve"> No. 340/2015 </w:t>
            </w:r>
            <w:proofErr w:type="spellStart"/>
            <w:r w:rsidRPr="00EC5B9C">
              <w:t>Coll</w:t>
            </w:r>
            <w:proofErr w:type="spellEnd"/>
            <w:r w:rsidRPr="00EC5B9C">
              <w:t xml:space="preserve">., on </w:t>
            </w:r>
            <w:proofErr w:type="spellStart"/>
            <w:r w:rsidRPr="00EC5B9C">
              <w:t>the</w:t>
            </w:r>
            <w:proofErr w:type="spellEnd"/>
            <w:r w:rsidRPr="00EC5B9C">
              <w:t xml:space="preserve"> </w:t>
            </w:r>
            <w:proofErr w:type="spellStart"/>
            <w:r w:rsidRPr="00EC5B9C">
              <w:t>register</w:t>
            </w:r>
            <w:proofErr w:type="spellEnd"/>
            <w:r w:rsidRPr="00EC5B9C">
              <w:t xml:space="preserve"> </w:t>
            </w:r>
            <w:proofErr w:type="spellStart"/>
            <w:r w:rsidRPr="00EC5B9C">
              <w:t>of</w:t>
            </w:r>
            <w:proofErr w:type="spellEnd"/>
            <w:r w:rsidRPr="00EC5B9C">
              <w:t xml:space="preserve"> </w:t>
            </w:r>
            <w:proofErr w:type="spellStart"/>
            <w:r w:rsidRPr="00EC5B9C">
              <w:t>contracts</w:t>
            </w:r>
            <w:proofErr w:type="spellEnd"/>
            <w:r w:rsidRPr="00EC5B9C">
              <w:t xml:space="preserve">, as </w:t>
            </w:r>
            <w:proofErr w:type="spellStart"/>
            <w:r w:rsidRPr="00EC5B9C">
              <w:t>amended</w:t>
            </w:r>
            <w:proofErr w:type="spellEnd"/>
            <w:r w:rsidRPr="00EC5B9C">
              <w:t xml:space="preserve">. </w:t>
            </w:r>
            <w:proofErr w:type="spellStart"/>
            <w:r w:rsidRPr="00EC5B9C">
              <w:t>However</w:t>
            </w:r>
            <w:proofErr w:type="spellEnd"/>
            <w:r w:rsidRPr="00EC5B9C">
              <w:t xml:space="preserve">, </w:t>
            </w:r>
            <w:proofErr w:type="spellStart"/>
            <w:r w:rsidRPr="00EC5B9C">
              <w:t>due</w:t>
            </w:r>
            <w:proofErr w:type="spellEnd"/>
            <w:r w:rsidRPr="00EC5B9C">
              <w:t xml:space="preserve"> to </w:t>
            </w:r>
            <w:proofErr w:type="spellStart"/>
            <w:r w:rsidRPr="00EC5B9C">
              <w:t>an</w:t>
            </w:r>
            <w:proofErr w:type="spellEnd"/>
            <w:r w:rsidRPr="00EC5B9C">
              <w:t xml:space="preserve"> </w:t>
            </w:r>
            <w:proofErr w:type="spellStart"/>
            <w:r w:rsidRPr="00EC5B9C">
              <w:t>administrative</w:t>
            </w:r>
            <w:proofErr w:type="spellEnd"/>
            <w:r w:rsidRPr="00EC5B9C">
              <w:t xml:space="preserve"> </w:t>
            </w:r>
            <w:proofErr w:type="spellStart"/>
            <w:r w:rsidRPr="00EC5B9C">
              <w:t>error</w:t>
            </w:r>
            <w:proofErr w:type="spellEnd"/>
            <w:r w:rsidRPr="00EC5B9C">
              <w:t xml:space="preserve">, </w:t>
            </w:r>
            <w:proofErr w:type="spellStart"/>
            <w:r w:rsidRPr="00EC5B9C">
              <w:t>it</w:t>
            </w:r>
            <w:proofErr w:type="spellEnd"/>
            <w:r w:rsidRPr="00EC5B9C">
              <w:t xml:space="preserve"> </w:t>
            </w:r>
            <w:proofErr w:type="spellStart"/>
            <w:r w:rsidRPr="00EC5B9C">
              <w:t>was</w:t>
            </w:r>
            <w:proofErr w:type="spellEnd"/>
            <w:r w:rsidRPr="00EC5B9C">
              <w:t xml:space="preserve"> not </w:t>
            </w:r>
            <w:proofErr w:type="spellStart"/>
            <w:r w:rsidRPr="00EC5B9C">
              <w:t>published</w:t>
            </w:r>
            <w:proofErr w:type="spellEnd"/>
            <w:r w:rsidRPr="00EC5B9C">
              <w:t xml:space="preserve"> in </w:t>
            </w:r>
            <w:proofErr w:type="spellStart"/>
            <w:r w:rsidRPr="00EC5B9C">
              <w:t>the</w:t>
            </w:r>
            <w:proofErr w:type="spellEnd"/>
            <w:r w:rsidRPr="00EC5B9C">
              <w:t xml:space="preserve"> </w:t>
            </w:r>
            <w:proofErr w:type="spellStart"/>
            <w:r w:rsidRPr="00EC5B9C">
              <w:t>register</w:t>
            </w:r>
            <w:proofErr w:type="spellEnd"/>
            <w:r w:rsidRPr="00EC5B9C">
              <w:t xml:space="preserve"> </w:t>
            </w:r>
            <w:proofErr w:type="spellStart"/>
            <w:r w:rsidRPr="00EC5B9C">
              <w:t>of</w:t>
            </w:r>
            <w:proofErr w:type="spellEnd"/>
            <w:r w:rsidRPr="00EC5B9C">
              <w:t xml:space="preserve"> </w:t>
            </w:r>
            <w:proofErr w:type="spellStart"/>
            <w:r w:rsidRPr="00EC5B9C">
              <w:t>contracts</w:t>
            </w:r>
            <w:proofErr w:type="spellEnd"/>
            <w:r w:rsidRPr="00EC5B9C">
              <w:t xml:space="preserve">. </w:t>
            </w:r>
            <w:proofErr w:type="spellStart"/>
            <w:r w:rsidRPr="00EC5B9C">
              <w:t>Due</w:t>
            </w:r>
            <w:proofErr w:type="spellEnd"/>
            <w:r w:rsidRPr="00EC5B9C">
              <w:t xml:space="preserve"> to </w:t>
            </w:r>
            <w:proofErr w:type="spellStart"/>
            <w:r w:rsidRPr="00EC5B9C">
              <w:t>the</w:t>
            </w:r>
            <w:proofErr w:type="spellEnd"/>
            <w:r w:rsidRPr="00EC5B9C">
              <w:t xml:space="preserve"> </w:t>
            </w:r>
            <w:proofErr w:type="spellStart"/>
            <w:r w:rsidRPr="00EC5B9C">
              <w:t>fact</w:t>
            </w:r>
            <w:proofErr w:type="spellEnd"/>
            <w:r w:rsidRPr="00EC5B9C">
              <w:t xml:space="preserve"> </w:t>
            </w:r>
            <w:proofErr w:type="spellStart"/>
            <w:r w:rsidRPr="00EC5B9C">
              <w:t>that</w:t>
            </w:r>
            <w:proofErr w:type="spellEnd"/>
            <w:r w:rsidRPr="00EC5B9C">
              <w:t xml:space="preserve"> </w:t>
            </w:r>
            <w:proofErr w:type="spellStart"/>
            <w:r w:rsidRPr="00EC5B9C">
              <w:t>the</w:t>
            </w:r>
            <w:proofErr w:type="spellEnd"/>
            <w:r w:rsidRPr="00EC5B9C">
              <w:t xml:space="preserve"> </w:t>
            </w:r>
            <w:proofErr w:type="spellStart"/>
            <w:r w:rsidRPr="00EC5B9C">
              <w:t>Contract</w:t>
            </w:r>
            <w:proofErr w:type="spellEnd"/>
            <w:r w:rsidRPr="00EC5B9C">
              <w:t xml:space="preserve"> </w:t>
            </w:r>
            <w:proofErr w:type="spellStart"/>
            <w:r w:rsidRPr="00EC5B9C">
              <w:t>was</w:t>
            </w:r>
            <w:proofErr w:type="spellEnd"/>
            <w:r w:rsidRPr="00EC5B9C">
              <w:t xml:space="preserve"> not </w:t>
            </w:r>
            <w:proofErr w:type="spellStart"/>
            <w:r w:rsidRPr="00EC5B9C">
              <w:t>published</w:t>
            </w:r>
            <w:proofErr w:type="spellEnd"/>
            <w:r w:rsidRPr="00EC5B9C">
              <w:t xml:space="preserve"> in </w:t>
            </w:r>
            <w:proofErr w:type="spellStart"/>
            <w:r w:rsidRPr="00EC5B9C">
              <w:t>the</w:t>
            </w:r>
            <w:proofErr w:type="spellEnd"/>
            <w:r w:rsidRPr="00EC5B9C">
              <w:t xml:space="preserve"> </w:t>
            </w:r>
            <w:proofErr w:type="spellStart"/>
            <w:r w:rsidRPr="00EC5B9C">
              <w:t>register</w:t>
            </w:r>
            <w:proofErr w:type="spellEnd"/>
            <w:r w:rsidRPr="00EC5B9C">
              <w:t xml:space="preserve"> </w:t>
            </w:r>
            <w:proofErr w:type="spellStart"/>
            <w:r w:rsidRPr="00EC5B9C">
              <w:t>of</w:t>
            </w:r>
            <w:proofErr w:type="spellEnd"/>
            <w:r w:rsidRPr="00EC5B9C">
              <w:t xml:space="preserve"> </w:t>
            </w:r>
            <w:proofErr w:type="spellStart"/>
            <w:r w:rsidRPr="00EC5B9C">
              <w:t>contracts</w:t>
            </w:r>
            <w:proofErr w:type="spellEnd"/>
            <w:r w:rsidRPr="00EC5B9C">
              <w:t xml:space="preserve"> </w:t>
            </w:r>
            <w:proofErr w:type="spellStart"/>
            <w:r w:rsidRPr="00EC5B9C">
              <w:t>even</w:t>
            </w:r>
            <w:proofErr w:type="spellEnd"/>
            <w:r w:rsidRPr="00EC5B9C">
              <w:t xml:space="preserve"> 3 </w:t>
            </w:r>
            <w:proofErr w:type="spellStart"/>
            <w:r w:rsidRPr="00EC5B9C">
              <w:t>months</w:t>
            </w:r>
            <w:proofErr w:type="spellEnd"/>
            <w:r w:rsidRPr="00EC5B9C">
              <w:t xml:space="preserve"> </w:t>
            </w:r>
            <w:proofErr w:type="spellStart"/>
            <w:r w:rsidRPr="00EC5B9C">
              <w:t>after</w:t>
            </w:r>
            <w:proofErr w:type="spellEnd"/>
            <w:r w:rsidRPr="00EC5B9C">
              <w:t xml:space="preserve"> </w:t>
            </w:r>
            <w:proofErr w:type="spellStart"/>
            <w:r w:rsidRPr="00EC5B9C">
              <w:t>its</w:t>
            </w:r>
            <w:proofErr w:type="spellEnd"/>
            <w:r w:rsidRPr="00EC5B9C">
              <w:t xml:space="preserve"> </w:t>
            </w:r>
            <w:proofErr w:type="spellStart"/>
            <w:r w:rsidRPr="00EC5B9C">
              <w:t>conclusion</w:t>
            </w:r>
            <w:proofErr w:type="spellEnd"/>
            <w:r w:rsidRPr="00EC5B9C">
              <w:t xml:space="preserve">, </w:t>
            </w:r>
            <w:proofErr w:type="spellStart"/>
            <w:r w:rsidRPr="00EC5B9C">
              <w:t>the</w:t>
            </w:r>
            <w:proofErr w:type="spellEnd"/>
            <w:r w:rsidRPr="00EC5B9C">
              <w:t xml:space="preserve"> </w:t>
            </w:r>
            <w:proofErr w:type="spellStart"/>
            <w:r w:rsidRPr="00EC5B9C">
              <w:t>contract</w:t>
            </w:r>
            <w:proofErr w:type="spellEnd"/>
            <w:r w:rsidRPr="00EC5B9C">
              <w:t xml:space="preserve"> </w:t>
            </w:r>
            <w:proofErr w:type="spellStart"/>
            <w:r w:rsidRPr="00EC5B9C">
              <w:t>is</w:t>
            </w:r>
            <w:proofErr w:type="spellEnd"/>
            <w:r w:rsidRPr="00EC5B9C">
              <w:t xml:space="preserve"> invalid </w:t>
            </w:r>
            <w:proofErr w:type="spellStart"/>
            <w:r w:rsidRPr="00EC5B9C">
              <w:t>from</w:t>
            </w:r>
            <w:proofErr w:type="spellEnd"/>
            <w:r w:rsidRPr="00EC5B9C">
              <w:t xml:space="preserve"> </w:t>
            </w:r>
            <w:proofErr w:type="spellStart"/>
            <w:r w:rsidRPr="00EC5B9C">
              <w:t>the</w:t>
            </w:r>
            <w:proofErr w:type="spellEnd"/>
            <w:r w:rsidRPr="00EC5B9C">
              <w:t xml:space="preserve"> </w:t>
            </w:r>
            <w:proofErr w:type="spellStart"/>
            <w:r w:rsidRPr="00EC5B9C">
              <w:t>beginning</w:t>
            </w:r>
            <w:proofErr w:type="spellEnd"/>
            <w:r w:rsidRPr="00EC5B9C">
              <w:t xml:space="preserve"> </w:t>
            </w:r>
            <w:proofErr w:type="spellStart"/>
            <w:r w:rsidRPr="00EC5B9C">
              <w:t>according</w:t>
            </w:r>
            <w:proofErr w:type="spellEnd"/>
            <w:r w:rsidRPr="00EC5B9C">
              <w:t xml:space="preserve"> to </w:t>
            </w:r>
            <w:proofErr w:type="spellStart"/>
            <w:r w:rsidRPr="00EC5B9C">
              <w:t>Section</w:t>
            </w:r>
            <w:proofErr w:type="spellEnd"/>
            <w:r w:rsidRPr="00EC5B9C">
              <w:t xml:space="preserve"> 7, </w:t>
            </w:r>
            <w:proofErr w:type="spellStart"/>
            <w:r w:rsidRPr="00EC5B9C">
              <w:t>Paragraph</w:t>
            </w:r>
            <w:proofErr w:type="spellEnd"/>
            <w:r w:rsidRPr="00EC5B9C">
              <w:t xml:space="preserve"> 1 </w:t>
            </w:r>
            <w:proofErr w:type="spellStart"/>
            <w:r w:rsidRPr="00EC5B9C">
              <w:t>of</w:t>
            </w:r>
            <w:proofErr w:type="spellEnd"/>
            <w:r w:rsidRPr="00EC5B9C">
              <w:t xml:space="preserve"> </w:t>
            </w:r>
            <w:proofErr w:type="spellStart"/>
            <w:r w:rsidRPr="00EC5B9C">
              <w:t>the</w:t>
            </w:r>
            <w:proofErr w:type="spellEnd"/>
            <w:r w:rsidRPr="00EC5B9C">
              <w:t xml:space="preserve"> </w:t>
            </w:r>
            <w:proofErr w:type="spellStart"/>
            <w:r w:rsidRPr="00EC5B9C">
              <w:t>Act</w:t>
            </w:r>
            <w:proofErr w:type="spellEnd"/>
            <w:r w:rsidRPr="00EC5B9C">
              <w:t xml:space="preserve"> on </w:t>
            </w:r>
            <w:proofErr w:type="spellStart"/>
            <w:r w:rsidRPr="00EC5B9C">
              <w:t>the</w:t>
            </w:r>
            <w:proofErr w:type="spellEnd"/>
            <w:r w:rsidRPr="00EC5B9C">
              <w:t xml:space="preserve"> </w:t>
            </w:r>
            <w:proofErr w:type="spellStart"/>
            <w:r w:rsidRPr="00EC5B9C">
              <w:t>Register</w:t>
            </w:r>
            <w:proofErr w:type="spellEnd"/>
            <w:r w:rsidRPr="00EC5B9C">
              <w:t xml:space="preserve"> </w:t>
            </w:r>
            <w:proofErr w:type="spellStart"/>
            <w:r w:rsidRPr="00EC5B9C">
              <w:t>of</w:t>
            </w:r>
            <w:proofErr w:type="spellEnd"/>
            <w:r w:rsidRPr="00EC5B9C">
              <w:t xml:space="preserve"> </w:t>
            </w:r>
            <w:proofErr w:type="spellStart"/>
            <w:r w:rsidRPr="00EC5B9C">
              <w:t>Contracts</w:t>
            </w:r>
            <w:proofErr w:type="spellEnd"/>
            <w:r w:rsidRPr="00EC5B9C">
              <w:t>.</w:t>
            </w:r>
          </w:p>
        </w:tc>
      </w:tr>
      <w:tr w:rsidR="005567C7" w:rsidRPr="00750AE2" w14:paraId="53975B81" w14:textId="77777777" w:rsidTr="00E165BB">
        <w:tc>
          <w:tcPr>
            <w:tcW w:w="2500" w:type="pct"/>
          </w:tcPr>
          <w:p w14:paraId="7230DD95" w14:textId="7E5F2CF0" w:rsidR="005567C7" w:rsidRPr="005567C7" w:rsidRDefault="005567C7" w:rsidP="005567C7">
            <w:pPr>
              <w:pStyle w:val="Level1CZ"/>
            </w:pPr>
            <w:r w:rsidRPr="005567C7">
              <w:t>Na základě neplatné Smlouvy však již bylo ze strany VUT poskytnuto plnění spočívající v Konzultacích a analýzách, Studii proveditelnosti a simulac</w:t>
            </w:r>
            <w:r>
              <w:t>ích</w:t>
            </w:r>
            <w:r w:rsidRPr="005567C7">
              <w:t xml:space="preserve">, </w:t>
            </w:r>
            <w:r w:rsidRPr="005567C7">
              <w:lastRenderedPageBreak/>
              <w:t>Testování a laboratorní přístup</w:t>
            </w:r>
            <w:r w:rsidR="00EC5B9C">
              <w:t>u</w:t>
            </w:r>
            <w:r w:rsidRPr="005567C7">
              <w:t xml:space="preserve">, Školení a </w:t>
            </w:r>
            <w:proofErr w:type="spellStart"/>
            <w:r w:rsidRPr="005567C7">
              <w:t>worshop</w:t>
            </w:r>
            <w:r w:rsidR="00EC5B9C">
              <w:t>ech</w:t>
            </w:r>
            <w:proofErr w:type="spellEnd"/>
            <w:r w:rsidRPr="005567C7">
              <w:t>, Podpor</w:t>
            </w:r>
            <w:r w:rsidR="00EC5B9C">
              <w:t>y</w:t>
            </w:r>
            <w:r w:rsidRPr="005567C7">
              <w:t xml:space="preserve"> Vědy a Výzkumu a společností </w:t>
            </w:r>
            <w:proofErr w:type="spellStart"/>
            <w:r w:rsidRPr="005567C7">
              <w:t>Eaton</w:t>
            </w:r>
            <w:proofErr w:type="spellEnd"/>
            <w:r w:rsidRPr="005567C7">
              <w:t xml:space="preserve"> byla uhrazena cena za poskytnutí výše uvedeného plnění. Na straně   VUT   </w:t>
            </w:r>
            <w:proofErr w:type="gramStart"/>
            <w:r w:rsidRPr="005567C7">
              <w:t>tak  vzniklo</w:t>
            </w:r>
            <w:proofErr w:type="gramEnd"/>
            <w:r w:rsidRPr="005567C7">
              <w:t xml:space="preserve">   bezdůvodné obohacení  v hodnotě odpovídající</w:t>
            </w:r>
            <w:r w:rsidR="00EC5B9C">
              <w:t xml:space="preserve"> </w:t>
            </w:r>
            <w:r w:rsidRPr="005567C7">
              <w:t xml:space="preserve">odměně za spolupráci a  na  straně </w:t>
            </w:r>
            <w:r w:rsidR="00EC5B9C">
              <w:t xml:space="preserve">společnosti </w:t>
            </w:r>
            <w:proofErr w:type="spellStart"/>
            <w:r w:rsidRPr="005567C7">
              <w:t>Eaton</w:t>
            </w:r>
            <w:proofErr w:type="spellEnd"/>
            <w:r w:rsidRPr="005567C7">
              <w:t xml:space="preserve"> vzniklo bezdůvodné obohacení ve</w:t>
            </w:r>
            <w:r w:rsidR="00EC5B9C">
              <w:t xml:space="preserve"> </w:t>
            </w:r>
            <w:r w:rsidRPr="005567C7">
              <w:t xml:space="preserve">výši poskytnutého plnění dle Smlouvy.   </w:t>
            </w:r>
          </w:p>
        </w:tc>
        <w:tc>
          <w:tcPr>
            <w:tcW w:w="2500" w:type="pct"/>
          </w:tcPr>
          <w:p w14:paraId="57B19B15" w14:textId="3456A194" w:rsidR="005567C7" w:rsidRPr="005567C7" w:rsidRDefault="00EC5B9C" w:rsidP="007E355E">
            <w:pPr>
              <w:pStyle w:val="Level1CZ"/>
              <w:numPr>
                <w:ilvl w:val="0"/>
                <w:numId w:val="36"/>
              </w:numPr>
            </w:pPr>
            <w:proofErr w:type="spellStart"/>
            <w:r w:rsidRPr="00EC5B9C">
              <w:lastRenderedPageBreak/>
              <w:t>However</w:t>
            </w:r>
            <w:proofErr w:type="spellEnd"/>
            <w:r w:rsidRPr="00EC5B9C">
              <w:t xml:space="preserve">, on </w:t>
            </w:r>
            <w:proofErr w:type="spellStart"/>
            <w:r w:rsidRPr="00EC5B9C">
              <w:t>the</w:t>
            </w:r>
            <w:proofErr w:type="spellEnd"/>
            <w:r w:rsidRPr="00EC5B9C">
              <w:t xml:space="preserve"> </w:t>
            </w:r>
            <w:proofErr w:type="spellStart"/>
            <w:r w:rsidRPr="00EC5B9C">
              <w:t>basis</w:t>
            </w:r>
            <w:proofErr w:type="spellEnd"/>
            <w:r w:rsidRPr="00EC5B9C">
              <w:t xml:space="preserve"> </w:t>
            </w:r>
            <w:proofErr w:type="spellStart"/>
            <w:r w:rsidRPr="00EC5B9C">
              <w:t>of</w:t>
            </w:r>
            <w:proofErr w:type="spellEnd"/>
            <w:r w:rsidRPr="00EC5B9C">
              <w:t xml:space="preserve"> </w:t>
            </w:r>
            <w:proofErr w:type="spellStart"/>
            <w:r w:rsidRPr="00EC5B9C">
              <w:t>the</w:t>
            </w:r>
            <w:proofErr w:type="spellEnd"/>
            <w:r w:rsidRPr="00EC5B9C">
              <w:t xml:space="preserve"> invalid </w:t>
            </w:r>
            <w:proofErr w:type="spellStart"/>
            <w:r w:rsidRPr="00EC5B9C">
              <w:t>Contract</w:t>
            </w:r>
            <w:proofErr w:type="spellEnd"/>
            <w:r w:rsidRPr="00EC5B9C">
              <w:t xml:space="preserve">, BUT has </w:t>
            </w:r>
            <w:proofErr w:type="spellStart"/>
            <w:r w:rsidRPr="00EC5B9C">
              <w:t>already</w:t>
            </w:r>
            <w:proofErr w:type="spellEnd"/>
            <w:r w:rsidRPr="00EC5B9C">
              <w:t xml:space="preserve"> </w:t>
            </w:r>
            <w:proofErr w:type="spellStart"/>
            <w:r w:rsidRPr="00EC5B9C">
              <w:t>provided</w:t>
            </w:r>
            <w:proofErr w:type="spellEnd"/>
            <w:r w:rsidRPr="00EC5B9C">
              <w:t xml:space="preserve"> performance </w:t>
            </w:r>
            <w:proofErr w:type="spellStart"/>
            <w:r w:rsidRPr="00EC5B9C">
              <w:t>consisting</w:t>
            </w:r>
            <w:proofErr w:type="spellEnd"/>
            <w:r w:rsidRPr="00EC5B9C">
              <w:t xml:space="preserve"> </w:t>
            </w:r>
            <w:proofErr w:type="spellStart"/>
            <w:r w:rsidRPr="00EC5B9C">
              <w:t>of</w:t>
            </w:r>
            <w:proofErr w:type="spellEnd"/>
            <w:r w:rsidRPr="00EC5B9C">
              <w:t xml:space="preserve"> </w:t>
            </w:r>
            <w:proofErr w:type="spellStart"/>
            <w:r w:rsidRPr="00EC5B9C">
              <w:t>Consultations</w:t>
            </w:r>
            <w:proofErr w:type="spellEnd"/>
            <w:r w:rsidRPr="00EC5B9C">
              <w:t xml:space="preserve"> and </w:t>
            </w:r>
            <w:proofErr w:type="spellStart"/>
            <w:r w:rsidRPr="00EC5B9C">
              <w:t>analyses</w:t>
            </w:r>
            <w:proofErr w:type="spellEnd"/>
            <w:r w:rsidRPr="00EC5B9C">
              <w:t xml:space="preserve">, </w:t>
            </w:r>
            <w:proofErr w:type="spellStart"/>
            <w:r w:rsidRPr="00EC5B9C">
              <w:t>Feasibility</w:t>
            </w:r>
            <w:proofErr w:type="spellEnd"/>
            <w:r w:rsidRPr="00EC5B9C">
              <w:t xml:space="preserve"> </w:t>
            </w:r>
            <w:proofErr w:type="spellStart"/>
            <w:r w:rsidRPr="00EC5B9C">
              <w:lastRenderedPageBreak/>
              <w:t>studies</w:t>
            </w:r>
            <w:proofErr w:type="spellEnd"/>
            <w:r w:rsidRPr="00EC5B9C">
              <w:t xml:space="preserve"> and </w:t>
            </w:r>
            <w:proofErr w:type="spellStart"/>
            <w:r w:rsidRPr="00EC5B9C">
              <w:t>simulations</w:t>
            </w:r>
            <w:proofErr w:type="spellEnd"/>
            <w:r w:rsidRPr="00EC5B9C">
              <w:t xml:space="preserve">, Testing and </w:t>
            </w:r>
            <w:proofErr w:type="spellStart"/>
            <w:r w:rsidRPr="00EC5B9C">
              <w:t>laboratory</w:t>
            </w:r>
            <w:proofErr w:type="spellEnd"/>
            <w:r w:rsidRPr="00EC5B9C">
              <w:t xml:space="preserve"> </w:t>
            </w:r>
            <w:proofErr w:type="spellStart"/>
            <w:r w:rsidRPr="00EC5B9C">
              <w:t>access</w:t>
            </w:r>
            <w:proofErr w:type="spellEnd"/>
            <w:r w:rsidRPr="00EC5B9C">
              <w:t xml:space="preserve">, </w:t>
            </w:r>
            <w:proofErr w:type="spellStart"/>
            <w:r w:rsidRPr="00EC5B9C">
              <w:t>Training</w:t>
            </w:r>
            <w:proofErr w:type="spellEnd"/>
            <w:r w:rsidRPr="00EC5B9C">
              <w:t xml:space="preserve"> and </w:t>
            </w:r>
            <w:proofErr w:type="spellStart"/>
            <w:r w:rsidRPr="00EC5B9C">
              <w:t>workshops</w:t>
            </w:r>
            <w:proofErr w:type="spellEnd"/>
            <w:r w:rsidRPr="00EC5B9C">
              <w:t xml:space="preserve">, Science and </w:t>
            </w:r>
            <w:proofErr w:type="spellStart"/>
            <w:r w:rsidRPr="00EC5B9C">
              <w:t>Research</w:t>
            </w:r>
            <w:proofErr w:type="spellEnd"/>
            <w:r w:rsidRPr="00EC5B9C">
              <w:t xml:space="preserve"> Support, and </w:t>
            </w:r>
            <w:proofErr w:type="spellStart"/>
            <w:r w:rsidRPr="00EC5B9C">
              <w:t>Eaton</w:t>
            </w:r>
            <w:proofErr w:type="spellEnd"/>
            <w:r w:rsidRPr="00EC5B9C">
              <w:t xml:space="preserve"> has </w:t>
            </w:r>
            <w:proofErr w:type="spellStart"/>
            <w:r w:rsidRPr="00EC5B9C">
              <w:t>paid</w:t>
            </w:r>
            <w:proofErr w:type="spellEnd"/>
            <w:r w:rsidRPr="00EC5B9C">
              <w:t xml:space="preserve"> </w:t>
            </w:r>
            <w:proofErr w:type="spellStart"/>
            <w:r w:rsidRPr="00EC5B9C">
              <w:t>the</w:t>
            </w:r>
            <w:proofErr w:type="spellEnd"/>
            <w:r w:rsidRPr="00EC5B9C">
              <w:t xml:space="preserve"> </w:t>
            </w:r>
            <w:proofErr w:type="spellStart"/>
            <w:r w:rsidRPr="00EC5B9C">
              <w:t>price</w:t>
            </w:r>
            <w:proofErr w:type="spellEnd"/>
            <w:r w:rsidRPr="00EC5B9C">
              <w:t xml:space="preserve"> </w:t>
            </w:r>
            <w:proofErr w:type="spellStart"/>
            <w:r w:rsidRPr="00EC5B9C">
              <w:t>for</w:t>
            </w:r>
            <w:proofErr w:type="spellEnd"/>
            <w:r w:rsidRPr="00EC5B9C">
              <w:t xml:space="preserve"> </w:t>
            </w:r>
            <w:proofErr w:type="spellStart"/>
            <w:r w:rsidRPr="00EC5B9C">
              <w:t>providing</w:t>
            </w:r>
            <w:proofErr w:type="spellEnd"/>
            <w:r w:rsidRPr="00EC5B9C">
              <w:t xml:space="preserve"> </w:t>
            </w:r>
            <w:proofErr w:type="spellStart"/>
            <w:r w:rsidRPr="00EC5B9C">
              <w:t>the</w:t>
            </w:r>
            <w:proofErr w:type="spellEnd"/>
            <w:r w:rsidRPr="00EC5B9C">
              <w:t xml:space="preserve"> </w:t>
            </w:r>
            <w:proofErr w:type="spellStart"/>
            <w:r w:rsidRPr="00EC5B9C">
              <w:t>above</w:t>
            </w:r>
            <w:proofErr w:type="spellEnd"/>
            <w:r w:rsidRPr="00EC5B9C">
              <w:t xml:space="preserve"> performance. On </w:t>
            </w:r>
            <w:proofErr w:type="spellStart"/>
            <w:r w:rsidRPr="00EC5B9C">
              <w:t>the</w:t>
            </w:r>
            <w:proofErr w:type="spellEnd"/>
            <w:r w:rsidRPr="00EC5B9C">
              <w:t xml:space="preserve"> </w:t>
            </w:r>
            <w:proofErr w:type="spellStart"/>
            <w:r w:rsidRPr="00EC5B9C">
              <w:t>side</w:t>
            </w:r>
            <w:proofErr w:type="spellEnd"/>
            <w:r w:rsidRPr="00EC5B9C">
              <w:t xml:space="preserve"> </w:t>
            </w:r>
            <w:proofErr w:type="spellStart"/>
            <w:r w:rsidRPr="00EC5B9C">
              <w:t>of</w:t>
            </w:r>
            <w:proofErr w:type="spellEnd"/>
            <w:r w:rsidRPr="00EC5B9C">
              <w:t xml:space="preserve"> BUT </w:t>
            </w:r>
            <w:proofErr w:type="spellStart"/>
            <w:r w:rsidRPr="00EC5B9C">
              <w:t>there</w:t>
            </w:r>
            <w:proofErr w:type="spellEnd"/>
            <w:r w:rsidRPr="00EC5B9C">
              <w:t xml:space="preserve"> </w:t>
            </w:r>
            <w:proofErr w:type="spellStart"/>
            <w:r w:rsidRPr="00EC5B9C">
              <w:t>was</w:t>
            </w:r>
            <w:proofErr w:type="spellEnd"/>
            <w:r w:rsidRPr="00EC5B9C">
              <w:t xml:space="preserve"> </w:t>
            </w:r>
            <w:proofErr w:type="spellStart"/>
            <w:r w:rsidRPr="00EC5B9C">
              <w:t>unjustified</w:t>
            </w:r>
            <w:proofErr w:type="spellEnd"/>
            <w:r w:rsidRPr="00EC5B9C">
              <w:t xml:space="preserve"> </w:t>
            </w:r>
            <w:proofErr w:type="spellStart"/>
            <w:r w:rsidRPr="00EC5B9C">
              <w:t>enrichment</w:t>
            </w:r>
            <w:proofErr w:type="spellEnd"/>
            <w:r w:rsidRPr="00EC5B9C">
              <w:t xml:space="preserve"> in </w:t>
            </w:r>
            <w:proofErr w:type="spellStart"/>
            <w:r w:rsidRPr="00EC5B9C">
              <w:t>the</w:t>
            </w:r>
            <w:proofErr w:type="spellEnd"/>
            <w:r w:rsidRPr="00EC5B9C">
              <w:t xml:space="preserve"> </w:t>
            </w:r>
            <w:proofErr w:type="spellStart"/>
            <w:r w:rsidRPr="00EC5B9C">
              <w:t>amount</w:t>
            </w:r>
            <w:proofErr w:type="spellEnd"/>
            <w:r w:rsidRPr="00EC5B9C">
              <w:t xml:space="preserve"> </w:t>
            </w:r>
            <w:proofErr w:type="spellStart"/>
            <w:r w:rsidRPr="00EC5B9C">
              <w:t>corresponding</w:t>
            </w:r>
            <w:proofErr w:type="spellEnd"/>
            <w:r w:rsidRPr="00EC5B9C">
              <w:t xml:space="preserve"> to </w:t>
            </w:r>
            <w:proofErr w:type="spellStart"/>
            <w:r w:rsidRPr="00EC5B9C">
              <w:t>the</w:t>
            </w:r>
            <w:proofErr w:type="spellEnd"/>
            <w:r w:rsidRPr="00EC5B9C">
              <w:t xml:space="preserve"> </w:t>
            </w:r>
            <w:proofErr w:type="spellStart"/>
            <w:r w:rsidRPr="00EC5B9C">
              <w:t>reward</w:t>
            </w:r>
            <w:proofErr w:type="spellEnd"/>
            <w:r w:rsidRPr="00EC5B9C">
              <w:t xml:space="preserve"> </w:t>
            </w:r>
            <w:proofErr w:type="spellStart"/>
            <w:r w:rsidRPr="00EC5B9C">
              <w:t>for</w:t>
            </w:r>
            <w:proofErr w:type="spellEnd"/>
            <w:r w:rsidRPr="00EC5B9C">
              <w:t xml:space="preserve"> </w:t>
            </w:r>
            <w:proofErr w:type="spellStart"/>
            <w:r w:rsidRPr="00EC5B9C">
              <w:t>cooperation</w:t>
            </w:r>
            <w:proofErr w:type="spellEnd"/>
            <w:r w:rsidRPr="00EC5B9C">
              <w:t xml:space="preserve">, and on </w:t>
            </w:r>
            <w:proofErr w:type="spellStart"/>
            <w:r w:rsidRPr="00EC5B9C">
              <w:t>the</w:t>
            </w:r>
            <w:proofErr w:type="spellEnd"/>
            <w:r w:rsidRPr="00EC5B9C">
              <w:t xml:space="preserve"> </w:t>
            </w:r>
            <w:proofErr w:type="spellStart"/>
            <w:r w:rsidRPr="00EC5B9C">
              <w:t>side</w:t>
            </w:r>
            <w:proofErr w:type="spellEnd"/>
            <w:r w:rsidRPr="00EC5B9C">
              <w:t xml:space="preserve"> </w:t>
            </w:r>
            <w:proofErr w:type="spellStart"/>
            <w:r w:rsidRPr="00EC5B9C">
              <w:t>of</w:t>
            </w:r>
            <w:proofErr w:type="spellEnd"/>
            <w:r w:rsidRPr="00EC5B9C">
              <w:t xml:space="preserve"> </w:t>
            </w:r>
            <w:proofErr w:type="spellStart"/>
            <w:r w:rsidRPr="00EC5B9C">
              <w:t>Eaton</w:t>
            </w:r>
            <w:proofErr w:type="spellEnd"/>
            <w:r w:rsidRPr="00EC5B9C">
              <w:t xml:space="preserve"> </w:t>
            </w:r>
            <w:proofErr w:type="spellStart"/>
            <w:r w:rsidRPr="00EC5B9C">
              <w:t>there</w:t>
            </w:r>
            <w:proofErr w:type="spellEnd"/>
            <w:r w:rsidRPr="00EC5B9C">
              <w:t xml:space="preserve"> </w:t>
            </w:r>
            <w:proofErr w:type="spellStart"/>
            <w:r w:rsidRPr="00EC5B9C">
              <w:t>was</w:t>
            </w:r>
            <w:proofErr w:type="spellEnd"/>
            <w:r w:rsidRPr="00EC5B9C">
              <w:t xml:space="preserve"> </w:t>
            </w:r>
            <w:proofErr w:type="spellStart"/>
            <w:r w:rsidRPr="00EC5B9C">
              <w:t>unjustified</w:t>
            </w:r>
            <w:proofErr w:type="spellEnd"/>
            <w:r w:rsidRPr="00EC5B9C">
              <w:t xml:space="preserve"> </w:t>
            </w:r>
            <w:proofErr w:type="spellStart"/>
            <w:r w:rsidRPr="00EC5B9C">
              <w:t>enrichment</w:t>
            </w:r>
            <w:proofErr w:type="spellEnd"/>
            <w:r w:rsidRPr="00EC5B9C">
              <w:t xml:space="preserve"> in </w:t>
            </w:r>
            <w:proofErr w:type="spellStart"/>
            <w:r w:rsidRPr="00EC5B9C">
              <w:t>the</w:t>
            </w:r>
            <w:proofErr w:type="spellEnd"/>
            <w:r w:rsidRPr="00EC5B9C">
              <w:t xml:space="preserve"> </w:t>
            </w:r>
            <w:proofErr w:type="spellStart"/>
            <w:r w:rsidRPr="00EC5B9C">
              <w:t>amount</w:t>
            </w:r>
            <w:proofErr w:type="spellEnd"/>
            <w:r w:rsidRPr="00EC5B9C">
              <w:t xml:space="preserve"> </w:t>
            </w:r>
            <w:proofErr w:type="spellStart"/>
            <w:r w:rsidRPr="00EC5B9C">
              <w:t>of</w:t>
            </w:r>
            <w:proofErr w:type="spellEnd"/>
            <w:r w:rsidRPr="00EC5B9C">
              <w:t xml:space="preserve"> </w:t>
            </w:r>
            <w:proofErr w:type="spellStart"/>
            <w:r w:rsidRPr="00EC5B9C">
              <w:t>the</w:t>
            </w:r>
            <w:proofErr w:type="spellEnd"/>
            <w:r w:rsidRPr="00EC5B9C">
              <w:t xml:space="preserve"> performance </w:t>
            </w:r>
            <w:proofErr w:type="spellStart"/>
            <w:r w:rsidRPr="00EC5B9C">
              <w:t>provided</w:t>
            </w:r>
            <w:proofErr w:type="spellEnd"/>
            <w:r w:rsidRPr="00EC5B9C">
              <w:t xml:space="preserve"> </w:t>
            </w:r>
            <w:proofErr w:type="spellStart"/>
            <w:r w:rsidRPr="00EC5B9C">
              <w:t>under</w:t>
            </w:r>
            <w:proofErr w:type="spellEnd"/>
            <w:r w:rsidRPr="00EC5B9C">
              <w:t xml:space="preserve"> </w:t>
            </w:r>
            <w:proofErr w:type="spellStart"/>
            <w:r w:rsidRPr="00EC5B9C">
              <w:t>the</w:t>
            </w:r>
            <w:proofErr w:type="spellEnd"/>
            <w:r w:rsidRPr="00EC5B9C">
              <w:t xml:space="preserve"> </w:t>
            </w:r>
            <w:proofErr w:type="spellStart"/>
            <w:r w:rsidRPr="00EC5B9C">
              <w:t>Agreement</w:t>
            </w:r>
            <w:proofErr w:type="spellEnd"/>
            <w:r w:rsidRPr="00EC5B9C">
              <w:t>.</w:t>
            </w:r>
          </w:p>
        </w:tc>
      </w:tr>
      <w:tr w:rsidR="00070169" w:rsidRPr="00750AE2" w14:paraId="11C80621" w14:textId="44E21CC5" w:rsidTr="00E165BB">
        <w:tc>
          <w:tcPr>
            <w:tcW w:w="2500" w:type="pct"/>
          </w:tcPr>
          <w:p w14:paraId="6C6FA2DE" w14:textId="457BA98D" w:rsidR="00070169" w:rsidRPr="00350DDE" w:rsidRDefault="005567C7" w:rsidP="005567C7">
            <w:pPr>
              <w:pStyle w:val="Level1CZ"/>
              <w:numPr>
                <w:ilvl w:val="0"/>
                <w:numId w:val="0"/>
              </w:numPr>
              <w:ind w:left="851" w:hanging="851"/>
              <w:rPr>
                <w:rStyle w:val="Level1asHeadingtextCZ"/>
              </w:rPr>
            </w:pPr>
            <w:r>
              <w:rPr>
                <w:rStyle w:val="Level1asHeadingtextCZ"/>
              </w:rPr>
              <w:lastRenderedPageBreak/>
              <w:t>Článek 2</w:t>
            </w:r>
          </w:p>
        </w:tc>
        <w:tc>
          <w:tcPr>
            <w:tcW w:w="2500" w:type="pct"/>
          </w:tcPr>
          <w:p w14:paraId="31767E25" w14:textId="65E38B82" w:rsidR="00070169" w:rsidRPr="00350DDE" w:rsidRDefault="005567C7" w:rsidP="005567C7">
            <w:pPr>
              <w:pStyle w:val="Level1CZ"/>
              <w:numPr>
                <w:ilvl w:val="0"/>
                <w:numId w:val="0"/>
              </w:numPr>
              <w:ind w:left="851" w:hanging="851"/>
              <w:rPr>
                <w:rStyle w:val="Level1asHeadingtext"/>
              </w:rPr>
            </w:pPr>
            <w:proofErr w:type="spellStart"/>
            <w:r>
              <w:rPr>
                <w:rStyle w:val="Level1asHeadingtext"/>
              </w:rPr>
              <w:t>Article</w:t>
            </w:r>
            <w:proofErr w:type="spellEnd"/>
            <w:r>
              <w:rPr>
                <w:rStyle w:val="Level1asHeadingtext"/>
              </w:rPr>
              <w:t xml:space="preserve"> 2</w:t>
            </w:r>
          </w:p>
        </w:tc>
      </w:tr>
      <w:tr w:rsidR="00070169" w:rsidRPr="00750AE2" w14:paraId="2AA017FE" w14:textId="695BC0BD" w:rsidTr="00E165BB">
        <w:tc>
          <w:tcPr>
            <w:tcW w:w="2500" w:type="pct"/>
          </w:tcPr>
          <w:p w14:paraId="419FCD9F" w14:textId="34FEDF6A" w:rsidR="00070169" w:rsidRPr="00750AE2" w:rsidRDefault="007E355E" w:rsidP="007E355E">
            <w:pPr>
              <w:pStyle w:val="Level1CZ"/>
              <w:numPr>
                <w:ilvl w:val="0"/>
                <w:numId w:val="38"/>
              </w:numPr>
            </w:pPr>
            <w:r w:rsidRPr="007E355E">
              <w:t>Smluvní strany touto dohodou vzájemně započítávají výslednou hodnotu bezdůvodného obohacení dle odst. 1.3. této dohody. Vzhledem k tomu, že spol</w:t>
            </w:r>
            <w:r w:rsidR="00EC5B9C">
              <w:t xml:space="preserve">ečnost </w:t>
            </w:r>
            <w:proofErr w:type="spellStart"/>
            <w:r w:rsidRPr="007E355E">
              <w:t>Eaton</w:t>
            </w:r>
            <w:proofErr w:type="spellEnd"/>
            <w:r w:rsidRPr="007E355E">
              <w:t xml:space="preserve"> bylo poskytnuto požadované plnění a VUT má uhrazeno veškeré peněžité plnění, strany této dohody prohlašují, že jsou tímto započtením veškerá jejich vzájemná práva a povinnosti vyrovnány, že si vzájemně ničeho </w:t>
            </w:r>
            <w:proofErr w:type="gramStart"/>
            <w:r w:rsidRPr="007E355E">
              <w:t>nedluží</w:t>
            </w:r>
            <w:proofErr w:type="gramEnd"/>
            <w:r w:rsidRPr="007E355E">
              <w:t xml:space="preserve"> a nebudou po sobě na základě smlouvy, či v souvislosti s ní, zpětně (tj. od uveřejnění této dohody v registru smluv) nic požadovat, a to ani případně vzniklou škodu, či ušlý zisk.</w:t>
            </w:r>
          </w:p>
        </w:tc>
        <w:tc>
          <w:tcPr>
            <w:tcW w:w="2500" w:type="pct"/>
          </w:tcPr>
          <w:p w14:paraId="7FFE0E5D" w14:textId="7D18900C" w:rsidR="00070169" w:rsidRPr="00350DDE" w:rsidRDefault="00EE1385" w:rsidP="007E355E">
            <w:pPr>
              <w:pStyle w:val="Level1CZ"/>
              <w:numPr>
                <w:ilvl w:val="0"/>
                <w:numId w:val="37"/>
              </w:numPr>
            </w:pPr>
            <w:r w:rsidRPr="00EE1385">
              <w:t xml:space="preserve">In </w:t>
            </w:r>
            <w:proofErr w:type="spellStart"/>
            <w:r w:rsidRPr="00EE1385">
              <w:t>this</w:t>
            </w:r>
            <w:proofErr w:type="spellEnd"/>
            <w:r w:rsidRPr="00EE1385">
              <w:t xml:space="preserve"> </w:t>
            </w:r>
            <w:proofErr w:type="spellStart"/>
            <w:r w:rsidRPr="00EE1385">
              <w:t>agreement</w:t>
            </w:r>
            <w:proofErr w:type="spellEnd"/>
            <w:r w:rsidRPr="00EE1385">
              <w:t xml:space="preserve">, </w:t>
            </w:r>
            <w:proofErr w:type="spellStart"/>
            <w:r w:rsidRPr="00EE1385">
              <w:t>the</w:t>
            </w:r>
            <w:proofErr w:type="spellEnd"/>
            <w:r w:rsidRPr="00EE1385">
              <w:t xml:space="preserve"> </w:t>
            </w:r>
            <w:proofErr w:type="spellStart"/>
            <w:r w:rsidRPr="00EE1385">
              <w:t>contracting</w:t>
            </w:r>
            <w:proofErr w:type="spellEnd"/>
            <w:r w:rsidRPr="00EE1385">
              <w:t xml:space="preserve"> </w:t>
            </w:r>
            <w:proofErr w:type="spellStart"/>
            <w:r w:rsidRPr="00EE1385">
              <w:t>parties</w:t>
            </w:r>
            <w:proofErr w:type="spellEnd"/>
            <w:r w:rsidRPr="00EE1385">
              <w:t xml:space="preserve"> </w:t>
            </w:r>
            <w:proofErr w:type="spellStart"/>
            <w:r w:rsidRPr="00EE1385">
              <w:t>mutually</w:t>
            </w:r>
            <w:proofErr w:type="spellEnd"/>
            <w:r w:rsidRPr="00EE1385">
              <w:t xml:space="preserve"> offset </w:t>
            </w:r>
            <w:proofErr w:type="spellStart"/>
            <w:r w:rsidRPr="00EE1385">
              <w:t>the</w:t>
            </w:r>
            <w:proofErr w:type="spellEnd"/>
            <w:r w:rsidRPr="00EE1385">
              <w:t xml:space="preserve"> </w:t>
            </w:r>
            <w:proofErr w:type="spellStart"/>
            <w:r w:rsidRPr="00EE1385">
              <w:t>resulting</w:t>
            </w:r>
            <w:proofErr w:type="spellEnd"/>
            <w:r w:rsidRPr="00EE1385">
              <w:t xml:space="preserve"> </w:t>
            </w:r>
            <w:proofErr w:type="spellStart"/>
            <w:r w:rsidRPr="00EE1385">
              <w:t>value</w:t>
            </w:r>
            <w:proofErr w:type="spellEnd"/>
            <w:r w:rsidRPr="00EE1385">
              <w:t xml:space="preserve"> </w:t>
            </w:r>
            <w:proofErr w:type="spellStart"/>
            <w:r w:rsidRPr="00EE1385">
              <w:t>of</w:t>
            </w:r>
            <w:proofErr w:type="spellEnd"/>
            <w:r w:rsidRPr="00EE1385">
              <w:t xml:space="preserve"> </w:t>
            </w:r>
            <w:proofErr w:type="spellStart"/>
            <w:r w:rsidRPr="00EE1385">
              <w:t>unjust</w:t>
            </w:r>
            <w:proofErr w:type="spellEnd"/>
            <w:r w:rsidRPr="00EE1385">
              <w:t xml:space="preserve"> </w:t>
            </w:r>
            <w:proofErr w:type="spellStart"/>
            <w:r w:rsidRPr="00EE1385">
              <w:t>enrichment</w:t>
            </w:r>
            <w:proofErr w:type="spellEnd"/>
            <w:r w:rsidRPr="00EE1385">
              <w:t xml:space="preserve"> </w:t>
            </w:r>
            <w:proofErr w:type="spellStart"/>
            <w:r w:rsidRPr="00EE1385">
              <w:t>according</w:t>
            </w:r>
            <w:proofErr w:type="spellEnd"/>
            <w:r w:rsidRPr="00EE1385">
              <w:t xml:space="preserve"> to </w:t>
            </w:r>
            <w:proofErr w:type="spellStart"/>
            <w:r w:rsidRPr="00EE1385">
              <w:t>paragraph</w:t>
            </w:r>
            <w:proofErr w:type="spellEnd"/>
            <w:r w:rsidRPr="00EE1385">
              <w:t xml:space="preserve"> 1.3. </w:t>
            </w:r>
            <w:proofErr w:type="spellStart"/>
            <w:r w:rsidRPr="00EE1385">
              <w:t>of</w:t>
            </w:r>
            <w:proofErr w:type="spellEnd"/>
            <w:r w:rsidRPr="00EE1385">
              <w:t xml:space="preserve"> </w:t>
            </w:r>
            <w:proofErr w:type="spellStart"/>
            <w:r w:rsidRPr="00EE1385">
              <w:t>this</w:t>
            </w:r>
            <w:proofErr w:type="spellEnd"/>
            <w:r w:rsidRPr="00EE1385">
              <w:t xml:space="preserve"> </w:t>
            </w:r>
            <w:proofErr w:type="spellStart"/>
            <w:r w:rsidRPr="00EE1385">
              <w:t>agreement</w:t>
            </w:r>
            <w:proofErr w:type="spellEnd"/>
            <w:r w:rsidRPr="00EE1385">
              <w:t xml:space="preserve">. </w:t>
            </w:r>
            <w:proofErr w:type="spellStart"/>
            <w:r w:rsidRPr="00EE1385">
              <w:t>Given</w:t>
            </w:r>
            <w:proofErr w:type="spellEnd"/>
            <w:r w:rsidRPr="00EE1385">
              <w:t xml:space="preserve"> </w:t>
            </w:r>
            <w:proofErr w:type="spellStart"/>
            <w:r w:rsidRPr="00EE1385">
              <w:t>that</w:t>
            </w:r>
            <w:proofErr w:type="spellEnd"/>
            <w:r w:rsidRPr="00EE1385">
              <w:t xml:space="preserve"> </w:t>
            </w:r>
            <w:proofErr w:type="spellStart"/>
            <w:r w:rsidRPr="00EE1385">
              <w:t>Eaton</w:t>
            </w:r>
            <w:proofErr w:type="spellEnd"/>
            <w:r w:rsidRPr="00EE1385">
              <w:t xml:space="preserve"> has </w:t>
            </w:r>
            <w:proofErr w:type="spellStart"/>
            <w:r w:rsidRPr="00EE1385">
              <w:t>been</w:t>
            </w:r>
            <w:proofErr w:type="spellEnd"/>
            <w:r w:rsidRPr="00EE1385">
              <w:t xml:space="preserve"> </w:t>
            </w:r>
            <w:proofErr w:type="spellStart"/>
            <w:r w:rsidRPr="00EE1385">
              <w:t>provided</w:t>
            </w:r>
            <w:proofErr w:type="spellEnd"/>
            <w:r w:rsidRPr="00EE1385">
              <w:t xml:space="preserve"> </w:t>
            </w:r>
            <w:proofErr w:type="spellStart"/>
            <w:r w:rsidRPr="00EE1385">
              <w:t>with</w:t>
            </w:r>
            <w:proofErr w:type="spellEnd"/>
            <w:r w:rsidRPr="00EE1385">
              <w:t xml:space="preserve"> </w:t>
            </w:r>
            <w:proofErr w:type="spellStart"/>
            <w:r w:rsidRPr="00EE1385">
              <w:t>the</w:t>
            </w:r>
            <w:proofErr w:type="spellEnd"/>
            <w:r w:rsidRPr="00EE1385">
              <w:t xml:space="preserve"> </w:t>
            </w:r>
            <w:proofErr w:type="spellStart"/>
            <w:r w:rsidRPr="00EE1385">
              <w:t>required</w:t>
            </w:r>
            <w:proofErr w:type="spellEnd"/>
            <w:r w:rsidRPr="00EE1385">
              <w:t xml:space="preserve"> performance and </w:t>
            </w:r>
            <w:r>
              <w:t xml:space="preserve"> </w:t>
            </w:r>
            <w:proofErr w:type="spellStart"/>
            <w:r>
              <w:t>financial</w:t>
            </w:r>
            <w:proofErr w:type="spellEnd"/>
            <w:r>
              <w:t xml:space="preserve"> performance has </w:t>
            </w:r>
            <w:proofErr w:type="spellStart"/>
            <w:r>
              <w:t>been</w:t>
            </w:r>
            <w:proofErr w:type="spellEnd"/>
            <w:r>
              <w:t xml:space="preserve"> </w:t>
            </w:r>
            <w:proofErr w:type="spellStart"/>
            <w:r>
              <w:t>paid</w:t>
            </w:r>
            <w:proofErr w:type="spellEnd"/>
            <w:r>
              <w:t xml:space="preserve"> to </w:t>
            </w:r>
            <w:r w:rsidRPr="00EE1385">
              <w:t xml:space="preserve">BUT, </w:t>
            </w:r>
            <w:proofErr w:type="spellStart"/>
            <w:r w:rsidRPr="00EE1385">
              <w:t>the</w:t>
            </w:r>
            <w:proofErr w:type="spellEnd"/>
            <w:r w:rsidRPr="00EE1385">
              <w:t xml:space="preserve"> </w:t>
            </w:r>
            <w:proofErr w:type="spellStart"/>
            <w:r w:rsidRPr="00EE1385">
              <w:t>parties</w:t>
            </w:r>
            <w:proofErr w:type="spellEnd"/>
            <w:r w:rsidRPr="00EE1385">
              <w:t xml:space="preserve"> to </w:t>
            </w:r>
            <w:proofErr w:type="spellStart"/>
            <w:r w:rsidRPr="00EE1385">
              <w:t>this</w:t>
            </w:r>
            <w:proofErr w:type="spellEnd"/>
            <w:r w:rsidRPr="00EE1385">
              <w:t xml:space="preserve"> </w:t>
            </w:r>
            <w:proofErr w:type="spellStart"/>
            <w:r w:rsidRPr="00EE1385">
              <w:t>agreement</w:t>
            </w:r>
            <w:proofErr w:type="spellEnd"/>
            <w:r w:rsidRPr="00EE1385">
              <w:t xml:space="preserve"> </w:t>
            </w:r>
            <w:proofErr w:type="spellStart"/>
            <w:r w:rsidRPr="00EE1385">
              <w:t>declare</w:t>
            </w:r>
            <w:proofErr w:type="spellEnd"/>
            <w:r w:rsidRPr="00EE1385">
              <w:t xml:space="preserve"> </w:t>
            </w:r>
            <w:proofErr w:type="spellStart"/>
            <w:r w:rsidRPr="00EE1385">
              <w:t>that</w:t>
            </w:r>
            <w:proofErr w:type="spellEnd"/>
            <w:r w:rsidRPr="00EE1385">
              <w:t xml:space="preserve"> </w:t>
            </w:r>
            <w:proofErr w:type="spellStart"/>
            <w:r w:rsidRPr="00EE1385">
              <w:t>all</w:t>
            </w:r>
            <w:proofErr w:type="spellEnd"/>
            <w:r w:rsidRPr="00EE1385">
              <w:t xml:space="preserve"> </w:t>
            </w:r>
            <w:proofErr w:type="spellStart"/>
            <w:r w:rsidRPr="00EE1385">
              <w:t>their</w:t>
            </w:r>
            <w:proofErr w:type="spellEnd"/>
            <w:r w:rsidRPr="00EE1385">
              <w:t xml:space="preserve"> </w:t>
            </w:r>
            <w:proofErr w:type="spellStart"/>
            <w:r w:rsidRPr="00EE1385">
              <w:t>mutual</w:t>
            </w:r>
            <w:proofErr w:type="spellEnd"/>
            <w:r w:rsidRPr="00EE1385">
              <w:t xml:space="preserve"> </w:t>
            </w:r>
            <w:proofErr w:type="spellStart"/>
            <w:r w:rsidRPr="00EE1385">
              <w:t>rights</w:t>
            </w:r>
            <w:proofErr w:type="spellEnd"/>
            <w:r w:rsidRPr="00EE1385">
              <w:t xml:space="preserve"> and </w:t>
            </w:r>
            <w:proofErr w:type="spellStart"/>
            <w:r w:rsidRPr="00EE1385">
              <w:t>obligations</w:t>
            </w:r>
            <w:proofErr w:type="spellEnd"/>
            <w:r w:rsidRPr="00EE1385">
              <w:t xml:space="preserve"> are </w:t>
            </w:r>
            <w:proofErr w:type="spellStart"/>
            <w:r w:rsidRPr="00EE1385">
              <w:t>balanced</w:t>
            </w:r>
            <w:proofErr w:type="spellEnd"/>
            <w:r w:rsidRPr="00EE1385">
              <w:t xml:space="preserve"> by </w:t>
            </w:r>
            <w:proofErr w:type="spellStart"/>
            <w:r w:rsidRPr="00EE1385">
              <w:t>this</w:t>
            </w:r>
            <w:proofErr w:type="spellEnd"/>
            <w:r w:rsidRPr="00EE1385">
              <w:t xml:space="preserve"> set-</w:t>
            </w:r>
            <w:proofErr w:type="spellStart"/>
            <w:r w:rsidRPr="00EE1385">
              <w:t>off</w:t>
            </w:r>
            <w:proofErr w:type="spellEnd"/>
            <w:r w:rsidRPr="00EE1385">
              <w:t xml:space="preserve">, </w:t>
            </w:r>
            <w:proofErr w:type="spellStart"/>
            <w:r w:rsidRPr="00EE1385">
              <w:t>that</w:t>
            </w:r>
            <w:proofErr w:type="spellEnd"/>
            <w:r w:rsidRPr="00EE1385">
              <w:t xml:space="preserve"> </w:t>
            </w:r>
            <w:proofErr w:type="spellStart"/>
            <w:r w:rsidRPr="00EE1385">
              <w:t>they</w:t>
            </w:r>
            <w:proofErr w:type="spellEnd"/>
            <w:r w:rsidRPr="00EE1385">
              <w:t xml:space="preserve"> do not </w:t>
            </w:r>
            <w:proofErr w:type="spellStart"/>
            <w:r w:rsidRPr="00EE1385">
              <w:t>owe</w:t>
            </w:r>
            <w:proofErr w:type="spellEnd"/>
            <w:r w:rsidRPr="00EE1385">
              <w:t xml:space="preserve"> </w:t>
            </w:r>
            <w:proofErr w:type="spellStart"/>
            <w:r w:rsidRPr="00EE1385">
              <w:t>each</w:t>
            </w:r>
            <w:proofErr w:type="spellEnd"/>
            <w:r w:rsidRPr="00EE1385">
              <w:t xml:space="preserve"> </w:t>
            </w:r>
            <w:proofErr w:type="spellStart"/>
            <w:r w:rsidRPr="00EE1385">
              <w:t>other</w:t>
            </w:r>
            <w:proofErr w:type="spellEnd"/>
            <w:r w:rsidRPr="00EE1385">
              <w:t xml:space="preserve"> </w:t>
            </w:r>
            <w:proofErr w:type="spellStart"/>
            <w:r w:rsidRPr="00EE1385">
              <w:t>anything</w:t>
            </w:r>
            <w:proofErr w:type="spellEnd"/>
            <w:r w:rsidRPr="00EE1385">
              <w:t xml:space="preserve"> and </w:t>
            </w:r>
            <w:proofErr w:type="spellStart"/>
            <w:r w:rsidRPr="00EE1385">
              <w:t>will</w:t>
            </w:r>
            <w:proofErr w:type="spellEnd"/>
            <w:r w:rsidRPr="00EE1385">
              <w:t xml:space="preserve"> not </w:t>
            </w:r>
            <w:proofErr w:type="spellStart"/>
            <w:r w:rsidRPr="00EE1385">
              <w:t>succeed</w:t>
            </w:r>
            <w:proofErr w:type="spellEnd"/>
            <w:r w:rsidRPr="00EE1385">
              <w:t xml:space="preserve"> </w:t>
            </w:r>
            <w:proofErr w:type="spellStart"/>
            <w:r w:rsidRPr="00EE1385">
              <w:t>each</w:t>
            </w:r>
            <w:proofErr w:type="spellEnd"/>
            <w:r w:rsidRPr="00EE1385">
              <w:t xml:space="preserve"> </w:t>
            </w:r>
            <w:proofErr w:type="spellStart"/>
            <w:r w:rsidRPr="00EE1385">
              <w:t>other</w:t>
            </w:r>
            <w:proofErr w:type="spellEnd"/>
            <w:r w:rsidRPr="00EE1385">
              <w:t xml:space="preserve"> on </w:t>
            </w:r>
            <w:proofErr w:type="spellStart"/>
            <w:r w:rsidRPr="00EE1385">
              <w:t>the</w:t>
            </w:r>
            <w:proofErr w:type="spellEnd"/>
            <w:r w:rsidRPr="00EE1385">
              <w:t xml:space="preserve"> </w:t>
            </w:r>
            <w:proofErr w:type="spellStart"/>
            <w:r w:rsidRPr="00EE1385">
              <w:t>basis</w:t>
            </w:r>
            <w:proofErr w:type="spellEnd"/>
            <w:r w:rsidRPr="00EE1385">
              <w:t xml:space="preserve"> </w:t>
            </w:r>
            <w:proofErr w:type="spellStart"/>
            <w:r w:rsidRPr="00EE1385">
              <w:t>of</w:t>
            </w:r>
            <w:proofErr w:type="spellEnd"/>
            <w:r w:rsidRPr="00EE1385">
              <w:t xml:space="preserve"> </w:t>
            </w:r>
            <w:proofErr w:type="spellStart"/>
            <w:r w:rsidRPr="00EE1385">
              <w:t>the</w:t>
            </w:r>
            <w:proofErr w:type="spellEnd"/>
            <w:r w:rsidRPr="00EE1385">
              <w:t xml:space="preserve"> </w:t>
            </w:r>
            <w:proofErr w:type="spellStart"/>
            <w:r w:rsidRPr="00EE1385">
              <w:t>contract</w:t>
            </w:r>
            <w:proofErr w:type="spellEnd"/>
            <w:r w:rsidRPr="00EE1385">
              <w:t xml:space="preserve">, </w:t>
            </w:r>
            <w:proofErr w:type="spellStart"/>
            <w:r w:rsidRPr="00EE1385">
              <w:t>or</w:t>
            </w:r>
            <w:proofErr w:type="spellEnd"/>
            <w:r w:rsidRPr="00EE1385">
              <w:t xml:space="preserve"> in </w:t>
            </w:r>
            <w:proofErr w:type="spellStart"/>
            <w:r w:rsidRPr="00EE1385">
              <w:t>connection</w:t>
            </w:r>
            <w:proofErr w:type="spellEnd"/>
            <w:r w:rsidRPr="00EE1385">
              <w:t xml:space="preserve"> </w:t>
            </w:r>
            <w:proofErr w:type="spellStart"/>
            <w:r w:rsidRPr="00EE1385">
              <w:t>with</w:t>
            </w:r>
            <w:proofErr w:type="spellEnd"/>
            <w:r w:rsidRPr="00EE1385">
              <w:t xml:space="preserve"> </w:t>
            </w:r>
            <w:proofErr w:type="spellStart"/>
            <w:r w:rsidRPr="00EE1385">
              <w:t>it</w:t>
            </w:r>
            <w:proofErr w:type="spellEnd"/>
            <w:r w:rsidRPr="00EE1385">
              <w:t xml:space="preserve">, </w:t>
            </w:r>
            <w:proofErr w:type="spellStart"/>
            <w:r w:rsidRPr="00EE1385">
              <w:t>retroactively</w:t>
            </w:r>
            <w:proofErr w:type="spellEnd"/>
            <w:r w:rsidRPr="00EE1385">
              <w:t xml:space="preserve"> (</w:t>
            </w:r>
            <w:proofErr w:type="spellStart"/>
            <w:r w:rsidRPr="00EE1385">
              <w:t>i.e</w:t>
            </w:r>
            <w:proofErr w:type="spellEnd"/>
            <w:r w:rsidRPr="00EE1385">
              <w:t xml:space="preserve">. </w:t>
            </w:r>
            <w:proofErr w:type="spellStart"/>
            <w:r w:rsidRPr="00EE1385">
              <w:t>from</w:t>
            </w:r>
            <w:proofErr w:type="spellEnd"/>
            <w:r w:rsidRPr="00EE1385">
              <w:t xml:space="preserve"> </w:t>
            </w:r>
            <w:proofErr w:type="spellStart"/>
            <w:r w:rsidRPr="00EE1385">
              <w:t>the</w:t>
            </w:r>
            <w:proofErr w:type="spellEnd"/>
            <w:r w:rsidRPr="00EE1385">
              <w:t xml:space="preserve"> </w:t>
            </w:r>
            <w:proofErr w:type="spellStart"/>
            <w:r w:rsidRPr="00EE1385">
              <w:t>publication</w:t>
            </w:r>
            <w:proofErr w:type="spellEnd"/>
            <w:r w:rsidRPr="00EE1385">
              <w:t xml:space="preserve"> </w:t>
            </w:r>
            <w:proofErr w:type="spellStart"/>
            <w:r w:rsidRPr="00EE1385">
              <w:t>of</w:t>
            </w:r>
            <w:proofErr w:type="spellEnd"/>
            <w:r w:rsidRPr="00EE1385">
              <w:t xml:space="preserve"> </w:t>
            </w:r>
            <w:proofErr w:type="spellStart"/>
            <w:r w:rsidRPr="00EE1385">
              <w:t>this</w:t>
            </w:r>
            <w:proofErr w:type="spellEnd"/>
            <w:r w:rsidRPr="00EE1385">
              <w:t xml:space="preserve"> </w:t>
            </w:r>
            <w:proofErr w:type="spellStart"/>
            <w:r w:rsidRPr="00EE1385">
              <w:t>agreement</w:t>
            </w:r>
            <w:proofErr w:type="spellEnd"/>
            <w:r w:rsidRPr="00EE1385">
              <w:t xml:space="preserve"> in </w:t>
            </w:r>
            <w:proofErr w:type="spellStart"/>
            <w:r w:rsidRPr="00EE1385">
              <w:t>the</w:t>
            </w:r>
            <w:proofErr w:type="spellEnd"/>
            <w:r w:rsidRPr="00EE1385">
              <w:t xml:space="preserve"> </w:t>
            </w:r>
            <w:proofErr w:type="spellStart"/>
            <w:r w:rsidRPr="00EE1385">
              <w:t>register</w:t>
            </w:r>
            <w:proofErr w:type="spellEnd"/>
            <w:r w:rsidRPr="00EE1385">
              <w:t xml:space="preserve"> </w:t>
            </w:r>
            <w:proofErr w:type="spellStart"/>
            <w:r w:rsidRPr="00EE1385">
              <w:t>of</w:t>
            </w:r>
            <w:proofErr w:type="spellEnd"/>
            <w:r w:rsidRPr="00EE1385">
              <w:t xml:space="preserve"> </w:t>
            </w:r>
            <w:proofErr w:type="spellStart"/>
            <w:r w:rsidRPr="00EE1385">
              <w:t>contracts</w:t>
            </w:r>
            <w:proofErr w:type="spellEnd"/>
            <w:r w:rsidRPr="00EE1385">
              <w:t xml:space="preserve">) to </w:t>
            </w:r>
            <w:proofErr w:type="spellStart"/>
            <w:r w:rsidRPr="00EE1385">
              <w:t>demand</w:t>
            </w:r>
            <w:proofErr w:type="spellEnd"/>
            <w:r w:rsidRPr="00EE1385">
              <w:t xml:space="preserve"> </w:t>
            </w:r>
            <w:proofErr w:type="spellStart"/>
            <w:r w:rsidRPr="00EE1385">
              <w:t>nothing</w:t>
            </w:r>
            <w:proofErr w:type="spellEnd"/>
            <w:r w:rsidRPr="00EE1385">
              <w:t xml:space="preserve">, not </w:t>
            </w:r>
            <w:proofErr w:type="spellStart"/>
            <w:r w:rsidRPr="00EE1385">
              <w:t>even</w:t>
            </w:r>
            <w:proofErr w:type="spellEnd"/>
            <w:r w:rsidRPr="00EE1385">
              <w:t xml:space="preserve"> any </w:t>
            </w:r>
            <w:proofErr w:type="spellStart"/>
            <w:r w:rsidRPr="00EE1385">
              <w:t>damage</w:t>
            </w:r>
            <w:proofErr w:type="spellEnd"/>
            <w:r w:rsidRPr="00EE1385">
              <w:t xml:space="preserve"> </w:t>
            </w:r>
            <w:proofErr w:type="spellStart"/>
            <w:r w:rsidRPr="00EE1385">
              <w:t>or</w:t>
            </w:r>
            <w:proofErr w:type="spellEnd"/>
            <w:r w:rsidRPr="00EE1385">
              <w:t xml:space="preserve"> </w:t>
            </w:r>
            <w:proofErr w:type="spellStart"/>
            <w:r w:rsidRPr="00EE1385">
              <w:t>lost</w:t>
            </w:r>
            <w:proofErr w:type="spellEnd"/>
            <w:r w:rsidRPr="00EE1385">
              <w:t xml:space="preserve"> profit.</w:t>
            </w:r>
          </w:p>
        </w:tc>
      </w:tr>
      <w:tr w:rsidR="00070169" w:rsidRPr="00750AE2" w14:paraId="5955E51B" w14:textId="772A357D" w:rsidTr="00E165BB">
        <w:tc>
          <w:tcPr>
            <w:tcW w:w="2500" w:type="pct"/>
          </w:tcPr>
          <w:p w14:paraId="5AC52CD6" w14:textId="7F7CD861" w:rsidR="00070169" w:rsidRPr="001A7C1D" w:rsidRDefault="007E355E" w:rsidP="007E355E">
            <w:pPr>
              <w:pStyle w:val="Level1CZ"/>
            </w:pPr>
            <w:r w:rsidRPr="007E355E">
              <w:t xml:space="preserve">VUT a </w:t>
            </w:r>
            <w:proofErr w:type="spellStart"/>
            <w:r w:rsidRPr="007E355E">
              <w:t>Eaton</w:t>
            </w:r>
            <w:proofErr w:type="spellEnd"/>
            <w:r w:rsidRPr="007E355E">
              <w:t xml:space="preserve"> mají zájem, aby jejich práva a povinnosti byly do budoucna upraveny Smlouvu, a proto prohlašují, že jsou Smlouvu od data jejího uveřejnění v registru smluv vázány a budou ní postupovat.  </w:t>
            </w:r>
          </w:p>
        </w:tc>
        <w:tc>
          <w:tcPr>
            <w:tcW w:w="2500" w:type="pct"/>
          </w:tcPr>
          <w:p w14:paraId="2952F9EB" w14:textId="39FC8A04" w:rsidR="00070169" w:rsidRPr="00F84090" w:rsidRDefault="007E355E" w:rsidP="007E355E">
            <w:pPr>
              <w:pStyle w:val="Level1CZ"/>
              <w:numPr>
                <w:ilvl w:val="0"/>
                <w:numId w:val="39"/>
              </w:numPr>
            </w:pPr>
            <w:r w:rsidRPr="007E355E">
              <w:t xml:space="preserve">BUT and </w:t>
            </w:r>
            <w:proofErr w:type="spellStart"/>
            <w:r w:rsidRPr="007E355E">
              <w:t>Eaton</w:t>
            </w:r>
            <w:proofErr w:type="spellEnd"/>
            <w:r w:rsidRPr="007E355E">
              <w:t xml:space="preserve"> are </w:t>
            </w:r>
            <w:proofErr w:type="spellStart"/>
            <w:r w:rsidRPr="007E355E">
              <w:t>interested</w:t>
            </w:r>
            <w:proofErr w:type="spellEnd"/>
            <w:r w:rsidRPr="007E355E">
              <w:t xml:space="preserve"> in </w:t>
            </w:r>
            <w:proofErr w:type="spellStart"/>
            <w:r w:rsidRPr="007E355E">
              <w:t>having</w:t>
            </w:r>
            <w:proofErr w:type="spellEnd"/>
            <w:r w:rsidRPr="007E355E">
              <w:t xml:space="preserve"> </w:t>
            </w:r>
            <w:proofErr w:type="spellStart"/>
            <w:r w:rsidRPr="007E355E">
              <w:t>their</w:t>
            </w:r>
            <w:proofErr w:type="spellEnd"/>
            <w:r w:rsidRPr="007E355E">
              <w:t xml:space="preserve"> </w:t>
            </w:r>
            <w:proofErr w:type="spellStart"/>
            <w:r w:rsidRPr="007E355E">
              <w:t>rights</w:t>
            </w:r>
            <w:proofErr w:type="spellEnd"/>
            <w:r w:rsidRPr="007E355E">
              <w:t xml:space="preserve"> and </w:t>
            </w:r>
            <w:proofErr w:type="spellStart"/>
            <w:r w:rsidRPr="007E355E">
              <w:t>obligations</w:t>
            </w:r>
            <w:proofErr w:type="spellEnd"/>
            <w:r w:rsidRPr="007E355E">
              <w:t xml:space="preserve"> </w:t>
            </w:r>
            <w:proofErr w:type="spellStart"/>
            <w:r w:rsidRPr="007E355E">
              <w:t>regulated</w:t>
            </w:r>
            <w:proofErr w:type="spellEnd"/>
            <w:r w:rsidRPr="007E355E">
              <w:t xml:space="preserve"> by </w:t>
            </w:r>
            <w:proofErr w:type="spellStart"/>
            <w:r w:rsidRPr="007E355E">
              <w:t>the</w:t>
            </w:r>
            <w:proofErr w:type="spellEnd"/>
            <w:r w:rsidRPr="007E355E">
              <w:t xml:space="preserve"> </w:t>
            </w:r>
            <w:proofErr w:type="spellStart"/>
            <w:r w:rsidRPr="007E355E">
              <w:t>Agreement</w:t>
            </w:r>
            <w:proofErr w:type="spellEnd"/>
            <w:r w:rsidRPr="007E355E">
              <w:t xml:space="preserve"> in </w:t>
            </w:r>
            <w:proofErr w:type="spellStart"/>
            <w:r w:rsidRPr="007E355E">
              <w:t>the</w:t>
            </w:r>
            <w:proofErr w:type="spellEnd"/>
            <w:r w:rsidRPr="007E355E">
              <w:t xml:space="preserve"> </w:t>
            </w:r>
            <w:proofErr w:type="spellStart"/>
            <w:r w:rsidRPr="007E355E">
              <w:t>future</w:t>
            </w:r>
            <w:proofErr w:type="spellEnd"/>
            <w:r w:rsidRPr="007E355E">
              <w:t xml:space="preserve">, and </w:t>
            </w:r>
            <w:proofErr w:type="spellStart"/>
            <w:r w:rsidRPr="007E355E">
              <w:t>therefore</w:t>
            </w:r>
            <w:proofErr w:type="spellEnd"/>
            <w:r w:rsidRPr="007E355E">
              <w:t xml:space="preserve"> </w:t>
            </w:r>
            <w:proofErr w:type="spellStart"/>
            <w:r w:rsidRPr="007E355E">
              <w:t>declare</w:t>
            </w:r>
            <w:proofErr w:type="spellEnd"/>
            <w:r w:rsidRPr="007E355E">
              <w:t xml:space="preserve"> </w:t>
            </w:r>
            <w:proofErr w:type="spellStart"/>
            <w:r w:rsidRPr="007E355E">
              <w:t>that</w:t>
            </w:r>
            <w:proofErr w:type="spellEnd"/>
            <w:r w:rsidRPr="007E355E">
              <w:t xml:space="preserve"> </w:t>
            </w:r>
            <w:proofErr w:type="spellStart"/>
            <w:r w:rsidRPr="007E355E">
              <w:t>they</w:t>
            </w:r>
            <w:proofErr w:type="spellEnd"/>
            <w:r w:rsidRPr="007E355E">
              <w:t xml:space="preserve"> are </w:t>
            </w:r>
            <w:proofErr w:type="spellStart"/>
            <w:r w:rsidRPr="007E355E">
              <w:t>bound</w:t>
            </w:r>
            <w:proofErr w:type="spellEnd"/>
            <w:r w:rsidRPr="007E355E">
              <w:t xml:space="preserve"> by </w:t>
            </w:r>
            <w:proofErr w:type="spellStart"/>
            <w:r w:rsidRPr="007E355E">
              <w:t>the</w:t>
            </w:r>
            <w:proofErr w:type="spellEnd"/>
            <w:r w:rsidRPr="007E355E">
              <w:t xml:space="preserve"> </w:t>
            </w:r>
            <w:proofErr w:type="spellStart"/>
            <w:r w:rsidRPr="007E355E">
              <w:t>Agreement</w:t>
            </w:r>
            <w:proofErr w:type="spellEnd"/>
            <w:r w:rsidRPr="007E355E">
              <w:t xml:space="preserve"> </w:t>
            </w:r>
            <w:proofErr w:type="spellStart"/>
            <w:r w:rsidRPr="007E355E">
              <w:t>from</w:t>
            </w:r>
            <w:proofErr w:type="spellEnd"/>
            <w:r w:rsidRPr="007E355E">
              <w:t xml:space="preserve"> </w:t>
            </w:r>
            <w:proofErr w:type="spellStart"/>
            <w:r w:rsidRPr="007E355E">
              <w:t>the</w:t>
            </w:r>
            <w:proofErr w:type="spellEnd"/>
            <w:r w:rsidRPr="007E355E">
              <w:t xml:space="preserve"> </w:t>
            </w:r>
            <w:proofErr w:type="spellStart"/>
            <w:r w:rsidRPr="007E355E">
              <w:t>date</w:t>
            </w:r>
            <w:proofErr w:type="spellEnd"/>
            <w:r w:rsidRPr="007E355E">
              <w:t xml:space="preserve"> </w:t>
            </w:r>
            <w:proofErr w:type="spellStart"/>
            <w:r w:rsidRPr="007E355E">
              <w:t>of</w:t>
            </w:r>
            <w:proofErr w:type="spellEnd"/>
            <w:r w:rsidRPr="007E355E">
              <w:t xml:space="preserve"> </w:t>
            </w:r>
            <w:proofErr w:type="spellStart"/>
            <w:r w:rsidRPr="007E355E">
              <w:t>its</w:t>
            </w:r>
            <w:proofErr w:type="spellEnd"/>
            <w:r w:rsidRPr="007E355E">
              <w:t xml:space="preserve"> </w:t>
            </w:r>
            <w:proofErr w:type="spellStart"/>
            <w:r w:rsidRPr="007E355E">
              <w:t>publication</w:t>
            </w:r>
            <w:proofErr w:type="spellEnd"/>
            <w:r w:rsidRPr="007E355E">
              <w:t xml:space="preserve"> in </w:t>
            </w:r>
            <w:proofErr w:type="spellStart"/>
            <w:r w:rsidRPr="007E355E">
              <w:t>the</w:t>
            </w:r>
            <w:proofErr w:type="spellEnd"/>
            <w:r w:rsidRPr="007E355E">
              <w:t xml:space="preserve"> </w:t>
            </w:r>
            <w:proofErr w:type="spellStart"/>
            <w:r w:rsidRPr="007E355E">
              <w:t>contract</w:t>
            </w:r>
            <w:proofErr w:type="spellEnd"/>
            <w:r w:rsidRPr="007E355E">
              <w:t xml:space="preserve"> </w:t>
            </w:r>
            <w:proofErr w:type="spellStart"/>
            <w:r w:rsidRPr="007E355E">
              <w:t>register</w:t>
            </w:r>
            <w:proofErr w:type="spellEnd"/>
            <w:r w:rsidRPr="007E355E">
              <w:t xml:space="preserve"> and </w:t>
            </w:r>
            <w:proofErr w:type="spellStart"/>
            <w:r w:rsidRPr="007E355E">
              <w:t>will</w:t>
            </w:r>
            <w:proofErr w:type="spellEnd"/>
            <w:r w:rsidRPr="007E355E">
              <w:t xml:space="preserve"> </w:t>
            </w:r>
            <w:proofErr w:type="spellStart"/>
            <w:r w:rsidRPr="007E355E">
              <w:t>follow</w:t>
            </w:r>
            <w:proofErr w:type="spellEnd"/>
            <w:r w:rsidRPr="007E355E">
              <w:t xml:space="preserve"> </w:t>
            </w:r>
            <w:proofErr w:type="spellStart"/>
            <w:r w:rsidRPr="007E355E">
              <w:t>it</w:t>
            </w:r>
            <w:proofErr w:type="spellEnd"/>
            <w:r w:rsidRPr="007E355E">
              <w:t>.</w:t>
            </w:r>
          </w:p>
        </w:tc>
      </w:tr>
      <w:tr w:rsidR="00070169" w:rsidRPr="00750AE2" w14:paraId="384A7746" w14:textId="0BBA2F44" w:rsidTr="00E165BB">
        <w:tc>
          <w:tcPr>
            <w:tcW w:w="2500" w:type="pct"/>
          </w:tcPr>
          <w:p w14:paraId="4E634A54" w14:textId="492C72E1" w:rsidR="00650C4E" w:rsidRPr="00650C4E" w:rsidRDefault="007E355E" w:rsidP="00650C4E">
            <w:pPr>
              <w:pStyle w:val="Level1CZ"/>
              <w:numPr>
                <w:ilvl w:val="0"/>
                <w:numId w:val="0"/>
              </w:numPr>
              <w:ind w:left="851" w:hanging="851"/>
              <w:rPr>
                <w:b/>
              </w:rPr>
            </w:pPr>
            <w:r w:rsidRPr="00650C4E">
              <w:rPr>
                <w:b/>
              </w:rPr>
              <w:t>Článek 3</w:t>
            </w:r>
          </w:p>
          <w:p w14:paraId="6F3751CF" w14:textId="6E7FBA4F" w:rsidR="00F83BFC" w:rsidRPr="00F83BFC" w:rsidRDefault="00650C4E" w:rsidP="00F83BFC">
            <w:pPr>
              <w:pStyle w:val="Level1CZ"/>
              <w:numPr>
                <w:ilvl w:val="0"/>
                <w:numId w:val="62"/>
              </w:numPr>
              <w:rPr>
                <w:b/>
              </w:rPr>
            </w:pPr>
            <w:r w:rsidRPr="00F83BFC">
              <w:rPr>
                <w:bCs/>
              </w:rPr>
              <w:t>Smluvní strany této dohody se shodují na tom, že</w:t>
            </w:r>
            <w:r w:rsidR="00F83BFC" w:rsidRPr="00F83BFC">
              <w:rPr>
                <w:bCs/>
              </w:rPr>
              <w:t xml:space="preserve"> k </w:t>
            </w:r>
            <w:r w:rsidRPr="00F83BFC">
              <w:rPr>
                <w:bCs/>
              </w:rPr>
              <w:t xml:space="preserve"> již vytvořeným </w:t>
            </w:r>
            <w:r w:rsidRPr="00F83BFC">
              <w:rPr>
                <w:bCs/>
              </w:rPr>
              <w:t>výsled</w:t>
            </w:r>
            <w:r w:rsidRPr="00F83BFC">
              <w:rPr>
                <w:bCs/>
              </w:rPr>
              <w:t xml:space="preserve">kům </w:t>
            </w:r>
            <w:r w:rsidRPr="00F83BFC">
              <w:rPr>
                <w:bCs/>
              </w:rPr>
              <w:t>plnění VUT, kter</w:t>
            </w:r>
            <w:r w:rsidRPr="00F83BFC">
              <w:rPr>
                <w:bCs/>
              </w:rPr>
              <w:t>é</w:t>
            </w:r>
            <w:r w:rsidRPr="00F83BFC">
              <w:rPr>
                <w:bCs/>
              </w:rPr>
              <w:t xml:space="preserve"> se vztahuj</w:t>
            </w:r>
            <w:r w:rsidRPr="00F83BFC">
              <w:rPr>
                <w:bCs/>
              </w:rPr>
              <w:t>í</w:t>
            </w:r>
            <w:r w:rsidRPr="00F83BFC">
              <w:rPr>
                <w:bCs/>
              </w:rPr>
              <w:t xml:space="preserve"> ke konzultacím a analýzám, ke studiím proveditelnosti</w:t>
            </w:r>
            <w:r w:rsidRPr="00650C4E">
              <w:t xml:space="preserve"> a simulacím nebo k testování, tak jak je uvedeno v čl. 2.1.1, 2.1.2 a 2.1.3 Smlouvy </w:t>
            </w:r>
            <w:r>
              <w:t xml:space="preserve">a jsou </w:t>
            </w:r>
            <w:r w:rsidRPr="00650C4E">
              <w:t>chráněn</w:t>
            </w:r>
            <w:r>
              <w:t>y</w:t>
            </w:r>
            <w:r w:rsidRPr="00650C4E">
              <w:t xml:space="preserve"> dle autorského zákona č. 121/2000 Sb., (autorský zákon), nebo je lze registrovat prostřednictvím některé z forem průmyslových práv (tj. patent či vynález, užitný či průmyslový vzor, a další) chráněných dle platných právních předpisů českých, jiného státu nebo mezinárodní či nadnárodní organizace (dále jen „Autorské dílo“) uděluje VUT společnosti </w:t>
            </w:r>
            <w:proofErr w:type="spellStart"/>
            <w:r w:rsidRPr="00650C4E">
              <w:t>Eaton</w:t>
            </w:r>
            <w:proofErr w:type="spellEnd"/>
            <w:r w:rsidRPr="00650C4E">
              <w:t xml:space="preserve"> výhradní, časově a místně neomezenou licenci ke všem </w:t>
            </w:r>
            <w:r w:rsidRPr="00650C4E">
              <w:lastRenderedPageBreak/>
              <w:t xml:space="preserve">způsobům použití  </w:t>
            </w:r>
            <w:r w:rsidR="00F83BFC">
              <w:t xml:space="preserve">takovéhoto </w:t>
            </w:r>
            <w:r w:rsidRPr="00650C4E">
              <w:t>Autorského díla (dále jen „Licence“)</w:t>
            </w:r>
            <w:r w:rsidR="00F83BFC">
              <w:t>.</w:t>
            </w:r>
          </w:p>
        </w:tc>
        <w:tc>
          <w:tcPr>
            <w:tcW w:w="2500" w:type="pct"/>
          </w:tcPr>
          <w:p w14:paraId="3C0119D2" w14:textId="77777777" w:rsidR="00070169" w:rsidRDefault="007E355E" w:rsidP="00650C4E">
            <w:pPr>
              <w:pStyle w:val="Level1CZ"/>
              <w:numPr>
                <w:ilvl w:val="0"/>
                <w:numId w:val="0"/>
              </w:numPr>
              <w:rPr>
                <w:b/>
              </w:rPr>
            </w:pPr>
            <w:proofErr w:type="spellStart"/>
            <w:r w:rsidRPr="00650C4E">
              <w:rPr>
                <w:b/>
              </w:rPr>
              <w:lastRenderedPageBreak/>
              <w:t>Article</w:t>
            </w:r>
            <w:proofErr w:type="spellEnd"/>
            <w:r w:rsidRPr="00650C4E">
              <w:rPr>
                <w:b/>
              </w:rPr>
              <w:t xml:space="preserve"> 3</w:t>
            </w:r>
          </w:p>
          <w:p w14:paraId="00B3EBB8" w14:textId="5D12ED81" w:rsidR="00F83BFC" w:rsidRPr="00F83BFC" w:rsidRDefault="00F83BFC" w:rsidP="00F83BFC">
            <w:pPr>
              <w:pStyle w:val="Level1CZ"/>
              <w:numPr>
                <w:ilvl w:val="0"/>
                <w:numId w:val="50"/>
              </w:numPr>
              <w:rPr>
                <w:bCs/>
              </w:rPr>
            </w:pPr>
            <w:proofErr w:type="spellStart"/>
            <w:r>
              <w:rPr>
                <w:bCs/>
              </w:rPr>
              <w:t>The</w:t>
            </w:r>
            <w:proofErr w:type="spellEnd"/>
            <w:r>
              <w:rPr>
                <w:bCs/>
              </w:rPr>
              <w:t xml:space="preserve"> </w:t>
            </w:r>
            <w:proofErr w:type="spellStart"/>
            <w:r>
              <w:rPr>
                <w:bCs/>
              </w:rPr>
              <w:t>contracting</w:t>
            </w:r>
            <w:proofErr w:type="spellEnd"/>
            <w:r>
              <w:rPr>
                <w:bCs/>
              </w:rPr>
              <w:t xml:space="preserve"> </w:t>
            </w:r>
            <w:proofErr w:type="spellStart"/>
            <w:r>
              <w:rPr>
                <w:bCs/>
              </w:rPr>
              <w:t>Parties</w:t>
            </w:r>
            <w:proofErr w:type="spellEnd"/>
            <w:r>
              <w:rPr>
                <w:bCs/>
              </w:rPr>
              <w:t xml:space="preserve"> </w:t>
            </w:r>
            <w:proofErr w:type="spellStart"/>
            <w:r>
              <w:rPr>
                <w:bCs/>
              </w:rPr>
              <w:t>of</w:t>
            </w:r>
            <w:proofErr w:type="spellEnd"/>
            <w:r>
              <w:rPr>
                <w:bCs/>
              </w:rPr>
              <w:t xml:space="preserve"> </w:t>
            </w:r>
            <w:proofErr w:type="spellStart"/>
            <w:r>
              <w:rPr>
                <w:bCs/>
              </w:rPr>
              <w:t>this</w:t>
            </w:r>
            <w:proofErr w:type="spellEnd"/>
            <w:r>
              <w:rPr>
                <w:bCs/>
              </w:rPr>
              <w:t xml:space="preserve"> </w:t>
            </w:r>
            <w:proofErr w:type="spellStart"/>
            <w:r>
              <w:rPr>
                <w:bCs/>
              </w:rPr>
              <w:t>agreement</w:t>
            </w:r>
            <w:proofErr w:type="spellEnd"/>
            <w:r>
              <w:rPr>
                <w:bCs/>
              </w:rPr>
              <w:t xml:space="preserve"> </w:t>
            </w:r>
            <w:proofErr w:type="spellStart"/>
            <w:r>
              <w:rPr>
                <w:bCs/>
              </w:rPr>
              <w:t>agree</w:t>
            </w:r>
            <w:proofErr w:type="spellEnd"/>
            <w:r>
              <w:rPr>
                <w:bCs/>
              </w:rPr>
              <w:t xml:space="preserve"> </w:t>
            </w:r>
            <w:proofErr w:type="spellStart"/>
            <w:r>
              <w:rPr>
                <w:bCs/>
              </w:rPr>
              <w:t>that</w:t>
            </w:r>
            <w:proofErr w:type="spellEnd"/>
            <w:r>
              <w:rPr>
                <w:bCs/>
              </w:rPr>
              <w:t xml:space="preserve"> </w:t>
            </w:r>
            <w:proofErr w:type="spellStart"/>
            <w:r>
              <w:rPr>
                <w:bCs/>
              </w:rPr>
              <w:t>the</w:t>
            </w:r>
            <w:proofErr w:type="spellEnd"/>
            <w:r>
              <w:rPr>
                <w:bCs/>
              </w:rPr>
              <w:t xml:space="preserve"> </w:t>
            </w:r>
            <w:proofErr w:type="spellStart"/>
            <w:r>
              <w:rPr>
                <w:bCs/>
              </w:rPr>
              <w:t>already</w:t>
            </w:r>
            <w:proofErr w:type="spellEnd"/>
            <w:r>
              <w:rPr>
                <w:bCs/>
              </w:rPr>
              <w:t xml:space="preserve"> </w:t>
            </w:r>
            <w:proofErr w:type="spellStart"/>
            <w:r>
              <w:rPr>
                <w:bCs/>
              </w:rPr>
              <w:t>created</w:t>
            </w:r>
            <w:proofErr w:type="spellEnd"/>
            <w:r>
              <w:rPr>
                <w:bCs/>
              </w:rPr>
              <w:t xml:space="preserve"> </w:t>
            </w:r>
            <w:proofErr w:type="spellStart"/>
            <w:r>
              <w:rPr>
                <w:bCs/>
              </w:rPr>
              <w:t>results</w:t>
            </w:r>
            <w:proofErr w:type="spellEnd"/>
            <w:r>
              <w:rPr>
                <w:bCs/>
              </w:rPr>
              <w:t xml:space="preserve"> </w:t>
            </w:r>
            <w:proofErr w:type="spellStart"/>
            <w:r>
              <w:rPr>
                <w:bCs/>
              </w:rPr>
              <w:t>of</w:t>
            </w:r>
            <w:proofErr w:type="spellEnd"/>
            <w:r>
              <w:rPr>
                <w:bCs/>
              </w:rPr>
              <w:t xml:space="preserve"> BUT </w:t>
            </w:r>
            <w:proofErr w:type="spellStart"/>
            <w:r>
              <w:rPr>
                <w:bCs/>
              </w:rPr>
              <w:t>implementation</w:t>
            </w:r>
            <w:proofErr w:type="spellEnd"/>
            <w:r>
              <w:rPr>
                <w:bCs/>
              </w:rPr>
              <w:t xml:space="preserve">, </w:t>
            </w:r>
            <w:proofErr w:type="spellStart"/>
            <w:r w:rsidRPr="00A40004">
              <w:rPr>
                <w:rStyle w:val="Level1asHeadingtext"/>
                <w:b w:val="0"/>
              </w:rPr>
              <w:t>which</w:t>
            </w:r>
            <w:proofErr w:type="spellEnd"/>
            <w:r w:rsidRPr="00A40004">
              <w:rPr>
                <w:rStyle w:val="Level1asHeadingtext"/>
                <w:b w:val="0"/>
              </w:rPr>
              <w:t xml:space="preserve"> </w:t>
            </w:r>
            <w:proofErr w:type="spellStart"/>
            <w:r w:rsidRPr="00A40004">
              <w:rPr>
                <w:rStyle w:val="Level1asHeadingtext"/>
                <w:b w:val="0"/>
              </w:rPr>
              <w:t>relates</w:t>
            </w:r>
            <w:proofErr w:type="spellEnd"/>
            <w:r w:rsidRPr="00A40004">
              <w:rPr>
                <w:rStyle w:val="Level1asHeadingtext"/>
                <w:b w:val="0"/>
              </w:rPr>
              <w:t xml:space="preserve"> to </w:t>
            </w:r>
            <w:proofErr w:type="spellStart"/>
            <w:r w:rsidRPr="00A40004">
              <w:rPr>
                <w:rStyle w:val="Level1asHeadingtext"/>
                <w:b w:val="0"/>
              </w:rPr>
              <w:t>consultations</w:t>
            </w:r>
            <w:proofErr w:type="spellEnd"/>
            <w:r w:rsidRPr="00A40004">
              <w:rPr>
                <w:rStyle w:val="Level1asHeadingtext"/>
                <w:b w:val="0"/>
              </w:rPr>
              <w:t xml:space="preserve"> and </w:t>
            </w:r>
            <w:proofErr w:type="spellStart"/>
            <w:r w:rsidRPr="00A40004">
              <w:rPr>
                <w:rStyle w:val="Level1asHeadingtext"/>
                <w:b w:val="0"/>
              </w:rPr>
              <w:t>analyses</w:t>
            </w:r>
            <w:proofErr w:type="spellEnd"/>
            <w:r w:rsidRPr="00A40004">
              <w:rPr>
                <w:rStyle w:val="Level1asHeadingtext"/>
                <w:b w:val="0"/>
              </w:rPr>
              <w:t xml:space="preserve">, </w:t>
            </w:r>
            <w:proofErr w:type="spellStart"/>
            <w:r w:rsidRPr="00A40004">
              <w:rPr>
                <w:rStyle w:val="Level1asHeadingtext"/>
                <w:b w:val="0"/>
              </w:rPr>
              <w:t>feasibility</w:t>
            </w:r>
            <w:proofErr w:type="spellEnd"/>
            <w:r w:rsidRPr="00A40004">
              <w:rPr>
                <w:rStyle w:val="Level1asHeadingtext"/>
                <w:b w:val="0"/>
              </w:rPr>
              <w:t xml:space="preserve"> </w:t>
            </w:r>
            <w:proofErr w:type="spellStart"/>
            <w:r w:rsidRPr="00A40004">
              <w:rPr>
                <w:rStyle w:val="Level1asHeadingtext"/>
                <w:b w:val="0"/>
              </w:rPr>
              <w:t>studies</w:t>
            </w:r>
            <w:proofErr w:type="spellEnd"/>
            <w:r w:rsidRPr="00A40004">
              <w:rPr>
                <w:rStyle w:val="Level1asHeadingtext"/>
                <w:b w:val="0"/>
              </w:rPr>
              <w:t xml:space="preserve"> and </w:t>
            </w:r>
            <w:proofErr w:type="spellStart"/>
            <w:r w:rsidRPr="00A40004">
              <w:rPr>
                <w:rStyle w:val="Level1asHeadingtext"/>
                <w:b w:val="0"/>
              </w:rPr>
              <w:t>simulations</w:t>
            </w:r>
            <w:proofErr w:type="spellEnd"/>
            <w:r w:rsidRPr="00A40004">
              <w:rPr>
                <w:rStyle w:val="Level1asHeadingtext"/>
                <w:b w:val="0"/>
              </w:rPr>
              <w:t xml:space="preserve">, </w:t>
            </w:r>
            <w:proofErr w:type="spellStart"/>
            <w:r w:rsidRPr="00A40004">
              <w:rPr>
                <w:rStyle w:val="Level1asHeadingtext"/>
                <w:b w:val="0"/>
              </w:rPr>
              <w:t>or</w:t>
            </w:r>
            <w:proofErr w:type="spellEnd"/>
            <w:r w:rsidRPr="00A40004">
              <w:rPr>
                <w:rStyle w:val="Level1asHeadingtext"/>
                <w:b w:val="0"/>
              </w:rPr>
              <w:t xml:space="preserve"> testing, as </w:t>
            </w:r>
            <w:proofErr w:type="spellStart"/>
            <w:r w:rsidRPr="00A40004">
              <w:rPr>
                <w:rStyle w:val="Level1asHeadingtext"/>
                <w:b w:val="0"/>
              </w:rPr>
              <w:t>specified</w:t>
            </w:r>
            <w:proofErr w:type="spellEnd"/>
            <w:r w:rsidRPr="00A40004">
              <w:rPr>
                <w:rStyle w:val="Level1asHeadingtext"/>
                <w:b w:val="0"/>
              </w:rPr>
              <w:t xml:space="preserve"> in </w:t>
            </w:r>
            <w:proofErr w:type="spellStart"/>
            <w:r w:rsidRPr="00A40004">
              <w:rPr>
                <w:rStyle w:val="Level1asHeadingtext"/>
                <w:b w:val="0"/>
              </w:rPr>
              <w:t>Articles</w:t>
            </w:r>
            <w:proofErr w:type="spellEnd"/>
            <w:r w:rsidRPr="00A40004">
              <w:rPr>
                <w:rStyle w:val="Level1asHeadingtext"/>
                <w:b w:val="0"/>
              </w:rPr>
              <w:t xml:space="preserve"> 2.1.1, 2.1.2 and 2.1.3 </w:t>
            </w:r>
            <w:proofErr w:type="spellStart"/>
            <w:r w:rsidRPr="00A40004">
              <w:rPr>
                <w:rStyle w:val="Level1asHeadingtext"/>
                <w:b w:val="0"/>
              </w:rPr>
              <w:t>of</w:t>
            </w:r>
            <w:proofErr w:type="spellEnd"/>
            <w:r w:rsidRPr="00A40004">
              <w:rPr>
                <w:rStyle w:val="Level1asHeadingtext"/>
                <w:b w:val="0"/>
              </w:rPr>
              <w:t xml:space="preserve"> </w:t>
            </w:r>
            <w:proofErr w:type="spellStart"/>
            <w:r w:rsidR="00032A8E">
              <w:rPr>
                <w:rStyle w:val="Level1asHeadingtext"/>
                <w:b w:val="0"/>
              </w:rPr>
              <w:t>the</w:t>
            </w:r>
            <w:proofErr w:type="spellEnd"/>
            <w:r w:rsidR="00032A8E">
              <w:rPr>
                <w:rStyle w:val="Level1asHeadingtext"/>
                <w:b w:val="0"/>
              </w:rPr>
              <w:t xml:space="preserve"> </w:t>
            </w:r>
            <w:proofErr w:type="spellStart"/>
            <w:r w:rsidR="00032A8E">
              <w:rPr>
                <w:rStyle w:val="Level1asHeadingtext"/>
                <w:b w:val="0"/>
              </w:rPr>
              <w:t>Contract</w:t>
            </w:r>
            <w:proofErr w:type="spellEnd"/>
            <w:r>
              <w:rPr>
                <w:rStyle w:val="Level1asHeadingtext"/>
                <w:b w:val="0"/>
              </w:rPr>
              <w:t>,</w:t>
            </w:r>
            <w:r w:rsidRPr="00A40004">
              <w:rPr>
                <w:rStyle w:val="Level1asHeadingtext"/>
                <w:b w:val="0"/>
              </w:rPr>
              <w:t xml:space="preserve"> </w:t>
            </w:r>
            <w:proofErr w:type="spellStart"/>
            <w:r w:rsidRPr="00A40004">
              <w:rPr>
                <w:rStyle w:val="Level1asHeadingtext"/>
                <w:b w:val="0"/>
              </w:rPr>
              <w:t>is</w:t>
            </w:r>
            <w:proofErr w:type="spellEnd"/>
            <w:r w:rsidRPr="00A40004">
              <w:rPr>
                <w:rStyle w:val="Level1asHeadingtext"/>
                <w:b w:val="0"/>
              </w:rPr>
              <w:t xml:space="preserve"> </w:t>
            </w:r>
            <w:proofErr w:type="spellStart"/>
            <w:r w:rsidRPr="00A40004">
              <w:rPr>
                <w:rStyle w:val="Level1asHeadingtext"/>
                <w:b w:val="0"/>
              </w:rPr>
              <w:t>protected</w:t>
            </w:r>
            <w:proofErr w:type="spellEnd"/>
            <w:r w:rsidRPr="00A40004">
              <w:rPr>
                <w:rStyle w:val="Level1asHeadingtext"/>
                <w:b w:val="0"/>
              </w:rPr>
              <w:t xml:space="preserve"> </w:t>
            </w:r>
            <w:proofErr w:type="spellStart"/>
            <w:r w:rsidRPr="00A40004">
              <w:rPr>
                <w:rStyle w:val="Level1asHeadingtext"/>
                <w:b w:val="0"/>
              </w:rPr>
              <w:t>under</w:t>
            </w:r>
            <w:proofErr w:type="spellEnd"/>
            <w:r w:rsidRPr="00A40004">
              <w:rPr>
                <w:rStyle w:val="Level1asHeadingtext"/>
                <w:b w:val="0"/>
              </w:rPr>
              <w:t xml:space="preserve"> Copyright </w:t>
            </w:r>
            <w:proofErr w:type="spellStart"/>
            <w:r w:rsidRPr="00A40004">
              <w:rPr>
                <w:rStyle w:val="Level1asHeadingtext"/>
                <w:b w:val="0"/>
              </w:rPr>
              <w:t>Act</w:t>
            </w:r>
            <w:proofErr w:type="spellEnd"/>
            <w:r w:rsidRPr="00A40004">
              <w:rPr>
                <w:rStyle w:val="Level1asHeadingtext"/>
                <w:b w:val="0"/>
              </w:rPr>
              <w:t xml:space="preserve"> No. 121/2000 </w:t>
            </w:r>
            <w:proofErr w:type="spellStart"/>
            <w:r w:rsidRPr="00A40004">
              <w:rPr>
                <w:rStyle w:val="Level1asHeadingtext"/>
                <w:b w:val="0"/>
              </w:rPr>
              <w:t>Coll</w:t>
            </w:r>
            <w:proofErr w:type="spellEnd"/>
            <w:r w:rsidRPr="00A40004">
              <w:rPr>
                <w:rStyle w:val="Level1asHeadingtext"/>
                <w:b w:val="0"/>
              </w:rPr>
              <w:t xml:space="preserve">, (Copyright </w:t>
            </w:r>
            <w:proofErr w:type="spellStart"/>
            <w:r w:rsidRPr="00A40004">
              <w:rPr>
                <w:rStyle w:val="Level1asHeadingtext"/>
                <w:b w:val="0"/>
              </w:rPr>
              <w:t>Act</w:t>
            </w:r>
            <w:proofErr w:type="spellEnd"/>
            <w:r w:rsidRPr="00A40004">
              <w:rPr>
                <w:rStyle w:val="Level1asHeadingtext"/>
                <w:b w:val="0"/>
              </w:rPr>
              <w:t xml:space="preserve">), </w:t>
            </w:r>
            <w:proofErr w:type="spellStart"/>
            <w:r w:rsidRPr="00A40004">
              <w:rPr>
                <w:rStyle w:val="Level1asHeadingtext"/>
                <w:b w:val="0"/>
              </w:rPr>
              <w:t>or</w:t>
            </w:r>
            <w:proofErr w:type="spellEnd"/>
            <w:r w:rsidRPr="00A40004">
              <w:rPr>
                <w:rStyle w:val="Level1asHeadingtext"/>
                <w:b w:val="0"/>
              </w:rPr>
              <w:t xml:space="preserve"> </w:t>
            </w:r>
            <w:proofErr w:type="spellStart"/>
            <w:r>
              <w:rPr>
                <w:rStyle w:val="Level1asHeadingtext"/>
                <w:b w:val="0"/>
              </w:rPr>
              <w:t>can</w:t>
            </w:r>
            <w:proofErr w:type="spellEnd"/>
            <w:r w:rsidRPr="00A40004">
              <w:rPr>
                <w:rStyle w:val="Level1asHeadingtext"/>
                <w:b w:val="0"/>
              </w:rPr>
              <w:t xml:space="preserve"> </w:t>
            </w:r>
            <w:proofErr w:type="spellStart"/>
            <w:r w:rsidRPr="00A40004">
              <w:rPr>
                <w:rStyle w:val="Level1asHeadingtext"/>
                <w:b w:val="0"/>
              </w:rPr>
              <w:t>be</w:t>
            </w:r>
            <w:proofErr w:type="spellEnd"/>
            <w:r w:rsidRPr="00A40004">
              <w:rPr>
                <w:rStyle w:val="Level1asHeadingtext"/>
                <w:b w:val="0"/>
              </w:rPr>
              <w:t xml:space="preserve"> </w:t>
            </w:r>
            <w:proofErr w:type="spellStart"/>
            <w:r w:rsidRPr="00A40004">
              <w:rPr>
                <w:rStyle w:val="Level1asHeadingtext"/>
                <w:b w:val="0"/>
              </w:rPr>
              <w:t>registered</w:t>
            </w:r>
            <w:proofErr w:type="spellEnd"/>
            <w:r w:rsidRPr="00A40004">
              <w:rPr>
                <w:rStyle w:val="Level1asHeadingtext"/>
                <w:b w:val="0"/>
              </w:rPr>
              <w:t xml:space="preserve"> </w:t>
            </w:r>
            <w:proofErr w:type="spellStart"/>
            <w:r>
              <w:rPr>
                <w:rStyle w:val="Level1asHeadingtext"/>
                <w:b w:val="0"/>
              </w:rPr>
              <w:t>within</w:t>
            </w:r>
            <w:proofErr w:type="spellEnd"/>
            <w:r w:rsidRPr="00A40004">
              <w:rPr>
                <w:rStyle w:val="Level1asHeadingtext"/>
                <w:b w:val="0"/>
              </w:rPr>
              <w:t xml:space="preserve"> </w:t>
            </w:r>
            <w:proofErr w:type="spellStart"/>
            <w:r w:rsidRPr="00A40004">
              <w:rPr>
                <w:rStyle w:val="Level1asHeadingtext"/>
                <w:b w:val="0"/>
              </w:rPr>
              <w:t>one</w:t>
            </w:r>
            <w:proofErr w:type="spellEnd"/>
            <w:r w:rsidRPr="00A40004">
              <w:rPr>
                <w:rStyle w:val="Level1asHeadingtext"/>
                <w:b w:val="0"/>
              </w:rPr>
              <w:t xml:space="preserve"> </w:t>
            </w:r>
            <w:proofErr w:type="spellStart"/>
            <w:r w:rsidRPr="00A40004">
              <w:rPr>
                <w:rStyle w:val="Level1asHeadingtext"/>
                <w:b w:val="0"/>
              </w:rPr>
              <w:t>of</w:t>
            </w:r>
            <w:proofErr w:type="spellEnd"/>
            <w:r w:rsidRPr="00A40004">
              <w:rPr>
                <w:rStyle w:val="Level1asHeadingtext"/>
                <w:b w:val="0"/>
              </w:rPr>
              <w:t xml:space="preserve"> </w:t>
            </w:r>
            <w:proofErr w:type="spellStart"/>
            <w:r w:rsidRPr="00A40004">
              <w:rPr>
                <w:rStyle w:val="Level1asHeadingtext"/>
                <w:b w:val="0"/>
              </w:rPr>
              <w:t>the</w:t>
            </w:r>
            <w:proofErr w:type="spellEnd"/>
            <w:r w:rsidRPr="00A40004">
              <w:rPr>
                <w:rStyle w:val="Level1asHeadingtext"/>
                <w:b w:val="0"/>
              </w:rPr>
              <w:t xml:space="preserve"> </w:t>
            </w:r>
            <w:proofErr w:type="spellStart"/>
            <w:r w:rsidRPr="00A40004">
              <w:rPr>
                <w:rStyle w:val="Level1asHeadingtext"/>
                <w:b w:val="0"/>
              </w:rPr>
              <w:t>forms</w:t>
            </w:r>
            <w:proofErr w:type="spellEnd"/>
            <w:r w:rsidRPr="00A40004">
              <w:rPr>
                <w:rStyle w:val="Level1asHeadingtext"/>
                <w:b w:val="0"/>
              </w:rPr>
              <w:t xml:space="preserve"> </w:t>
            </w:r>
            <w:proofErr w:type="spellStart"/>
            <w:r w:rsidRPr="00A40004">
              <w:rPr>
                <w:rStyle w:val="Level1asHeadingtext"/>
                <w:b w:val="0"/>
              </w:rPr>
              <w:t>of</w:t>
            </w:r>
            <w:proofErr w:type="spellEnd"/>
            <w:r w:rsidRPr="00A40004">
              <w:rPr>
                <w:rStyle w:val="Level1asHeadingtext"/>
                <w:b w:val="0"/>
              </w:rPr>
              <w:t xml:space="preserve"> </w:t>
            </w:r>
            <w:proofErr w:type="spellStart"/>
            <w:r w:rsidRPr="00A40004">
              <w:rPr>
                <w:rStyle w:val="Level1asHeadingtext"/>
                <w:b w:val="0"/>
              </w:rPr>
              <w:t>industrial</w:t>
            </w:r>
            <w:proofErr w:type="spellEnd"/>
            <w:r w:rsidRPr="00A40004">
              <w:rPr>
                <w:rStyle w:val="Level1asHeadingtext"/>
                <w:b w:val="0"/>
              </w:rPr>
              <w:t xml:space="preserve"> </w:t>
            </w:r>
            <w:proofErr w:type="spellStart"/>
            <w:r w:rsidRPr="00A40004">
              <w:rPr>
                <w:rStyle w:val="Level1asHeadingtext"/>
                <w:b w:val="0"/>
              </w:rPr>
              <w:t>rights</w:t>
            </w:r>
            <w:proofErr w:type="spellEnd"/>
            <w:r w:rsidRPr="00A40004">
              <w:rPr>
                <w:rStyle w:val="Level1asHeadingtext"/>
                <w:b w:val="0"/>
              </w:rPr>
              <w:t xml:space="preserve"> (</w:t>
            </w:r>
            <w:proofErr w:type="spellStart"/>
            <w:r w:rsidRPr="00A40004">
              <w:rPr>
                <w:rStyle w:val="Level1asHeadingtext"/>
                <w:b w:val="0"/>
              </w:rPr>
              <w:t>i.e</w:t>
            </w:r>
            <w:proofErr w:type="spellEnd"/>
            <w:r w:rsidRPr="00A40004">
              <w:rPr>
                <w:rStyle w:val="Level1asHeadingtext"/>
                <w:b w:val="0"/>
              </w:rPr>
              <w:t xml:space="preserve">. patent, utility </w:t>
            </w:r>
            <w:proofErr w:type="spellStart"/>
            <w:r w:rsidRPr="00A40004">
              <w:rPr>
                <w:rStyle w:val="Level1asHeadingtext"/>
                <w:b w:val="0"/>
              </w:rPr>
              <w:t>or</w:t>
            </w:r>
            <w:proofErr w:type="spellEnd"/>
            <w:r w:rsidRPr="00A40004">
              <w:rPr>
                <w:rStyle w:val="Level1asHeadingtext"/>
                <w:b w:val="0"/>
              </w:rPr>
              <w:t xml:space="preserve"> </w:t>
            </w:r>
            <w:proofErr w:type="spellStart"/>
            <w:r w:rsidRPr="00A40004">
              <w:rPr>
                <w:rStyle w:val="Level1asHeadingtext"/>
                <w:b w:val="0"/>
              </w:rPr>
              <w:t>industrial</w:t>
            </w:r>
            <w:proofErr w:type="spellEnd"/>
            <w:r w:rsidRPr="00A40004">
              <w:rPr>
                <w:rStyle w:val="Level1asHeadingtext"/>
                <w:b w:val="0"/>
              </w:rPr>
              <w:t xml:space="preserve"> </w:t>
            </w:r>
            <w:proofErr w:type="gramStart"/>
            <w:r w:rsidRPr="00A40004">
              <w:rPr>
                <w:rStyle w:val="Level1asHeadingtext"/>
                <w:b w:val="0"/>
              </w:rPr>
              <w:t>design,</w:t>
            </w:r>
            <w:proofErr w:type="gramEnd"/>
            <w:r w:rsidRPr="00A40004">
              <w:rPr>
                <w:rStyle w:val="Level1asHeadingtext"/>
                <w:b w:val="0"/>
              </w:rPr>
              <w:t xml:space="preserve"> </w:t>
            </w:r>
            <w:proofErr w:type="spellStart"/>
            <w:r w:rsidRPr="00A40004">
              <w:rPr>
                <w:rStyle w:val="Level1asHeadingtext"/>
                <w:b w:val="0"/>
              </w:rPr>
              <w:t>etc</w:t>
            </w:r>
            <w:proofErr w:type="spellEnd"/>
            <w:r w:rsidRPr="00A40004">
              <w:rPr>
                <w:rStyle w:val="Level1asHeadingtext"/>
                <w:b w:val="0"/>
              </w:rPr>
              <w:t xml:space="preserve">.) </w:t>
            </w:r>
            <w:proofErr w:type="spellStart"/>
            <w:r w:rsidRPr="00A40004">
              <w:rPr>
                <w:rStyle w:val="Level1asHeadingtext"/>
                <w:b w:val="0"/>
              </w:rPr>
              <w:t>protected</w:t>
            </w:r>
            <w:proofErr w:type="spellEnd"/>
            <w:r w:rsidRPr="00A40004">
              <w:rPr>
                <w:rStyle w:val="Level1asHeadingtext"/>
                <w:b w:val="0"/>
              </w:rPr>
              <w:t xml:space="preserve"> </w:t>
            </w:r>
            <w:proofErr w:type="spellStart"/>
            <w:r w:rsidRPr="00A40004">
              <w:rPr>
                <w:rStyle w:val="Level1asHeadingtext"/>
                <w:b w:val="0"/>
              </w:rPr>
              <w:t>under</w:t>
            </w:r>
            <w:proofErr w:type="spellEnd"/>
            <w:r w:rsidRPr="00A40004">
              <w:rPr>
                <w:rStyle w:val="Level1asHeadingtext"/>
                <w:b w:val="0"/>
              </w:rPr>
              <w:t xml:space="preserve"> </w:t>
            </w:r>
            <w:proofErr w:type="spellStart"/>
            <w:r w:rsidRPr="00A40004">
              <w:rPr>
                <w:rStyle w:val="Level1asHeadingtext"/>
                <w:b w:val="0"/>
              </w:rPr>
              <w:t>the</w:t>
            </w:r>
            <w:proofErr w:type="spellEnd"/>
            <w:r w:rsidRPr="00A40004">
              <w:rPr>
                <w:rStyle w:val="Level1asHeadingtext"/>
                <w:b w:val="0"/>
              </w:rPr>
              <w:t xml:space="preserve"> </w:t>
            </w:r>
            <w:proofErr w:type="spellStart"/>
            <w:r w:rsidRPr="00A40004">
              <w:rPr>
                <w:rStyle w:val="Level1asHeadingtext"/>
                <w:b w:val="0"/>
              </w:rPr>
              <w:t>applicable</w:t>
            </w:r>
            <w:proofErr w:type="spellEnd"/>
            <w:r w:rsidRPr="00A40004">
              <w:rPr>
                <w:rStyle w:val="Level1asHeadingtext"/>
                <w:b w:val="0"/>
              </w:rPr>
              <w:t xml:space="preserve"> </w:t>
            </w:r>
            <w:proofErr w:type="spellStart"/>
            <w:r w:rsidRPr="00A40004">
              <w:rPr>
                <w:rStyle w:val="Level1asHeadingtext"/>
                <w:b w:val="0"/>
              </w:rPr>
              <w:t>laws</w:t>
            </w:r>
            <w:proofErr w:type="spellEnd"/>
            <w:r w:rsidRPr="00A40004">
              <w:rPr>
                <w:rStyle w:val="Level1asHeadingtext"/>
                <w:b w:val="0"/>
              </w:rPr>
              <w:t xml:space="preserve"> </w:t>
            </w:r>
            <w:proofErr w:type="spellStart"/>
            <w:r w:rsidRPr="00A40004">
              <w:rPr>
                <w:rStyle w:val="Level1asHeadingtext"/>
                <w:b w:val="0"/>
              </w:rPr>
              <w:t>of</w:t>
            </w:r>
            <w:proofErr w:type="spellEnd"/>
            <w:r w:rsidRPr="00A40004">
              <w:rPr>
                <w:rStyle w:val="Level1asHeadingtext"/>
                <w:b w:val="0"/>
              </w:rPr>
              <w:t xml:space="preserve"> </w:t>
            </w:r>
            <w:proofErr w:type="spellStart"/>
            <w:r w:rsidRPr="00A40004">
              <w:rPr>
                <w:rStyle w:val="Level1asHeadingtext"/>
                <w:b w:val="0"/>
              </w:rPr>
              <w:t>the</w:t>
            </w:r>
            <w:proofErr w:type="spellEnd"/>
            <w:r w:rsidRPr="00A40004">
              <w:rPr>
                <w:rStyle w:val="Level1asHeadingtext"/>
                <w:b w:val="0"/>
              </w:rPr>
              <w:t xml:space="preserve"> Czech Republic, </w:t>
            </w:r>
            <w:proofErr w:type="spellStart"/>
            <w:r w:rsidRPr="00A40004">
              <w:rPr>
                <w:rStyle w:val="Level1asHeadingtext"/>
                <w:b w:val="0"/>
              </w:rPr>
              <w:t>another</w:t>
            </w:r>
            <w:proofErr w:type="spellEnd"/>
            <w:r w:rsidRPr="00A40004">
              <w:rPr>
                <w:rStyle w:val="Level1asHeadingtext"/>
                <w:b w:val="0"/>
              </w:rPr>
              <w:t xml:space="preserve"> country </w:t>
            </w:r>
            <w:proofErr w:type="spellStart"/>
            <w:r w:rsidRPr="00A40004">
              <w:rPr>
                <w:rStyle w:val="Level1asHeadingtext"/>
                <w:b w:val="0"/>
              </w:rPr>
              <w:t>or</w:t>
            </w:r>
            <w:proofErr w:type="spellEnd"/>
            <w:r w:rsidRPr="00A40004">
              <w:rPr>
                <w:rStyle w:val="Level1asHeadingtext"/>
                <w:b w:val="0"/>
              </w:rPr>
              <w:t xml:space="preserve"> </w:t>
            </w:r>
            <w:proofErr w:type="spellStart"/>
            <w:r w:rsidRPr="00A40004">
              <w:rPr>
                <w:rStyle w:val="Level1asHeadingtext"/>
                <w:b w:val="0"/>
              </w:rPr>
              <w:t>an</w:t>
            </w:r>
            <w:proofErr w:type="spellEnd"/>
            <w:r w:rsidRPr="00A40004">
              <w:rPr>
                <w:rStyle w:val="Level1asHeadingtext"/>
                <w:b w:val="0"/>
              </w:rPr>
              <w:t xml:space="preserve"> </w:t>
            </w:r>
            <w:proofErr w:type="spellStart"/>
            <w:r w:rsidRPr="00A40004">
              <w:rPr>
                <w:rStyle w:val="Level1asHeadingtext"/>
                <w:b w:val="0"/>
              </w:rPr>
              <w:t>international</w:t>
            </w:r>
            <w:proofErr w:type="spellEnd"/>
            <w:r w:rsidRPr="00A40004">
              <w:rPr>
                <w:rStyle w:val="Level1asHeadingtext"/>
                <w:b w:val="0"/>
              </w:rPr>
              <w:t xml:space="preserve"> </w:t>
            </w:r>
            <w:proofErr w:type="spellStart"/>
            <w:r w:rsidRPr="00A40004">
              <w:rPr>
                <w:rStyle w:val="Level1asHeadingtext"/>
                <w:b w:val="0"/>
              </w:rPr>
              <w:t>or</w:t>
            </w:r>
            <w:proofErr w:type="spellEnd"/>
            <w:r w:rsidRPr="00A40004">
              <w:rPr>
                <w:rStyle w:val="Level1asHeadingtext"/>
                <w:b w:val="0"/>
              </w:rPr>
              <w:t xml:space="preserve"> </w:t>
            </w:r>
            <w:proofErr w:type="spellStart"/>
            <w:r w:rsidRPr="00A40004">
              <w:rPr>
                <w:rStyle w:val="Level1asHeadingtext"/>
                <w:b w:val="0"/>
              </w:rPr>
              <w:t>supranational</w:t>
            </w:r>
            <w:proofErr w:type="spellEnd"/>
            <w:r w:rsidRPr="00A40004">
              <w:rPr>
                <w:rStyle w:val="Level1asHeadingtext"/>
                <w:b w:val="0"/>
              </w:rPr>
              <w:t xml:space="preserve"> </w:t>
            </w:r>
            <w:proofErr w:type="spellStart"/>
            <w:r w:rsidRPr="00A40004">
              <w:rPr>
                <w:rStyle w:val="Level1asHeadingtext"/>
                <w:b w:val="0"/>
              </w:rPr>
              <w:t>organization</w:t>
            </w:r>
            <w:proofErr w:type="spellEnd"/>
            <w:r w:rsidRPr="00A40004">
              <w:rPr>
                <w:rStyle w:val="Level1asHeadingtext"/>
                <w:b w:val="0"/>
              </w:rPr>
              <w:t xml:space="preserve"> (</w:t>
            </w:r>
            <w:proofErr w:type="spellStart"/>
            <w:r w:rsidRPr="00A40004">
              <w:rPr>
                <w:rStyle w:val="Level1asHeadingtext"/>
                <w:b w:val="0"/>
              </w:rPr>
              <w:t>hereinafter</w:t>
            </w:r>
            <w:proofErr w:type="spellEnd"/>
            <w:r w:rsidRPr="00A40004">
              <w:rPr>
                <w:rStyle w:val="Level1asHeadingtext"/>
                <w:b w:val="0"/>
              </w:rPr>
              <w:t xml:space="preserve"> </w:t>
            </w:r>
            <w:proofErr w:type="spellStart"/>
            <w:r w:rsidRPr="00A40004">
              <w:rPr>
                <w:rStyle w:val="Level1asHeadingtext"/>
                <w:b w:val="0"/>
              </w:rPr>
              <w:t>referred</w:t>
            </w:r>
            <w:proofErr w:type="spellEnd"/>
            <w:r w:rsidRPr="00A40004">
              <w:rPr>
                <w:rStyle w:val="Level1asHeadingtext"/>
                <w:b w:val="0"/>
              </w:rPr>
              <w:t xml:space="preserve"> to as </w:t>
            </w:r>
            <w:proofErr w:type="spellStart"/>
            <w:r w:rsidRPr="00A40004">
              <w:rPr>
                <w:rStyle w:val="Level1asHeadingtext"/>
                <w:b w:val="0"/>
              </w:rPr>
              <w:t>the</w:t>
            </w:r>
            <w:proofErr w:type="spellEnd"/>
            <w:r w:rsidRPr="00A40004">
              <w:rPr>
                <w:rStyle w:val="Level1asHeadingtext"/>
                <w:b w:val="0"/>
              </w:rPr>
              <w:t xml:space="preserve"> "</w:t>
            </w:r>
            <w:r w:rsidRPr="00E165BB">
              <w:rPr>
                <w:rStyle w:val="Siln"/>
              </w:rPr>
              <w:t>Copyrighted Work</w:t>
            </w:r>
            <w:r w:rsidRPr="00A40004">
              <w:rPr>
                <w:rStyle w:val="Level1asHeadingtext"/>
                <w:b w:val="0"/>
              </w:rPr>
              <w:t xml:space="preserve"> "), </w:t>
            </w:r>
            <w:proofErr w:type="spellStart"/>
            <w:r w:rsidRPr="00A40004">
              <w:rPr>
                <w:rStyle w:val="Level1asHeadingtext"/>
                <w:b w:val="0"/>
              </w:rPr>
              <w:t>the</w:t>
            </w:r>
            <w:proofErr w:type="spellEnd"/>
            <w:r w:rsidRPr="00A40004">
              <w:rPr>
                <w:rStyle w:val="Level1asHeadingtext"/>
                <w:b w:val="0"/>
              </w:rPr>
              <w:t xml:space="preserve"> BUT </w:t>
            </w:r>
            <w:proofErr w:type="spellStart"/>
            <w:r w:rsidRPr="00A40004">
              <w:rPr>
                <w:rStyle w:val="Level1asHeadingtext"/>
                <w:b w:val="0"/>
              </w:rPr>
              <w:t>grants</w:t>
            </w:r>
            <w:proofErr w:type="spellEnd"/>
            <w:r w:rsidRPr="00A40004">
              <w:rPr>
                <w:rStyle w:val="Level1asHeadingtext"/>
                <w:b w:val="0"/>
              </w:rPr>
              <w:t xml:space="preserve"> to </w:t>
            </w:r>
            <w:proofErr w:type="spellStart"/>
            <w:r w:rsidRPr="00A40004">
              <w:rPr>
                <w:rStyle w:val="Level1asHeadingtext"/>
                <w:b w:val="0"/>
              </w:rPr>
              <w:t>Eaton</w:t>
            </w:r>
            <w:proofErr w:type="spellEnd"/>
            <w:r w:rsidRPr="00A40004">
              <w:rPr>
                <w:rStyle w:val="Level1asHeadingtext"/>
                <w:b w:val="0"/>
              </w:rPr>
              <w:t xml:space="preserve"> </w:t>
            </w:r>
            <w:proofErr w:type="spellStart"/>
            <w:r w:rsidRPr="00A40004">
              <w:rPr>
                <w:rStyle w:val="Level1asHeadingtext"/>
                <w:b w:val="0"/>
              </w:rPr>
              <w:t>an</w:t>
            </w:r>
            <w:proofErr w:type="spellEnd"/>
            <w:r w:rsidRPr="00A40004">
              <w:rPr>
                <w:rStyle w:val="Level1asHeadingtext"/>
                <w:b w:val="0"/>
              </w:rPr>
              <w:t xml:space="preserve"> </w:t>
            </w:r>
            <w:proofErr w:type="spellStart"/>
            <w:r w:rsidRPr="00A40004">
              <w:rPr>
                <w:rStyle w:val="Level1asHeadingtext"/>
                <w:b w:val="0"/>
              </w:rPr>
              <w:t>exclusive</w:t>
            </w:r>
            <w:proofErr w:type="spellEnd"/>
            <w:r w:rsidRPr="00A40004">
              <w:rPr>
                <w:rStyle w:val="Level1asHeadingtext"/>
                <w:b w:val="0"/>
              </w:rPr>
              <w:t xml:space="preserve">, </w:t>
            </w:r>
            <w:proofErr w:type="spellStart"/>
            <w:r w:rsidRPr="00A40004">
              <w:rPr>
                <w:rStyle w:val="Level1asHeadingtext"/>
                <w:b w:val="0"/>
              </w:rPr>
              <w:t>time</w:t>
            </w:r>
            <w:proofErr w:type="spellEnd"/>
            <w:r w:rsidRPr="00A40004">
              <w:rPr>
                <w:rStyle w:val="Level1asHeadingtext"/>
                <w:b w:val="0"/>
              </w:rPr>
              <w:t xml:space="preserve"> </w:t>
            </w:r>
            <w:r w:rsidRPr="00A40004">
              <w:rPr>
                <w:rStyle w:val="Level1asHeadingtext"/>
                <w:b w:val="0"/>
              </w:rPr>
              <w:lastRenderedPageBreak/>
              <w:t xml:space="preserve">and place </w:t>
            </w:r>
            <w:proofErr w:type="spellStart"/>
            <w:r w:rsidRPr="00A40004">
              <w:rPr>
                <w:rStyle w:val="Level1asHeadingtext"/>
                <w:b w:val="0"/>
              </w:rPr>
              <w:t>unlimited</w:t>
            </w:r>
            <w:proofErr w:type="spellEnd"/>
            <w:r w:rsidRPr="00A40004">
              <w:rPr>
                <w:rStyle w:val="Level1asHeadingtext"/>
                <w:b w:val="0"/>
              </w:rPr>
              <w:t xml:space="preserve"> </w:t>
            </w:r>
            <w:proofErr w:type="spellStart"/>
            <w:r w:rsidRPr="00A40004">
              <w:rPr>
                <w:rStyle w:val="Level1asHeadingtext"/>
                <w:b w:val="0"/>
              </w:rPr>
              <w:t>license</w:t>
            </w:r>
            <w:proofErr w:type="spellEnd"/>
            <w:r w:rsidRPr="00A40004">
              <w:rPr>
                <w:rStyle w:val="Level1asHeadingtext"/>
                <w:b w:val="0"/>
              </w:rPr>
              <w:t xml:space="preserve"> to </w:t>
            </w:r>
            <w:proofErr w:type="spellStart"/>
            <w:r w:rsidRPr="00A40004">
              <w:rPr>
                <w:rStyle w:val="Level1asHeadingtext"/>
                <w:b w:val="0"/>
              </w:rPr>
              <w:t>all</w:t>
            </w:r>
            <w:proofErr w:type="spellEnd"/>
            <w:r w:rsidRPr="00A40004">
              <w:rPr>
                <w:rStyle w:val="Level1asHeadingtext"/>
                <w:b w:val="0"/>
              </w:rPr>
              <w:t xml:space="preserve"> </w:t>
            </w:r>
            <w:proofErr w:type="spellStart"/>
            <w:r w:rsidRPr="00A40004">
              <w:rPr>
                <w:rStyle w:val="Level1asHeadingtext"/>
                <w:b w:val="0"/>
              </w:rPr>
              <w:t>uses</w:t>
            </w:r>
            <w:proofErr w:type="spellEnd"/>
            <w:r w:rsidRPr="00A40004">
              <w:rPr>
                <w:rStyle w:val="Level1asHeadingtext"/>
                <w:b w:val="0"/>
              </w:rPr>
              <w:t xml:space="preserve"> </w:t>
            </w:r>
            <w:proofErr w:type="spellStart"/>
            <w:r w:rsidRPr="00A40004">
              <w:rPr>
                <w:rStyle w:val="Level1asHeadingtext"/>
                <w:b w:val="0"/>
              </w:rPr>
              <w:t>of</w:t>
            </w:r>
            <w:proofErr w:type="spellEnd"/>
            <w:r w:rsidRPr="00A40004">
              <w:rPr>
                <w:rStyle w:val="Level1asHeadingtext"/>
                <w:b w:val="0"/>
              </w:rPr>
              <w:t xml:space="preserve"> </w:t>
            </w:r>
            <w:r w:rsidRPr="00032A8E">
              <w:rPr>
                <w:rStyle w:val="Level1asHeadingtext"/>
                <w:b w:val="0"/>
              </w:rPr>
              <w:t>the</w:t>
            </w:r>
            <w:r w:rsidRPr="00032A8E">
              <w:rPr>
                <w:rStyle w:val="Level1asHeadingtext"/>
                <w:b w:val="0"/>
              </w:rPr>
              <w:t>se</w:t>
            </w:r>
            <w:r w:rsidRPr="00A40004">
              <w:rPr>
                <w:rStyle w:val="Level1asHeadingtext"/>
                <w:b w:val="0"/>
              </w:rPr>
              <w:t xml:space="preserve"> </w:t>
            </w:r>
            <w:proofErr w:type="spellStart"/>
            <w:r w:rsidRPr="00A40004">
              <w:rPr>
                <w:rStyle w:val="Level1asHeadingtext"/>
                <w:b w:val="0"/>
              </w:rPr>
              <w:t>Copyright</w:t>
            </w:r>
            <w:r>
              <w:rPr>
                <w:rStyle w:val="Level1asHeadingtext"/>
                <w:b w:val="0"/>
              </w:rPr>
              <w:t>ed</w:t>
            </w:r>
            <w:proofErr w:type="spellEnd"/>
            <w:r w:rsidRPr="00A40004">
              <w:rPr>
                <w:rStyle w:val="Level1asHeadingtext"/>
                <w:b w:val="0"/>
              </w:rPr>
              <w:t xml:space="preserve"> </w:t>
            </w:r>
            <w:proofErr w:type="spellStart"/>
            <w:r>
              <w:rPr>
                <w:rStyle w:val="Level1asHeadingtext"/>
                <w:b w:val="0"/>
              </w:rPr>
              <w:t>Work</w:t>
            </w:r>
            <w:proofErr w:type="spellEnd"/>
            <w:r w:rsidRPr="00A40004">
              <w:rPr>
                <w:rStyle w:val="Level1asHeadingtext"/>
                <w:b w:val="0"/>
              </w:rPr>
              <w:t xml:space="preserve"> (</w:t>
            </w:r>
            <w:proofErr w:type="spellStart"/>
            <w:r w:rsidRPr="00A40004">
              <w:rPr>
                <w:rStyle w:val="Level1asHeadingtext"/>
                <w:b w:val="0"/>
              </w:rPr>
              <w:t>hereinafter</w:t>
            </w:r>
            <w:proofErr w:type="spellEnd"/>
            <w:r w:rsidRPr="00A40004">
              <w:rPr>
                <w:rStyle w:val="Level1asHeadingtext"/>
                <w:b w:val="0"/>
              </w:rPr>
              <w:t xml:space="preserve"> </w:t>
            </w:r>
            <w:proofErr w:type="spellStart"/>
            <w:r w:rsidRPr="00A40004">
              <w:rPr>
                <w:rStyle w:val="Level1asHeadingtext"/>
                <w:b w:val="0"/>
              </w:rPr>
              <w:t>referred</w:t>
            </w:r>
            <w:proofErr w:type="spellEnd"/>
            <w:r w:rsidRPr="00A40004">
              <w:rPr>
                <w:rStyle w:val="Level1asHeadingtext"/>
                <w:b w:val="0"/>
              </w:rPr>
              <w:t xml:space="preserve"> to as a "</w:t>
            </w:r>
            <w:proofErr w:type="spellStart"/>
            <w:r w:rsidRPr="00CE7C96">
              <w:rPr>
                <w:rStyle w:val="Level1asHeadingtext"/>
                <w:bCs/>
              </w:rPr>
              <w:t>License</w:t>
            </w:r>
            <w:proofErr w:type="spellEnd"/>
            <w:r w:rsidRPr="00A40004">
              <w:rPr>
                <w:rStyle w:val="Level1asHeadingtext"/>
                <w:b w:val="0"/>
              </w:rPr>
              <w:t>").</w:t>
            </w:r>
          </w:p>
        </w:tc>
      </w:tr>
    </w:tbl>
    <w:tbl>
      <w:tblPr>
        <w:tblW w:w="0" w:type="auto"/>
        <w:tblInd w:w="-108" w:type="dxa"/>
        <w:tblLook w:val="04A0" w:firstRow="1" w:lastRow="0" w:firstColumn="1" w:lastColumn="0" w:noHBand="0" w:noVBand="1"/>
      </w:tblPr>
      <w:tblGrid>
        <w:gridCol w:w="4531"/>
        <w:gridCol w:w="4531"/>
      </w:tblGrid>
      <w:tr w:rsidR="008728F3" w:rsidRPr="008728F3" w14:paraId="66019144" w14:textId="2F9DA4DD" w:rsidTr="00866489">
        <w:tc>
          <w:tcPr>
            <w:tcW w:w="4531" w:type="dxa"/>
            <w:shd w:val="clear" w:color="auto" w:fill="auto"/>
          </w:tcPr>
          <w:p w14:paraId="0D89A876" w14:textId="3398A611" w:rsidR="00D72A56" w:rsidRDefault="00D72A56" w:rsidP="008728F3">
            <w:pPr>
              <w:pStyle w:val="Level1CZ"/>
              <w:numPr>
                <w:ilvl w:val="0"/>
                <w:numId w:val="50"/>
              </w:numPr>
              <w:rPr>
                <w:rStyle w:val="Level1asHeadingtext"/>
                <w:b w:val="0"/>
              </w:rPr>
            </w:pPr>
            <w:r w:rsidRPr="001C756A">
              <w:rPr>
                <w:rStyle w:val="Level1asHeadingtext"/>
                <w:b w:val="0"/>
              </w:rPr>
              <w:lastRenderedPageBreak/>
              <w:t>Smluvní strany se zavazují, že neposkytnou třetí osobě nebo nezveřejní informace získané v průběhu spolupráce realizované na základě</w:t>
            </w:r>
            <w:r>
              <w:rPr>
                <w:rStyle w:val="Level1asHeadingtext"/>
                <w:b w:val="0"/>
              </w:rPr>
              <w:t xml:space="preserve"> </w:t>
            </w:r>
            <w:r w:rsidRPr="001C756A">
              <w:rPr>
                <w:rStyle w:val="Level1asHeadingtext"/>
                <w:b w:val="0"/>
              </w:rPr>
              <w:t>Smlouvy, jež by byly způsobilé přivodit újmu jedné ze Smluvních stran, a to bez časového omezení i po ukončení trvání Smlouvy.</w:t>
            </w:r>
          </w:p>
          <w:p w14:paraId="10E20AE4" w14:textId="428D4083" w:rsidR="00D72A56" w:rsidRPr="00D72A56" w:rsidRDefault="00D72A56" w:rsidP="00D72A56">
            <w:pPr>
              <w:pStyle w:val="Level1CZ"/>
              <w:numPr>
                <w:ilvl w:val="0"/>
                <w:numId w:val="0"/>
              </w:numPr>
              <w:rPr>
                <w:rStyle w:val="Level1asHeadingtext"/>
                <w:bCs/>
              </w:rPr>
            </w:pPr>
            <w:r w:rsidRPr="00D72A56">
              <w:rPr>
                <w:rStyle w:val="Level1asHeadingtext"/>
                <w:bCs/>
              </w:rPr>
              <w:t>Článek IV.</w:t>
            </w:r>
          </w:p>
          <w:p w14:paraId="04D7CDDF" w14:textId="31C5D503" w:rsidR="008728F3" w:rsidRPr="008728F3" w:rsidRDefault="008728F3" w:rsidP="008728F3">
            <w:pPr>
              <w:pStyle w:val="Level1CZ"/>
              <w:numPr>
                <w:ilvl w:val="0"/>
                <w:numId w:val="50"/>
              </w:numPr>
            </w:pPr>
            <w:r w:rsidRPr="008728F3">
              <w:t xml:space="preserve">Závazky smluvních stran založené touto Dohodou se řídí právní řádem České republiky, zejména příslušnými ustanoveními občanského zákoníku. </w:t>
            </w:r>
          </w:p>
        </w:tc>
        <w:tc>
          <w:tcPr>
            <w:tcW w:w="4531" w:type="dxa"/>
          </w:tcPr>
          <w:p w14:paraId="6E74AFE2" w14:textId="2398950A" w:rsidR="00D72A56" w:rsidRDefault="00D72A56" w:rsidP="00D72A56">
            <w:pPr>
              <w:pStyle w:val="Level1CZ"/>
              <w:numPr>
                <w:ilvl w:val="0"/>
                <w:numId w:val="63"/>
              </w:numPr>
              <w:rPr>
                <w:rStyle w:val="Level1asHeadingtext"/>
                <w:b w:val="0"/>
              </w:rPr>
            </w:pPr>
            <w:proofErr w:type="spellStart"/>
            <w:r w:rsidRPr="00D72A56">
              <w:rPr>
                <w:rStyle w:val="Level1asHeadingtext"/>
                <w:b w:val="0"/>
              </w:rPr>
              <w:t>The</w:t>
            </w:r>
            <w:proofErr w:type="spellEnd"/>
            <w:r w:rsidRPr="00D72A56">
              <w:rPr>
                <w:rStyle w:val="Level1asHeadingtext"/>
                <w:b w:val="0"/>
              </w:rPr>
              <w:t xml:space="preserve"> </w:t>
            </w:r>
            <w:proofErr w:type="spellStart"/>
            <w:r w:rsidRPr="00D72A56">
              <w:rPr>
                <w:rStyle w:val="Level1asHeadingtext"/>
                <w:b w:val="0"/>
              </w:rPr>
              <w:t>Parties</w:t>
            </w:r>
            <w:proofErr w:type="spellEnd"/>
            <w:r w:rsidRPr="00D72A56">
              <w:rPr>
                <w:rStyle w:val="Level1asHeadingtext"/>
                <w:b w:val="0"/>
              </w:rPr>
              <w:t xml:space="preserve"> </w:t>
            </w:r>
            <w:proofErr w:type="spellStart"/>
            <w:r w:rsidRPr="00D72A56">
              <w:rPr>
                <w:rStyle w:val="Level1asHeadingtext"/>
                <w:b w:val="0"/>
              </w:rPr>
              <w:t>undertake</w:t>
            </w:r>
            <w:proofErr w:type="spellEnd"/>
            <w:r w:rsidRPr="00D72A56">
              <w:rPr>
                <w:rStyle w:val="Level1asHeadingtext"/>
                <w:b w:val="0"/>
              </w:rPr>
              <w:t xml:space="preserve"> not to </w:t>
            </w:r>
            <w:proofErr w:type="spellStart"/>
            <w:r w:rsidRPr="00D72A56">
              <w:rPr>
                <w:rStyle w:val="Level1asHeadingtext"/>
                <w:b w:val="0"/>
              </w:rPr>
              <w:t>disclose</w:t>
            </w:r>
            <w:proofErr w:type="spellEnd"/>
            <w:r w:rsidRPr="00D72A56">
              <w:rPr>
                <w:rStyle w:val="Level1asHeadingtext"/>
                <w:b w:val="0"/>
              </w:rPr>
              <w:t xml:space="preserve"> to any </w:t>
            </w:r>
            <w:proofErr w:type="spellStart"/>
            <w:r w:rsidRPr="00D72A56">
              <w:rPr>
                <w:rStyle w:val="Level1asHeadingtext"/>
                <w:b w:val="0"/>
              </w:rPr>
              <w:t>third</w:t>
            </w:r>
            <w:proofErr w:type="spellEnd"/>
            <w:r w:rsidRPr="00D72A56">
              <w:rPr>
                <w:rStyle w:val="Level1asHeadingtext"/>
                <w:b w:val="0"/>
              </w:rPr>
              <w:t xml:space="preserve"> party and not to make public any </w:t>
            </w:r>
            <w:proofErr w:type="spellStart"/>
            <w:r w:rsidRPr="00D72A56">
              <w:rPr>
                <w:rStyle w:val="Level1asHeadingtext"/>
                <w:b w:val="0"/>
              </w:rPr>
              <w:t>information</w:t>
            </w:r>
            <w:proofErr w:type="spellEnd"/>
            <w:r w:rsidRPr="00D72A56">
              <w:rPr>
                <w:rStyle w:val="Level1asHeadingtext"/>
                <w:b w:val="0"/>
              </w:rPr>
              <w:t xml:space="preserve"> </w:t>
            </w:r>
            <w:proofErr w:type="spellStart"/>
            <w:r w:rsidRPr="00D72A56">
              <w:rPr>
                <w:rStyle w:val="Level1asHeadingtext"/>
                <w:b w:val="0"/>
              </w:rPr>
              <w:t>obtained</w:t>
            </w:r>
            <w:proofErr w:type="spellEnd"/>
            <w:r w:rsidRPr="00D72A56">
              <w:rPr>
                <w:rStyle w:val="Level1asHeadingtext"/>
                <w:b w:val="0"/>
              </w:rPr>
              <w:t xml:space="preserve"> in </w:t>
            </w:r>
            <w:proofErr w:type="spellStart"/>
            <w:r w:rsidRPr="00D72A56">
              <w:rPr>
                <w:rStyle w:val="Level1asHeadingtext"/>
                <w:b w:val="0"/>
              </w:rPr>
              <w:t>the</w:t>
            </w:r>
            <w:proofErr w:type="spellEnd"/>
            <w:r w:rsidRPr="00D72A56">
              <w:rPr>
                <w:rStyle w:val="Level1asHeadingtext"/>
                <w:b w:val="0"/>
              </w:rPr>
              <w:t xml:space="preserve"> </w:t>
            </w:r>
            <w:proofErr w:type="spellStart"/>
            <w:r w:rsidRPr="00D72A56">
              <w:rPr>
                <w:rStyle w:val="Level1asHeadingtext"/>
                <w:b w:val="0"/>
              </w:rPr>
              <w:t>course</w:t>
            </w:r>
            <w:proofErr w:type="spellEnd"/>
            <w:r w:rsidRPr="00D72A56">
              <w:rPr>
                <w:rStyle w:val="Level1asHeadingtext"/>
                <w:b w:val="0"/>
              </w:rPr>
              <w:t xml:space="preserve"> </w:t>
            </w:r>
            <w:proofErr w:type="spellStart"/>
            <w:r w:rsidRPr="00D72A56">
              <w:rPr>
                <w:rStyle w:val="Level1asHeadingtext"/>
                <w:b w:val="0"/>
              </w:rPr>
              <w:t>of</w:t>
            </w:r>
            <w:proofErr w:type="spellEnd"/>
            <w:r w:rsidRPr="00D72A56">
              <w:rPr>
                <w:rStyle w:val="Level1asHeadingtext"/>
                <w:b w:val="0"/>
              </w:rPr>
              <w:t xml:space="preserve"> </w:t>
            </w:r>
            <w:proofErr w:type="spellStart"/>
            <w:r w:rsidRPr="00D72A56">
              <w:rPr>
                <w:rStyle w:val="Level1asHeadingtext"/>
                <w:b w:val="0"/>
              </w:rPr>
              <w:t>cooperation</w:t>
            </w:r>
            <w:proofErr w:type="spellEnd"/>
            <w:r w:rsidRPr="00D72A56">
              <w:rPr>
                <w:rStyle w:val="Level1asHeadingtext"/>
                <w:b w:val="0"/>
              </w:rPr>
              <w:t xml:space="preserve"> </w:t>
            </w:r>
            <w:proofErr w:type="spellStart"/>
            <w:r w:rsidRPr="00D72A56">
              <w:rPr>
                <w:rStyle w:val="Level1asHeadingtext"/>
                <w:b w:val="0"/>
              </w:rPr>
              <w:t>under</w:t>
            </w:r>
            <w:proofErr w:type="spellEnd"/>
            <w:r w:rsidRPr="00D72A56">
              <w:rPr>
                <w:rStyle w:val="Level1asHeadingtext"/>
                <w:b w:val="0"/>
              </w:rPr>
              <w:t xml:space="preserve"> </w:t>
            </w:r>
            <w:proofErr w:type="spellStart"/>
            <w:r w:rsidRPr="00D72A56">
              <w:rPr>
                <w:rStyle w:val="Level1asHeadingtext"/>
                <w:b w:val="0"/>
              </w:rPr>
              <w:t>t</w:t>
            </w:r>
            <w:r>
              <w:rPr>
                <w:rStyle w:val="Level1asHeadingtext"/>
                <w:b w:val="0"/>
              </w:rPr>
              <w:t>he</w:t>
            </w:r>
            <w:proofErr w:type="spellEnd"/>
            <w:r>
              <w:rPr>
                <w:rStyle w:val="Level1asHeadingtext"/>
                <w:b w:val="0"/>
              </w:rPr>
              <w:t xml:space="preserve"> </w:t>
            </w:r>
            <w:proofErr w:type="spellStart"/>
            <w:r>
              <w:rPr>
                <w:rStyle w:val="Level1asHeadingtext"/>
                <w:b w:val="0"/>
              </w:rPr>
              <w:t>Contract</w:t>
            </w:r>
            <w:proofErr w:type="spellEnd"/>
            <w:r w:rsidRPr="00D72A56">
              <w:rPr>
                <w:rStyle w:val="Level1asHeadingtext"/>
                <w:b w:val="0"/>
              </w:rPr>
              <w:t xml:space="preserve"> w</w:t>
            </w:r>
            <w:proofErr w:type="spellStart"/>
            <w:r w:rsidRPr="00D72A56">
              <w:rPr>
                <w:rStyle w:val="Level1asHeadingtext"/>
                <w:b w:val="0"/>
              </w:rPr>
              <w:t>hich</w:t>
            </w:r>
            <w:proofErr w:type="spellEnd"/>
            <w:r w:rsidRPr="00D72A56">
              <w:rPr>
                <w:rStyle w:val="Level1asHeadingtext"/>
                <w:b w:val="0"/>
              </w:rPr>
              <w:t xml:space="preserve"> </w:t>
            </w:r>
            <w:proofErr w:type="spellStart"/>
            <w:r w:rsidRPr="00D72A56">
              <w:rPr>
                <w:rStyle w:val="Level1asHeadingtext"/>
                <w:b w:val="0"/>
              </w:rPr>
              <w:t>would</w:t>
            </w:r>
            <w:proofErr w:type="spellEnd"/>
            <w:r w:rsidRPr="00D72A56">
              <w:rPr>
                <w:rStyle w:val="Level1asHeadingtext"/>
                <w:b w:val="0"/>
              </w:rPr>
              <w:t xml:space="preserve"> </w:t>
            </w:r>
            <w:proofErr w:type="spellStart"/>
            <w:r w:rsidRPr="00D72A56">
              <w:rPr>
                <w:rStyle w:val="Level1asHeadingtext"/>
                <w:b w:val="0"/>
              </w:rPr>
              <w:t>be</w:t>
            </w:r>
            <w:proofErr w:type="spellEnd"/>
            <w:r w:rsidRPr="00D72A56">
              <w:rPr>
                <w:rStyle w:val="Level1asHeadingtext"/>
                <w:b w:val="0"/>
              </w:rPr>
              <w:t xml:space="preserve"> </w:t>
            </w:r>
            <w:proofErr w:type="spellStart"/>
            <w:r w:rsidRPr="00D72A56">
              <w:rPr>
                <w:rStyle w:val="Level1asHeadingtext"/>
                <w:b w:val="0"/>
              </w:rPr>
              <w:t>likely</w:t>
            </w:r>
            <w:proofErr w:type="spellEnd"/>
            <w:r w:rsidRPr="00D72A56">
              <w:rPr>
                <w:rStyle w:val="Level1asHeadingtext"/>
                <w:b w:val="0"/>
              </w:rPr>
              <w:t xml:space="preserve"> to cause </w:t>
            </w:r>
            <w:proofErr w:type="spellStart"/>
            <w:r w:rsidRPr="00D72A56">
              <w:rPr>
                <w:rStyle w:val="Level1asHeadingtext"/>
                <w:b w:val="0"/>
              </w:rPr>
              <w:t>damage</w:t>
            </w:r>
            <w:proofErr w:type="spellEnd"/>
            <w:r w:rsidRPr="00D72A56">
              <w:rPr>
                <w:rStyle w:val="Level1asHeadingtext"/>
                <w:b w:val="0"/>
              </w:rPr>
              <w:t xml:space="preserve"> to </w:t>
            </w:r>
            <w:proofErr w:type="spellStart"/>
            <w:r w:rsidRPr="00D72A56">
              <w:rPr>
                <w:rStyle w:val="Level1asHeadingtext"/>
                <w:b w:val="0"/>
              </w:rPr>
              <w:t>either</w:t>
            </w:r>
            <w:proofErr w:type="spellEnd"/>
            <w:r w:rsidRPr="00D72A56">
              <w:rPr>
                <w:rStyle w:val="Level1asHeadingtext"/>
                <w:b w:val="0"/>
              </w:rPr>
              <w:t xml:space="preserve"> Party, </w:t>
            </w:r>
            <w:proofErr w:type="spellStart"/>
            <w:r w:rsidRPr="00D72A56">
              <w:rPr>
                <w:rStyle w:val="Level1asHeadingtext"/>
                <w:b w:val="0"/>
              </w:rPr>
              <w:t>without</w:t>
            </w:r>
            <w:proofErr w:type="spellEnd"/>
            <w:r w:rsidRPr="00D72A56">
              <w:rPr>
                <w:rStyle w:val="Level1asHeadingtext"/>
                <w:b w:val="0"/>
              </w:rPr>
              <w:t xml:space="preserve"> </w:t>
            </w:r>
            <w:proofErr w:type="spellStart"/>
            <w:r w:rsidRPr="00D72A56">
              <w:rPr>
                <w:rStyle w:val="Level1asHeadingtext"/>
                <w:b w:val="0"/>
              </w:rPr>
              <w:t>limitation</w:t>
            </w:r>
            <w:proofErr w:type="spellEnd"/>
            <w:r w:rsidRPr="00D72A56">
              <w:rPr>
                <w:rStyle w:val="Level1asHeadingtext"/>
                <w:b w:val="0"/>
              </w:rPr>
              <w:t xml:space="preserve"> in </w:t>
            </w:r>
            <w:proofErr w:type="spellStart"/>
            <w:r w:rsidRPr="00D72A56">
              <w:rPr>
                <w:rStyle w:val="Level1asHeadingtext"/>
                <w:b w:val="0"/>
              </w:rPr>
              <w:t>time</w:t>
            </w:r>
            <w:proofErr w:type="spellEnd"/>
            <w:r w:rsidRPr="00D72A56">
              <w:rPr>
                <w:rStyle w:val="Level1asHeadingtext"/>
                <w:b w:val="0"/>
              </w:rPr>
              <w:t xml:space="preserve">, </w:t>
            </w:r>
            <w:proofErr w:type="spellStart"/>
            <w:r w:rsidRPr="00D72A56">
              <w:rPr>
                <w:rStyle w:val="Level1asHeadingtext"/>
                <w:b w:val="0"/>
              </w:rPr>
              <w:t>even</w:t>
            </w:r>
            <w:proofErr w:type="spellEnd"/>
            <w:r w:rsidRPr="00D72A56">
              <w:rPr>
                <w:rStyle w:val="Level1asHeadingtext"/>
                <w:b w:val="0"/>
              </w:rPr>
              <w:t xml:space="preserve"> </w:t>
            </w:r>
            <w:proofErr w:type="spellStart"/>
            <w:r w:rsidRPr="00D72A56">
              <w:rPr>
                <w:rStyle w:val="Level1asHeadingtext"/>
                <w:b w:val="0"/>
              </w:rPr>
              <w:t>after</w:t>
            </w:r>
            <w:proofErr w:type="spellEnd"/>
            <w:r w:rsidRPr="00D72A56">
              <w:rPr>
                <w:rStyle w:val="Level1asHeadingtext"/>
                <w:b w:val="0"/>
              </w:rPr>
              <w:t xml:space="preserve"> </w:t>
            </w:r>
            <w:proofErr w:type="spellStart"/>
            <w:r w:rsidRPr="00D72A56">
              <w:rPr>
                <w:rStyle w:val="Level1asHeadingtext"/>
                <w:b w:val="0"/>
              </w:rPr>
              <w:t>the</w:t>
            </w:r>
            <w:proofErr w:type="spellEnd"/>
            <w:r w:rsidRPr="00D72A56">
              <w:rPr>
                <w:rStyle w:val="Level1asHeadingtext"/>
                <w:b w:val="0"/>
              </w:rPr>
              <w:t xml:space="preserve"> </w:t>
            </w:r>
            <w:proofErr w:type="spellStart"/>
            <w:r w:rsidRPr="00D72A56">
              <w:rPr>
                <w:rStyle w:val="Level1asHeadingtext"/>
                <w:b w:val="0"/>
              </w:rPr>
              <w:t>termination</w:t>
            </w:r>
            <w:proofErr w:type="spellEnd"/>
            <w:r w:rsidRPr="00D72A56">
              <w:rPr>
                <w:rStyle w:val="Level1asHeadingtext"/>
                <w:b w:val="0"/>
              </w:rPr>
              <w:t xml:space="preserve"> </w:t>
            </w:r>
            <w:proofErr w:type="spellStart"/>
            <w:r w:rsidRPr="00D72A56">
              <w:rPr>
                <w:rStyle w:val="Level1asHeadingtext"/>
                <w:b w:val="0"/>
              </w:rPr>
              <w:t>of</w:t>
            </w:r>
            <w:proofErr w:type="spellEnd"/>
            <w:r w:rsidRPr="00D72A56">
              <w:rPr>
                <w:rStyle w:val="Level1asHeadingtext"/>
                <w:b w:val="0"/>
              </w:rPr>
              <w:t xml:space="preserve"> </w:t>
            </w:r>
            <w:proofErr w:type="spellStart"/>
            <w:r>
              <w:rPr>
                <w:rStyle w:val="Level1asHeadingtext"/>
                <w:b w:val="0"/>
              </w:rPr>
              <w:t>the</w:t>
            </w:r>
            <w:proofErr w:type="spellEnd"/>
            <w:r>
              <w:rPr>
                <w:rStyle w:val="Level1asHeadingtext"/>
                <w:b w:val="0"/>
              </w:rPr>
              <w:t xml:space="preserve"> </w:t>
            </w:r>
            <w:proofErr w:type="spellStart"/>
            <w:r>
              <w:rPr>
                <w:rStyle w:val="Level1asHeadingtext"/>
                <w:b w:val="0"/>
              </w:rPr>
              <w:t>Contract</w:t>
            </w:r>
            <w:proofErr w:type="spellEnd"/>
            <w:r w:rsidRPr="00D72A56">
              <w:rPr>
                <w:rStyle w:val="Level1asHeadingtext"/>
                <w:b w:val="0"/>
              </w:rPr>
              <w:t>.</w:t>
            </w:r>
          </w:p>
          <w:p w14:paraId="4F7C9DA0" w14:textId="53C9C090" w:rsidR="00D72A56" w:rsidRPr="00D72A56" w:rsidRDefault="00D72A56" w:rsidP="00D72A56">
            <w:pPr>
              <w:pStyle w:val="Level1CZ"/>
              <w:numPr>
                <w:ilvl w:val="0"/>
                <w:numId w:val="0"/>
              </w:numPr>
              <w:rPr>
                <w:rStyle w:val="Level1asHeadingtext"/>
                <w:bCs/>
              </w:rPr>
            </w:pPr>
            <w:proofErr w:type="spellStart"/>
            <w:r w:rsidRPr="00D72A56">
              <w:rPr>
                <w:rStyle w:val="Level1asHeadingtext"/>
                <w:bCs/>
              </w:rPr>
              <w:t>Article</w:t>
            </w:r>
            <w:proofErr w:type="spellEnd"/>
            <w:r w:rsidRPr="00D72A56">
              <w:rPr>
                <w:rStyle w:val="Level1asHeadingtext"/>
                <w:bCs/>
              </w:rPr>
              <w:t xml:space="preserve"> IV.</w:t>
            </w:r>
          </w:p>
          <w:p w14:paraId="4DCA8169" w14:textId="23903602" w:rsidR="008728F3" w:rsidRPr="008728F3" w:rsidRDefault="008728F3" w:rsidP="008728F3">
            <w:pPr>
              <w:pStyle w:val="Level1CZ"/>
            </w:pPr>
            <w:proofErr w:type="spellStart"/>
            <w:r w:rsidRPr="008728F3">
              <w:t>Obligations</w:t>
            </w:r>
            <w:proofErr w:type="spellEnd"/>
            <w:r w:rsidRPr="008728F3">
              <w:t xml:space="preserve"> </w:t>
            </w:r>
            <w:proofErr w:type="spellStart"/>
            <w:r w:rsidRPr="008728F3">
              <w:t>of</w:t>
            </w:r>
            <w:proofErr w:type="spellEnd"/>
            <w:r w:rsidRPr="008728F3">
              <w:t xml:space="preserve"> </w:t>
            </w:r>
            <w:proofErr w:type="spellStart"/>
            <w:r w:rsidRPr="008728F3">
              <w:t>the</w:t>
            </w:r>
            <w:proofErr w:type="spellEnd"/>
            <w:r w:rsidRPr="008728F3">
              <w:t xml:space="preserve"> </w:t>
            </w:r>
            <w:proofErr w:type="spellStart"/>
            <w:r w:rsidRPr="008728F3">
              <w:t>parties</w:t>
            </w:r>
            <w:proofErr w:type="spellEnd"/>
            <w:r w:rsidRPr="008728F3">
              <w:t xml:space="preserve"> deriving from this Agreement shall be governed by laws of the Czech Republic, especially the applicable provisions of the Civil Code. </w:t>
            </w:r>
          </w:p>
        </w:tc>
      </w:tr>
      <w:tr w:rsidR="008728F3" w:rsidRPr="008728F3" w14:paraId="38D7D836" w14:textId="05DB0BA3" w:rsidTr="00866489">
        <w:tc>
          <w:tcPr>
            <w:tcW w:w="4531" w:type="dxa"/>
            <w:shd w:val="clear" w:color="auto" w:fill="auto"/>
          </w:tcPr>
          <w:p w14:paraId="505A7218" w14:textId="07D1C5A8" w:rsidR="008728F3" w:rsidRPr="008728F3" w:rsidRDefault="008728F3" w:rsidP="008728F3">
            <w:pPr>
              <w:pStyle w:val="Level1CZ"/>
            </w:pPr>
            <w:r w:rsidRPr="008728F3">
              <w:t xml:space="preserve">Tato Dohoda nabývá platnosti a účinnosti dnem jejího podpisu oprávněnými zástupci smluvních stran, není-li dále uvedeno jinak.  </w:t>
            </w:r>
          </w:p>
        </w:tc>
        <w:tc>
          <w:tcPr>
            <w:tcW w:w="4531" w:type="dxa"/>
          </w:tcPr>
          <w:p w14:paraId="3F5A2B61" w14:textId="24356F95" w:rsidR="008728F3" w:rsidRPr="008728F3" w:rsidRDefault="008728F3" w:rsidP="008728F3">
            <w:pPr>
              <w:pStyle w:val="Level1CZ"/>
              <w:numPr>
                <w:ilvl w:val="0"/>
                <w:numId w:val="52"/>
              </w:numPr>
            </w:pPr>
            <w:r w:rsidRPr="008728F3">
              <w:t xml:space="preserve">3.2 This Agreement becomes valid and effective on the day of its signature by authorized representatives of the parties, unless specified otherwise below. </w:t>
            </w:r>
          </w:p>
        </w:tc>
      </w:tr>
      <w:tr w:rsidR="008728F3" w:rsidRPr="008728F3" w14:paraId="554716A2" w14:textId="69F4A2CA" w:rsidTr="00866489">
        <w:tc>
          <w:tcPr>
            <w:tcW w:w="4531" w:type="dxa"/>
            <w:shd w:val="clear" w:color="auto" w:fill="auto"/>
          </w:tcPr>
          <w:p w14:paraId="32E34E7E" w14:textId="2BE0A359" w:rsidR="008728F3" w:rsidRPr="008728F3" w:rsidRDefault="008728F3" w:rsidP="008728F3">
            <w:pPr>
              <w:pStyle w:val="Level1CZ"/>
            </w:pPr>
            <w:r w:rsidRPr="008728F3">
              <w:t xml:space="preserve">Pro případ povinnosti uveřejnění této Dohody podle zákona č. 340/2015 Sb., o registru smluv, smluvní strany sjednávají, že uveřejnění provede Objednatel. Smluvní strany berou na vědomí, že v takovém případě nebudou uveřejněny pouze ty informace, které nelze poskytnout podle předpisů upravujících svobodný přístup k informacím. Pokud se na tuto Dohodu bude vztahovat povinnost uveřejnění prostřednictvím registru smluv, nabývá tato Dohoda účinnosti dnem uveřejněním. </w:t>
            </w:r>
          </w:p>
        </w:tc>
        <w:tc>
          <w:tcPr>
            <w:tcW w:w="4531" w:type="dxa"/>
          </w:tcPr>
          <w:p w14:paraId="691601B0" w14:textId="0C4BAE3C" w:rsidR="008728F3" w:rsidRPr="008728F3" w:rsidRDefault="008728F3" w:rsidP="008728F3">
            <w:pPr>
              <w:pStyle w:val="Level1CZ"/>
              <w:numPr>
                <w:ilvl w:val="0"/>
                <w:numId w:val="53"/>
              </w:numPr>
            </w:pPr>
            <w:r w:rsidRPr="008728F3">
              <w:t xml:space="preserve">3.3 For the case that this Agreement must be published according to Act no. 340/2015 Coll., on the Register of Contracts, the parties have agreed that the Client shall publish the Agreement. Both parties acknowledge that only information not subject to publication under free information access legislation shall be excluded from the publication.  If this Agreement must be published in the Register of Contracts, this Agreement shall only be effective as of the day of publication. </w:t>
            </w:r>
          </w:p>
        </w:tc>
      </w:tr>
      <w:tr w:rsidR="008728F3" w:rsidRPr="008728F3" w14:paraId="43B33941" w14:textId="4E67D97C" w:rsidTr="00866489">
        <w:tc>
          <w:tcPr>
            <w:tcW w:w="4531" w:type="dxa"/>
            <w:shd w:val="clear" w:color="auto" w:fill="auto"/>
          </w:tcPr>
          <w:p w14:paraId="543300D1" w14:textId="13818FEF" w:rsidR="008728F3" w:rsidRPr="008728F3" w:rsidRDefault="008728F3" w:rsidP="008728F3">
            <w:pPr>
              <w:pStyle w:val="Level1CZ"/>
            </w:pPr>
            <w:r w:rsidRPr="008728F3">
              <w:t>Stane-li se některé ujednání této Dohody neúčinným nebo neplatným, nezpůsobuje tato skutečnost neúčinnost nebo neplatnost celé Dohody a veškerá ostatní ujednání této Dohody zůstávají zcela nedotčena. Na místo neplatného nebo neúčinného ujednání se smluvní strany zavazují nahradit tato ujednání takovým obsahem, který umožní, aby bylo dosaženo sjednaného účelu Dohody.</w:t>
            </w:r>
          </w:p>
        </w:tc>
        <w:tc>
          <w:tcPr>
            <w:tcW w:w="4531" w:type="dxa"/>
          </w:tcPr>
          <w:p w14:paraId="010F51E7" w14:textId="0E7CDB9F" w:rsidR="008728F3" w:rsidRPr="008728F3" w:rsidRDefault="008728F3" w:rsidP="008728F3">
            <w:pPr>
              <w:pStyle w:val="Level1CZ"/>
              <w:numPr>
                <w:ilvl w:val="0"/>
                <w:numId w:val="54"/>
              </w:numPr>
            </w:pPr>
            <w:proofErr w:type="spellStart"/>
            <w:r w:rsidRPr="008728F3">
              <w:t>If</w:t>
            </w:r>
            <w:proofErr w:type="spellEnd"/>
            <w:r w:rsidRPr="008728F3">
              <w:t xml:space="preserve"> any </w:t>
            </w:r>
            <w:proofErr w:type="spellStart"/>
            <w:r w:rsidRPr="008728F3">
              <w:t>provision</w:t>
            </w:r>
            <w:proofErr w:type="spellEnd"/>
            <w:r w:rsidRPr="008728F3">
              <w:t xml:space="preserve"> </w:t>
            </w:r>
            <w:proofErr w:type="spellStart"/>
            <w:r w:rsidRPr="008728F3">
              <w:t>of</w:t>
            </w:r>
            <w:proofErr w:type="spellEnd"/>
            <w:r w:rsidRPr="008728F3">
              <w:t xml:space="preserve"> this Agreement becomes ineffective or invalid, this shall not result in the invalidity or ineffectiveness of the entire Agreement and all remaining provisions of this Agreement shall remain intact. The parties undertake to replace the invalid or ineffective provision by a new content allowing to achieve the agreed purpose of this Agreement.</w:t>
            </w:r>
          </w:p>
        </w:tc>
      </w:tr>
      <w:tr w:rsidR="008728F3" w:rsidRPr="008728F3" w14:paraId="49901215" w14:textId="12BBCAAA" w:rsidTr="00866489">
        <w:tc>
          <w:tcPr>
            <w:tcW w:w="4531" w:type="dxa"/>
            <w:shd w:val="clear" w:color="auto" w:fill="auto"/>
          </w:tcPr>
          <w:p w14:paraId="4DA83899" w14:textId="3E16C78C" w:rsidR="008728F3" w:rsidRPr="008728F3" w:rsidRDefault="008728F3" w:rsidP="008728F3">
            <w:pPr>
              <w:pStyle w:val="Level1CZ"/>
            </w:pPr>
            <w:r w:rsidRPr="008728F3">
              <w:t xml:space="preserve">Jakékoliv změny a/nebo doplnění této      Dohody lze učinit výlučně formou    písemných, vzestupně číslovaných dodatků k této Dohodě, které budou opatřeny vlastnoručními podpisy </w:t>
            </w:r>
            <w:r w:rsidRPr="008728F3">
              <w:lastRenderedPageBreak/>
              <w:t>oprávněných zástupců smluvních stran.</w:t>
            </w:r>
          </w:p>
        </w:tc>
        <w:tc>
          <w:tcPr>
            <w:tcW w:w="4531" w:type="dxa"/>
          </w:tcPr>
          <w:p w14:paraId="495A886A" w14:textId="36F3B6B9" w:rsidR="008728F3" w:rsidRPr="008728F3" w:rsidRDefault="008728F3" w:rsidP="008728F3">
            <w:pPr>
              <w:pStyle w:val="Level1CZ"/>
              <w:numPr>
                <w:ilvl w:val="0"/>
                <w:numId w:val="55"/>
              </w:numPr>
            </w:pPr>
            <w:r w:rsidRPr="008728F3">
              <w:lastRenderedPageBreak/>
              <w:t xml:space="preserve">Any </w:t>
            </w:r>
            <w:proofErr w:type="spellStart"/>
            <w:r w:rsidRPr="008728F3">
              <w:t>amendments</w:t>
            </w:r>
            <w:proofErr w:type="spellEnd"/>
            <w:r w:rsidRPr="008728F3">
              <w:t xml:space="preserve"> and/</w:t>
            </w:r>
            <w:proofErr w:type="spellStart"/>
            <w:r w:rsidRPr="008728F3">
              <w:t>or</w:t>
            </w:r>
            <w:proofErr w:type="spellEnd"/>
            <w:r w:rsidRPr="008728F3">
              <w:t xml:space="preserve"> </w:t>
            </w:r>
            <w:proofErr w:type="spellStart"/>
            <w:r w:rsidRPr="008728F3">
              <w:t>supplementations</w:t>
            </w:r>
            <w:proofErr w:type="spellEnd"/>
            <w:r w:rsidRPr="008728F3">
              <w:t xml:space="preserve"> </w:t>
            </w:r>
            <w:proofErr w:type="spellStart"/>
            <w:r w:rsidRPr="008728F3">
              <w:t>of</w:t>
            </w:r>
            <w:proofErr w:type="spellEnd"/>
            <w:r w:rsidRPr="008728F3">
              <w:t xml:space="preserve"> this Agreement may only be done in writing by written amendments of this Agreement numbered in an ascending numerical </w:t>
            </w:r>
            <w:r w:rsidRPr="008728F3">
              <w:lastRenderedPageBreak/>
              <w:t xml:space="preserve">line, personally signed by authorized representatives of the parties. </w:t>
            </w:r>
          </w:p>
        </w:tc>
      </w:tr>
      <w:tr w:rsidR="008728F3" w:rsidRPr="008728F3" w14:paraId="5FCE5422" w14:textId="206AAAEF" w:rsidTr="00866489">
        <w:tc>
          <w:tcPr>
            <w:tcW w:w="4531" w:type="dxa"/>
            <w:shd w:val="clear" w:color="auto" w:fill="auto"/>
          </w:tcPr>
          <w:p w14:paraId="37129AED" w14:textId="0D73F7BD" w:rsidR="008728F3" w:rsidRPr="008728F3" w:rsidRDefault="008728F3" w:rsidP="008728F3">
            <w:pPr>
              <w:pStyle w:val="Level1CZ"/>
            </w:pPr>
            <w:r w:rsidRPr="008728F3">
              <w:lastRenderedPageBreak/>
              <w:t>V případě jakýchkoliv rozporů, zejména         výkladových, mezi českým a anglickým zněním této Dohody mají aplikační přednost ujednání české jazykové verze smlouvy.</w:t>
            </w:r>
          </w:p>
        </w:tc>
        <w:tc>
          <w:tcPr>
            <w:tcW w:w="4531" w:type="dxa"/>
          </w:tcPr>
          <w:p w14:paraId="372C6552" w14:textId="44CFC35A" w:rsidR="008728F3" w:rsidRPr="008728F3" w:rsidRDefault="008728F3" w:rsidP="008728F3">
            <w:pPr>
              <w:pStyle w:val="Level1CZ"/>
              <w:numPr>
                <w:ilvl w:val="0"/>
                <w:numId w:val="56"/>
              </w:numPr>
            </w:pPr>
            <w:r w:rsidRPr="008728F3">
              <w:t xml:space="preserve">In case </w:t>
            </w:r>
            <w:proofErr w:type="spellStart"/>
            <w:r w:rsidRPr="008728F3">
              <w:t>of</w:t>
            </w:r>
            <w:proofErr w:type="spellEnd"/>
            <w:r w:rsidRPr="008728F3">
              <w:t xml:space="preserve"> any </w:t>
            </w:r>
            <w:proofErr w:type="spellStart"/>
            <w:r w:rsidRPr="008728F3">
              <w:t>discrepancies</w:t>
            </w:r>
            <w:proofErr w:type="spellEnd"/>
            <w:r w:rsidRPr="008728F3">
              <w:t xml:space="preserve">, </w:t>
            </w:r>
            <w:proofErr w:type="spellStart"/>
            <w:r w:rsidRPr="008728F3">
              <w:t>especially</w:t>
            </w:r>
            <w:proofErr w:type="spellEnd"/>
            <w:r w:rsidRPr="008728F3">
              <w:t xml:space="preserve"> as regards interpretation, between the Czech and the English version of this Agreement, the provisions of the Czech version shall prevail.  </w:t>
            </w:r>
          </w:p>
        </w:tc>
      </w:tr>
      <w:tr w:rsidR="008728F3" w:rsidRPr="008728F3" w14:paraId="3F29D6A5" w14:textId="21D0D711" w:rsidTr="00866489">
        <w:tc>
          <w:tcPr>
            <w:tcW w:w="4531" w:type="dxa"/>
            <w:shd w:val="clear" w:color="auto" w:fill="auto"/>
          </w:tcPr>
          <w:p w14:paraId="534CAA30" w14:textId="548F0CA2" w:rsidR="008728F3" w:rsidRPr="008728F3" w:rsidRDefault="008728F3" w:rsidP="008728F3">
            <w:pPr>
              <w:pStyle w:val="Level1CZ"/>
            </w:pPr>
            <w:r w:rsidRPr="008728F3">
              <w:t xml:space="preserve">Smluvní strany se zavazují řešit veškeré       spory, které by v budoucnu mohly vzniknout z plnění poskytovaného na základě této Dohody, zásadně smírnou cestou. </w:t>
            </w:r>
          </w:p>
        </w:tc>
        <w:tc>
          <w:tcPr>
            <w:tcW w:w="4531" w:type="dxa"/>
          </w:tcPr>
          <w:p w14:paraId="63D7770C" w14:textId="2BB5DC1C" w:rsidR="008728F3" w:rsidRPr="008728F3" w:rsidRDefault="008728F3" w:rsidP="008728F3">
            <w:pPr>
              <w:pStyle w:val="Level1CZ"/>
              <w:numPr>
                <w:ilvl w:val="0"/>
                <w:numId w:val="57"/>
              </w:numPr>
            </w:pPr>
            <w:proofErr w:type="spellStart"/>
            <w:r w:rsidRPr="008728F3">
              <w:t>The</w:t>
            </w:r>
            <w:proofErr w:type="spellEnd"/>
            <w:r w:rsidRPr="008728F3">
              <w:t xml:space="preserve"> </w:t>
            </w:r>
            <w:proofErr w:type="spellStart"/>
            <w:r w:rsidRPr="008728F3">
              <w:t>parties</w:t>
            </w:r>
            <w:proofErr w:type="spellEnd"/>
            <w:r w:rsidRPr="008728F3">
              <w:t xml:space="preserve"> </w:t>
            </w:r>
            <w:proofErr w:type="spellStart"/>
            <w:r w:rsidRPr="008728F3">
              <w:t>undertake</w:t>
            </w:r>
            <w:proofErr w:type="spellEnd"/>
            <w:r w:rsidRPr="008728F3">
              <w:t xml:space="preserve"> to resolve any disputes, which might arise in relation to the performances to be rendered based upon this Agreement in the future, by amicable negotiations as a matter of principle. </w:t>
            </w:r>
          </w:p>
        </w:tc>
      </w:tr>
      <w:tr w:rsidR="008728F3" w:rsidRPr="008728F3" w14:paraId="2D8ED8F4" w14:textId="5FAFC98E" w:rsidTr="00866489">
        <w:tc>
          <w:tcPr>
            <w:tcW w:w="4531" w:type="dxa"/>
            <w:shd w:val="clear" w:color="auto" w:fill="auto"/>
          </w:tcPr>
          <w:p w14:paraId="431C3E4D" w14:textId="152D4F8E" w:rsidR="008728F3" w:rsidRPr="008728F3" w:rsidRDefault="008728F3" w:rsidP="008728F3">
            <w:pPr>
              <w:pStyle w:val="Level1CZ"/>
            </w:pPr>
            <w:r w:rsidRPr="008728F3">
              <w:t xml:space="preserve">Tato Dohoda je vyhotovena ve dvou (2)       stejnopisech s platností originálu, přičemž každá ze smluvních stran </w:t>
            </w:r>
            <w:proofErr w:type="gramStart"/>
            <w:r w:rsidRPr="008728F3">
              <w:t>obdrží</w:t>
            </w:r>
            <w:proofErr w:type="gramEnd"/>
            <w:r w:rsidRPr="008728F3">
              <w:t xml:space="preserve"> po jednom (1) vyhotovení.</w:t>
            </w:r>
          </w:p>
        </w:tc>
        <w:tc>
          <w:tcPr>
            <w:tcW w:w="4531" w:type="dxa"/>
          </w:tcPr>
          <w:p w14:paraId="75D435B5" w14:textId="4D64F4A0" w:rsidR="008728F3" w:rsidRPr="008728F3" w:rsidRDefault="008728F3" w:rsidP="008728F3">
            <w:pPr>
              <w:pStyle w:val="Level1CZ"/>
              <w:numPr>
                <w:ilvl w:val="0"/>
                <w:numId w:val="58"/>
              </w:numPr>
            </w:pPr>
            <w:proofErr w:type="spellStart"/>
            <w:r w:rsidRPr="008728F3">
              <w:t>This</w:t>
            </w:r>
            <w:proofErr w:type="spellEnd"/>
            <w:r w:rsidRPr="008728F3">
              <w:t xml:space="preserve"> </w:t>
            </w:r>
            <w:proofErr w:type="spellStart"/>
            <w:r w:rsidRPr="008728F3">
              <w:t>Agreement</w:t>
            </w:r>
            <w:proofErr w:type="spellEnd"/>
            <w:r w:rsidRPr="008728F3">
              <w:t xml:space="preserve"> </w:t>
            </w:r>
            <w:proofErr w:type="spellStart"/>
            <w:r w:rsidRPr="008728F3">
              <w:t>is</w:t>
            </w:r>
            <w:proofErr w:type="spellEnd"/>
            <w:r w:rsidRPr="008728F3">
              <w:t xml:space="preserve"> </w:t>
            </w:r>
            <w:proofErr w:type="spellStart"/>
            <w:r w:rsidRPr="008728F3">
              <w:t>drafted</w:t>
            </w:r>
            <w:proofErr w:type="spellEnd"/>
            <w:r w:rsidRPr="008728F3">
              <w:t xml:space="preserve"> in two (2) counterparts with the validity of an original, provided that each of the parties shall receive one (1) counterpart. </w:t>
            </w:r>
          </w:p>
        </w:tc>
      </w:tr>
      <w:tr w:rsidR="008728F3" w:rsidRPr="008728F3" w14:paraId="33F59FCA" w14:textId="2634934E" w:rsidTr="00866489">
        <w:tc>
          <w:tcPr>
            <w:tcW w:w="4531" w:type="dxa"/>
            <w:shd w:val="clear" w:color="auto" w:fill="auto"/>
          </w:tcPr>
          <w:p w14:paraId="5C25DF55" w14:textId="0651BD33" w:rsidR="008728F3" w:rsidRPr="008728F3" w:rsidRDefault="008728F3" w:rsidP="008728F3">
            <w:pPr>
              <w:pStyle w:val="Level1CZ"/>
            </w:pPr>
            <w:r w:rsidRPr="008728F3">
              <w:t>Smluvní strany souhlasně prohlašují, že si Dohodu pozorně přečetly, že její obsah je srozumitelný a určitý a že jim nejsou známy žádné důvody, pro které by tato Dohoda nemohla být uzavřena a závazky z ní řádně splněny nebo které by způsobovaly neplatnost a/nebo obligačně právní neúčinnost této Dohody.</w:t>
            </w:r>
          </w:p>
        </w:tc>
        <w:tc>
          <w:tcPr>
            <w:tcW w:w="4531" w:type="dxa"/>
          </w:tcPr>
          <w:p w14:paraId="4A03CCD6" w14:textId="4BC3700B" w:rsidR="008728F3" w:rsidRPr="008728F3" w:rsidRDefault="008728F3" w:rsidP="008728F3">
            <w:pPr>
              <w:pStyle w:val="Level1CZ"/>
              <w:numPr>
                <w:ilvl w:val="0"/>
                <w:numId w:val="59"/>
              </w:numPr>
            </w:pPr>
            <w:proofErr w:type="spellStart"/>
            <w:r w:rsidRPr="008728F3">
              <w:t>The</w:t>
            </w:r>
            <w:proofErr w:type="spellEnd"/>
            <w:r w:rsidRPr="008728F3">
              <w:t xml:space="preserve"> </w:t>
            </w:r>
            <w:proofErr w:type="spellStart"/>
            <w:r w:rsidRPr="008728F3">
              <w:t>parties</w:t>
            </w:r>
            <w:proofErr w:type="spellEnd"/>
            <w:r w:rsidRPr="008728F3">
              <w:t xml:space="preserve"> </w:t>
            </w:r>
            <w:proofErr w:type="spellStart"/>
            <w:r w:rsidRPr="008728F3">
              <w:t>jointly</w:t>
            </w:r>
            <w:proofErr w:type="spellEnd"/>
            <w:r w:rsidRPr="008728F3">
              <w:t xml:space="preserve"> </w:t>
            </w:r>
            <w:proofErr w:type="spellStart"/>
            <w:r w:rsidRPr="008728F3">
              <w:t>declare</w:t>
            </w:r>
            <w:proofErr w:type="spellEnd"/>
            <w:r w:rsidRPr="008728F3">
              <w:t xml:space="preserve"> that they have read this Agreement, that its content is comprehensible and unambiguous and that they are not aware of any reasons, why this Agreement should not be concluded or performances herein agreed rendered, or of any reasons, which would cause this Agreement to be invalid and/or ineffective as to the obligations herein agreed. </w:t>
            </w:r>
          </w:p>
        </w:tc>
      </w:tr>
      <w:tr w:rsidR="008728F3" w:rsidRPr="008728F3" w14:paraId="20B6977D" w14:textId="4227853C" w:rsidTr="00866489">
        <w:tc>
          <w:tcPr>
            <w:tcW w:w="4531" w:type="dxa"/>
            <w:shd w:val="clear" w:color="auto" w:fill="auto"/>
          </w:tcPr>
          <w:p w14:paraId="70FFCF0A" w14:textId="08D4135D" w:rsidR="008728F3" w:rsidRPr="008728F3" w:rsidRDefault="008728F3" w:rsidP="008728F3">
            <w:pPr>
              <w:pStyle w:val="Level1CZ"/>
            </w:pPr>
            <w:r w:rsidRPr="008728F3">
              <w:t>Na znamení toho, že smluvní strany s obsahem této Dohody bez výhrad a ze své svobodné a vážné vůle souhlasí, připojují oprávnění zástupci smluvních stran své vlastnoruční podpisy.</w:t>
            </w:r>
          </w:p>
        </w:tc>
        <w:tc>
          <w:tcPr>
            <w:tcW w:w="4531" w:type="dxa"/>
          </w:tcPr>
          <w:p w14:paraId="012F2724" w14:textId="14031B8D" w:rsidR="008728F3" w:rsidRPr="008728F3" w:rsidRDefault="008728F3" w:rsidP="008728F3">
            <w:pPr>
              <w:pStyle w:val="Level1CZ"/>
              <w:numPr>
                <w:ilvl w:val="0"/>
                <w:numId w:val="60"/>
              </w:numPr>
            </w:pPr>
            <w:r w:rsidRPr="008728F3">
              <w:t xml:space="preserve">In </w:t>
            </w:r>
            <w:proofErr w:type="spellStart"/>
            <w:r w:rsidRPr="008728F3">
              <w:t>testimony</w:t>
            </w:r>
            <w:proofErr w:type="spellEnd"/>
            <w:r w:rsidRPr="008728F3">
              <w:t xml:space="preserve"> </w:t>
            </w:r>
            <w:proofErr w:type="spellStart"/>
            <w:r w:rsidRPr="008728F3">
              <w:t>of</w:t>
            </w:r>
            <w:proofErr w:type="spellEnd"/>
            <w:r w:rsidRPr="008728F3">
              <w:t xml:space="preserve"> </w:t>
            </w:r>
            <w:proofErr w:type="spellStart"/>
            <w:r w:rsidRPr="008728F3">
              <w:t>their</w:t>
            </w:r>
            <w:proofErr w:type="spellEnd"/>
            <w:r w:rsidRPr="008728F3">
              <w:t xml:space="preserve"> </w:t>
            </w:r>
            <w:proofErr w:type="spellStart"/>
            <w:r w:rsidRPr="008728F3">
              <w:t>unconditional</w:t>
            </w:r>
            <w:proofErr w:type="spellEnd"/>
            <w:r w:rsidRPr="008728F3">
              <w:t xml:space="preserve"> agreement with the content of this Agreement, as a product of their free and solemn will, the authorized representatives of the parties affix their personal signatures below. </w:t>
            </w:r>
          </w:p>
        </w:tc>
      </w:tr>
    </w:tbl>
    <w:p w14:paraId="08C7284F" w14:textId="45979117" w:rsidR="00613D4E" w:rsidRDefault="00613D4E" w:rsidP="003750C1">
      <w:pPr>
        <w:rPr>
          <w:i/>
        </w:rPr>
      </w:pPr>
    </w:p>
    <w:p w14:paraId="14CFA253" w14:textId="77777777" w:rsidR="00407484" w:rsidRDefault="00407484" w:rsidP="00407484">
      <w:pPr>
        <w:pStyle w:val="BodyCZ"/>
        <w:keepNext/>
        <w:keepLines/>
        <w:ind w:left="108"/>
      </w:pPr>
    </w:p>
    <w:p w14:paraId="560A974C" w14:textId="3B9ADAAF" w:rsidR="00407484" w:rsidRDefault="00407484" w:rsidP="00407484">
      <w:pPr>
        <w:pStyle w:val="BodyCZ"/>
        <w:keepNext/>
        <w:keepLines/>
        <w:ind w:left="108"/>
      </w:pPr>
      <w:r>
        <w:t>V Roztokách dne</w:t>
      </w:r>
      <w:r w:rsidR="00BF05BB">
        <w:t xml:space="preserve"> _______________</w:t>
      </w:r>
    </w:p>
    <w:p w14:paraId="6F5B2F86" w14:textId="77777777" w:rsidR="00407484" w:rsidRPr="00562D11" w:rsidRDefault="00407484" w:rsidP="00407484">
      <w:pPr>
        <w:pStyle w:val="BodyCZ"/>
        <w:keepNext/>
        <w:keepLines/>
        <w:ind w:left="108"/>
      </w:pPr>
    </w:p>
    <w:p w14:paraId="183B1D9F" w14:textId="77777777" w:rsidR="00407484" w:rsidRPr="003244EE" w:rsidRDefault="00407484" w:rsidP="00407484">
      <w:pPr>
        <w:keepNext/>
        <w:keepLines/>
        <w:ind w:left="108"/>
        <w:rPr>
          <w:lang w:val="de-DE"/>
        </w:rPr>
      </w:pPr>
      <w:r w:rsidRPr="003244EE">
        <w:rPr>
          <w:lang w:val="de-DE"/>
        </w:rPr>
        <w:t>________________________</w:t>
      </w:r>
    </w:p>
    <w:p w14:paraId="2EEC0CA4" w14:textId="77777777" w:rsidR="00407484" w:rsidRPr="003244EE" w:rsidRDefault="00407484" w:rsidP="00407484">
      <w:pPr>
        <w:keepNext/>
        <w:keepLines/>
        <w:ind w:left="108"/>
        <w:rPr>
          <w:b/>
          <w:bCs/>
          <w:highlight w:val="yellow"/>
          <w:lang w:val="de-DE"/>
        </w:rPr>
      </w:pPr>
      <w:r w:rsidRPr="003244EE">
        <w:rPr>
          <w:b/>
          <w:bCs/>
          <w:lang w:val="de-DE"/>
        </w:rPr>
        <w:t>Eaton Elektrotechnika s.r.o.</w:t>
      </w:r>
    </w:p>
    <w:p w14:paraId="16797B05" w14:textId="4AC1B7B1" w:rsidR="00407484" w:rsidRPr="00E94099" w:rsidRDefault="00407484" w:rsidP="007A4996">
      <w:pPr>
        <w:pStyle w:val="BodyCZ"/>
        <w:keepNext/>
        <w:keepLines/>
        <w:numPr>
          <w:ilvl w:val="0"/>
          <w:numId w:val="23"/>
        </w:numPr>
        <w:ind w:left="108"/>
        <w:rPr>
          <w:highlight w:val="yellow"/>
        </w:rPr>
      </w:pPr>
      <w:r w:rsidRPr="00E165BB">
        <w:rPr>
          <w:lang w:val="de-DE"/>
        </w:rPr>
        <w:t>Ing. Marcela Ludvíková</w:t>
      </w:r>
      <w:r w:rsidR="00E94099" w:rsidRPr="00E165BB">
        <w:rPr>
          <w:lang w:val="de-DE"/>
        </w:rPr>
        <w:t xml:space="preserve">, </w:t>
      </w:r>
      <w:r w:rsidR="00E94099">
        <w:t>j</w:t>
      </w:r>
      <w:r>
        <w:t>ednatel Eaton Elektrotechnika s. r.o.</w:t>
      </w:r>
      <w:r w:rsidRPr="00E165BB">
        <w:rPr>
          <w:highlight w:val="yellow"/>
          <w:lang w:val="de-DE"/>
        </w:rPr>
        <w:t xml:space="preserve"> </w:t>
      </w:r>
    </w:p>
    <w:p w14:paraId="03CE6BB7" w14:textId="77777777" w:rsidR="00407484" w:rsidRPr="00407484" w:rsidRDefault="00407484" w:rsidP="00407484">
      <w:pPr>
        <w:pStyle w:val="BodyCZ"/>
        <w:keepNext/>
        <w:keepLines/>
        <w:numPr>
          <w:ilvl w:val="0"/>
          <w:numId w:val="23"/>
        </w:numPr>
        <w:ind w:left="108"/>
        <w:rPr>
          <w:highlight w:val="yellow"/>
        </w:rPr>
      </w:pPr>
    </w:p>
    <w:p w14:paraId="6825F609" w14:textId="78FEE8C0" w:rsidR="00407484" w:rsidRDefault="00407484" w:rsidP="00407484">
      <w:pPr>
        <w:pStyle w:val="BodyCZ"/>
        <w:keepNext/>
        <w:keepLines/>
        <w:ind w:left="108"/>
      </w:pPr>
      <w:r>
        <w:t xml:space="preserve">V Praze dne </w:t>
      </w:r>
      <w:r w:rsidR="00BF05BB">
        <w:t>_______________</w:t>
      </w:r>
    </w:p>
    <w:p w14:paraId="135C9CA7" w14:textId="77777777" w:rsidR="00407484" w:rsidRPr="00562D11" w:rsidRDefault="00407484" w:rsidP="00407484">
      <w:pPr>
        <w:pStyle w:val="BodyCZ"/>
        <w:keepNext/>
        <w:keepLines/>
        <w:ind w:left="108"/>
      </w:pPr>
    </w:p>
    <w:p w14:paraId="62F25CED" w14:textId="77777777" w:rsidR="00407484" w:rsidRPr="003244EE" w:rsidRDefault="00407484" w:rsidP="00407484">
      <w:pPr>
        <w:keepNext/>
        <w:keepLines/>
        <w:ind w:left="108"/>
        <w:rPr>
          <w:lang w:val="de-DE"/>
        </w:rPr>
      </w:pPr>
      <w:r w:rsidRPr="003244EE">
        <w:rPr>
          <w:lang w:val="de-DE"/>
        </w:rPr>
        <w:t>________________________</w:t>
      </w:r>
    </w:p>
    <w:p w14:paraId="06E3DB06" w14:textId="77777777" w:rsidR="00407484" w:rsidRPr="003244EE" w:rsidRDefault="00407484" w:rsidP="00407484">
      <w:pPr>
        <w:keepNext/>
        <w:keepLines/>
        <w:ind w:left="108"/>
        <w:rPr>
          <w:b/>
          <w:bCs/>
          <w:highlight w:val="yellow"/>
          <w:lang w:val="de-DE"/>
        </w:rPr>
      </w:pPr>
      <w:r w:rsidRPr="003244EE">
        <w:rPr>
          <w:b/>
          <w:bCs/>
          <w:lang w:val="de-DE"/>
        </w:rPr>
        <w:t>Eaton Elektrotechnika s.r.o.</w:t>
      </w:r>
    </w:p>
    <w:p w14:paraId="2C0A10EC" w14:textId="149F1458" w:rsidR="00407484" w:rsidRPr="00E94099" w:rsidRDefault="00407484" w:rsidP="00F22A19">
      <w:pPr>
        <w:pStyle w:val="BodyCZ"/>
        <w:keepNext/>
        <w:keepLines/>
        <w:numPr>
          <w:ilvl w:val="0"/>
          <w:numId w:val="0"/>
        </w:numPr>
        <w:ind w:left="108"/>
        <w:rPr>
          <w:highlight w:val="yellow"/>
        </w:rPr>
      </w:pPr>
      <w:r w:rsidRPr="00E165BB">
        <w:rPr>
          <w:lang w:val="de-DE"/>
        </w:rPr>
        <w:t>Ing. Dušan Pirich</w:t>
      </w:r>
      <w:r w:rsidR="00E94099" w:rsidRPr="00E165BB">
        <w:rPr>
          <w:lang w:val="de-DE"/>
        </w:rPr>
        <w:t>,</w:t>
      </w:r>
      <w:r w:rsidRPr="00DB2900">
        <w:t xml:space="preserve"> </w:t>
      </w:r>
      <w:r w:rsidR="00E94099">
        <w:t>j</w:t>
      </w:r>
      <w:r>
        <w:t>ednatel Eaton Elektrotechnika s. r.o.</w:t>
      </w:r>
      <w:r w:rsidRPr="00E165BB">
        <w:rPr>
          <w:highlight w:val="yellow"/>
          <w:lang w:val="de-DE"/>
        </w:rPr>
        <w:t xml:space="preserve"> </w:t>
      </w:r>
    </w:p>
    <w:p w14:paraId="7ED2C719" w14:textId="7C930F4F" w:rsidR="00407484" w:rsidRDefault="00407484" w:rsidP="00407484">
      <w:pPr>
        <w:pStyle w:val="BodyCZ"/>
        <w:keepNext/>
        <w:keepLines/>
        <w:numPr>
          <w:ilvl w:val="0"/>
          <w:numId w:val="0"/>
        </w:numPr>
        <w:rPr>
          <w:highlight w:val="yellow"/>
        </w:rPr>
      </w:pPr>
    </w:p>
    <w:p w14:paraId="30BF3CA4" w14:textId="77777777" w:rsidR="00407484" w:rsidRDefault="00407484" w:rsidP="00407484">
      <w:pPr>
        <w:pStyle w:val="BodyCZ"/>
        <w:keepNext/>
        <w:keepLines/>
        <w:numPr>
          <w:ilvl w:val="0"/>
          <w:numId w:val="0"/>
        </w:numPr>
        <w:rPr>
          <w:highlight w:val="yellow"/>
        </w:rPr>
      </w:pPr>
    </w:p>
    <w:p w14:paraId="4C821F29" w14:textId="5FA7CFA5" w:rsidR="00627871" w:rsidRDefault="00765522" w:rsidP="009C64E1">
      <w:pPr>
        <w:pStyle w:val="BodyCZ"/>
        <w:keepNext/>
        <w:keepLines/>
        <w:numPr>
          <w:ilvl w:val="0"/>
          <w:numId w:val="23"/>
        </w:numPr>
        <w:ind w:left="108"/>
      </w:pPr>
      <w:r>
        <w:t>V </w:t>
      </w:r>
      <w:r w:rsidR="00407484">
        <w:t>Brně</w:t>
      </w:r>
      <w:r w:rsidR="00627871">
        <w:t xml:space="preserve"> dne _______________</w:t>
      </w:r>
    </w:p>
    <w:p w14:paraId="05C54700" w14:textId="134856E4" w:rsidR="00627871" w:rsidRDefault="00627871" w:rsidP="009C64E1">
      <w:pPr>
        <w:pStyle w:val="BodyCZ"/>
        <w:keepNext/>
        <w:keepLines/>
        <w:numPr>
          <w:ilvl w:val="0"/>
          <w:numId w:val="23"/>
        </w:numPr>
        <w:ind w:left="108"/>
        <w:rPr>
          <w:rStyle w:val="BoldCZ"/>
        </w:rPr>
      </w:pPr>
    </w:p>
    <w:p w14:paraId="7C417DA6" w14:textId="77777777" w:rsidR="00627871" w:rsidRDefault="00627871" w:rsidP="009C64E1">
      <w:pPr>
        <w:keepNext/>
        <w:keepLines/>
        <w:ind w:left="108"/>
      </w:pPr>
      <w:r>
        <w:t>________________________</w:t>
      </w:r>
    </w:p>
    <w:p w14:paraId="777E4169" w14:textId="24D1B9CA" w:rsidR="00627871" w:rsidRPr="000D18AB" w:rsidRDefault="000D18AB" w:rsidP="000D18AB">
      <w:pPr>
        <w:pStyle w:val="BodyCZ"/>
        <w:keepNext/>
        <w:keepLines/>
        <w:spacing w:after="0"/>
        <w:ind w:left="108"/>
        <w:rPr>
          <w:rStyle w:val="Siln"/>
          <w:lang w:val="cs-CZ"/>
        </w:rPr>
      </w:pPr>
      <w:r w:rsidRPr="00B30E0A">
        <w:rPr>
          <w:rStyle w:val="BoldCZ"/>
        </w:rPr>
        <w:t>Vysoké učení technické vBrně</w:t>
      </w:r>
      <w:r w:rsidR="00E251E3">
        <w:rPr>
          <w:rStyle w:val="BoldCZ"/>
        </w:rPr>
        <w:t>, FEKT</w:t>
      </w:r>
      <w:r>
        <w:rPr>
          <w:rStyle w:val="BoldCZ"/>
        </w:rPr>
        <w:t>/</w:t>
      </w:r>
      <w:r w:rsidRPr="007A3711">
        <w:rPr>
          <w:rStyle w:val="Siln"/>
          <w:lang w:bidi="en-GB"/>
        </w:rPr>
        <w:t xml:space="preserve"> </w:t>
      </w:r>
      <w:r w:rsidRPr="003B3303">
        <w:rPr>
          <w:rStyle w:val="Siln"/>
          <w:lang w:bidi="en-GB"/>
        </w:rPr>
        <w:t>Brno University of Technology</w:t>
      </w:r>
      <w:r w:rsidR="00E251E3">
        <w:rPr>
          <w:rStyle w:val="Siln"/>
          <w:lang w:bidi="en-GB"/>
        </w:rPr>
        <w:t>, FEKT</w:t>
      </w:r>
    </w:p>
    <w:p w14:paraId="6E823C25" w14:textId="2F50B93A" w:rsidR="000D18AB" w:rsidRDefault="00E251E3" w:rsidP="000D18AB">
      <w:pPr>
        <w:pStyle w:val="BodyCZ"/>
        <w:ind w:left="108"/>
      </w:pPr>
      <w:r>
        <w:t xml:space="preserve">prof. RNDr. Vladimír Aubrecht, CSc., děkan  </w:t>
      </w:r>
    </w:p>
    <w:p w14:paraId="5A428AB1" w14:textId="77777777" w:rsidR="00407484" w:rsidRPr="000D18AB" w:rsidRDefault="00407484" w:rsidP="000D18AB">
      <w:pPr>
        <w:pStyle w:val="BodyCZ"/>
        <w:ind w:left="108"/>
      </w:pPr>
    </w:p>
    <w:p w14:paraId="3344B98C" w14:textId="77777777" w:rsidR="00407484" w:rsidRPr="000D18AB" w:rsidRDefault="00407484" w:rsidP="00407484">
      <w:pPr>
        <w:pStyle w:val="BodyCZ"/>
        <w:ind w:left="108"/>
      </w:pPr>
    </w:p>
    <w:sectPr w:rsidR="00407484" w:rsidRPr="000D18AB" w:rsidSect="009E7A07">
      <w:headerReference w:type="default" r:id="rId8"/>
      <w:footerReference w:type="even" r:id="rId9"/>
      <w:footerReference w:type="default" r:id="rId10"/>
      <w:headerReference w:type="first" r:id="rId11"/>
      <w:footerReference w:type="first" r:id="rId12"/>
      <w:pgSz w:w="11907" w:h="16839" w:code="9"/>
      <w:pgMar w:top="1417" w:right="1417" w:bottom="1417" w:left="1417" w:header="454" w:footer="454" w:gutter="0"/>
      <w:pgNumType w:start="1"/>
      <w:cols w:space="72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DA00C" w14:textId="77777777" w:rsidR="00257E4A" w:rsidRDefault="00257E4A" w:rsidP="00027217">
      <w:r>
        <w:separator/>
      </w:r>
    </w:p>
  </w:endnote>
  <w:endnote w:type="continuationSeparator" w:id="0">
    <w:p w14:paraId="65E256B1" w14:textId="77777777" w:rsidR="00257E4A" w:rsidRDefault="00257E4A" w:rsidP="00027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9494E" w14:textId="051278FB" w:rsidR="003750C1" w:rsidRDefault="002E0716" w:rsidP="00027217">
    <w:r>
      <w:fldChar w:fldCharType="begin"/>
    </w:r>
    <w:r>
      <w:instrText xml:space="preserve"> TITLE  \* MERGEFORMAT </w:instrText>
    </w:r>
    <w:r>
      <w:fldChar w:fldCharType="end"/>
    </w:r>
  </w:p>
  <w:p w14:paraId="167DF0C2" w14:textId="77D41153" w:rsidR="003750C1" w:rsidRDefault="00B55128" w:rsidP="00027217">
    <w:r>
      <w:fldChar w:fldCharType="begin"/>
    </w:r>
    <w:r>
      <w:instrText xml:space="preserve"> Createdate \@ "DD MMMM YYYY" \* MERGEFORMAT </w:instrText>
    </w:r>
    <w:r>
      <w:fldChar w:fldCharType="separate"/>
    </w:r>
    <w:r w:rsidR="000E790B">
      <w:rPr>
        <w:noProof/>
      </w:rPr>
      <w:t>23 January 2023</w:t>
    </w:r>
    <w:r>
      <w:fldChar w:fldCharType="end"/>
    </w:r>
    <w:r>
      <w:t xml:space="preserve"> </w:t>
    </w:r>
    <w:r w:rsidR="00FD4E70">
      <w:rPr>
        <w:noProof/>
      </w:rPr>
      <w:fldChar w:fldCharType="begin"/>
    </w:r>
    <w:r w:rsidR="00FD4E70">
      <w:rPr>
        <w:noProof/>
      </w:rPr>
      <w:instrText xml:space="preserve"> Author \* MERGEFORMAT </w:instrText>
    </w:r>
    <w:r w:rsidR="00FD4E70">
      <w:rPr>
        <w:noProof/>
      </w:rPr>
      <w:fldChar w:fldCharType="separate"/>
    </w:r>
    <w:r w:rsidR="000E790B">
      <w:rPr>
        <w:noProof/>
      </w:rPr>
      <w:t>Eversheds Sutherland</w:t>
    </w:r>
    <w:r w:rsidR="00FD4E70">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9C098" w14:textId="77777777" w:rsidR="003750C1" w:rsidRDefault="00B55128" w:rsidP="00027217">
    <w:pPr>
      <w:pStyle w:val="Zpat"/>
    </w:pPr>
    <w:r w:rsidRPr="00670BBC">
      <w:rPr>
        <w:rStyle w:val="slostrnky"/>
        <w:szCs w:val="12"/>
      </w:rPr>
      <w:fldChar w:fldCharType="begin"/>
    </w:r>
    <w:r w:rsidRPr="00670BBC">
      <w:rPr>
        <w:rStyle w:val="slostrnky"/>
        <w:szCs w:val="12"/>
      </w:rPr>
      <w:instrText xml:space="preserve"> PAGE  \* MERGEFORMAT </w:instrText>
    </w:r>
    <w:r w:rsidRPr="00670BBC">
      <w:rPr>
        <w:rStyle w:val="slostrnky"/>
        <w:szCs w:val="12"/>
      </w:rPr>
      <w:fldChar w:fldCharType="separate"/>
    </w:r>
    <w:r w:rsidR="00EA1D3E">
      <w:rPr>
        <w:rStyle w:val="slostrnky"/>
        <w:szCs w:val="12"/>
      </w:rPr>
      <w:t>3</w:t>
    </w:r>
    <w:r w:rsidRPr="00670BBC">
      <w:rPr>
        <w:rStyle w:val="slostrnky"/>
        <w:szCs w:val="1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BA522" w14:textId="77777777" w:rsidR="003750C1" w:rsidRPr="00BA7A7F" w:rsidRDefault="003750C1" w:rsidP="00BA7A7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7DFD0" w14:textId="77777777" w:rsidR="00257E4A" w:rsidRDefault="00257E4A" w:rsidP="00027217">
      <w:r>
        <w:separator/>
      </w:r>
    </w:p>
  </w:footnote>
  <w:footnote w:type="continuationSeparator" w:id="0">
    <w:p w14:paraId="7A3F5067" w14:textId="77777777" w:rsidR="00257E4A" w:rsidRDefault="00257E4A" w:rsidP="000272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2C511" w14:textId="77777777" w:rsidR="003750C1" w:rsidRDefault="003750C1" w:rsidP="008519CA">
    <w:pPr>
      <w:pStyle w:val="Zhlav"/>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71D7E" w14:textId="77777777" w:rsidR="003C42BF" w:rsidRPr="003C42BF" w:rsidRDefault="003C42BF" w:rsidP="003C42B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F35EF"/>
    <w:multiLevelType w:val="multilevel"/>
    <w:tmpl w:val="7780ED58"/>
    <w:lvl w:ilvl="0">
      <w:start w:val="1"/>
      <w:numFmt w:val="decimal"/>
      <w:pStyle w:val="Part"/>
      <w:lvlText w:val="Part %1"/>
      <w:lvlJc w:val="left"/>
      <w:pPr>
        <w:tabs>
          <w:tab w:val="num" w:pos="851"/>
        </w:tabs>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AA20828"/>
    <w:multiLevelType w:val="multilevel"/>
    <w:tmpl w:val="B590D5F8"/>
    <w:styleLink w:val="BulletsCZ"/>
    <w:lvl w:ilvl="0">
      <w:start w:val="1"/>
      <w:numFmt w:val="bullet"/>
      <w:pStyle w:val="Bullet1CZ"/>
      <w:lvlText w:val=""/>
      <w:lvlJc w:val="left"/>
      <w:pPr>
        <w:tabs>
          <w:tab w:val="num" w:pos="851"/>
        </w:tabs>
        <w:ind w:left="851" w:hanging="851"/>
      </w:pPr>
      <w:rPr>
        <w:rFonts w:ascii="Symbol" w:hAnsi="Symbol" w:hint="default"/>
        <w:b w:val="0"/>
        <w:i w:val="0"/>
        <w:u w:val="none"/>
      </w:rPr>
    </w:lvl>
    <w:lvl w:ilvl="1">
      <w:start w:val="1"/>
      <w:numFmt w:val="bullet"/>
      <w:pStyle w:val="Bullet2CZ"/>
      <w:lvlText w:val=""/>
      <w:lvlJc w:val="left"/>
      <w:pPr>
        <w:tabs>
          <w:tab w:val="num" w:pos="1843"/>
        </w:tabs>
        <w:ind w:left="1843" w:hanging="992"/>
      </w:pPr>
      <w:rPr>
        <w:rFonts w:ascii="Symbol" w:hAnsi="Symbol" w:hint="default"/>
        <w:b w:val="0"/>
        <w:i w:val="0"/>
        <w:u w:val="none"/>
      </w:rPr>
    </w:lvl>
    <w:lvl w:ilvl="2">
      <w:start w:val="1"/>
      <w:numFmt w:val="bullet"/>
      <w:pStyle w:val="Bullet3CZ"/>
      <w:lvlText w:val=""/>
      <w:lvlJc w:val="left"/>
      <w:pPr>
        <w:tabs>
          <w:tab w:val="num" w:pos="3119"/>
        </w:tabs>
        <w:ind w:left="3119" w:hanging="1276"/>
      </w:pPr>
      <w:rPr>
        <w:rFonts w:ascii="Symbol" w:hAnsi="Symbol" w:hint="default"/>
        <w:b w:val="0"/>
        <w:i w:val="0"/>
        <w:u w:val="none"/>
      </w:rPr>
    </w:lvl>
    <w:lvl w:ilvl="3">
      <w:start w:val="1"/>
      <w:numFmt w:val="lowerLetter"/>
      <w:isLgl/>
      <w:lvlText w:val="%4%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2" w15:restartNumberingAfterBreak="0">
    <w:nsid w:val="0C8F0883"/>
    <w:multiLevelType w:val="multilevel"/>
    <w:tmpl w:val="49CC9986"/>
    <w:numStyleLink w:val="Bullets"/>
  </w:abstractNum>
  <w:abstractNum w:abstractNumId="3" w15:restartNumberingAfterBreak="0">
    <w:nsid w:val="10C16994"/>
    <w:multiLevelType w:val="multilevel"/>
    <w:tmpl w:val="9E521BDE"/>
    <w:lvl w:ilvl="0">
      <w:start w:val="1"/>
      <w:numFmt w:val="lowerLetter"/>
      <w:pStyle w:val="aDefinitionCZ"/>
      <w:lvlText w:val="(%1)"/>
      <w:lvlJc w:val="left"/>
      <w:pPr>
        <w:ind w:left="720" w:hanging="360"/>
      </w:pPr>
      <w:rPr>
        <w:rFonts w:hint="default"/>
      </w:rPr>
    </w:lvl>
    <w:lvl w:ilvl="1">
      <w:start w:val="1"/>
      <w:numFmt w:val="lowerRoman"/>
      <w:pStyle w:val="iDefinitionCZ"/>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1714C9E"/>
    <w:multiLevelType w:val="multilevel"/>
    <w:tmpl w:val="B590D5F8"/>
    <w:numStyleLink w:val="BulletsCZ"/>
  </w:abstractNum>
  <w:abstractNum w:abstractNumId="5" w15:restartNumberingAfterBreak="0">
    <w:nsid w:val="154A5C46"/>
    <w:multiLevelType w:val="singleLevel"/>
    <w:tmpl w:val="A022EAD6"/>
    <w:lvl w:ilvl="0">
      <w:start w:val="1"/>
      <w:numFmt w:val="decimal"/>
      <w:pStyle w:val="Schedule"/>
      <w:lvlText w:val="%1"/>
      <w:lvlJc w:val="center"/>
      <w:pPr>
        <w:tabs>
          <w:tab w:val="num" w:pos="0"/>
        </w:tabs>
        <w:ind w:left="0" w:firstLine="0"/>
      </w:pPr>
      <w:rPr>
        <w:rFonts w:hint="default"/>
        <w:vanish/>
      </w:rPr>
    </w:lvl>
  </w:abstractNum>
  <w:abstractNum w:abstractNumId="6" w15:restartNumberingAfterBreak="0">
    <w:nsid w:val="17024C0D"/>
    <w:multiLevelType w:val="multilevel"/>
    <w:tmpl w:val="7D60380C"/>
    <w:lvl w:ilvl="0">
      <w:start w:val="1"/>
      <w:numFmt w:val="upperRoman"/>
      <w:pStyle w:val="PartBanking"/>
      <w:lvlText w:val="Part %1"/>
      <w:lvlJc w:val="left"/>
      <w:pPr>
        <w:tabs>
          <w:tab w:val="num" w:pos="851"/>
        </w:tabs>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933730B"/>
    <w:multiLevelType w:val="singleLevel"/>
    <w:tmpl w:val="31002794"/>
    <w:lvl w:ilvl="0">
      <w:start w:val="1"/>
      <w:numFmt w:val="lowerLetter"/>
      <w:pStyle w:val="aBankingDefinitionCZ"/>
      <w:lvlText w:val="(%1)"/>
      <w:lvlJc w:val="left"/>
      <w:pPr>
        <w:ind w:left="1211" w:hanging="360"/>
      </w:pPr>
      <w:rPr>
        <w:rFonts w:hint="default"/>
      </w:rPr>
    </w:lvl>
  </w:abstractNum>
  <w:abstractNum w:abstractNumId="8" w15:restartNumberingAfterBreak="0">
    <w:nsid w:val="1E1073E3"/>
    <w:multiLevelType w:val="multilevel"/>
    <w:tmpl w:val="46EC2B58"/>
    <w:styleLink w:val="Levels"/>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decimal"/>
      <w:pStyle w:val="Level6"/>
      <w:lvlText w:val="(%6)"/>
      <w:lvlJc w:val="left"/>
      <w:pPr>
        <w:tabs>
          <w:tab w:val="num" w:pos="3686"/>
        </w:tabs>
        <w:ind w:left="3686" w:hanging="567"/>
      </w:pPr>
      <w:rPr>
        <w:rFonts w:hint="default"/>
      </w:rPr>
    </w:lvl>
    <w:lvl w:ilvl="6">
      <w:start w:val="1"/>
      <w:numFmt w:val="upperLetter"/>
      <w:pStyle w:val="Level7"/>
      <w:lvlText w:val="(%7)"/>
      <w:lvlJc w:val="left"/>
      <w:pPr>
        <w:tabs>
          <w:tab w:val="num" w:pos="4253"/>
        </w:tabs>
        <w:ind w:left="4253" w:hanging="567"/>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9" w15:restartNumberingAfterBreak="0">
    <w:nsid w:val="202557C0"/>
    <w:multiLevelType w:val="multilevel"/>
    <w:tmpl w:val="616CC2A4"/>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10" w15:restartNumberingAfterBreak="0">
    <w:nsid w:val="293E5B75"/>
    <w:multiLevelType w:val="multilevel"/>
    <w:tmpl w:val="832A60D6"/>
    <w:lvl w:ilvl="0">
      <w:start w:val="1"/>
      <w:numFmt w:val="decimal"/>
      <w:pStyle w:val="Level1CZ"/>
      <w:lvlText w:val="%1."/>
      <w:lvlJc w:val="left"/>
      <w:pPr>
        <w:tabs>
          <w:tab w:val="num" w:pos="851"/>
        </w:tabs>
        <w:ind w:left="851" w:hanging="851"/>
      </w:pPr>
      <w:rPr>
        <w:rFonts w:hint="default"/>
      </w:rPr>
    </w:lvl>
    <w:lvl w:ilvl="1">
      <w:start w:val="1"/>
      <w:numFmt w:val="decimal"/>
      <w:pStyle w:val="Level2CZ"/>
      <w:lvlText w:val="%1.%2"/>
      <w:lvlJc w:val="left"/>
      <w:pPr>
        <w:tabs>
          <w:tab w:val="num" w:pos="851"/>
        </w:tabs>
        <w:ind w:left="851" w:hanging="851"/>
      </w:pPr>
      <w:rPr>
        <w:rFonts w:hint="default"/>
      </w:rPr>
    </w:lvl>
    <w:lvl w:ilvl="2">
      <w:start w:val="1"/>
      <w:numFmt w:val="decimal"/>
      <w:pStyle w:val="Level3CZ"/>
      <w:lvlText w:val="%1.%2.%3"/>
      <w:lvlJc w:val="left"/>
      <w:pPr>
        <w:tabs>
          <w:tab w:val="num" w:pos="1843"/>
        </w:tabs>
        <w:ind w:left="1843" w:hanging="992"/>
      </w:pPr>
      <w:rPr>
        <w:rFonts w:hint="default"/>
      </w:rPr>
    </w:lvl>
    <w:lvl w:ilvl="3">
      <w:start w:val="1"/>
      <w:numFmt w:val="decimal"/>
      <w:pStyle w:val="Level4CZ"/>
      <w:lvlText w:val="%1.%2.%3.%4"/>
      <w:lvlJc w:val="left"/>
      <w:pPr>
        <w:tabs>
          <w:tab w:val="num" w:pos="3119"/>
        </w:tabs>
        <w:ind w:left="3119" w:hanging="1276"/>
      </w:pPr>
      <w:rPr>
        <w:rFonts w:hint="default"/>
      </w:rPr>
    </w:lvl>
    <w:lvl w:ilvl="4">
      <w:start w:val="1"/>
      <w:numFmt w:val="lowerLetter"/>
      <w:pStyle w:val="Level5CZ"/>
      <w:lvlText w:val="(%5)"/>
      <w:lvlJc w:val="left"/>
      <w:pPr>
        <w:tabs>
          <w:tab w:val="num" w:pos="3119"/>
        </w:tabs>
        <w:ind w:left="3119" w:hanging="1276"/>
      </w:pPr>
      <w:rPr>
        <w:rFonts w:hint="default"/>
      </w:rPr>
    </w:lvl>
    <w:lvl w:ilvl="5">
      <w:start w:val="1"/>
      <w:numFmt w:val="decimal"/>
      <w:pStyle w:val="Level6CZ"/>
      <w:lvlText w:val="(%6)"/>
      <w:lvlJc w:val="left"/>
      <w:pPr>
        <w:tabs>
          <w:tab w:val="num" w:pos="3686"/>
        </w:tabs>
        <w:ind w:left="3686" w:hanging="567"/>
      </w:pPr>
      <w:rPr>
        <w:rFonts w:hint="default"/>
      </w:rPr>
    </w:lvl>
    <w:lvl w:ilvl="6">
      <w:start w:val="1"/>
      <w:numFmt w:val="upperLetter"/>
      <w:pStyle w:val="Level7CZ"/>
      <w:lvlText w:val="(%7)"/>
      <w:lvlJc w:val="left"/>
      <w:pPr>
        <w:tabs>
          <w:tab w:val="num" w:pos="4253"/>
        </w:tabs>
        <w:ind w:left="4253" w:hanging="567"/>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EA22A2F"/>
    <w:multiLevelType w:val="hybridMultilevel"/>
    <w:tmpl w:val="42C0518E"/>
    <w:lvl w:ilvl="0" w:tplc="03D427C6">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EEE18C9"/>
    <w:multiLevelType w:val="multilevel"/>
    <w:tmpl w:val="49CC9986"/>
    <w:styleLink w:val="Bullets"/>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4%1(Not Defined)"/>
      <w:lvlJc w:val="left"/>
      <w:pPr>
        <w:tabs>
          <w:tab w:val="num" w:pos="5585"/>
        </w:tabs>
        <w:ind w:left="7002" w:hanging="1417"/>
      </w:pPr>
      <w:rPr>
        <w:rFonts w:hint="default"/>
        <w:b w:val="0"/>
        <w:i w:val="0"/>
        <w:u w:val="none"/>
      </w:rPr>
    </w:lvl>
    <w:lvl w:ilvl="4">
      <w:start w:val="1"/>
      <w:numFmt w:val="none"/>
      <w:lvlText w:val="(Not Defined)"/>
      <w:lvlJc w:val="left"/>
      <w:pPr>
        <w:tabs>
          <w:tab w:val="num" w:pos="8442"/>
        </w:tabs>
        <w:ind w:left="7569" w:hanging="567"/>
      </w:pPr>
      <w:rPr>
        <w:rFonts w:hint="default"/>
        <w:b w:val="0"/>
        <w:i w:val="0"/>
        <w:u w:val="none"/>
      </w:rPr>
    </w:lvl>
    <w:lvl w:ilvl="5">
      <w:start w:val="1"/>
      <w:numFmt w:val="none"/>
      <w:lvlText w:val="(Not Defined)"/>
      <w:lvlJc w:val="left"/>
      <w:pPr>
        <w:tabs>
          <w:tab w:val="num" w:pos="9009"/>
        </w:tabs>
        <w:ind w:left="8136" w:hanging="567"/>
      </w:pPr>
      <w:rPr>
        <w:rFonts w:hint="default"/>
        <w:b w:val="0"/>
        <w:i w:val="0"/>
      </w:rPr>
    </w:lvl>
    <w:lvl w:ilvl="6">
      <w:start w:val="1"/>
      <w:numFmt w:val="none"/>
      <w:lvlText w:val="(Not Defined)"/>
      <w:lvlJc w:val="left"/>
      <w:pPr>
        <w:tabs>
          <w:tab w:val="num" w:pos="7200"/>
        </w:tabs>
        <w:ind w:left="6840" w:hanging="1080"/>
      </w:pPr>
      <w:rPr>
        <w:rFonts w:hint="default"/>
        <w:b w:val="0"/>
        <w:i w:val="0"/>
      </w:rPr>
    </w:lvl>
    <w:lvl w:ilvl="7">
      <w:start w:val="1"/>
      <w:numFmt w:val="none"/>
      <w:lvlText w:val="(Not Defined)"/>
      <w:lvlJc w:val="left"/>
      <w:pPr>
        <w:tabs>
          <w:tab w:val="num" w:pos="7560"/>
        </w:tabs>
        <w:ind w:left="7344" w:hanging="1224"/>
      </w:pPr>
      <w:rPr>
        <w:rFonts w:hint="default"/>
        <w:b w:val="0"/>
        <w:i w:val="0"/>
      </w:rPr>
    </w:lvl>
    <w:lvl w:ilvl="8">
      <w:start w:val="1"/>
      <w:numFmt w:val="none"/>
      <w:lvlText w:val="(Not Defined)"/>
      <w:lvlJc w:val="left"/>
      <w:pPr>
        <w:tabs>
          <w:tab w:val="num" w:pos="7920"/>
        </w:tabs>
        <w:ind w:left="7920" w:hanging="1440"/>
      </w:pPr>
      <w:rPr>
        <w:rFonts w:hint="default"/>
        <w:b w:val="0"/>
        <w:i w:val="0"/>
      </w:rPr>
    </w:lvl>
  </w:abstractNum>
  <w:abstractNum w:abstractNumId="13" w15:restartNumberingAfterBreak="0">
    <w:nsid w:val="35314997"/>
    <w:multiLevelType w:val="multilevel"/>
    <w:tmpl w:val="48323E46"/>
    <w:styleLink w:val="LevelsCZ"/>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843"/>
        </w:tabs>
        <w:ind w:left="1843" w:hanging="992"/>
      </w:pPr>
      <w:rPr>
        <w:rFonts w:hint="default"/>
      </w:rPr>
    </w:lvl>
    <w:lvl w:ilvl="3">
      <w:start w:val="1"/>
      <w:numFmt w:val="decimal"/>
      <w:lvlText w:val="%1.%2.%3.%4"/>
      <w:lvlJc w:val="left"/>
      <w:pPr>
        <w:tabs>
          <w:tab w:val="num" w:pos="3119"/>
        </w:tabs>
        <w:ind w:left="3119" w:hanging="1276"/>
      </w:pPr>
      <w:rPr>
        <w:rFonts w:hint="default"/>
      </w:rPr>
    </w:lvl>
    <w:lvl w:ilvl="4">
      <w:start w:val="1"/>
      <w:numFmt w:val="lowerLetter"/>
      <w:lvlText w:val="(%5)"/>
      <w:lvlJc w:val="left"/>
      <w:pPr>
        <w:tabs>
          <w:tab w:val="num" w:pos="3119"/>
        </w:tabs>
        <w:ind w:left="3119" w:hanging="1276"/>
      </w:pPr>
      <w:rPr>
        <w:rFonts w:hint="default"/>
      </w:rPr>
    </w:lvl>
    <w:lvl w:ilvl="5">
      <w:start w:val="1"/>
      <w:numFmt w:val="decimal"/>
      <w:lvlText w:val="(%6)"/>
      <w:lvlJc w:val="left"/>
      <w:pPr>
        <w:tabs>
          <w:tab w:val="num" w:pos="3686"/>
        </w:tabs>
        <w:ind w:left="3686" w:hanging="567"/>
      </w:pPr>
      <w:rPr>
        <w:rFonts w:hint="default"/>
      </w:rPr>
    </w:lvl>
    <w:lvl w:ilvl="6">
      <w:start w:val="1"/>
      <w:numFmt w:val="upperLetter"/>
      <w:lvlText w:val="(%7)"/>
      <w:lvlJc w:val="left"/>
      <w:pPr>
        <w:tabs>
          <w:tab w:val="num" w:pos="4253"/>
        </w:tabs>
        <w:ind w:left="4253" w:hanging="567"/>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757382E"/>
    <w:multiLevelType w:val="multilevel"/>
    <w:tmpl w:val="35008C08"/>
    <w:lvl w:ilvl="0">
      <w:start w:val="1"/>
      <w:numFmt w:val="decimal"/>
      <w:lvlText w:val="Rule %1"/>
      <w:lvlJc w:val="left"/>
      <w:pPr>
        <w:tabs>
          <w:tab w:val="num" w:pos="1077"/>
        </w:tabs>
        <w:ind w:left="1077" w:hanging="1077"/>
      </w:pPr>
      <w:rPr>
        <w:rFonts w:hint="default"/>
        <w:b/>
        <w:i w:val="0"/>
      </w:rPr>
    </w:lvl>
    <w:lvl w:ilvl="1">
      <w:start w:val="1"/>
      <w:numFmt w:val="decimal"/>
      <w:lvlText w:val="%1.%2"/>
      <w:lvlJc w:val="left"/>
      <w:pPr>
        <w:tabs>
          <w:tab w:val="num" w:pos="1077"/>
        </w:tabs>
        <w:ind w:left="1077" w:hanging="1077"/>
      </w:pPr>
      <w:rPr>
        <w:rFonts w:hint="default"/>
      </w:rPr>
    </w:lvl>
    <w:lvl w:ilvl="2">
      <w:start w:val="1"/>
      <w:numFmt w:val="decimal"/>
      <w:lvlText w:val="%1.%2.%3"/>
      <w:lvlJc w:val="left"/>
      <w:pPr>
        <w:tabs>
          <w:tab w:val="num" w:pos="2211"/>
        </w:tabs>
        <w:ind w:left="2211" w:hanging="1134"/>
      </w:pPr>
      <w:rPr>
        <w:rFonts w:hint="default"/>
      </w:rPr>
    </w:lvl>
    <w:lvl w:ilvl="3">
      <w:start w:val="1"/>
      <w:numFmt w:val="decimal"/>
      <w:lvlText w:val="%1.%2.%3.%4"/>
      <w:lvlJc w:val="left"/>
      <w:pPr>
        <w:tabs>
          <w:tab w:val="num" w:pos="3686"/>
        </w:tabs>
        <w:ind w:left="3686" w:hanging="1475"/>
      </w:pPr>
      <w:rPr>
        <w:rFonts w:hint="default"/>
      </w:rPr>
    </w:lvl>
    <w:lvl w:ilvl="4">
      <w:start w:val="1"/>
      <w:numFmt w:val="decimal"/>
      <w:pStyle w:val="Rule5"/>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15" w15:restartNumberingAfterBreak="0">
    <w:nsid w:val="3B8B7781"/>
    <w:multiLevelType w:val="hybridMultilevel"/>
    <w:tmpl w:val="39E2DB4E"/>
    <w:lvl w:ilvl="0" w:tplc="FD9E4F78">
      <w:start w:val="5"/>
      <w:numFmt w:val="bullet"/>
      <w:lvlText w:val="-"/>
      <w:lvlJc w:val="left"/>
      <w:pPr>
        <w:ind w:left="720" w:hanging="360"/>
      </w:pPr>
      <w:rPr>
        <w:rFonts w:ascii="Cambria" w:eastAsia="Cambria" w:hAnsi="Cambria"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EB55F99"/>
    <w:multiLevelType w:val="hybridMultilevel"/>
    <w:tmpl w:val="55C85784"/>
    <w:lvl w:ilvl="0" w:tplc="73FE7386">
      <w:start w:val="1"/>
      <w:numFmt w:val="decimal"/>
      <w:pStyle w:val="PartiesCZ"/>
      <w:lvlText w:val="(%1)"/>
      <w:lvlJc w:val="left"/>
      <w:pPr>
        <w:ind w:left="1571" w:hanging="360"/>
      </w:pPr>
      <w:rPr>
        <w:rFonts w:hint="default"/>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17" w15:restartNumberingAfterBreak="0">
    <w:nsid w:val="41121C39"/>
    <w:multiLevelType w:val="multilevel"/>
    <w:tmpl w:val="1C902B14"/>
    <w:lvl w:ilvl="0">
      <w:start w:val="1"/>
      <w:numFmt w:val="none"/>
      <w:pStyle w:val="BodyCZ"/>
      <w:suff w:val="nothing"/>
      <w:lvlText w:val=""/>
      <w:lvlJc w:val="left"/>
      <w:pPr>
        <w:ind w:left="0" w:firstLine="0"/>
      </w:pPr>
      <w:rPr>
        <w:rFonts w:hint="default"/>
        <w:b w:val="0"/>
        <w:i w:val="0"/>
      </w:rPr>
    </w:lvl>
    <w:lvl w:ilvl="1">
      <w:start w:val="1"/>
      <w:numFmt w:val="lowerLetter"/>
      <w:pStyle w:val="aDefinition"/>
      <w:lvlText w:val="(%2)"/>
      <w:lvlJc w:val="left"/>
      <w:pPr>
        <w:tabs>
          <w:tab w:val="num" w:pos="851"/>
        </w:tabs>
        <w:ind w:left="851" w:hanging="851"/>
      </w:pPr>
      <w:rPr>
        <w:rFonts w:hint="default"/>
      </w:rPr>
    </w:lvl>
    <w:lvl w:ilvl="2">
      <w:start w:val="1"/>
      <w:numFmt w:val="lowerRoman"/>
      <w:pStyle w:val="iDefinition"/>
      <w:lvlText w:val="(%3)"/>
      <w:lvlJc w:val="left"/>
      <w:pPr>
        <w:tabs>
          <w:tab w:val="num" w:pos="1843"/>
        </w:tabs>
        <w:ind w:left="1843" w:hanging="992"/>
      </w:pPr>
      <w:rPr>
        <w:rFonts w:hint="default"/>
      </w:rPr>
    </w:lvl>
    <w:lvl w:ilvl="3">
      <w:start w:val="1"/>
      <w:numFmt w:val="bullet"/>
      <w:lvlText w:val=""/>
      <w:lvlJc w:val="left"/>
      <w:pPr>
        <w:tabs>
          <w:tab w:val="num" w:pos="1440"/>
        </w:tabs>
        <w:ind w:left="1440" w:hanging="360"/>
      </w:pPr>
      <w:rPr>
        <w:rFonts w:ascii="Symbol" w:hAnsi="Symbol" w:cs="Times New Roman"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51353381"/>
    <w:multiLevelType w:val="multilevel"/>
    <w:tmpl w:val="8BF82E02"/>
    <w:lvl w:ilvl="0">
      <w:start w:val="1"/>
      <w:numFmt w:val="decimal"/>
      <w:pStyle w:val="Level1-slovannadpis"/>
      <w:lvlText w:val="%1."/>
      <w:lvlJc w:val="left"/>
      <w:pPr>
        <w:ind w:left="360" w:hanging="360"/>
      </w:pPr>
      <w:rPr>
        <w:b/>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Level2-slovantext"/>
      <w:lvlText w:val="%1.%2"/>
      <w:lvlJc w:val="left"/>
      <w:pPr>
        <w:tabs>
          <w:tab w:val="num" w:pos="567"/>
        </w:tabs>
        <w:ind w:left="567" w:hanging="567"/>
      </w:pPr>
      <w:rPr>
        <w:b w:val="0"/>
      </w:rPr>
    </w:lvl>
    <w:lvl w:ilvl="2">
      <w:start w:val="1"/>
      <w:numFmt w:val="decimal"/>
      <w:pStyle w:val="Level3-slovantext"/>
      <w:lvlText w:val="%1.%2.%3"/>
      <w:lvlJc w:val="left"/>
      <w:pPr>
        <w:tabs>
          <w:tab w:val="num" w:pos="567"/>
        </w:tabs>
        <w:ind w:left="1134" w:hanging="567"/>
      </w:pPr>
      <w:rPr>
        <w:rFonts w:ascii="Verdana" w:hAnsi="Verdana" w:hint="default"/>
        <w:sz w:val="18"/>
        <w:szCs w:val="18"/>
      </w:rPr>
    </w:lvl>
    <w:lvl w:ilvl="3">
      <w:start w:val="1"/>
      <w:numFmt w:val="lowerLetter"/>
      <w:pStyle w:val="Level3-a"/>
      <w:lvlText w:val="(%4)"/>
      <w:lvlJc w:val="left"/>
      <w:pPr>
        <w:tabs>
          <w:tab w:val="num" w:pos="1134"/>
        </w:tabs>
        <w:ind w:left="1134" w:hanging="567"/>
      </w:pPr>
    </w:lvl>
    <w:lvl w:ilvl="4">
      <w:start w:val="1"/>
      <w:numFmt w:val="lowerRoman"/>
      <w:pStyle w:val="Level3-i"/>
      <w:lvlText w:val="(%5)"/>
      <w:lvlJc w:val="left"/>
      <w:pPr>
        <w:tabs>
          <w:tab w:val="num" w:pos="1701"/>
        </w:tabs>
        <w:ind w:left="1701" w:hanging="567"/>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9" w15:restartNumberingAfterBreak="0">
    <w:nsid w:val="549D5A41"/>
    <w:multiLevelType w:val="multilevel"/>
    <w:tmpl w:val="3B42AB26"/>
    <w:lvl w:ilvl="0">
      <w:start w:val="1"/>
      <w:numFmt w:val="decimal"/>
      <w:pStyle w:val="Section"/>
      <w:lvlText w:val="SECTION %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A292861"/>
    <w:multiLevelType w:val="hybridMultilevel"/>
    <w:tmpl w:val="B9603C7E"/>
    <w:lvl w:ilvl="0" w:tplc="18B4203A">
      <w:start w:val="1"/>
      <w:numFmt w:val="decimal"/>
      <w:pStyle w:val="Parties"/>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CB01173"/>
    <w:multiLevelType w:val="multilevel"/>
    <w:tmpl w:val="46EC2B58"/>
    <w:numStyleLink w:val="Levels"/>
  </w:abstractNum>
  <w:abstractNum w:abstractNumId="22" w15:restartNumberingAfterBreak="0">
    <w:nsid w:val="5D5604DE"/>
    <w:multiLevelType w:val="hybridMultilevel"/>
    <w:tmpl w:val="39F8725A"/>
    <w:lvl w:ilvl="0" w:tplc="424A8256">
      <w:start w:val="1"/>
      <w:numFmt w:val="lowerLetter"/>
      <w:pStyle w:val="abcdDefinition"/>
      <w:lvlText w:val="(%1)"/>
      <w:lvlJc w:val="left"/>
      <w:pPr>
        <w:ind w:left="851" w:hanging="851"/>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E606211"/>
    <w:multiLevelType w:val="hybridMultilevel"/>
    <w:tmpl w:val="317CA794"/>
    <w:lvl w:ilvl="0" w:tplc="1D66428E">
      <w:start w:val="1"/>
      <w:numFmt w:val="decimal"/>
      <w:lvlText w:val="(%1)"/>
      <w:lvlJc w:val="left"/>
      <w:pPr>
        <w:tabs>
          <w:tab w:val="num" w:pos="360"/>
        </w:tabs>
        <w:ind w:left="360" w:hanging="360"/>
      </w:pPr>
      <w:rPr>
        <w:rFonts w:hint="default"/>
      </w:rPr>
    </w:lvl>
    <w:lvl w:ilvl="1" w:tplc="3BBAB6BE">
      <w:start w:val="1"/>
      <w:numFmt w:val="lowerLetter"/>
      <w:lvlText w:val="%2)"/>
      <w:lvlJc w:val="left"/>
      <w:pPr>
        <w:tabs>
          <w:tab w:val="num" w:pos="1080"/>
        </w:tabs>
        <w:ind w:left="1080" w:hanging="360"/>
      </w:pPr>
      <w:rPr>
        <w:rFonts w:hint="default"/>
      </w:rPr>
    </w:lvl>
    <w:lvl w:ilvl="2" w:tplc="8250A0F2">
      <w:start w:val="1"/>
      <w:numFmt w:val="upperLetter"/>
      <w:lvlText w:val="%3)"/>
      <w:lvlJc w:val="left"/>
      <w:pPr>
        <w:tabs>
          <w:tab w:val="num" w:pos="1980"/>
        </w:tabs>
        <w:ind w:left="1980" w:hanging="360"/>
      </w:pPr>
      <w:rPr>
        <w:rFonts w:hint="default"/>
      </w:r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4" w15:restartNumberingAfterBreak="0">
    <w:nsid w:val="5F45253A"/>
    <w:multiLevelType w:val="hybridMultilevel"/>
    <w:tmpl w:val="ACAAA574"/>
    <w:lvl w:ilvl="0" w:tplc="245A04F6">
      <w:start w:val="1"/>
      <w:numFmt w:val="upperLetter"/>
      <w:pStyle w:val="BackgroundCZ"/>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F0F5CD6"/>
    <w:multiLevelType w:val="multilevel"/>
    <w:tmpl w:val="98A69602"/>
    <w:lvl w:ilvl="0">
      <w:start w:val="3"/>
      <w:numFmt w:val="decimal"/>
      <w:lvlText w:val="%1."/>
      <w:lvlJc w:val="left"/>
      <w:pPr>
        <w:ind w:left="360" w:hanging="360"/>
      </w:pPr>
      <w:rPr>
        <w:b w:val="0"/>
      </w:rPr>
    </w:lvl>
    <w:lvl w:ilvl="1">
      <w:start w:val="7"/>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26" w15:restartNumberingAfterBreak="0">
    <w:nsid w:val="7A921671"/>
    <w:multiLevelType w:val="multilevel"/>
    <w:tmpl w:val="46F23E10"/>
    <w:lvl w:ilvl="0">
      <w:start w:val="6"/>
      <w:numFmt w:val="decimal"/>
      <w:lvlText w:val="%1."/>
      <w:lvlJc w:val="left"/>
      <w:pPr>
        <w:ind w:left="540" w:hanging="540"/>
      </w:pPr>
      <w:rPr>
        <w:rFonts w:hint="default"/>
      </w:rPr>
    </w:lvl>
    <w:lvl w:ilvl="1">
      <w:start w:val="2"/>
      <w:numFmt w:val="decimal"/>
      <w:lvlText w:val="%1.%2."/>
      <w:lvlJc w:val="left"/>
      <w:pPr>
        <w:ind w:left="1447" w:hanging="720"/>
      </w:pPr>
      <w:rPr>
        <w:rFonts w:hint="default"/>
      </w:rPr>
    </w:lvl>
    <w:lvl w:ilvl="2">
      <w:start w:val="2"/>
      <w:numFmt w:val="decimal"/>
      <w:lvlText w:val="%1.%2.%3."/>
      <w:lvlJc w:val="left"/>
      <w:pPr>
        <w:ind w:left="2174" w:hanging="720"/>
      </w:pPr>
      <w:rPr>
        <w:rFonts w:hint="default"/>
      </w:rPr>
    </w:lvl>
    <w:lvl w:ilvl="3">
      <w:start w:val="1"/>
      <w:numFmt w:val="decimal"/>
      <w:lvlText w:val="%1.%2.%3.%4."/>
      <w:lvlJc w:val="left"/>
      <w:pPr>
        <w:ind w:left="3261" w:hanging="1080"/>
      </w:pPr>
      <w:rPr>
        <w:rFonts w:hint="default"/>
      </w:rPr>
    </w:lvl>
    <w:lvl w:ilvl="4">
      <w:start w:val="1"/>
      <w:numFmt w:val="decimal"/>
      <w:lvlText w:val="%1.%2.%3.%4.%5."/>
      <w:lvlJc w:val="left"/>
      <w:pPr>
        <w:ind w:left="3988" w:hanging="1080"/>
      </w:pPr>
      <w:rPr>
        <w:rFonts w:hint="default"/>
      </w:rPr>
    </w:lvl>
    <w:lvl w:ilvl="5">
      <w:start w:val="1"/>
      <w:numFmt w:val="decimal"/>
      <w:lvlText w:val="%1.%2.%3.%4.%5.%6."/>
      <w:lvlJc w:val="left"/>
      <w:pPr>
        <w:ind w:left="5075" w:hanging="1440"/>
      </w:pPr>
      <w:rPr>
        <w:rFonts w:hint="default"/>
      </w:rPr>
    </w:lvl>
    <w:lvl w:ilvl="6">
      <w:start w:val="1"/>
      <w:numFmt w:val="decimal"/>
      <w:lvlText w:val="%1.%2.%3.%4.%5.%6.%7."/>
      <w:lvlJc w:val="left"/>
      <w:pPr>
        <w:ind w:left="6162" w:hanging="1800"/>
      </w:pPr>
      <w:rPr>
        <w:rFonts w:hint="default"/>
      </w:rPr>
    </w:lvl>
    <w:lvl w:ilvl="7">
      <w:start w:val="1"/>
      <w:numFmt w:val="decimal"/>
      <w:lvlText w:val="%1.%2.%3.%4.%5.%6.%7.%8."/>
      <w:lvlJc w:val="left"/>
      <w:pPr>
        <w:ind w:left="6889" w:hanging="1800"/>
      </w:pPr>
      <w:rPr>
        <w:rFonts w:hint="default"/>
      </w:rPr>
    </w:lvl>
    <w:lvl w:ilvl="8">
      <w:start w:val="1"/>
      <w:numFmt w:val="decimal"/>
      <w:lvlText w:val="%1.%2.%3.%4.%5.%6.%7.%8.%9."/>
      <w:lvlJc w:val="left"/>
      <w:pPr>
        <w:ind w:left="7976" w:hanging="2160"/>
      </w:pPr>
      <w:rPr>
        <w:rFonts w:hint="default"/>
      </w:rPr>
    </w:lvl>
  </w:abstractNum>
  <w:abstractNum w:abstractNumId="27" w15:restartNumberingAfterBreak="0">
    <w:nsid w:val="7B9D102E"/>
    <w:multiLevelType w:val="singleLevel"/>
    <w:tmpl w:val="AA02A790"/>
    <w:lvl w:ilvl="0">
      <w:start w:val="1"/>
      <w:numFmt w:val="upperLetter"/>
      <w:pStyle w:val="Background"/>
      <w:lvlText w:val="(%1)"/>
      <w:lvlJc w:val="left"/>
      <w:pPr>
        <w:tabs>
          <w:tab w:val="num" w:pos="851"/>
        </w:tabs>
        <w:ind w:left="851" w:hanging="851"/>
      </w:pPr>
    </w:lvl>
  </w:abstractNum>
  <w:num w:numId="1" w16cid:durableId="707878069">
    <w:abstractNumId w:val="7"/>
  </w:num>
  <w:num w:numId="2" w16cid:durableId="180360228">
    <w:abstractNumId w:val="14"/>
  </w:num>
  <w:num w:numId="3" w16cid:durableId="683675238">
    <w:abstractNumId w:val="22"/>
  </w:num>
  <w:num w:numId="4" w16cid:durableId="1753161549">
    <w:abstractNumId w:val="9"/>
  </w:num>
  <w:num w:numId="5" w16cid:durableId="75788350">
    <w:abstractNumId w:val="27"/>
  </w:num>
  <w:num w:numId="6" w16cid:durableId="1097945197">
    <w:abstractNumId w:val="5"/>
  </w:num>
  <w:num w:numId="7" w16cid:durableId="1167088635">
    <w:abstractNumId w:val="6"/>
  </w:num>
  <w:num w:numId="8" w16cid:durableId="1879661139">
    <w:abstractNumId w:val="0"/>
  </w:num>
  <w:num w:numId="9" w16cid:durableId="285310968">
    <w:abstractNumId w:val="19"/>
  </w:num>
  <w:num w:numId="10" w16cid:durableId="920717100">
    <w:abstractNumId w:val="8"/>
  </w:num>
  <w:num w:numId="11" w16cid:durableId="354959649">
    <w:abstractNumId w:val="17"/>
  </w:num>
  <w:num w:numId="12" w16cid:durableId="403912745">
    <w:abstractNumId w:val="1"/>
  </w:num>
  <w:num w:numId="13" w16cid:durableId="915433216">
    <w:abstractNumId w:val="4"/>
  </w:num>
  <w:num w:numId="14" w16cid:durableId="487400426">
    <w:abstractNumId w:val="12"/>
  </w:num>
  <w:num w:numId="15" w16cid:durableId="325018359">
    <w:abstractNumId w:val="2"/>
  </w:num>
  <w:num w:numId="16" w16cid:durableId="272513865">
    <w:abstractNumId w:val="16"/>
  </w:num>
  <w:num w:numId="17" w16cid:durableId="1986622054">
    <w:abstractNumId w:val="20"/>
  </w:num>
  <w:num w:numId="18" w16cid:durableId="1391537686">
    <w:abstractNumId w:val="24"/>
  </w:num>
  <w:num w:numId="19" w16cid:durableId="1131094286">
    <w:abstractNumId w:val="13"/>
  </w:num>
  <w:num w:numId="20" w16cid:durableId="819036080">
    <w:abstractNumId w:val="21"/>
    <w:lvlOverride w:ilvl="0">
      <w:lvl w:ilvl="0">
        <w:start w:val="1"/>
        <w:numFmt w:val="decimal"/>
        <w:pStyle w:val="Level1"/>
        <w:lvlText w:val="%1."/>
        <w:lvlJc w:val="left"/>
        <w:pPr>
          <w:tabs>
            <w:tab w:val="num" w:pos="851"/>
          </w:tabs>
          <w:ind w:left="851" w:hanging="851"/>
        </w:pPr>
        <w:rPr>
          <w:rFonts w:hint="default"/>
          <w:b/>
          <w:bCs/>
          <w:i w:val="0"/>
          <w:u w:val="none"/>
        </w:rPr>
      </w:lvl>
    </w:lvlOverride>
    <w:lvlOverride w:ilvl="1">
      <w:lvl w:ilvl="1">
        <w:start w:val="1"/>
        <w:numFmt w:val="decimal"/>
        <w:pStyle w:val="Level2"/>
        <w:lvlText w:val="%1.%2"/>
        <w:lvlJc w:val="left"/>
        <w:pPr>
          <w:tabs>
            <w:tab w:val="num" w:pos="851"/>
          </w:tabs>
          <w:ind w:left="851" w:hanging="851"/>
        </w:pPr>
        <w:rPr>
          <w:rFonts w:hint="default"/>
          <w:b w:val="0"/>
          <w:i w:val="0"/>
          <w:u w:val="none"/>
        </w:rPr>
      </w:lvl>
    </w:lvlOverride>
    <w:lvlOverride w:ilvl="2">
      <w:lvl w:ilvl="2">
        <w:start w:val="1"/>
        <w:numFmt w:val="decimal"/>
        <w:pStyle w:val="Level3"/>
        <w:lvlText w:val="%1.%2.%3"/>
        <w:lvlJc w:val="left"/>
        <w:pPr>
          <w:tabs>
            <w:tab w:val="num" w:pos="1843"/>
          </w:tabs>
          <w:ind w:left="1843" w:hanging="992"/>
        </w:pPr>
        <w:rPr>
          <w:rFonts w:hint="default"/>
          <w:b w:val="0"/>
          <w:i w:val="0"/>
          <w:u w:val="none"/>
        </w:rPr>
      </w:lvl>
    </w:lvlOverride>
    <w:lvlOverride w:ilvl="3">
      <w:lvl w:ilvl="3">
        <w:start w:val="1"/>
        <w:numFmt w:val="decimal"/>
        <w:pStyle w:val="Level4"/>
        <w:lvlText w:val="%1.%2.%3.%4"/>
        <w:lvlJc w:val="left"/>
        <w:pPr>
          <w:tabs>
            <w:tab w:val="num" w:pos="3119"/>
          </w:tabs>
          <w:ind w:left="3119" w:hanging="1276"/>
        </w:pPr>
        <w:rPr>
          <w:rFonts w:hint="default"/>
          <w:b w:val="0"/>
          <w:i w:val="0"/>
          <w:u w:val="none"/>
        </w:rPr>
      </w:lvl>
    </w:lvlOverride>
    <w:lvlOverride w:ilvl="4">
      <w:lvl w:ilvl="4">
        <w:start w:val="1"/>
        <w:numFmt w:val="lowerLetter"/>
        <w:pStyle w:val="Level5"/>
        <w:lvlText w:val="(%5)"/>
        <w:lvlJc w:val="left"/>
        <w:pPr>
          <w:tabs>
            <w:tab w:val="num" w:pos="3119"/>
          </w:tabs>
          <w:ind w:left="3119" w:hanging="1276"/>
        </w:pPr>
        <w:rPr>
          <w:rFonts w:hint="default"/>
          <w:b w:val="0"/>
          <w:i w:val="0"/>
          <w:u w:val="none"/>
        </w:rPr>
      </w:lvl>
    </w:lvlOverride>
    <w:lvlOverride w:ilvl="5">
      <w:lvl w:ilvl="5">
        <w:start w:val="1"/>
        <w:numFmt w:val="decimal"/>
        <w:pStyle w:val="Level6"/>
        <w:lvlText w:val="(%6)"/>
        <w:lvlJc w:val="left"/>
        <w:pPr>
          <w:tabs>
            <w:tab w:val="num" w:pos="3686"/>
          </w:tabs>
          <w:ind w:left="3686" w:hanging="567"/>
        </w:pPr>
        <w:rPr>
          <w:rFonts w:hint="default"/>
        </w:rPr>
      </w:lvl>
    </w:lvlOverride>
    <w:lvlOverride w:ilvl="6">
      <w:lvl w:ilvl="6">
        <w:start w:val="1"/>
        <w:numFmt w:val="upperLetter"/>
        <w:pStyle w:val="Level7"/>
        <w:lvlText w:val="(%7)"/>
        <w:lvlJc w:val="left"/>
        <w:pPr>
          <w:tabs>
            <w:tab w:val="num" w:pos="4253"/>
          </w:tabs>
          <w:ind w:left="4253" w:hanging="567"/>
        </w:pPr>
        <w:rPr>
          <w:rFonts w:hint="default"/>
        </w:rPr>
      </w:lvl>
    </w:lvlOverride>
    <w:lvlOverride w:ilvl="7">
      <w:lvl w:ilvl="7">
        <w:start w:val="1"/>
        <w:numFmt w:val="none"/>
        <w:lvlText w:val="(Not Defined)"/>
        <w:lvlJc w:val="left"/>
        <w:pPr>
          <w:tabs>
            <w:tab w:val="num" w:pos="3960"/>
          </w:tabs>
          <w:ind w:left="3744" w:hanging="1224"/>
        </w:pPr>
        <w:rPr>
          <w:rFonts w:hint="default"/>
        </w:rPr>
      </w:lvl>
    </w:lvlOverride>
    <w:lvlOverride w:ilvl="8">
      <w:lvl w:ilvl="8">
        <w:start w:val="1"/>
        <w:numFmt w:val="none"/>
        <w:lvlText w:val="(Not Defined)"/>
        <w:lvlJc w:val="left"/>
        <w:pPr>
          <w:tabs>
            <w:tab w:val="num" w:pos="4320"/>
          </w:tabs>
          <w:ind w:left="4320" w:hanging="1440"/>
        </w:pPr>
        <w:rPr>
          <w:rFonts w:hint="default"/>
        </w:rPr>
      </w:lvl>
    </w:lvlOverride>
  </w:num>
  <w:num w:numId="21" w16cid:durableId="1165363569">
    <w:abstractNumId w:val="10"/>
  </w:num>
  <w:num w:numId="22" w16cid:durableId="554388237">
    <w:abstractNumId w:val="3"/>
  </w:num>
  <w:num w:numId="23" w16cid:durableId="268049921">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85021255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183982073">
    <w:abstractNumId w:val="21"/>
    <w:lvlOverride w:ilvl="0">
      <w:startOverride w:val="1"/>
      <w:lvl w:ilvl="0">
        <w:start w:val="1"/>
        <w:numFmt w:val="decimal"/>
        <w:pStyle w:val="Level1"/>
        <w:lvlText w:val="%1."/>
        <w:lvlJc w:val="left"/>
        <w:pPr>
          <w:tabs>
            <w:tab w:val="num" w:pos="851"/>
          </w:tabs>
          <w:ind w:left="851" w:hanging="851"/>
        </w:pPr>
        <w:rPr>
          <w:rFonts w:hint="default"/>
          <w:b/>
          <w:bCs/>
          <w:i w:val="0"/>
          <w:u w:val="none"/>
        </w:rPr>
      </w:lvl>
    </w:lvlOverride>
    <w:lvlOverride w:ilvl="1">
      <w:startOverride w:val="1"/>
      <w:lvl w:ilvl="1">
        <w:start w:val="1"/>
        <w:numFmt w:val="decimal"/>
        <w:pStyle w:val="Level2"/>
        <w:lvlText w:val="%1.%2"/>
        <w:lvlJc w:val="left"/>
        <w:pPr>
          <w:tabs>
            <w:tab w:val="num" w:pos="851"/>
          </w:tabs>
          <w:ind w:left="851" w:hanging="851"/>
        </w:pPr>
        <w:rPr>
          <w:rFonts w:hint="default"/>
          <w:b w:val="0"/>
          <w:i w:val="0"/>
          <w:u w:val="none"/>
        </w:rPr>
      </w:lvl>
    </w:lvlOverride>
    <w:lvlOverride w:ilvl="2">
      <w:startOverride w:val="1"/>
      <w:lvl w:ilvl="2">
        <w:start w:val="1"/>
        <w:numFmt w:val="decimal"/>
        <w:pStyle w:val="Level3"/>
        <w:lvlText w:val="%1.%2.%3"/>
        <w:lvlJc w:val="left"/>
        <w:pPr>
          <w:tabs>
            <w:tab w:val="num" w:pos="1843"/>
          </w:tabs>
          <w:ind w:left="1843" w:hanging="992"/>
        </w:pPr>
        <w:rPr>
          <w:rFonts w:hint="default"/>
          <w:b w:val="0"/>
          <w:i w:val="0"/>
          <w:u w:val="none"/>
        </w:rPr>
      </w:lvl>
    </w:lvlOverride>
    <w:lvlOverride w:ilvl="3">
      <w:startOverride w:val="1"/>
      <w:lvl w:ilvl="3">
        <w:start w:val="1"/>
        <w:numFmt w:val="decimal"/>
        <w:pStyle w:val="Level4"/>
        <w:lvlText w:val="%1.%2.%3.%4"/>
        <w:lvlJc w:val="left"/>
        <w:pPr>
          <w:tabs>
            <w:tab w:val="num" w:pos="3119"/>
          </w:tabs>
          <w:ind w:left="3119" w:hanging="1276"/>
        </w:pPr>
        <w:rPr>
          <w:rFonts w:hint="default"/>
          <w:b w:val="0"/>
          <w:i w:val="0"/>
          <w:u w:val="none"/>
        </w:rPr>
      </w:lvl>
    </w:lvlOverride>
    <w:lvlOverride w:ilvl="4">
      <w:startOverride w:val="1"/>
      <w:lvl w:ilvl="4">
        <w:start w:val="1"/>
        <w:numFmt w:val="lowerLetter"/>
        <w:pStyle w:val="Level5"/>
        <w:lvlText w:val="(%5)"/>
        <w:lvlJc w:val="left"/>
        <w:pPr>
          <w:tabs>
            <w:tab w:val="num" w:pos="3119"/>
          </w:tabs>
          <w:ind w:left="3119" w:hanging="1276"/>
        </w:pPr>
        <w:rPr>
          <w:rFonts w:hint="default"/>
          <w:b w:val="0"/>
          <w:i w:val="0"/>
          <w:u w:val="none"/>
        </w:rPr>
      </w:lvl>
    </w:lvlOverride>
    <w:lvlOverride w:ilvl="5">
      <w:startOverride w:val="1"/>
      <w:lvl w:ilvl="5">
        <w:start w:val="1"/>
        <w:numFmt w:val="decimal"/>
        <w:pStyle w:val="Level6"/>
        <w:lvlText w:val="(%6)"/>
        <w:lvlJc w:val="left"/>
        <w:pPr>
          <w:tabs>
            <w:tab w:val="num" w:pos="3686"/>
          </w:tabs>
          <w:ind w:left="3686" w:hanging="567"/>
        </w:pPr>
        <w:rPr>
          <w:rFonts w:hint="default"/>
        </w:rPr>
      </w:lvl>
    </w:lvlOverride>
    <w:lvlOverride w:ilvl="6">
      <w:startOverride w:val="1"/>
      <w:lvl w:ilvl="6">
        <w:start w:val="1"/>
        <w:numFmt w:val="upperLetter"/>
        <w:pStyle w:val="Level7"/>
        <w:lvlText w:val="(%7)"/>
        <w:lvlJc w:val="left"/>
        <w:pPr>
          <w:tabs>
            <w:tab w:val="num" w:pos="4253"/>
          </w:tabs>
          <w:ind w:left="4253" w:hanging="567"/>
        </w:pPr>
        <w:rPr>
          <w:rFonts w:hint="default"/>
        </w:rPr>
      </w:lvl>
    </w:lvlOverride>
    <w:lvlOverride w:ilvl="7">
      <w:startOverride w:val="1"/>
      <w:lvl w:ilvl="7">
        <w:start w:val="1"/>
        <w:numFmt w:val="none"/>
        <w:lvlText w:val="(Not Defined)"/>
        <w:lvlJc w:val="left"/>
        <w:pPr>
          <w:tabs>
            <w:tab w:val="num" w:pos="3960"/>
          </w:tabs>
          <w:ind w:left="3744" w:hanging="1224"/>
        </w:pPr>
        <w:rPr>
          <w:rFonts w:hint="default"/>
        </w:rPr>
      </w:lvl>
    </w:lvlOverride>
    <w:lvlOverride w:ilvl="8">
      <w:startOverride w:val="1"/>
      <w:lvl w:ilvl="8">
        <w:start w:val="1"/>
        <w:numFmt w:val="none"/>
        <w:lvlText w:val="(Not Defined)"/>
        <w:lvlJc w:val="left"/>
        <w:pPr>
          <w:tabs>
            <w:tab w:val="num" w:pos="4320"/>
          </w:tabs>
          <w:ind w:left="4320" w:hanging="1440"/>
        </w:pPr>
        <w:rPr>
          <w:rFonts w:hint="default"/>
        </w:rPr>
      </w:lvl>
    </w:lvlOverride>
  </w:num>
  <w:num w:numId="26" w16cid:durableId="1071006347">
    <w:abstractNumId w:val="26"/>
  </w:num>
  <w:num w:numId="27" w16cid:durableId="1471753679">
    <w:abstractNumId w:val="10"/>
    <w:lvlOverride w:ilvl="0">
      <w:startOverride w:val="6"/>
    </w:lvlOverride>
    <w:lvlOverride w:ilvl="1">
      <w:startOverride w:val="2"/>
    </w:lvlOverride>
    <w:lvlOverride w:ilvl="2">
      <w:startOverride w:val="4"/>
    </w:lvlOverride>
  </w:num>
  <w:num w:numId="28" w16cid:durableId="495653643">
    <w:abstractNumId w:val="11"/>
  </w:num>
  <w:num w:numId="29" w16cid:durableId="572356284">
    <w:abstractNumId w:val="15"/>
  </w:num>
  <w:num w:numId="30" w16cid:durableId="185606058">
    <w:abstractNumId w:val="23"/>
  </w:num>
  <w:num w:numId="31" w16cid:durableId="14640806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20298126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506700822">
    <w:abstractNumId w:val="10"/>
  </w:num>
  <w:num w:numId="34" w16cid:durableId="25259806">
    <w:abstractNumId w:val="10"/>
  </w:num>
  <w:num w:numId="35" w16cid:durableId="1049915032">
    <w:abstractNumId w:val="10"/>
  </w:num>
  <w:num w:numId="36" w16cid:durableId="419326811">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5795597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07365176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759668336">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724135113">
    <w:abstractNumId w:val="10"/>
  </w:num>
  <w:num w:numId="41" w16cid:durableId="19991887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0331096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428279677">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637100387">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994983342">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978561073">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878125046">
    <w:abstractNumId w:val="25"/>
    <w:lvlOverride w:ilvl="0">
      <w:startOverride w:val="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065639555">
    <w:abstractNumId w:val="10"/>
  </w:num>
  <w:num w:numId="49" w16cid:durableId="2127305738">
    <w:abstractNumId w:val="10"/>
  </w:num>
  <w:num w:numId="50" w16cid:durableId="120325380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663389858">
    <w:abstractNumId w:val="10"/>
  </w:num>
  <w:num w:numId="52" w16cid:durableId="1628389251">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180195840">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907496105">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247008617">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012219687">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001852276">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27936141">
    <w:abstractNumId w:val="1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741372314">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096905458">
    <w:abstractNumId w:val="1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366523330">
    <w:abstractNumId w:val="10"/>
  </w:num>
  <w:num w:numId="62" w16cid:durableId="11949230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104810470">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stylePaneSortMethod w:val="0000"/>
  <w:defaultTabStop w:val="720"/>
  <w:hyphenationZone w:val="425"/>
  <w:doNotHyphenateCaps/>
  <w:drawingGridHorizontalSpacing w:val="100"/>
  <w:drawingGridVerticalSpacing w:val="136"/>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hkLevel2" w:val="True"/>
    <w:docVar w:name="ChkLevel3" w:val="False"/>
    <w:docVar w:name="ChkSched" w:val="True"/>
    <w:docVar w:name="NextRef" w:val=" 4"/>
  </w:docVars>
  <w:rsids>
    <w:rsidRoot w:val="00127FB7"/>
    <w:rsid w:val="00002D5A"/>
    <w:rsid w:val="00004549"/>
    <w:rsid w:val="00015E26"/>
    <w:rsid w:val="00022B12"/>
    <w:rsid w:val="00026EC7"/>
    <w:rsid w:val="00027217"/>
    <w:rsid w:val="00027AFC"/>
    <w:rsid w:val="00032A8E"/>
    <w:rsid w:val="000371B0"/>
    <w:rsid w:val="0004768E"/>
    <w:rsid w:val="00056733"/>
    <w:rsid w:val="00060067"/>
    <w:rsid w:val="00070169"/>
    <w:rsid w:val="00081E8E"/>
    <w:rsid w:val="00093FE1"/>
    <w:rsid w:val="00095D35"/>
    <w:rsid w:val="000A3122"/>
    <w:rsid w:val="000A4244"/>
    <w:rsid w:val="000A5505"/>
    <w:rsid w:val="000A5834"/>
    <w:rsid w:val="000A6D50"/>
    <w:rsid w:val="000B1DCA"/>
    <w:rsid w:val="000B489C"/>
    <w:rsid w:val="000C4018"/>
    <w:rsid w:val="000C4EBE"/>
    <w:rsid w:val="000C6C12"/>
    <w:rsid w:val="000D0EB3"/>
    <w:rsid w:val="000D18AB"/>
    <w:rsid w:val="000D7414"/>
    <w:rsid w:val="000D783A"/>
    <w:rsid w:val="000E506B"/>
    <w:rsid w:val="000E5F43"/>
    <w:rsid w:val="000E6B42"/>
    <w:rsid w:val="000E790B"/>
    <w:rsid w:val="000F4CC0"/>
    <w:rsid w:val="000F7BFE"/>
    <w:rsid w:val="001043EC"/>
    <w:rsid w:val="00112113"/>
    <w:rsid w:val="001162D5"/>
    <w:rsid w:val="00120A16"/>
    <w:rsid w:val="00123481"/>
    <w:rsid w:val="00127FB7"/>
    <w:rsid w:val="001331F5"/>
    <w:rsid w:val="00136F65"/>
    <w:rsid w:val="001376BA"/>
    <w:rsid w:val="00142754"/>
    <w:rsid w:val="00146AA9"/>
    <w:rsid w:val="00147253"/>
    <w:rsid w:val="00153C07"/>
    <w:rsid w:val="001554CC"/>
    <w:rsid w:val="001663BC"/>
    <w:rsid w:val="00173F33"/>
    <w:rsid w:val="00174F90"/>
    <w:rsid w:val="00182509"/>
    <w:rsid w:val="001829E2"/>
    <w:rsid w:val="001869D8"/>
    <w:rsid w:val="00192F42"/>
    <w:rsid w:val="001A4A17"/>
    <w:rsid w:val="001A7C1D"/>
    <w:rsid w:val="001B2B1D"/>
    <w:rsid w:val="001B4E75"/>
    <w:rsid w:val="001C756A"/>
    <w:rsid w:val="001D081B"/>
    <w:rsid w:val="001D30D4"/>
    <w:rsid w:val="001D549C"/>
    <w:rsid w:val="001D644F"/>
    <w:rsid w:val="001D7FAD"/>
    <w:rsid w:val="001F5724"/>
    <w:rsid w:val="00203B33"/>
    <w:rsid w:val="00215DC7"/>
    <w:rsid w:val="0022103D"/>
    <w:rsid w:val="002231FC"/>
    <w:rsid w:val="0023096D"/>
    <w:rsid w:val="00257372"/>
    <w:rsid w:val="00257E4A"/>
    <w:rsid w:val="002623DD"/>
    <w:rsid w:val="0027063F"/>
    <w:rsid w:val="00281610"/>
    <w:rsid w:val="00281BA0"/>
    <w:rsid w:val="00283240"/>
    <w:rsid w:val="00290C85"/>
    <w:rsid w:val="00291C0B"/>
    <w:rsid w:val="002922DA"/>
    <w:rsid w:val="002928CF"/>
    <w:rsid w:val="002929B5"/>
    <w:rsid w:val="00295C5D"/>
    <w:rsid w:val="00297BF8"/>
    <w:rsid w:val="002C0F9F"/>
    <w:rsid w:val="002D4A3E"/>
    <w:rsid w:val="002D58E0"/>
    <w:rsid w:val="002E0716"/>
    <w:rsid w:val="002E2BA6"/>
    <w:rsid w:val="002E3344"/>
    <w:rsid w:val="003000F0"/>
    <w:rsid w:val="00302959"/>
    <w:rsid w:val="00311895"/>
    <w:rsid w:val="00312BE8"/>
    <w:rsid w:val="003176CA"/>
    <w:rsid w:val="0032175C"/>
    <w:rsid w:val="003244EE"/>
    <w:rsid w:val="00325269"/>
    <w:rsid w:val="00326289"/>
    <w:rsid w:val="00335042"/>
    <w:rsid w:val="00342E9B"/>
    <w:rsid w:val="0034507C"/>
    <w:rsid w:val="00350DDE"/>
    <w:rsid w:val="003543BC"/>
    <w:rsid w:val="0035750C"/>
    <w:rsid w:val="0036006F"/>
    <w:rsid w:val="003603A7"/>
    <w:rsid w:val="0036251B"/>
    <w:rsid w:val="00365303"/>
    <w:rsid w:val="00371580"/>
    <w:rsid w:val="00372290"/>
    <w:rsid w:val="003750C1"/>
    <w:rsid w:val="0037586F"/>
    <w:rsid w:val="0038213C"/>
    <w:rsid w:val="00386CBF"/>
    <w:rsid w:val="003A0288"/>
    <w:rsid w:val="003B34F8"/>
    <w:rsid w:val="003B47B9"/>
    <w:rsid w:val="003C42BF"/>
    <w:rsid w:val="003C6733"/>
    <w:rsid w:val="003D5DCC"/>
    <w:rsid w:val="003E6CF2"/>
    <w:rsid w:val="003F00A1"/>
    <w:rsid w:val="0040726D"/>
    <w:rsid w:val="00407484"/>
    <w:rsid w:val="0041682F"/>
    <w:rsid w:val="0042448F"/>
    <w:rsid w:val="00425E3B"/>
    <w:rsid w:val="0042651E"/>
    <w:rsid w:val="00435597"/>
    <w:rsid w:val="00437FD9"/>
    <w:rsid w:val="00441377"/>
    <w:rsid w:val="004425AC"/>
    <w:rsid w:val="00443B39"/>
    <w:rsid w:val="00443DD7"/>
    <w:rsid w:val="004631A2"/>
    <w:rsid w:val="00476CAD"/>
    <w:rsid w:val="00477355"/>
    <w:rsid w:val="004875FE"/>
    <w:rsid w:val="004A0F24"/>
    <w:rsid w:val="004A29E5"/>
    <w:rsid w:val="004B109D"/>
    <w:rsid w:val="004B2C0D"/>
    <w:rsid w:val="004B3847"/>
    <w:rsid w:val="004B634C"/>
    <w:rsid w:val="004B7BD1"/>
    <w:rsid w:val="004C24EC"/>
    <w:rsid w:val="004C5512"/>
    <w:rsid w:val="004D03F5"/>
    <w:rsid w:val="004D37E4"/>
    <w:rsid w:val="004D6B27"/>
    <w:rsid w:val="004D7C14"/>
    <w:rsid w:val="004E569F"/>
    <w:rsid w:val="004E6E4A"/>
    <w:rsid w:val="004F16A6"/>
    <w:rsid w:val="0050563F"/>
    <w:rsid w:val="00505692"/>
    <w:rsid w:val="00511D79"/>
    <w:rsid w:val="00514FF6"/>
    <w:rsid w:val="00515613"/>
    <w:rsid w:val="005165BF"/>
    <w:rsid w:val="005202BB"/>
    <w:rsid w:val="00520620"/>
    <w:rsid w:val="00520D5E"/>
    <w:rsid w:val="0052719C"/>
    <w:rsid w:val="00537D96"/>
    <w:rsid w:val="00544907"/>
    <w:rsid w:val="005464D3"/>
    <w:rsid w:val="00546C4B"/>
    <w:rsid w:val="00551985"/>
    <w:rsid w:val="00552BF0"/>
    <w:rsid w:val="00553E98"/>
    <w:rsid w:val="00555FC7"/>
    <w:rsid w:val="005567C7"/>
    <w:rsid w:val="00560115"/>
    <w:rsid w:val="00565442"/>
    <w:rsid w:val="00570F55"/>
    <w:rsid w:val="00584DA9"/>
    <w:rsid w:val="00586E7E"/>
    <w:rsid w:val="0059049F"/>
    <w:rsid w:val="00595A4B"/>
    <w:rsid w:val="005A538E"/>
    <w:rsid w:val="005A5626"/>
    <w:rsid w:val="005C0ED3"/>
    <w:rsid w:val="005C1A7E"/>
    <w:rsid w:val="005D03CD"/>
    <w:rsid w:val="005D221E"/>
    <w:rsid w:val="005D28D8"/>
    <w:rsid w:val="005D30CA"/>
    <w:rsid w:val="005D30E8"/>
    <w:rsid w:val="005D5AA6"/>
    <w:rsid w:val="005E11E6"/>
    <w:rsid w:val="005F05B6"/>
    <w:rsid w:val="005F1CF9"/>
    <w:rsid w:val="005F1E82"/>
    <w:rsid w:val="006121C5"/>
    <w:rsid w:val="00613D4E"/>
    <w:rsid w:val="006177C3"/>
    <w:rsid w:val="00627871"/>
    <w:rsid w:val="006328F0"/>
    <w:rsid w:val="00637812"/>
    <w:rsid w:val="00637CDD"/>
    <w:rsid w:val="0064221E"/>
    <w:rsid w:val="00650B51"/>
    <w:rsid w:val="00650C4E"/>
    <w:rsid w:val="00651286"/>
    <w:rsid w:val="00657A04"/>
    <w:rsid w:val="00657D91"/>
    <w:rsid w:val="00670BBC"/>
    <w:rsid w:val="006743BA"/>
    <w:rsid w:val="00686124"/>
    <w:rsid w:val="00686E83"/>
    <w:rsid w:val="0069099E"/>
    <w:rsid w:val="00691A20"/>
    <w:rsid w:val="00693125"/>
    <w:rsid w:val="00694A3F"/>
    <w:rsid w:val="006A76A1"/>
    <w:rsid w:val="006D6242"/>
    <w:rsid w:val="006D6A56"/>
    <w:rsid w:val="00717190"/>
    <w:rsid w:val="00721458"/>
    <w:rsid w:val="00723C16"/>
    <w:rsid w:val="007316BF"/>
    <w:rsid w:val="00735E7B"/>
    <w:rsid w:val="00735F36"/>
    <w:rsid w:val="00740861"/>
    <w:rsid w:val="00741251"/>
    <w:rsid w:val="00741484"/>
    <w:rsid w:val="00742D29"/>
    <w:rsid w:val="00743B0C"/>
    <w:rsid w:val="00744A2D"/>
    <w:rsid w:val="00744A5B"/>
    <w:rsid w:val="00747F6A"/>
    <w:rsid w:val="00750AE2"/>
    <w:rsid w:val="007519F7"/>
    <w:rsid w:val="00765522"/>
    <w:rsid w:val="00767FAA"/>
    <w:rsid w:val="00770ACD"/>
    <w:rsid w:val="00781C84"/>
    <w:rsid w:val="00785468"/>
    <w:rsid w:val="00785CB4"/>
    <w:rsid w:val="00786AF5"/>
    <w:rsid w:val="0079192D"/>
    <w:rsid w:val="007A196B"/>
    <w:rsid w:val="007A3711"/>
    <w:rsid w:val="007A6BD8"/>
    <w:rsid w:val="007B4017"/>
    <w:rsid w:val="007C0278"/>
    <w:rsid w:val="007C0C24"/>
    <w:rsid w:val="007C35A8"/>
    <w:rsid w:val="007C48DC"/>
    <w:rsid w:val="007C49C3"/>
    <w:rsid w:val="007C6E85"/>
    <w:rsid w:val="007D3F7D"/>
    <w:rsid w:val="007D7D02"/>
    <w:rsid w:val="007E2985"/>
    <w:rsid w:val="007E355E"/>
    <w:rsid w:val="007F100C"/>
    <w:rsid w:val="007F452A"/>
    <w:rsid w:val="007F4A47"/>
    <w:rsid w:val="007F7332"/>
    <w:rsid w:val="00800D29"/>
    <w:rsid w:val="00801D19"/>
    <w:rsid w:val="00804FEB"/>
    <w:rsid w:val="00805083"/>
    <w:rsid w:val="00807410"/>
    <w:rsid w:val="00812283"/>
    <w:rsid w:val="00812E48"/>
    <w:rsid w:val="00815C02"/>
    <w:rsid w:val="0083375C"/>
    <w:rsid w:val="00847CF0"/>
    <w:rsid w:val="008519CA"/>
    <w:rsid w:val="008541F1"/>
    <w:rsid w:val="00860D25"/>
    <w:rsid w:val="008610A1"/>
    <w:rsid w:val="008611F8"/>
    <w:rsid w:val="0086134D"/>
    <w:rsid w:val="00863989"/>
    <w:rsid w:val="0086490A"/>
    <w:rsid w:val="008728F3"/>
    <w:rsid w:val="00873FED"/>
    <w:rsid w:val="00875179"/>
    <w:rsid w:val="00886B68"/>
    <w:rsid w:val="00891101"/>
    <w:rsid w:val="0089557C"/>
    <w:rsid w:val="00897470"/>
    <w:rsid w:val="008A2472"/>
    <w:rsid w:val="008A6DDA"/>
    <w:rsid w:val="008B1352"/>
    <w:rsid w:val="008C2514"/>
    <w:rsid w:val="008C300A"/>
    <w:rsid w:val="008C4217"/>
    <w:rsid w:val="008C5556"/>
    <w:rsid w:val="008D2FD0"/>
    <w:rsid w:val="008D760A"/>
    <w:rsid w:val="008F4D43"/>
    <w:rsid w:val="008F662D"/>
    <w:rsid w:val="00901CEF"/>
    <w:rsid w:val="00905DB5"/>
    <w:rsid w:val="00905E39"/>
    <w:rsid w:val="00906238"/>
    <w:rsid w:val="009119AB"/>
    <w:rsid w:val="00917CA5"/>
    <w:rsid w:val="0092135C"/>
    <w:rsid w:val="0092211F"/>
    <w:rsid w:val="009236D5"/>
    <w:rsid w:val="0096068E"/>
    <w:rsid w:val="009633AC"/>
    <w:rsid w:val="00971241"/>
    <w:rsid w:val="009918E1"/>
    <w:rsid w:val="00997C9A"/>
    <w:rsid w:val="009A5270"/>
    <w:rsid w:val="009B3058"/>
    <w:rsid w:val="009C0EA8"/>
    <w:rsid w:val="009C44AB"/>
    <w:rsid w:val="009C64E1"/>
    <w:rsid w:val="009D5535"/>
    <w:rsid w:val="009D7898"/>
    <w:rsid w:val="009D7F0E"/>
    <w:rsid w:val="009E463E"/>
    <w:rsid w:val="009E4929"/>
    <w:rsid w:val="009E7A07"/>
    <w:rsid w:val="009F3B05"/>
    <w:rsid w:val="009F4EDC"/>
    <w:rsid w:val="009F6505"/>
    <w:rsid w:val="00A000D3"/>
    <w:rsid w:val="00A1471F"/>
    <w:rsid w:val="00A209CA"/>
    <w:rsid w:val="00A25981"/>
    <w:rsid w:val="00A3005B"/>
    <w:rsid w:val="00A3109C"/>
    <w:rsid w:val="00A36FD6"/>
    <w:rsid w:val="00A371A8"/>
    <w:rsid w:val="00A37E04"/>
    <w:rsid w:val="00A40004"/>
    <w:rsid w:val="00A43315"/>
    <w:rsid w:val="00A54820"/>
    <w:rsid w:val="00A62AEF"/>
    <w:rsid w:val="00A720EC"/>
    <w:rsid w:val="00A8056F"/>
    <w:rsid w:val="00A819DD"/>
    <w:rsid w:val="00A8413C"/>
    <w:rsid w:val="00A86EAF"/>
    <w:rsid w:val="00A87DA9"/>
    <w:rsid w:val="00A948F5"/>
    <w:rsid w:val="00A94911"/>
    <w:rsid w:val="00AA1616"/>
    <w:rsid w:val="00AA2538"/>
    <w:rsid w:val="00AA62BB"/>
    <w:rsid w:val="00AB4C91"/>
    <w:rsid w:val="00AB7125"/>
    <w:rsid w:val="00AD3C07"/>
    <w:rsid w:val="00AD3E16"/>
    <w:rsid w:val="00AD69FE"/>
    <w:rsid w:val="00AF01C1"/>
    <w:rsid w:val="00AF15FD"/>
    <w:rsid w:val="00AF3049"/>
    <w:rsid w:val="00AF73D8"/>
    <w:rsid w:val="00B00B39"/>
    <w:rsid w:val="00B02B42"/>
    <w:rsid w:val="00B07215"/>
    <w:rsid w:val="00B10DF6"/>
    <w:rsid w:val="00B15BC8"/>
    <w:rsid w:val="00B21DD3"/>
    <w:rsid w:val="00B30E0A"/>
    <w:rsid w:val="00B3575F"/>
    <w:rsid w:val="00B44078"/>
    <w:rsid w:val="00B55128"/>
    <w:rsid w:val="00B56526"/>
    <w:rsid w:val="00B618BC"/>
    <w:rsid w:val="00B6379F"/>
    <w:rsid w:val="00B6384B"/>
    <w:rsid w:val="00B669B0"/>
    <w:rsid w:val="00B67F00"/>
    <w:rsid w:val="00B766FA"/>
    <w:rsid w:val="00B86906"/>
    <w:rsid w:val="00B904D0"/>
    <w:rsid w:val="00B9298C"/>
    <w:rsid w:val="00B95365"/>
    <w:rsid w:val="00B95537"/>
    <w:rsid w:val="00BA1297"/>
    <w:rsid w:val="00BA18BB"/>
    <w:rsid w:val="00BA482B"/>
    <w:rsid w:val="00BA7A7F"/>
    <w:rsid w:val="00BD0239"/>
    <w:rsid w:val="00BD1658"/>
    <w:rsid w:val="00BD4C73"/>
    <w:rsid w:val="00BF05BB"/>
    <w:rsid w:val="00BF2F23"/>
    <w:rsid w:val="00C02ACD"/>
    <w:rsid w:val="00C02DAA"/>
    <w:rsid w:val="00C07A19"/>
    <w:rsid w:val="00C156D5"/>
    <w:rsid w:val="00C17432"/>
    <w:rsid w:val="00C20517"/>
    <w:rsid w:val="00C30B9D"/>
    <w:rsid w:val="00C403E6"/>
    <w:rsid w:val="00C4391A"/>
    <w:rsid w:val="00C4535D"/>
    <w:rsid w:val="00C45E4A"/>
    <w:rsid w:val="00C536B1"/>
    <w:rsid w:val="00C5722C"/>
    <w:rsid w:val="00C6184A"/>
    <w:rsid w:val="00C73A53"/>
    <w:rsid w:val="00C74397"/>
    <w:rsid w:val="00C7492D"/>
    <w:rsid w:val="00C7575B"/>
    <w:rsid w:val="00C764B4"/>
    <w:rsid w:val="00C941EB"/>
    <w:rsid w:val="00C94899"/>
    <w:rsid w:val="00CA029E"/>
    <w:rsid w:val="00CA13E5"/>
    <w:rsid w:val="00CA55F8"/>
    <w:rsid w:val="00CB7F40"/>
    <w:rsid w:val="00CE24C2"/>
    <w:rsid w:val="00CE5DDC"/>
    <w:rsid w:val="00CE752C"/>
    <w:rsid w:val="00CF1722"/>
    <w:rsid w:val="00CF3381"/>
    <w:rsid w:val="00D16B58"/>
    <w:rsid w:val="00D2170F"/>
    <w:rsid w:val="00D3143B"/>
    <w:rsid w:val="00D34E16"/>
    <w:rsid w:val="00D4008D"/>
    <w:rsid w:val="00D44B31"/>
    <w:rsid w:val="00D5244C"/>
    <w:rsid w:val="00D55928"/>
    <w:rsid w:val="00D62BB9"/>
    <w:rsid w:val="00D6633B"/>
    <w:rsid w:val="00D72A56"/>
    <w:rsid w:val="00D739C0"/>
    <w:rsid w:val="00D872A2"/>
    <w:rsid w:val="00D909B3"/>
    <w:rsid w:val="00D94377"/>
    <w:rsid w:val="00DA20EB"/>
    <w:rsid w:val="00DA55DB"/>
    <w:rsid w:val="00DA573A"/>
    <w:rsid w:val="00DB0D37"/>
    <w:rsid w:val="00DB2721"/>
    <w:rsid w:val="00DB7C88"/>
    <w:rsid w:val="00DC1BD2"/>
    <w:rsid w:val="00DE63CF"/>
    <w:rsid w:val="00E1158C"/>
    <w:rsid w:val="00E165BB"/>
    <w:rsid w:val="00E2285D"/>
    <w:rsid w:val="00E251E3"/>
    <w:rsid w:val="00E30B30"/>
    <w:rsid w:val="00E3616F"/>
    <w:rsid w:val="00E365E8"/>
    <w:rsid w:val="00E50954"/>
    <w:rsid w:val="00E622BB"/>
    <w:rsid w:val="00E6489A"/>
    <w:rsid w:val="00E64E4C"/>
    <w:rsid w:val="00E6552B"/>
    <w:rsid w:val="00E65988"/>
    <w:rsid w:val="00E83402"/>
    <w:rsid w:val="00E8448D"/>
    <w:rsid w:val="00E91D4E"/>
    <w:rsid w:val="00E9226C"/>
    <w:rsid w:val="00E94099"/>
    <w:rsid w:val="00EA1D3E"/>
    <w:rsid w:val="00EA4C0C"/>
    <w:rsid w:val="00EC5B9C"/>
    <w:rsid w:val="00ED08F3"/>
    <w:rsid w:val="00ED1763"/>
    <w:rsid w:val="00EE1385"/>
    <w:rsid w:val="00EE269A"/>
    <w:rsid w:val="00EE486F"/>
    <w:rsid w:val="00EF1702"/>
    <w:rsid w:val="00EF1DFD"/>
    <w:rsid w:val="00F00562"/>
    <w:rsid w:val="00F02219"/>
    <w:rsid w:val="00F0348C"/>
    <w:rsid w:val="00F05D6E"/>
    <w:rsid w:val="00F06AF5"/>
    <w:rsid w:val="00F15754"/>
    <w:rsid w:val="00F17040"/>
    <w:rsid w:val="00F34F2C"/>
    <w:rsid w:val="00F44B9D"/>
    <w:rsid w:val="00F46BC1"/>
    <w:rsid w:val="00F47BFE"/>
    <w:rsid w:val="00F56D37"/>
    <w:rsid w:val="00F6079D"/>
    <w:rsid w:val="00F61CFC"/>
    <w:rsid w:val="00F6336F"/>
    <w:rsid w:val="00F6510E"/>
    <w:rsid w:val="00F7287B"/>
    <w:rsid w:val="00F74ED1"/>
    <w:rsid w:val="00F83BFC"/>
    <w:rsid w:val="00F84090"/>
    <w:rsid w:val="00F95620"/>
    <w:rsid w:val="00FA4284"/>
    <w:rsid w:val="00FC6E00"/>
    <w:rsid w:val="00FD0B12"/>
    <w:rsid w:val="00FD4E70"/>
    <w:rsid w:val="00FD6424"/>
    <w:rsid w:val="00FE1E36"/>
    <w:rsid w:val="00FE7DD8"/>
    <w:rsid w:val="00FF556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06FDF3C2"/>
  <w15:docId w15:val="{A359EC18-D772-44AD-96A7-B03275EC9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imes New Roman" w:hAnsi="Verdana" w:cs="Times New Roman"/>
        <w:sz w:val="18"/>
        <w:szCs w:val="18"/>
        <w:lang w:val="en-GB" w:eastAsia="zh-CN" w:bidi="ar-SA"/>
      </w:rPr>
    </w:rPrDefault>
    <w:pPrDefault/>
  </w:docDefaults>
  <w:latentStyles w:defLockedState="0" w:defUIPriority="99" w:defSemiHidden="0" w:defUnhideWhenUsed="0" w:defQFormat="0" w:count="376">
    <w:lsdException w:name="Normal" w:uiPriority="0" w:qFormat="1"/>
    <w:lsdException w:name="heading 1" w:semiHidden="1" w:uiPriority="0"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B2721"/>
    <w:pPr>
      <w:jc w:val="both"/>
    </w:pPr>
  </w:style>
  <w:style w:type="paragraph" w:styleId="Nadpis1">
    <w:name w:val="heading 1"/>
    <w:basedOn w:val="Normln"/>
    <w:next w:val="Normln"/>
    <w:link w:val="Nadpis1Char"/>
    <w:qFormat/>
    <w:rsid w:val="00127FB7"/>
    <w:pPr>
      <w:keepNext/>
      <w:spacing w:after="420" w:line="300" w:lineRule="auto"/>
      <w:jc w:val="center"/>
      <w:outlineLvl w:val="0"/>
    </w:pPr>
    <w:rPr>
      <w:rFonts w:ascii="Arial" w:hAnsi="Arial"/>
      <w:b/>
      <w:bCs/>
      <w:caps/>
      <w:kern w:val="32"/>
      <w:sz w:val="24"/>
      <w:szCs w:val="32"/>
      <w:lang w:val="cs-CZ"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y">
    <w:name w:val="Body"/>
    <w:basedOn w:val="Normln"/>
    <w:qFormat/>
    <w:rsid w:val="00AA2538"/>
    <w:pPr>
      <w:tabs>
        <w:tab w:val="left" w:pos="1843"/>
        <w:tab w:val="left" w:pos="3119"/>
        <w:tab w:val="left" w:pos="4253"/>
      </w:tabs>
      <w:spacing w:after="240"/>
    </w:pPr>
  </w:style>
  <w:style w:type="paragraph" w:customStyle="1" w:styleId="aDefinition">
    <w:name w:val="(a) Definition"/>
    <w:basedOn w:val="Body"/>
    <w:qFormat/>
    <w:rsid w:val="00AA2538"/>
    <w:pPr>
      <w:numPr>
        <w:ilvl w:val="1"/>
        <w:numId w:val="11"/>
      </w:numPr>
      <w:tabs>
        <w:tab w:val="clear" w:pos="1843"/>
        <w:tab w:val="clear" w:pos="3119"/>
        <w:tab w:val="clear" w:pos="4253"/>
      </w:tabs>
    </w:pPr>
  </w:style>
  <w:style w:type="paragraph" w:customStyle="1" w:styleId="abcdDefinition">
    <w:name w:val="(a) (b) (c) (d) Definition"/>
    <w:basedOn w:val="aDefinition"/>
    <w:rsid w:val="00AA2538"/>
    <w:pPr>
      <w:numPr>
        <w:ilvl w:val="0"/>
        <w:numId w:val="3"/>
      </w:numPr>
      <w:tabs>
        <w:tab w:val="left" w:pos="851"/>
      </w:tabs>
    </w:pPr>
  </w:style>
  <w:style w:type="paragraph" w:customStyle="1" w:styleId="Body1">
    <w:name w:val="Body 1"/>
    <w:basedOn w:val="Body"/>
    <w:qFormat/>
    <w:rsid w:val="00AA2538"/>
    <w:pPr>
      <w:tabs>
        <w:tab w:val="clear" w:pos="1843"/>
        <w:tab w:val="clear" w:pos="3119"/>
        <w:tab w:val="clear" w:pos="4253"/>
      </w:tabs>
      <w:ind w:left="851"/>
    </w:pPr>
  </w:style>
  <w:style w:type="paragraph" w:customStyle="1" w:styleId="Background">
    <w:name w:val="Background"/>
    <w:basedOn w:val="Body1"/>
    <w:qFormat/>
    <w:rsid w:val="00AA2538"/>
    <w:pPr>
      <w:numPr>
        <w:numId w:val="5"/>
      </w:numPr>
    </w:pPr>
  </w:style>
  <w:style w:type="paragraph" w:customStyle="1" w:styleId="Body2">
    <w:name w:val="Body 2"/>
    <w:basedOn w:val="Body1"/>
    <w:qFormat/>
    <w:rsid w:val="00AA2538"/>
  </w:style>
  <w:style w:type="paragraph" w:customStyle="1" w:styleId="Body3">
    <w:name w:val="Body 3"/>
    <w:basedOn w:val="Body2"/>
    <w:qFormat/>
    <w:rsid w:val="00AA2538"/>
    <w:pPr>
      <w:ind w:left="1843"/>
    </w:pPr>
  </w:style>
  <w:style w:type="paragraph" w:customStyle="1" w:styleId="Body4">
    <w:name w:val="Body 4"/>
    <w:basedOn w:val="Body3"/>
    <w:qFormat/>
    <w:rsid w:val="00AA2538"/>
    <w:pPr>
      <w:ind w:left="3119"/>
    </w:pPr>
  </w:style>
  <w:style w:type="paragraph" w:customStyle="1" w:styleId="Body5">
    <w:name w:val="Body 5"/>
    <w:basedOn w:val="Body3"/>
    <w:qFormat/>
    <w:rsid w:val="00AA2538"/>
    <w:pPr>
      <w:ind w:left="3119"/>
    </w:pPr>
  </w:style>
  <w:style w:type="paragraph" w:customStyle="1" w:styleId="Bullet1">
    <w:name w:val="Bullet 1"/>
    <w:basedOn w:val="Body1"/>
    <w:qFormat/>
    <w:rsid w:val="002D4A3E"/>
    <w:pPr>
      <w:numPr>
        <w:numId w:val="15"/>
      </w:numPr>
    </w:pPr>
  </w:style>
  <w:style w:type="paragraph" w:customStyle="1" w:styleId="Bullet2">
    <w:name w:val="Bullet 2"/>
    <w:basedOn w:val="Body2"/>
    <w:qFormat/>
    <w:rsid w:val="002D4A3E"/>
    <w:pPr>
      <w:numPr>
        <w:ilvl w:val="1"/>
        <w:numId w:val="15"/>
      </w:numPr>
    </w:pPr>
  </w:style>
  <w:style w:type="paragraph" w:customStyle="1" w:styleId="Bullet3">
    <w:name w:val="Bullet 3"/>
    <w:basedOn w:val="Body3"/>
    <w:qFormat/>
    <w:rsid w:val="002D4A3E"/>
    <w:pPr>
      <w:numPr>
        <w:ilvl w:val="2"/>
        <w:numId w:val="15"/>
      </w:numPr>
    </w:pPr>
  </w:style>
  <w:style w:type="character" w:customStyle="1" w:styleId="CrossReference">
    <w:name w:val="Cross Reference"/>
    <w:basedOn w:val="Standardnpsmoodstavce"/>
    <w:qFormat/>
    <w:rsid w:val="00C07A19"/>
    <w:rPr>
      <w:b/>
      <w:lang w:val="en-GB"/>
    </w:rPr>
  </w:style>
  <w:style w:type="paragraph" w:styleId="Zpat">
    <w:name w:val="footer"/>
    <w:basedOn w:val="Normln"/>
    <w:link w:val="ZpatChar"/>
    <w:rsid w:val="00FD0B12"/>
    <w:pPr>
      <w:tabs>
        <w:tab w:val="right" w:pos="9072"/>
      </w:tabs>
      <w:jc w:val="right"/>
    </w:pPr>
    <w:rPr>
      <w:noProof/>
      <w:sz w:val="14"/>
    </w:rPr>
  </w:style>
  <w:style w:type="character" w:styleId="Znakapoznpodarou">
    <w:name w:val="footnote reference"/>
    <w:basedOn w:val="Standardnpsmoodstavce"/>
    <w:semiHidden/>
    <w:rsid w:val="00AA2538"/>
    <w:rPr>
      <w:rFonts w:ascii="Tahoma" w:hAnsi="Tahoma"/>
      <w:b/>
      <w:color w:val="auto"/>
      <w:sz w:val="20"/>
      <w:u w:val="none"/>
      <w:vertAlign w:val="superscript"/>
    </w:rPr>
  </w:style>
  <w:style w:type="paragraph" w:styleId="Textpoznpodarou">
    <w:name w:val="footnote text"/>
    <w:basedOn w:val="Normln"/>
    <w:link w:val="TextpoznpodarouChar"/>
    <w:semiHidden/>
    <w:rsid w:val="00AA2538"/>
    <w:pPr>
      <w:tabs>
        <w:tab w:val="left" w:pos="851"/>
      </w:tabs>
      <w:spacing w:after="60"/>
      <w:ind w:left="851" w:hanging="851"/>
    </w:pPr>
    <w:rPr>
      <w:rFonts w:ascii="Tahoma" w:hAnsi="Tahoma"/>
      <w:sz w:val="16"/>
    </w:rPr>
  </w:style>
  <w:style w:type="paragraph" w:styleId="Zhlav">
    <w:name w:val="header"/>
    <w:basedOn w:val="Normln"/>
    <w:link w:val="ZhlavChar"/>
    <w:rsid w:val="00BA482B"/>
    <w:pPr>
      <w:tabs>
        <w:tab w:val="center" w:pos="4536"/>
        <w:tab w:val="right" w:pos="9072"/>
      </w:tabs>
    </w:pPr>
    <w:rPr>
      <w:noProof/>
      <w:sz w:val="14"/>
    </w:rPr>
  </w:style>
  <w:style w:type="paragraph" w:customStyle="1" w:styleId="Level1">
    <w:name w:val="Level 1"/>
    <w:basedOn w:val="Body1"/>
    <w:qFormat/>
    <w:rsid w:val="00F6336F"/>
    <w:pPr>
      <w:numPr>
        <w:numId w:val="20"/>
      </w:numPr>
      <w:outlineLvl w:val="0"/>
    </w:pPr>
  </w:style>
  <w:style w:type="character" w:customStyle="1" w:styleId="Level1asHeadingtext">
    <w:name w:val="Level 1 as Heading (text)"/>
    <w:basedOn w:val="Standardnpsmoodstavce"/>
    <w:rsid w:val="00AA2538"/>
    <w:rPr>
      <w:b/>
    </w:rPr>
  </w:style>
  <w:style w:type="paragraph" w:customStyle="1" w:styleId="Level2">
    <w:name w:val="Level 2"/>
    <w:basedOn w:val="Body2"/>
    <w:qFormat/>
    <w:rsid w:val="00F6336F"/>
    <w:pPr>
      <w:numPr>
        <w:ilvl w:val="1"/>
        <w:numId w:val="20"/>
      </w:numPr>
      <w:outlineLvl w:val="1"/>
    </w:pPr>
  </w:style>
  <w:style w:type="character" w:customStyle="1" w:styleId="Level2asHeadingtext">
    <w:name w:val="Level 2 as Heading (text)"/>
    <w:basedOn w:val="Standardnpsmoodstavce"/>
    <w:rsid w:val="00AA2538"/>
    <w:rPr>
      <w:b/>
    </w:rPr>
  </w:style>
  <w:style w:type="paragraph" w:customStyle="1" w:styleId="Level3">
    <w:name w:val="Level 3"/>
    <w:basedOn w:val="Body3"/>
    <w:qFormat/>
    <w:rsid w:val="00AA2538"/>
    <w:pPr>
      <w:numPr>
        <w:ilvl w:val="2"/>
        <w:numId w:val="20"/>
      </w:numPr>
      <w:outlineLvl w:val="2"/>
    </w:pPr>
  </w:style>
  <w:style w:type="character" w:customStyle="1" w:styleId="Level3asHeadingtext">
    <w:name w:val="Level 3 as Heading (text)"/>
    <w:basedOn w:val="Standardnpsmoodstavce"/>
    <w:rsid w:val="00AA2538"/>
    <w:rPr>
      <w:b/>
    </w:rPr>
  </w:style>
  <w:style w:type="paragraph" w:customStyle="1" w:styleId="Level4">
    <w:name w:val="Level 4"/>
    <w:basedOn w:val="Body4"/>
    <w:qFormat/>
    <w:rsid w:val="00F6336F"/>
    <w:pPr>
      <w:numPr>
        <w:ilvl w:val="3"/>
        <w:numId w:val="20"/>
      </w:numPr>
      <w:outlineLvl w:val="3"/>
    </w:pPr>
  </w:style>
  <w:style w:type="paragraph" w:customStyle="1" w:styleId="Level5">
    <w:name w:val="Level 5"/>
    <w:basedOn w:val="Body5"/>
    <w:qFormat/>
    <w:rsid w:val="00F6336F"/>
    <w:pPr>
      <w:numPr>
        <w:ilvl w:val="4"/>
        <w:numId w:val="20"/>
      </w:numPr>
      <w:outlineLvl w:val="4"/>
    </w:pPr>
  </w:style>
  <w:style w:type="character" w:styleId="slostrnky">
    <w:name w:val="page number"/>
    <w:basedOn w:val="Standardnpsmoodstavce"/>
    <w:semiHidden/>
    <w:rsid w:val="004631A2"/>
    <w:rPr>
      <w:sz w:val="14"/>
    </w:rPr>
  </w:style>
  <w:style w:type="paragraph" w:customStyle="1" w:styleId="Parties">
    <w:name w:val="Parties"/>
    <w:basedOn w:val="Body1"/>
    <w:qFormat/>
    <w:rsid w:val="00257372"/>
    <w:pPr>
      <w:numPr>
        <w:numId w:val="17"/>
      </w:numPr>
      <w:tabs>
        <w:tab w:val="left" w:pos="851"/>
      </w:tabs>
      <w:ind w:left="851" w:hanging="851"/>
    </w:pPr>
  </w:style>
  <w:style w:type="paragraph" w:customStyle="1" w:styleId="Rule5">
    <w:name w:val="Rule 5"/>
    <w:basedOn w:val="Body5"/>
    <w:semiHidden/>
    <w:rsid w:val="00027217"/>
    <w:pPr>
      <w:numPr>
        <w:ilvl w:val="4"/>
        <w:numId w:val="2"/>
      </w:numPr>
    </w:pPr>
  </w:style>
  <w:style w:type="paragraph" w:customStyle="1" w:styleId="Schedule">
    <w:name w:val="Schedule"/>
    <w:basedOn w:val="Normln"/>
    <w:semiHidden/>
    <w:rsid w:val="00AA2538"/>
    <w:pPr>
      <w:keepNext/>
      <w:numPr>
        <w:numId w:val="6"/>
      </w:numPr>
      <w:tabs>
        <w:tab w:val="clear" w:pos="0"/>
      </w:tabs>
      <w:spacing w:after="240"/>
      <w:ind w:left="-567"/>
      <w:jc w:val="center"/>
    </w:pPr>
    <w:rPr>
      <w:b/>
      <w:caps/>
      <w:sz w:val="24"/>
    </w:rPr>
  </w:style>
  <w:style w:type="paragraph" w:customStyle="1" w:styleId="ScheduleTitle">
    <w:name w:val="Schedule Title"/>
    <w:basedOn w:val="Body"/>
    <w:qFormat/>
    <w:rsid w:val="00B67F00"/>
    <w:pPr>
      <w:keepNext/>
      <w:keepLines/>
      <w:tabs>
        <w:tab w:val="clear" w:pos="1843"/>
        <w:tab w:val="clear" w:pos="3119"/>
        <w:tab w:val="clear" w:pos="4253"/>
      </w:tabs>
      <w:jc w:val="center"/>
    </w:pPr>
    <w:rPr>
      <w:b/>
    </w:rPr>
  </w:style>
  <w:style w:type="paragraph" w:customStyle="1" w:styleId="aBankingDefinition">
    <w:name w:val="(a) Banking Definition"/>
    <w:basedOn w:val="Body"/>
    <w:rsid w:val="00AA2538"/>
    <w:pPr>
      <w:numPr>
        <w:numId w:val="4"/>
      </w:numPr>
      <w:tabs>
        <w:tab w:val="clear" w:pos="3119"/>
        <w:tab w:val="clear" w:pos="4253"/>
        <w:tab w:val="left" w:pos="1843"/>
      </w:tabs>
    </w:pPr>
  </w:style>
  <w:style w:type="paragraph" w:customStyle="1" w:styleId="Sideheading">
    <w:name w:val="Sideheading"/>
    <w:basedOn w:val="Body"/>
    <w:qFormat/>
    <w:rsid w:val="00AA2538"/>
    <w:pPr>
      <w:tabs>
        <w:tab w:val="clear" w:pos="1843"/>
        <w:tab w:val="clear" w:pos="3119"/>
        <w:tab w:val="clear" w:pos="4253"/>
      </w:tabs>
    </w:pPr>
    <w:rPr>
      <w:b/>
      <w:caps/>
    </w:rPr>
  </w:style>
  <w:style w:type="paragraph" w:customStyle="1" w:styleId="iBankingDefinition">
    <w:name w:val="(i) Banking Definition"/>
    <w:basedOn w:val="aBankingDefinition"/>
    <w:qFormat/>
    <w:rsid w:val="00AA2538"/>
    <w:pPr>
      <w:numPr>
        <w:ilvl w:val="1"/>
      </w:numPr>
      <w:tabs>
        <w:tab w:val="clear" w:pos="1843"/>
      </w:tabs>
    </w:pPr>
  </w:style>
  <w:style w:type="paragraph" w:styleId="Obsah1">
    <w:name w:val="toc 1"/>
    <w:basedOn w:val="Body"/>
    <w:next w:val="Normln"/>
    <w:uiPriority w:val="39"/>
    <w:rsid w:val="00AA2538"/>
    <w:pPr>
      <w:tabs>
        <w:tab w:val="clear" w:pos="1843"/>
        <w:tab w:val="clear" w:pos="3119"/>
        <w:tab w:val="clear" w:pos="4253"/>
        <w:tab w:val="right" w:leader="dot" w:pos="9066"/>
      </w:tabs>
      <w:spacing w:after="60"/>
      <w:ind w:left="851" w:right="851" w:hanging="851"/>
    </w:pPr>
    <w:rPr>
      <w:caps/>
      <w:noProof/>
    </w:rPr>
  </w:style>
  <w:style w:type="paragraph" w:styleId="Obsah2">
    <w:name w:val="toc 2"/>
    <w:basedOn w:val="Obsah1"/>
    <w:next w:val="Normln"/>
    <w:uiPriority w:val="39"/>
    <w:rsid w:val="00AA2538"/>
    <w:pPr>
      <w:tabs>
        <w:tab w:val="left" w:pos="1680"/>
      </w:tabs>
      <w:ind w:left="1679" w:hanging="828"/>
    </w:pPr>
    <w:rPr>
      <w:caps w:val="0"/>
    </w:rPr>
  </w:style>
  <w:style w:type="paragraph" w:styleId="Obsah3">
    <w:name w:val="toc 3"/>
    <w:basedOn w:val="Obsah1"/>
    <w:next w:val="Normln"/>
    <w:semiHidden/>
    <w:rsid w:val="00805083"/>
    <w:rPr>
      <w:caps w:val="0"/>
    </w:rPr>
  </w:style>
  <w:style w:type="paragraph" w:styleId="Obsah4">
    <w:name w:val="toc 4"/>
    <w:basedOn w:val="Obsah1"/>
    <w:next w:val="Normln"/>
    <w:semiHidden/>
    <w:rsid w:val="00AA2538"/>
    <w:pPr>
      <w:keepNext/>
    </w:pPr>
    <w:rPr>
      <w:b/>
      <w:caps w:val="0"/>
    </w:rPr>
  </w:style>
  <w:style w:type="paragraph" w:styleId="Obsah5">
    <w:name w:val="toc 5"/>
    <w:basedOn w:val="Obsah1"/>
    <w:next w:val="Normln"/>
    <w:semiHidden/>
    <w:rsid w:val="00AA2538"/>
    <w:pPr>
      <w:ind w:firstLine="0"/>
    </w:pPr>
    <w:rPr>
      <w:caps w:val="0"/>
    </w:rPr>
  </w:style>
  <w:style w:type="paragraph" w:styleId="Obsah6">
    <w:name w:val="toc 6"/>
    <w:basedOn w:val="Obsah1"/>
    <w:next w:val="Normln"/>
    <w:semiHidden/>
    <w:rsid w:val="00805083"/>
    <w:pPr>
      <w:ind w:left="2835" w:hanging="1134"/>
    </w:pPr>
    <w:rPr>
      <w:caps w:val="0"/>
    </w:rPr>
  </w:style>
  <w:style w:type="paragraph" w:customStyle="1" w:styleId="FootnoteTextContinuation">
    <w:name w:val="Footnote Text Continuation"/>
    <w:basedOn w:val="Textpoznpodarou"/>
    <w:rsid w:val="00AA2538"/>
    <w:pPr>
      <w:ind w:firstLine="0"/>
    </w:pPr>
  </w:style>
  <w:style w:type="paragraph" w:customStyle="1" w:styleId="Part">
    <w:name w:val="Part"/>
    <w:basedOn w:val="Normln"/>
    <w:qFormat/>
    <w:rsid w:val="00CE24C2"/>
    <w:pPr>
      <w:numPr>
        <w:numId w:val="8"/>
      </w:numPr>
      <w:spacing w:after="240"/>
    </w:pPr>
    <w:rPr>
      <w:b/>
    </w:rPr>
  </w:style>
  <w:style w:type="paragraph" w:customStyle="1" w:styleId="iDefinition">
    <w:name w:val="(i) Definition"/>
    <w:basedOn w:val="Body"/>
    <w:qFormat/>
    <w:rsid w:val="00AA2538"/>
    <w:pPr>
      <w:numPr>
        <w:ilvl w:val="2"/>
        <w:numId w:val="11"/>
      </w:numPr>
      <w:tabs>
        <w:tab w:val="clear" w:pos="3119"/>
        <w:tab w:val="clear" w:pos="4253"/>
      </w:tabs>
    </w:pPr>
  </w:style>
  <w:style w:type="character" w:customStyle="1" w:styleId="ZhlavChar">
    <w:name w:val="Záhlaví Char"/>
    <w:basedOn w:val="Standardnpsmoodstavce"/>
    <w:link w:val="Zhlav"/>
    <w:rsid w:val="00BA482B"/>
    <w:rPr>
      <w:noProof/>
      <w:sz w:val="14"/>
    </w:rPr>
  </w:style>
  <w:style w:type="paragraph" w:customStyle="1" w:styleId="Contentheading">
    <w:name w:val="Content heading"/>
    <w:basedOn w:val="Normln"/>
    <w:next w:val="Body"/>
    <w:rsid w:val="00AA2538"/>
    <w:pPr>
      <w:pageBreakBefore/>
      <w:framePr w:w="9072" w:vSpace="142" w:wrap="notBeside" w:vAnchor="text" w:hAnchor="text" w:y="7"/>
      <w:pBdr>
        <w:bottom w:val="single" w:sz="4" w:space="1" w:color="auto"/>
      </w:pBdr>
      <w:spacing w:after="2200"/>
    </w:pPr>
    <w:rPr>
      <w:sz w:val="40"/>
      <w:szCs w:val="40"/>
    </w:rPr>
  </w:style>
  <w:style w:type="character" w:customStyle="1" w:styleId="ZpatChar">
    <w:name w:val="Zápatí Char"/>
    <w:basedOn w:val="Standardnpsmoodstavce"/>
    <w:link w:val="Zpat"/>
    <w:rsid w:val="00FD0B12"/>
    <w:rPr>
      <w:noProof/>
      <w:sz w:val="14"/>
    </w:rPr>
  </w:style>
  <w:style w:type="character" w:customStyle="1" w:styleId="TextpoznpodarouChar">
    <w:name w:val="Text pozn. pod čarou Char"/>
    <w:basedOn w:val="Standardnpsmoodstavce"/>
    <w:link w:val="Textpoznpodarou"/>
    <w:semiHidden/>
    <w:rsid w:val="00AA2538"/>
    <w:rPr>
      <w:rFonts w:ascii="Tahoma" w:hAnsi="Tahoma"/>
      <w:sz w:val="16"/>
    </w:rPr>
  </w:style>
  <w:style w:type="paragraph" w:customStyle="1" w:styleId="Contentpage">
    <w:name w:val="Content page"/>
    <w:basedOn w:val="Body"/>
    <w:rsid w:val="00AA2538"/>
    <w:pPr>
      <w:tabs>
        <w:tab w:val="clear" w:pos="1843"/>
        <w:tab w:val="clear" w:pos="3119"/>
        <w:tab w:val="clear" w:pos="4253"/>
        <w:tab w:val="right" w:pos="9072"/>
      </w:tabs>
    </w:pPr>
    <w:rPr>
      <w:b/>
    </w:rPr>
  </w:style>
  <w:style w:type="paragraph" w:customStyle="1" w:styleId="ExtraInfo">
    <w:name w:val="ExtraInfo"/>
    <w:basedOn w:val="Normln"/>
    <w:rsid w:val="00AA2538"/>
    <w:pPr>
      <w:framePr w:w="2206" w:h="919" w:hSpace="181" w:wrap="around" w:vAnchor="page" w:hAnchor="page" w:x="9385" w:y="211"/>
      <w:shd w:val="clear" w:color="auto" w:fill="FFFFFF"/>
    </w:pPr>
    <w:rPr>
      <w:sz w:val="14"/>
      <w:szCs w:val="14"/>
    </w:rPr>
  </w:style>
  <w:style w:type="paragraph" w:styleId="Odstavecseseznamem">
    <w:name w:val="List Paragraph"/>
    <w:basedOn w:val="Normln"/>
    <w:uiPriority w:val="34"/>
    <w:qFormat/>
    <w:rsid w:val="00AA2538"/>
    <w:pPr>
      <w:ind w:left="720"/>
      <w:contextualSpacing/>
    </w:pPr>
  </w:style>
  <w:style w:type="paragraph" w:customStyle="1" w:styleId="Level6">
    <w:name w:val="Level 6"/>
    <w:basedOn w:val="Body6"/>
    <w:rsid w:val="00F6336F"/>
    <w:pPr>
      <w:numPr>
        <w:ilvl w:val="5"/>
        <w:numId w:val="20"/>
      </w:numPr>
      <w:outlineLvl w:val="5"/>
    </w:pPr>
  </w:style>
  <w:style w:type="paragraph" w:customStyle="1" w:styleId="Level7">
    <w:name w:val="Level 7"/>
    <w:basedOn w:val="Body7"/>
    <w:rsid w:val="00F6336F"/>
    <w:pPr>
      <w:numPr>
        <w:ilvl w:val="6"/>
        <w:numId w:val="20"/>
      </w:numPr>
      <w:outlineLvl w:val="6"/>
    </w:pPr>
  </w:style>
  <w:style w:type="paragraph" w:customStyle="1" w:styleId="Body6">
    <w:name w:val="Body 6"/>
    <w:basedOn w:val="Body5"/>
    <w:rsid w:val="009F4EDC"/>
    <w:pPr>
      <w:ind w:left="3686"/>
    </w:pPr>
  </w:style>
  <w:style w:type="paragraph" w:customStyle="1" w:styleId="Body7">
    <w:name w:val="Body 7"/>
    <w:basedOn w:val="Body6"/>
    <w:rsid w:val="009F4EDC"/>
    <w:pPr>
      <w:ind w:left="4253"/>
    </w:pPr>
  </w:style>
  <w:style w:type="paragraph" w:customStyle="1" w:styleId="PartBanking">
    <w:name w:val="Part (Banking)"/>
    <w:basedOn w:val="Body"/>
    <w:rsid w:val="009F4EDC"/>
    <w:pPr>
      <w:numPr>
        <w:numId w:val="7"/>
      </w:numPr>
      <w:tabs>
        <w:tab w:val="left" w:pos="1134"/>
      </w:tabs>
      <w:jc w:val="center"/>
    </w:pPr>
    <w:rPr>
      <w:b/>
    </w:rPr>
  </w:style>
  <w:style w:type="paragraph" w:customStyle="1" w:styleId="Section">
    <w:name w:val="Section"/>
    <w:basedOn w:val="Body"/>
    <w:next w:val="Body"/>
    <w:rsid w:val="0042651E"/>
    <w:pPr>
      <w:numPr>
        <w:numId w:val="9"/>
      </w:numPr>
      <w:jc w:val="center"/>
    </w:pPr>
    <w:rPr>
      <w:b/>
    </w:rPr>
  </w:style>
  <w:style w:type="character" w:styleId="Hypertextovodkaz">
    <w:name w:val="Hyperlink"/>
    <w:basedOn w:val="Standardnpsmoodstavce"/>
    <w:uiPriority w:val="99"/>
    <w:unhideWhenUsed/>
    <w:rsid w:val="00B3575F"/>
    <w:rPr>
      <w:color w:val="0000FF" w:themeColor="hyperlink"/>
      <w:u w:val="single"/>
    </w:rPr>
  </w:style>
  <w:style w:type="character" w:styleId="Odkaznakoment">
    <w:name w:val="annotation reference"/>
    <w:basedOn w:val="Standardnpsmoodstavce"/>
    <w:uiPriority w:val="99"/>
    <w:semiHidden/>
    <w:unhideWhenUsed/>
    <w:rsid w:val="00C94899"/>
    <w:rPr>
      <w:sz w:val="16"/>
      <w:szCs w:val="16"/>
    </w:rPr>
  </w:style>
  <w:style w:type="character" w:styleId="Siln">
    <w:name w:val="Strong"/>
    <w:aliases w:val="Bold"/>
    <w:basedOn w:val="Standardnpsmoodstavce"/>
    <w:uiPriority w:val="1"/>
    <w:rsid w:val="00C07A19"/>
    <w:rPr>
      <w:b/>
      <w:bCs/>
      <w:lang w:val="en-GB"/>
    </w:rPr>
  </w:style>
  <w:style w:type="paragraph" w:customStyle="1" w:styleId="BodyCZ">
    <w:name w:val="Body CZ"/>
    <w:basedOn w:val="Normln"/>
    <w:qFormat/>
    <w:rsid w:val="008F4D43"/>
    <w:pPr>
      <w:numPr>
        <w:numId w:val="11"/>
      </w:numPr>
      <w:tabs>
        <w:tab w:val="left" w:pos="1843"/>
        <w:tab w:val="left" w:pos="3119"/>
        <w:tab w:val="left" w:pos="4253"/>
      </w:tabs>
      <w:spacing w:after="240"/>
    </w:pPr>
    <w:rPr>
      <w:lang w:val="cs-CZ"/>
    </w:rPr>
  </w:style>
  <w:style w:type="paragraph" w:customStyle="1" w:styleId="FootnoteTextContinuationCZ">
    <w:name w:val="Footnote Text Continuation CZ"/>
    <w:basedOn w:val="FootnoteTextCZ"/>
    <w:rsid w:val="008F4D43"/>
    <w:pPr>
      <w:ind w:firstLine="0"/>
    </w:pPr>
  </w:style>
  <w:style w:type="numbering" w:customStyle="1" w:styleId="Levels">
    <w:name w:val="Levels"/>
    <w:uiPriority w:val="99"/>
    <w:rsid w:val="008F4D43"/>
    <w:pPr>
      <w:numPr>
        <w:numId w:val="10"/>
      </w:numPr>
    </w:pPr>
  </w:style>
  <w:style w:type="paragraph" w:customStyle="1" w:styleId="BackgroundCZ">
    <w:name w:val="Background CZ"/>
    <w:basedOn w:val="Body1CZ"/>
    <w:qFormat/>
    <w:rsid w:val="00257372"/>
    <w:pPr>
      <w:numPr>
        <w:numId w:val="18"/>
      </w:numPr>
      <w:tabs>
        <w:tab w:val="left" w:pos="851"/>
      </w:tabs>
      <w:ind w:left="851" w:hanging="851"/>
    </w:pPr>
  </w:style>
  <w:style w:type="paragraph" w:customStyle="1" w:styleId="FootnoteTextCZ">
    <w:name w:val="Footnote Text CZ"/>
    <w:basedOn w:val="Normln"/>
    <w:link w:val="FootnoteTextCZChar"/>
    <w:rsid w:val="00BA482B"/>
    <w:pPr>
      <w:spacing w:after="60"/>
      <w:ind w:left="851" w:hanging="851"/>
    </w:pPr>
    <w:rPr>
      <w:rFonts w:ascii="Tahoma" w:hAnsi="Tahoma"/>
      <w:sz w:val="16"/>
      <w:lang w:val="cs-CZ"/>
    </w:rPr>
  </w:style>
  <w:style w:type="character" w:customStyle="1" w:styleId="BoldCZ">
    <w:name w:val="Bold CZ"/>
    <w:basedOn w:val="Standardnpsmoodstavce"/>
    <w:rsid w:val="00C07A19"/>
    <w:rPr>
      <w:b/>
      <w:lang w:val="cs-CZ"/>
    </w:rPr>
  </w:style>
  <w:style w:type="character" w:customStyle="1" w:styleId="CrossReferenceCZ">
    <w:name w:val="Cross Reference CZ"/>
    <w:basedOn w:val="Standardnpsmoodstavce"/>
    <w:qFormat/>
    <w:rsid w:val="00C07A19"/>
    <w:rPr>
      <w:b/>
      <w:lang w:val="cs-CZ"/>
    </w:rPr>
  </w:style>
  <w:style w:type="paragraph" w:customStyle="1" w:styleId="Body1CZ">
    <w:name w:val="Body 1 CZ"/>
    <w:basedOn w:val="BodyCZ"/>
    <w:qFormat/>
    <w:rsid w:val="0027063F"/>
    <w:pPr>
      <w:tabs>
        <w:tab w:val="clear" w:pos="1843"/>
        <w:tab w:val="clear" w:pos="3119"/>
        <w:tab w:val="clear" w:pos="4253"/>
      </w:tabs>
      <w:ind w:left="851"/>
    </w:pPr>
  </w:style>
  <w:style w:type="paragraph" w:customStyle="1" w:styleId="Body2CZ">
    <w:name w:val="Body 2 CZ"/>
    <w:basedOn w:val="Body1CZ"/>
    <w:qFormat/>
    <w:rsid w:val="0027063F"/>
  </w:style>
  <w:style w:type="paragraph" w:customStyle="1" w:styleId="Body3CZ">
    <w:name w:val="Body 3 CZ"/>
    <w:basedOn w:val="Body2CZ"/>
    <w:qFormat/>
    <w:rsid w:val="0027063F"/>
    <w:pPr>
      <w:ind w:left="1843"/>
    </w:pPr>
  </w:style>
  <w:style w:type="paragraph" w:customStyle="1" w:styleId="Body4CZ">
    <w:name w:val="Body 4 CZ"/>
    <w:basedOn w:val="Body3CZ"/>
    <w:qFormat/>
    <w:rsid w:val="0027063F"/>
    <w:pPr>
      <w:ind w:left="3119"/>
    </w:pPr>
  </w:style>
  <w:style w:type="paragraph" w:customStyle="1" w:styleId="Body5CZ">
    <w:name w:val="Body 5 CZ"/>
    <w:basedOn w:val="Body3CZ"/>
    <w:qFormat/>
    <w:rsid w:val="0027063F"/>
    <w:pPr>
      <w:ind w:left="3119"/>
    </w:pPr>
  </w:style>
  <w:style w:type="paragraph" w:customStyle="1" w:styleId="Body6CZ">
    <w:name w:val="Body 6 CZ"/>
    <w:basedOn w:val="Body5CZ"/>
    <w:rsid w:val="0027063F"/>
    <w:pPr>
      <w:ind w:left="3686"/>
    </w:pPr>
  </w:style>
  <w:style w:type="paragraph" w:customStyle="1" w:styleId="Body7CZ">
    <w:name w:val="Body 7 CZ"/>
    <w:basedOn w:val="Body6CZ"/>
    <w:rsid w:val="0027063F"/>
    <w:pPr>
      <w:ind w:left="4253"/>
    </w:pPr>
  </w:style>
  <w:style w:type="paragraph" w:customStyle="1" w:styleId="Bullet1CZ">
    <w:name w:val="Bullet 1 CZ"/>
    <w:basedOn w:val="Body1CZ"/>
    <w:rsid w:val="00E6489A"/>
    <w:pPr>
      <w:numPr>
        <w:numId w:val="13"/>
      </w:numPr>
    </w:pPr>
  </w:style>
  <w:style w:type="paragraph" w:customStyle="1" w:styleId="Bullet2CZ">
    <w:name w:val="Bullet 2 CZ"/>
    <w:basedOn w:val="Body2CZ"/>
    <w:qFormat/>
    <w:rsid w:val="00E6489A"/>
    <w:pPr>
      <w:numPr>
        <w:ilvl w:val="1"/>
        <w:numId w:val="13"/>
      </w:numPr>
      <w:tabs>
        <w:tab w:val="left" w:pos="1843"/>
      </w:tabs>
    </w:pPr>
  </w:style>
  <w:style w:type="numbering" w:customStyle="1" w:styleId="BulletsCZ">
    <w:name w:val="Bullets CZ"/>
    <w:uiPriority w:val="99"/>
    <w:rsid w:val="00E6489A"/>
    <w:pPr>
      <w:numPr>
        <w:numId w:val="12"/>
      </w:numPr>
    </w:pPr>
  </w:style>
  <w:style w:type="paragraph" w:customStyle="1" w:styleId="Bullet3CZ">
    <w:name w:val="Bullet 3 CZ"/>
    <w:basedOn w:val="Body3CZ"/>
    <w:qFormat/>
    <w:rsid w:val="00E6489A"/>
    <w:pPr>
      <w:numPr>
        <w:ilvl w:val="2"/>
        <w:numId w:val="13"/>
      </w:numPr>
      <w:tabs>
        <w:tab w:val="left" w:pos="3119"/>
      </w:tabs>
    </w:pPr>
  </w:style>
  <w:style w:type="numbering" w:customStyle="1" w:styleId="Bullets">
    <w:name w:val="Bullets"/>
    <w:uiPriority w:val="99"/>
    <w:rsid w:val="002D4A3E"/>
    <w:pPr>
      <w:numPr>
        <w:numId w:val="14"/>
      </w:numPr>
    </w:pPr>
  </w:style>
  <w:style w:type="paragraph" w:customStyle="1" w:styleId="PartiesCZ">
    <w:name w:val="Parties CZ"/>
    <w:basedOn w:val="Body1CZ"/>
    <w:qFormat/>
    <w:rsid w:val="00807410"/>
    <w:pPr>
      <w:numPr>
        <w:numId w:val="16"/>
      </w:numPr>
      <w:tabs>
        <w:tab w:val="left" w:pos="851"/>
      </w:tabs>
      <w:ind w:left="851" w:hanging="851"/>
    </w:pPr>
  </w:style>
  <w:style w:type="numbering" w:customStyle="1" w:styleId="LevelsCZ">
    <w:name w:val="Levels CZ"/>
    <w:uiPriority w:val="99"/>
    <w:rsid w:val="00C73A53"/>
    <w:pPr>
      <w:numPr>
        <w:numId w:val="19"/>
      </w:numPr>
    </w:pPr>
  </w:style>
  <w:style w:type="paragraph" w:customStyle="1" w:styleId="Level1CZ">
    <w:name w:val="Level 1 CZ"/>
    <w:basedOn w:val="Body1CZ"/>
    <w:qFormat/>
    <w:rsid w:val="00C73A53"/>
    <w:pPr>
      <w:numPr>
        <w:numId w:val="51"/>
      </w:numPr>
    </w:pPr>
  </w:style>
  <w:style w:type="paragraph" w:customStyle="1" w:styleId="Level2CZ">
    <w:name w:val="Level 2 CZ"/>
    <w:basedOn w:val="Body2CZ"/>
    <w:qFormat/>
    <w:rsid w:val="00C73A53"/>
    <w:pPr>
      <w:numPr>
        <w:ilvl w:val="1"/>
        <w:numId w:val="51"/>
      </w:numPr>
    </w:pPr>
  </w:style>
  <w:style w:type="paragraph" w:customStyle="1" w:styleId="Level3CZ">
    <w:name w:val="Level 3 CZ"/>
    <w:basedOn w:val="Body3CZ"/>
    <w:qFormat/>
    <w:rsid w:val="00C73A53"/>
    <w:pPr>
      <w:numPr>
        <w:ilvl w:val="2"/>
        <w:numId w:val="51"/>
      </w:numPr>
    </w:pPr>
  </w:style>
  <w:style w:type="paragraph" w:customStyle="1" w:styleId="Level4CZ">
    <w:name w:val="Level 4 CZ"/>
    <w:basedOn w:val="Body4CZ"/>
    <w:qFormat/>
    <w:rsid w:val="00C73A53"/>
    <w:pPr>
      <w:numPr>
        <w:ilvl w:val="3"/>
        <w:numId w:val="51"/>
      </w:numPr>
    </w:pPr>
  </w:style>
  <w:style w:type="paragraph" w:customStyle="1" w:styleId="Level5CZ">
    <w:name w:val="Level 5 CZ"/>
    <w:basedOn w:val="Body5CZ"/>
    <w:qFormat/>
    <w:rsid w:val="00C73A53"/>
    <w:pPr>
      <w:numPr>
        <w:ilvl w:val="4"/>
        <w:numId w:val="51"/>
      </w:numPr>
    </w:pPr>
  </w:style>
  <w:style w:type="paragraph" w:customStyle="1" w:styleId="Level6CZ">
    <w:name w:val="Level 6 CZ"/>
    <w:basedOn w:val="Body6CZ"/>
    <w:qFormat/>
    <w:rsid w:val="00C73A53"/>
    <w:pPr>
      <w:numPr>
        <w:ilvl w:val="5"/>
        <w:numId w:val="51"/>
      </w:numPr>
    </w:pPr>
  </w:style>
  <w:style w:type="paragraph" w:customStyle="1" w:styleId="Level7CZ">
    <w:name w:val="Level 7 CZ"/>
    <w:basedOn w:val="Body7CZ"/>
    <w:qFormat/>
    <w:rsid w:val="00C73A53"/>
    <w:pPr>
      <w:numPr>
        <w:ilvl w:val="6"/>
        <w:numId w:val="51"/>
      </w:numPr>
    </w:pPr>
  </w:style>
  <w:style w:type="character" w:customStyle="1" w:styleId="Level1asHeadingtextCZ">
    <w:name w:val="Level 1 as Heading (text) CZ"/>
    <w:basedOn w:val="Standardnpsmoodstavce"/>
    <w:uiPriority w:val="1"/>
    <w:qFormat/>
    <w:rsid w:val="00C73A53"/>
    <w:rPr>
      <w:b/>
      <w:noProof w:val="0"/>
      <w:lang w:val="cs-CZ"/>
    </w:rPr>
  </w:style>
  <w:style w:type="character" w:customStyle="1" w:styleId="Level2asHeadingtextCZ">
    <w:name w:val="Level 2 as Heading (text) CZ"/>
    <w:basedOn w:val="Standardnpsmoodstavce"/>
    <w:uiPriority w:val="1"/>
    <w:qFormat/>
    <w:rsid w:val="00C73A53"/>
    <w:rPr>
      <w:b/>
      <w:noProof w:val="0"/>
      <w:lang w:val="cs-CZ"/>
    </w:rPr>
  </w:style>
  <w:style w:type="character" w:customStyle="1" w:styleId="Level3asHeadingtextCZ">
    <w:name w:val="Level 3 as Heading (text) CZ"/>
    <w:basedOn w:val="Standardnpsmoodstavce"/>
    <w:uiPriority w:val="1"/>
    <w:qFormat/>
    <w:rsid w:val="00C73A53"/>
    <w:rPr>
      <w:b/>
    </w:rPr>
  </w:style>
  <w:style w:type="character" w:customStyle="1" w:styleId="FootnoteTextCZChar">
    <w:name w:val="Footnote Text CZ Char"/>
    <w:basedOn w:val="Standardnpsmoodstavce"/>
    <w:link w:val="FootnoteTextCZ"/>
    <w:rsid w:val="00295C5D"/>
    <w:rPr>
      <w:rFonts w:ascii="Tahoma" w:hAnsi="Tahoma"/>
      <w:sz w:val="16"/>
      <w:lang w:val="cs-CZ"/>
    </w:rPr>
  </w:style>
  <w:style w:type="paragraph" w:customStyle="1" w:styleId="aDefinitionCZ">
    <w:name w:val="(a) Definition CZ"/>
    <w:basedOn w:val="BodyCZ"/>
    <w:qFormat/>
    <w:rsid w:val="00A37E04"/>
    <w:pPr>
      <w:numPr>
        <w:numId w:val="22"/>
      </w:numPr>
      <w:ind w:left="851" w:hanging="851"/>
    </w:pPr>
  </w:style>
  <w:style w:type="paragraph" w:customStyle="1" w:styleId="iDefinitionCZ">
    <w:name w:val="(i) Definition CZ"/>
    <w:basedOn w:val="aDefinitionCZ"/>
    <w:qFormat/>
    <w:rsid w:val="00A37E04"/>
    <w:pPr>
      <w:numPr>
        <w:ilvl w:val="1"/>
      </w:numPr>
    </w:pPr>
  </w:style>
  <w:style w:type="table" w:styleId="Mkatabulky">
    <w:name w:val="Table Grid"/>
    <w:basedOn w:val="Normlntabulka"/>
    <w:rsid w:val="003350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ankingDefinitionCZ">
    <w:name w:val="(a) Banking Definition CZ"/>
    <w:basedOn w:val="BodyCZ"/>
    <w:rsid w:val="009A5270"/>
    <w:pPr>
      <w:numPr>
        <w:numId w:val="1"/>
      </w:numPr>
    </w:pPr>
  </w:style>
  <w:style w:type="paragraph" w:customStyle="1" w:styleId="ScheduleTitleCZ">
    <w:name w:val="Schedule Title CZ"/>
    <w:basedOn w:val="BodyCZ"/>
    <w:qFormat/>
    <w:rsid w:val="00B67F00"/>
    <w:pPr>
      <w:keepNext/>
      <w:keepLines/>
      <w:jc w:val="center"/>
    </w:pPr>
    <w:rPr>
      <w:b/>
    </w:rPr>
  </w:style>
  <w:style w:type="character" w:customStyle="1" w:styleId="Nadpis1Char">
    <w:name w:val="Nadpis 1 Char"/>
    <w:basedOn w:val="Standardnpsmoodstavce"/>
    <w:link w:val="Nadpis1"/>
    <w:rsid w:val="00127FB7"/>
    <w:rPr>
      <w:rFonts w:ascii="Arial" w:hAnsi="Arial"/>
      <w:b/>
      <w:bCs/>
      <w:caps/>
      <w:kern w:val="32"/>
      <w:sz w:val="24"/>
      <w:szCs w:val="32"/>
      <w:lang w:val="cs-CZ" w:eastAsia="cs-CZ"/>
    </w:rPr>
  </w:style>
  <w:style w:type="character" w:customStyle="1" w:styleId="NormlnbezmezeryChar">
    <w:name w:val="Normální bez mezery Char"/>
    <w:link w:val="Normlnbezmezery"/>
    <w:locked/>
    <w:rsid w:val="00127FB7"/>
    <w:rPr>
      <w:rFonts w:ascii="Arial" w:hAnsi="Arial" w:cs="Arial"/>
      <w:sz w:val="21"/>
      <w:szCs w:val="24"/>
    </w:rPr>
  </w:style>
  <w:style w:type="paragraph" w:customStyle="1" w:styleId="Normlnbezmezery">
    <w:name w:val="Normální bez mezery"/>
    <w:basedOn w:val="Normln"/>
    <w:link w:val="NormlnbezmezeryChar"/>
    <w:qFormat/>
    <w:rsid w:val="00127FB7"/>
    <w:pPr>
      <w:spacing w:line="300" w:lineRule="auto"/>
    </w:pPr>
    <w:rPr>
      <w:rFonts w:ascii="Arial" w:hAnsi="Arial" w:cs="Arial"/>
      <w:sz w:val="21"/>
      <w:szCs w:val="24"/>
    </w:rPr>
  </w:style>
  <w:style w:type="paragraph" w:customStyle="1" w:styleId="Level3-i">
    <w:name w:val="Level 3 - (i)"/>
    <w:basedOn w:val="Normln"/>
    <w:qFormat/>
    <w:rsid w:val="00127FB7"/>
    <w:pPr>
      <w:numPr>
        <w:ilvl w:val="4"/>
        <w:numId w:val="24"/>
      </w:numPr>
      <w:spacing w:after="210" w:line="300" w:lineRule="auto"/>
    </w:pPr>
    <w:rPr>
      <w:rFonts w:ascii="Arial" w:hAnsi="Arial"/>
      <w:sz w:val="21"/>
      <w:szCs w:val="24"/>
      <w:lang w:val="x-none" w:eastAsia="x-none"/>
    </w:rPr>
  </w:style>
  <w:style w:type="paragraph" w:customStyle="1" w:styleId="Level3-a">
    <w:name w:val="Level 3 - (a)"/>
    <w:basedOn w:val="Normln"/>
    <w:qFormat/>
    <w:rsid w:val="00127FB7"/>
    <w:pPr>
      <w:numPr>
        <w:ilvl w:val="3"/>
        <w:numId w:val="24"/>
      </w:numPr>
      <w:spacing w:after="210" w:line="300" w:lineRule="auto"/>
    </w:pPr>
    <w:rPr>
      <w:rFonts w:ascii="Arial" w:hAnsi="Arial"/>
      <w:sz w:val="21"/>
      <w:szCs w:val="24"/>
      <w:lang w:val="en-US" w:eastAsia="x-none"/>
    </w:rPr>
  </w:style>
  <w:style w:type="paragraph" w:customStyle="1" w:styleId="Level2-slovantext">
    <w:name w:val="Level 2 - číslovaný text"/>
    <w:basedOn w:val="Normln"/>
    <w:qFormat/>
    <w:rsid w:val="00127FB7"/>
    <w:pPr>
      <w:numPr>
        <w:ilvl w:val="1"/>
        <w:numId w:val="24"/>
      </w:numPr>
      <w:spacing w:after="210" w:line="300" w:lineRule="auto"/>
    </w:pPr>
    <w:rPr>
      <w:rFonts w:ascii="Arial" w:hAnsi="Arial"/>
      <w:sz w:val="21"/>
      <w:szCs w:val="24"/>
      <w:lang w:val="en-US" w:eastAsia="x-none"/>
    </w:rPr>
  </w:style>
  <w:style w:type="paragraph" w:customStyle="1" w:styleId="Level1-slovannadpis">
    <w:name w:val="Level 1 - číslovaný nadpis"/>
    <w:basedOn w:val="Normln"/>
    <w:next w:val="Level2-slovantext"/>
    <w:qFormat/>
    <w:rsid w:val="00127FB7"/>
    <w:pPr>
      <w:keepNext/>
      <w:numPr>
        <w:numId w:val="24"/>
      </w:numPr>
      <w:spacing w:after="210" w:line="300" w:lineRule="auto"/>
    </w:pPr>
    <w:rPr>
      <w:rFonts w:ascii="Arial" w:hAnsi="Arial"/>
      <w:b/>
      <w:caps/>
      <w:sz w:val="21"/>
      <w:szCs w:val="24"/>
      <w:lang w:val="x-none" w:eastAsia="x-none"/>
    </w:rPr>
  </w:style>
  <w:style w:type="paragraph" w:customStyle="1" w:styleId="Level3-slovantext">
    <w:name w:val="Level 3 - číslovaný text"/>
    <w:basedOn w:val="Level2-slovantext"/>
    <w:qFormat/>
    <w:rsid w:val="00127FB7"/>
    <w:pPr>
      <w:numPr>
        <w:ilvl w:val="2"/>
      </w:numPr>
    </w:pPr>
  </w:style>
  <w:style w:type="character" w:customStyle="1" w:styleId="tlid-translation">
    <w:name w:val="tlid-translation"/>
    <w:basedOn w:val="Standardnpsmoodstavce"/>
    <w:rsid w:val="00127FB7"/>
  </w:style>
  <w:style w:type="paragraph" w:styleId="Textkomente">
    <w:name w:val="annotation text"/>
    <w:basedOn w:val="Normln"/>
    <w:link w:val="TextkomenteChar"/>
    <w:uiPriority w:val="99"/>
    <w:unhideWhenUsed/>
    <w:rsid w:val="00C94899"/>
    <w:rPr>
      <w:sz w:val="20"/>
      <w:szCs w:val="20"/>
    </w:rPr>
  </w:style>
  <w:style w:type="character" w:customStyle="1" w:styleId="TextkomenteChar">
    <w:name w:val="Text komentáře Char"/>
    <w:basedOn w:val="Standardnpsmoodstavce"/>
    <w:link w:val="Textkomente"/>
    <w:uiPriority w:val="99"/>
    <w:rsid w:val="00C94899"/>
    <w:rPr>
      <w:sz w:val="20"/>
      <w:szCs w:val="20"/>
    </w:rPr>
  </w:style>
  <w:style w:type="paragraph" w:styleId="Pedmtkomente">
    <w:name w:val="annotation subject"/>
    <w:basedOn w:val="Textkomente"/>
    <w:next w:val="Textkomente"/>
    <w:link w:val="PedmtkomenteChar"/>
    <w:uiPriority w:val="99"/>
    <w:semiHidden/>
    <w:unhideWhenUsed/>
    <w:rsid w:val="00C94899"/>
    <w:rPr>
      <w:b/>
      <w:bCs/>
    </w:rPr>
  </w:style>
  <w:style w:type="character" w:customStyle="1" w:styleId="PedmtkomenteChar">
    <w:name w:val="Předmět komentáře Char"/>
    <w:basedOn w:val="TextkomenteChar"/>
    <w:link w:val="Pedmtkomente"/>
    <w:uiPriority w:val="99"/>
    <w:semiHidden/>
    <w:rsid w:val="00C94899"/>
    <w:rPr>
      <w:b/>
      <w:bCs/>
      <w:sz w:val="20"/>
      <w:szCs w:val="20"/>
    </w:rPr>
  </w:style>
  <w:style w:type="paragraph" w:styleId="Revize">
    <w:name w:val="Revision"/>
    <w:hidden/>
    <w:uiPriority w:val="99"/>
    <w:semiHidden/>
    <w:rsid w:val="00A433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738940">
      <w:bodyDiv w:val="1"/>
      <w:marLeft w:val="0"/>
      <w:marRight w:val="0"/>
      <w:marTop w:val="0"/>
      <w:marBottom w:val="0"/>
      <w:divBdr>
        <w:top w:val="none" w:sz="0" w:space="0" w:color="auto"/>
        <w:left w:val="none" w:sz="0" w:space="0" w:color="auto"/>
        <w:bottom w:val="none" w:sz="0" w:space="0" w:color="auto"/>
        <w:right w:val="none" w:sz="0" w:space="0" w:color="auto"/>
      </w:divBdr>
    </w:div>
    <w:div w:id="567231241">
      <w:bodyDiv w:val="1"/>
      <w:marLeft w:val="0"/>
      <w:marRight w:val="0"/>
      <w:marTop w:val="0"/>
      <w:marBottom w:val="0"/>
      <w:divBdr>
        <w:top w:val="none" w:sz="0" w:space="0" w:color="auto"/>
        <w:left w:val="none" w:sz="0" w:space="0" w:color="auto"/>
        <w:bottom w:val="none" w:sz="0" w:space="0" w:color="auto"/>
        <w:right w:val="none" w:sz="0" w:space="0" w:color="auto"/>
      </w:divBdr>
    </w:div>
    <w:div w:id="764767345">
      <w:bodyDiv w:val="1"/>
      <w:marLeft w:val="0"/>
      <w:marRight w:val="0"/>
      <w:marTop w:val="0"/>
      <w:marBottom w:val="0"/>
      <w:divBdr>
        <w:top w:val="none" w:sz="0" w:space="0" w:color="auto"/>
        <w:left w:val="none" w:sz="0" w:space="0" w:color="auto"/>
        <w:bottom w:val="none" w:sz="0" w:space="0" w:color="auto"/>
        <w:right w:val="none" w:sz="0" w:space="0" w:color="auto"/>
      </w:divBdr>
      <w:divsChild>
        <w:div w:id="418409815">
          <w:marLeft w:val="0"/>
          <w:marRight w:val="0"/>
          <w:marTop w:val="0"/>
          <w:marBottom w:val="0"/>
          <w:divBdr>
            <w:top w:val="none" w:sz="0" w:space="0" w:color="auto"/>
            <w:left w:val="none" w:sz="0" w:space="0" w:color="auto"/>
            <w:bottom w:val="none" w:sz="0" w:space="0" w:color="auto"/>
            <w:right w:val="none" w:sz="0" w:space="0" w:color="auto"/>
          </w:divBdr>
          <w:divsChild>
            <w:div w:id="1559511275">
              <w:marLeft w:val="0"/>
              <w:marRight w:val="0"/>
              <w:marTop w:val="0"/>
              <w:marBottom w:val="0"/>
              <w:divBdr>
                <w:top w:val="none" w:sz="0" w:space="0" w:color="auto"/>
                <w:left w:val="none" w:sz="0" w:space="0" w:color="auto"/>
                <w:bottom w:val="none" w:sz="0" w:space="0" w:color="auto"/>
                <w:right w:val="none" w:sz="0" w:space="0" w:color="auto"/>
              </w:divBdr>
              <w:divsChild>
                <w:div w:id="241716151">
                  <w:marLeft w:val="0"/>
                  <w:marRight w:val="0"/>
                  <w:marTop w:val="0"/>
                  <w:marBottom w:val="0"/>
                  <w:divBdr>
                    <w:top w:val="none" w:sz="0" w:space="0" w:color="auto"/>
                    <w:left w:val="none" w:sz="0" w:space="0" w:color="auto"/>
                    <w:bottom w:val="none" w:sz="0" w:space="0" w:color="auto"/>
                    <w:right w:val="none" w:sz="0" w:space="0" w:color="auto"/>
                  </w:divBdr>
                  <w:divsChild>
                    <w:div w:id="636420580">
                      <w:marLeft w:val="0"/>
                      <w:marRight w:val="0"/>
                      <w:marTop w:val="0"/>
                      <w:marBottom w:val="0"/>
                      <w:divBdr>
                        <w:top w:val="none" w:sz="0" w:space="0" w:color="auto"/>
                        <w:left w:val="none" w:sz="0" w:space="0" w:color="auto"/>
                        <w:bottom w:val="none" w:sz="0" w:space="0" w:color="auto"/>
                        <w:right w:val="none" w:sz="0" w:space="0" w:color="auto"/>
                      </w:divBdr>
                      <w:divsChild>
                        <w:div w:id="2052220169">
                          <w:marLeft w:val="0"/>
                          <w:marRight w:val="0"/>
                          <w:marTop w:val="0"/>
                          <w:marBottom w:val="0"/>
                          <w:divBdr>
                            <w:top w:val="none" w:sz="0" w:space="0" w:color="auto"/>
                            <w:left w:val="none" w:sz="0" w:space="0" w:color="auto"/>
                            <w:bottom w:val="none" w:sz="0" w:space="0" w:color="auto"/>
                            <w:right w:val="none" w:sz="0" w:space="0" w:color="auto"/>
                          </w:divBdr>
                          <w:divsChild>
                            <w:div w:id="1104379112">
                              <w:marLeft w:val="0"/>
                              <w:marRight w:val="0"/>
                              <w:marTop w:val="0"/>
                              <w:marBottom w:val="0"/>
                              <w:divBdr>
                                <w:top w:val="none" w:sz="0" w:space="0" w:color="auto"/>
                                <w:left w:val="none" w:sz="0" w:space="0" w:color="auto"/>
                                <w:bottom w:val="none" w:sz="0" w:space="0" w:color="auto"/>
                                <w:right w:val="none" w:sz="0" w:space="0" w:color="auto"/>
                              </w:divBdr>
                              <w:divsChild>
                                <w:div w:id="53165969">
                                  <w:marLeft w:val="0"/>
                                  <w:marRight w:val="0"/>
                                  <w:marTop w:val="0"/>
                                  <w:marBottom w:val="0"/>
                                  <w:divBdr>
                                    <w:top w:val="none" w:sz="0" w:space="0" w:color="auto"/>
                                    <w:left w:val="none" w:sz="0" w:space="0" w:color="auto"/>
                                    <w:bottom w:val="none" w:sz="0" w:space="0" w:color="auto"/>
                                    <w:right w:val="none" w:sz="0" w:space="0" w:color="auto"/>
                                  </w:divBdr>
                                  <w:divsChild>
                                    <w:div w:id="470637619">
                                      <w:marLeft w:val="0"/>
                                      <w:marRight w:val="0"/>
                                      <w:marTop w:val="0"/>
                                      <w:marBottom w:val="0"/>
                                      <w:divBdr>
                                        <w:top w:val="none" w:sz="0" w:space="0" w:color="auto"/>
                                        <w:left w:val="none" w:sz="0" w:space="0" w:color="auto"/>
                                        <w:bottom w:val="none" w:sz="0" w:space="0" w:color="auto"/>
                                        <w:right w:val="none" w:sz="0" w:space="0" w:color="auto"/>
                                      </w:divBdr>
                                    </w:div>
                                    <w:div w:id="2039155065">
                                      <w:marLeft w:val="0"/>
                                      <w:marRight w:val="0"/>
                                      <w:marTop w:val="0"/>
                                      <w:marBottom w:val="0"/>
                                      <w:divBdr>
                                        <w:top w:val="none" w:sz="0" w:space="0" w:color="auto"/>
                                        <w:left w:val="none" w:sz="0" w:space="0" w:color="auto"/>
                                        <w:bottom w:val="none" w:sz="0" w:space="0" w:color="auto"/>
                                        <w:right w:val="none" w:sz="0" w:space="0" w:color="auto"/>
                                      </w:divBdr>
                                      <w:divsChild>
                                        <w:div w:id="416635326">
                                          <w:marLeft w:val="0"/>
                                          <w:marRight w:val="165"/>
                                          <w:marTop w:val="150"/>
                                          <w:marBottom w:val="0"/>
                                          <w:divBdr>
                                            <w:top w:val="none" w:sz="0" w:space="0" w:color="auto"/>
                                            <w:left w:val="none" w:sz="0" w:space="0" w:color="auto"/>
                                            <w:bottom w:val="none" w:sz="0" w:space="0" w:color="auto"/>
                                            <w:right w:val="none" w:sz="0" w:space="0" w:color="auto"/>
                                          </w:divBdr>
                                          <w:divsChild>
                                            <w:div w:id="708576484">
                                              <w:marLeft w:val="0"/>
                                              <w:marRight w:val="0"/>
                                              <w:marTop w:val="0"/>
                                              <w:marBottom w:val="0"/>
                                              <w:divBdr>
                                                <w:top w:val="none" w:sz="0" w:space="0" w:color="auto"/>
                                                <w:left w:val="none" w:sz="0" w:space="0" w:color="auto"/>
                                                <w:bottom w:val="none" w:sz="0" w:space="0" w:color="auto"/>
                                                <w:right w:val="none" w:sz="0" w:space="0" w:color="auto"/>
                                              </w:divBdr>
                                              <w:divsChild>
                                                <w:div w:id="73709010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27551599">
      <w:bodyDiv w:val="1"/>
      <w:marLeft w:val="0"/>
      <w:marRight w:val="0"/>
      <w:marTop w:val="0"/>
      <w:marBottom w:val="0"/>
      <w:divBdr>
        <w:top w:val="none" w:sz="0" w:space="0" w:color="auto"/>
        <w:left w:val="none" w:sz="0" w:space="0" w:color="auto"/>
        <w:bottom w:val="none" w:sz="0" w:space="0" w:color="auto"/>
        <w:right w:val="none" w:sz="0" w:space="0" w:color="auto"/>
      </w:divBdr>
    </w:div>
    <w:div w:id="973408404">
      <w:bodyDiv w:val="1"/>
      <w:marLeft w:val="0"/>
      <w:marRight w:val="0"/>
      <w:marTop w:val="0"/>
      <w:marBottom w:val="0"/>
      <w:divBdr>
        <w:top w:val="none" w:sz="0" w:space="0" w:color="auto"/>
        <w:left w:val="none" w:sz="0" w:space="0" w:color="auto"/>
        <w:bottom w:val="none" w:sz="0" w:space="0" w:color="auto"/>
        <w:right w:val="none" w:sz="0" w:space="0" w:color="auto"/>
      </w:divBdr>
    </w:div>
    <w:div w:id="1113210750">
      <w:bodyDiv w:val="1"/>
      <w:marLeft w:val="0"/>
      <w:marRight w:val="0"/>
      <w:marTop w:val="0"/>
      <w:marBottom w:val="0"/>
      <w:divBdr>
        <w:top w:val="none" w:sz="0" w:space="0" w:color="auto"/>
        <w:left w:val="none" w:sz="0" w:space="0" w:color="auto"/>
        <w:bottom w:val="none" w:sz="0" w:space="0" w:color="auto"/>
        <w:right w:val="none" w:sz="0" w:space="0" w:color="auto"/>
      </w:divBdr>
    </w:div>
    <w:div w:id="1294485257">
      <w:bodyDiv w:val="1"/>
      <w:marLeft w:val="0"/>
      <w:marRight w:val="0"/>
      <w:marTop w:val="0"/>
      <w:marBottom w:val="0"/>
      <w:divBdr>
        <w:top w:val="none" w:sz="0" w:space="0" w:color="auto"/>
        <w:left w:val="none" w:sz="0" w:space="0" w:color="auto"/>
        <w:bottom w:val="none" w:sz="0" w:space="0" w:color="auto"/>
        <w:right w:val="none" w:sz="0" w:space="0" w:color="auto"/>
      </w:divBdr>
    </w:div>
    <w:div w:id="1574395143">
      <w:bodyDiv w:val="1"/>
      <w:marLeft w:val="0"/>
      <w:marRight w:val="0"/>
      <w:marTop w:val="0"/>
      <w:marBottom w:val="0"/>
      <w:divBdr>
        <w:top w:val="none" w:sz="0" w:space="0" w:color="auto"/>
        <w:left w:val="none" w:sz="0" w:space="0" w:color="auto"/>
        <w:bottom w:val="none" w:sz="0" w:space="0" w:color="auto"/>
        <w:right w:val="none" w:sz="0" w:space="0" w:color="auto"/>
      </w:divBdr>
    </w:div>
    <w:div w:id="1631126984">
      <w:bodyDiv w:val="1"/>
      <w:marLeft w:val="0"/>
      <w:marRight w:val="0"/>
      <w:marTop w:val="0"/>
      <w:marBottom w:val="0"/>
      <w:divBdr>
        <w:top w:val="none" w:sz="0" w:space="0" w:color="auto"/>
        <w:left w:val="none" w:sz="0" w:space="0" w:color="auto"/>
        <w:bottom w:val="none" w:sz="0" w:space="0" w:color="auto"/>
        <w:right w:val="none" w:sz="0" w:space="0" w:color="auto"/>
      </w:divBdr>
    </w:div>
    <w:div w:id="1812286888">
      <w:bodyDiv w:val="1"/>
      <w:marLeft w:val="0"/>
      <w:marRight w:val="0"/>
      <w:marTop w:val="0"/>
      <w:marBottom w:val="0"/>
      <w:divBdr>
        <w:top w:val="none" w:sz="0" w:space="0" w:color="auto"/>
        <w:left w:val="none" w:sz="0" w:space="0" w:color="auto"/>
        <w:bottom w:val="none" w:sz="0" w:space="0" w:color="auto"/>
        <w:right w:val="none" w:sz="0" w:space="0" w:color="auto"/>
      </w:divBdr>
    </w:div>
    <w:div w:id="1982687670">
      <w:bodyDiv w:val="1"/>
      <w:marLeft w:val="0"/>
      <w:marRight w:val="0"/>
      <w:marTop w:val="0"/>
      <w:marBottom w:val="0"/>
      <w:divBdr>
        <w:top w:val="none" w:sz="0" w:space="0" w:color="auto"/>
        <w:left w:val="none" w:sz="0" w:space="0" w:color="auto"/>
        <w:bottom w:val="none" w:sz="0" w:space="0" w:color="auto"/>
        <w:right w:val="none" w:sz="0" w:space="0" w:color="auto"/>
      </w:divBdr>
    </w:div>
    <w:div w:id="2016371467">
      <w:bodyDiv w:val="1"/>
      <w:marLeft w:val="0"/>
      <w:marRight w:val="0"/>
      <w:marTop w:val="0"/>
      <w:marBottom w:val="0"/>
      <w:divBdr>
        <w:top w:val="none" w:sz="0" w:space="0" w:color="auto"/>
        <w:left w:val="none" w:sz="0" w:space="0" w:color="auto"/>
        <w:bottom w:val="none" w:sz="0" w:space="0" w:color="auto"/>
        <w:right w:val="none" w:sz="0" w:space="0" w:color="auto"/>
      </w:divBdr>
    </w:div>
    <w:div w:id="2031908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EC6F04-37F4-4392-A4E6-1D50BBB91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1992</Words>
  <Characters>11028</Characters>
  <Application>Microsoft Office Word</Application>
  <DocSecurity>0</DocSecurity>
  <Lines>91</Lines>
  <Paragraphs>25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Eversheds</Company>
  <LinksUpToDate>false</LinksUpToDate>
  <CharactersWithSpaces>12995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Eversheds Sutherland</dc:creator>
  <cp:keywords/>
  <cp:lastModifiedBy>Drahanská Iveta (19797)</cp:lastModifiedBy>
  <cp:revision>2</cp:revision>
  <cp:lastPrinted>2023-02-01T08:14:00Z</cp:lastPrinted>
  <dcterms:created xsi:type="dcterms:W3CDTF">2023-10-24T07:55:00Z</dcterms:created>
  <dcterms:modified xsi:type="dcterms:W3CDTF">2023-10-24T07:55:00Z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
  </property>
</Properties>
</file>