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69C9" w14:textId="6B502CB9" w:rsidR="00EC12C8" w:rsidRPr="00FB2E5C" w:rsidRDefault="008B55EE" w:rsidP="0086271C">
      <w:pPr>
        <w:rPr>
          <w:sz w:val="24"/>
          <w:szCs w:val="24"/>
        </w:rPr>
      </w:pPr>
      <w:r>
        <w:rPr>
          <w:sz w:val="24"/>
          <w:szCs w:val="24"/>
        </w:rPr>
        <w:t xml:space="preserve">  </w:t>
      </w:r>
      <w:r w:rsidR="00EC12C8">
        <w:rPr>
          <w:sz w:val="24"/>
          <w:szCs w:val="24"/>
        </w:rPr>
        <w:tab/>
      </w:r>
      <w:r w:rsidR="00AF3B2A">
        <w:rPr>
          <w:sz w:val="24"/>
          <w:szCs w:val="24"/>
        </w:rPr>
        <w:tab/>
      </w:r>
      <w:r w:rsidR="00AF3B2A">
        <w:rPr>
          <w:sz w:val="24"/>
          <w:szCs w:val="24"/>
        </w:rPr>
        <w:tab/>
      </w:r>
      <w:r w:rsidR="00AF3B2A">
        <w:rPr>
          <w:sz w:val="24"/>
          <w:szCs w:val="24"/>
        </w:rPr>
        <w:tab/>
      </w:r>
      <w:r w:rsidR="00AF3B2A">
        <w:rPr>
          <w:sz w:val="24"/>
          <w:szCs w:val="24"/>
        </w:rPr>
        <w:tab/>
      </w:r>
      <w:r w:rsidR="00AF3B2A">
        <w:rPr>
          <w:sz w:val="24"/>
          <w:szCs w:val="24"/>
        </w:rPr>
        <w:tab/>
      </w:r>
      <w:r w:rsidR="00EC12C8" w:rsidRPr="00FB2E5C">
        <w:rPr>
          <w:sz w:val="24"/>
          <w:szCs w:val="24"/>
        </w:rPr>
        <w:t xml:space="preserve">číslo smlouvy objednatele: </w:t>
      </w:r>
      <w:r w:rsidR="005C779B" w:rsidRPr="00FB2E5C">
        <w:rPr>
          <w:sz w:val="24"/>
          <w:szCs w:val="24"/>
        </w:rPr>
        <w:t xml:space="preserve"> </w:t>
      </w:r>
      <w:r w:rsidR="00E53E7B">
        <w:rPr>
          <w:sz w:val="24"/>
          <w:szCs w:val="24"/>
        </w:rPr>
        <w:t>701</w:t>
      </w:r>
      <w:r w:rsidR="00EC12C8" w:rsidRPr="00FB2E5C">
        <w:rPr>
          <w:sz w:val="24"/>
          <w:szCs w:val="24"/>
        </w:rPr>
        <w:t>/</w:t>
      </w:r>
      <w:r w:rsidR="00A15072" w:rsidRPr="00FB2E5C">
        <w:rPr>
          <w:sz w:val="24"/>
          <w:szCs w:val="24"/>
        </w:rPr>
        <w:t>OŠK</w:t>
      </w:r>
      <w:r w:rsidR="00EC12C8" w:rsidRPr="00FB2E5C">
        <w:rPr>
          <w:sz w:val="24"/>
          <w:szCs w:val="24"/>
        </w:rPr>
        <w:t>/</w:t>
      </w:r>
      <w:r w:rsidR="00B873D3" w:rsidRPr="00FB2E5C">
        <w:rPr>
          <w:sz w:val="24"/>
          <w:szCs w:val="24"/>
        </w:rPr>
        <w:t>2</w:t>
      </w:r>
      <w:r w:rsidR="00C37688">
        <w:rPr>
          <w:sz w:val="24"/>
          <w:szCs w:val="24"/>
        </w:rPr>
        <w:t>3</w:t>
      </w:r>
    </w:p>
    <w:p w14:paraId="513D2966" w14:textId="77777777" w:rsidR="00EC12C8" w:rsidRPr="00FB2E5C" w:rsidRDefault="00EC12C8" w:rsidP="0086271C">
      <w:pPr>
        <w:ind w:left="4320"/>
        <w:rPr>
          <w:sz w:val="24"/>
          <w:szCs w:val="24"/>
        </w:rPr>
      </w:pPr>
      <w:r w:rsidRPr="00FB2E5C">
        <w:rPr>
          <w:sz w:val="24"/>
          <w:szCs w:val="24"/>
        </w:rPr>
        <w:t xml:space="preserve">                                                  </w:t>
      </w:r>
    </w:p>
    <w:p w14:paraId="3269FEC1" w14:textId="77777777" w:rsidR="00EC12C8" w:rsidRPr="00FB2E5C" w:rsidRDefault="00EC12C8" w:rsidP="0086271C">
      <w:pPr>
        <w:ind w:left="4320"/>
        <w:rPr>
          <w:sz w:val="24"/>
          <w:szCs w:val="24"/>
        </w:rPr>
      </w:pPr>
      <w:r w:rsidRPr="00FB2E5C">
        <w:rPr>
          <w:sz w:val="24"/>
          <w:szCs w:val="24"/>
        </w:rPr>
        <w:t>číslo smlouvy zhotovitele: ..........................</w:t>
      </w:r>
    </w:p>
    <w:p w14:paraId="275EFDA5" w14:textId="77777777" w:rsidR="00EC12C8" w:rsidRPr="00FB2E5C" w:rsidRDefault="00EC12C8" w:rsidP="0086271C">
      <w:pPr>
        <w:rPr>
          <w:b/>
          <w:sz w:val="24"/>
          <w:szCs w:val="24"/>
        </w:rPr>
      </w:pPr>
      <w:r w:rsidRPr="00FB2E5C">
        <w:rPr>
          <w:b/>
          <w:sz w:val="24"/>
          <w:szCs w:val="24"/>
        </w:rPr>
        <w:t xml:space="preserve">                                                  </w:t>
      </w:r>
    </w:p>
    <w:p w14:paraId="02355A05" w14:textId="77777777" w:rsidR="00CF37AD" w:rsidRPr="00FB2E5C" w:rsidRDefault="00CF37AD" w:rsidP="0086271C">
      <w:pPr>
        <w:jc w:val="center"/>
        <w:rPr>
          <w:sz w:val="22"/>
        </w:rPr>
      </w:pPr>
    </w:p>
    <w:p w14:paraId="53CB1256" w14:textId="77777777" w:rsidR="00CF37AD" w:rsidRPr="00FB2E5C" w:rsidRDefault="00CF37AD" w:rsidP="0086271C">
      <w:pPr>
        <w:jc w:val="center"/>
        <w:rPr>
          <w:b/>
          <w:sz w:val="32"/>
          <w:szCs w:val="32"/>
        </w:rPr>
      </w:pPr>
      <w:r w:rsidRPr="00FB2E5C">
        <w:rPr>
          <w:b/>
          <w:sz w:val="32"/>
          <w:szCs w:val="32"/>
        </w:rPr>
        <w:t xml:space="preserve">SMLOUVA O DÍLO </w:t>
      </w:r>
    </w:p>
    <w:p w14:paraId="308B40A4" w14:textId="77777777" w:rsidR="005C2E77" w:rsidRPr="00FB2E5C" w:rsidRDefault="00B17222" w:rsidP="0086271C">
      <w:pPr>
        <w:jc w:val="center"/>
        <w:rPr>
          <w:sz w:val="24"/>
          <w:szCs w:val="24"/>
        </w:rPr>
      </w:pPr>
      <w:r w:rsidRPr="00FB2E5C">
        <w:rPr>
          <w:sz w:val="24"/>
          <w:szCs w:val="24"/>
        </w:rPr>
        <w:t>uzavřená podle ustanovení § 2586 a násl. zákona č. 89/2012 Sb., občanský zákoník</w:t>
      </w:r>
      <w:r w:rsidR="005C2E77" w:rsidRPr="00FB2E5C">
        <w:rPr>
          <w:sz w:val="24"/>
          <w:szCs w:val="24"/>
        </w:rPr>
        <w:t>,</w:t>
      </w:r>
    </w:p>
    <w:p w14:paraId="693BA46C" w14:textId="77777777" w:rsidR="00F84B34" w:rsidRPr="00FB2E5C" w:rsidRDefault="005C2E77" w:rsidP="0086271C">
      <w:pPr>
        <w:jc w:val="center"/>
        <w:rPr>
          <w:sz w:val="36"/>
        </w:rPr>
      </w:pPr>
      <w:r w:rsidRPr="00FB2E5C">
        <w:rPr>
          <w:sz w:val="24"/>
          <w:szCs w:val="24"/>
        </w:rPr>
        <w:t>ve znění pozdějších předpisů</w:t>
      </w:r>
      <w:r w:rsidR="00B17222" w:rsidRPr="00FB2E5C">
        <w:rPr>
          <w:sz w:val="24"/>
          <w:szCs w:val="24"/>
        </w:rPr>
        <w:t xml:space="preserve"> </w:t>
      </w:r>
    </w:p>
    <w:p w14:paraId="301FC310" w14:textId="77777777" w:rsidR="00AF3B2A" w:rsidRPr="00FB2E5C" w:rsidRDefault="00AF3B2A" w:rsidP="0086271C">
      <w:pPr>
        <w:jc w:val="center"/>
        <w:rPr>
          <w:sz w:val="24"/>
          <w:szCs w:val="24"/>
        </w:rPr>
      </w:pPr>
    </w:p>
    <w:p w14:paraId="4D8B1201" w14:textId="77777777" w:rsidR="00CF37AD" w:rsidRPr="009814F1" w:rsidRDefault="00AF3B2A" w:rsidP="0086271C">
      <w:pPr>
        <w:jc w:val="center"/>
        <w:rPr>
          <w:b/>
          <w:bCs/>
          <w:sz w:val="24"/>
          <w:szCs w:val="24"/>
        </w:rPr>
      </w:pPr>
      <w:r w:rsidRPr="009814F1">
        <w:rPr>
          <w:b/>
          <w:bCs/>
          <w:sz w:val="24"/>
          <w:szCs w:val="24"/>
        </w:rPr>
        <w:t>Č</w:t>
      </w:r>
      <w:r w:rsidR="003F2507" w:rsidRPr="009814F1">
        <w:rPr>
          <w:b/>
          <w:bCs/>
          <w:sz w:val="24"/>
          <w:szCs w:val="24"/>
        </w:rPr>
        <w:t xml:space="preserve">lánek </w:t>
      </w:r>
      <w:r w:rsidR="00CF37AD" w:rsidRPr="009814F1">
        <w:rPr>
          <w:b/>
          <w:bCs/>
          <w:sz w:val="24"/>
          <w:szCs w:val="24"/>
        </w:rPr>
        <w:t>I</w:t>
      </w:r>
    </w:p>
    <w:p w14:paraId="6B3E9E5B" w14:textId="3FA44534" w:rsidR="00CF37AD" w:rsidRPr="00FB2E5C" w:rsidRDefault="00777746" w:rsidP="00777746">
      <w:pPr>
        <w:tabs>
          <w:tab w:val="center" w:pos="4748"/>
          <w:tab w:val="left" w:pos="7271"/>
        </w:tabs>
        <w:rPr>
          <w:sz w:val="24"/>
          <w:szCs w:val="24"/>
        </w:rPr>
      </w:pPr>
      <w:r w:rsidRPr="009814F1">
        <w:rPr>
          <w:b/>
          <w:bCs/>
          <w:sz w:val="24"/>
          <w:szCs w:val="24"/>
        </w:rPr>
        <w:tab/>
      </w:r>
      <w:r w:rsidR="00FD5905" w:rsidRPr="009814F1">
        <w:rPr>
          <w:b/>
          <w:bCs/>
          <w:sz w:val="24"/>
          <w:szCs w:val="24"/>
        </w:rPr>
        <w:t>Smluvní strany</w:t>
      </w:r>
      <w:r w:rsidRPr="00FB2E5C">
        <w:rPr>
          <w:sz w:val="24"/>
          <w:szCs w:val="24"/>
        </w:rPr>
        <w:tab/>
      </w:r>
    </w:p>
    <w:p w14:paraId="5C4DFBC6" w14:textId="77777777" w:rsidR="00CF37AD" w:rsidRPr="00FB2E5C" w:rsidRDefault="00CF37AD" w:rsidP="0086271C">
      <w:pPr>
        <w:jc w:val="center"/>
        <w:rPr>
          <w:b/>
          <w:sz w:val="24"/>
          <w:szCs w:val="24"/>
          <w:u w:val="single"/>
        </w:rPr>
      </w:pPr>
    </w:p>
    <w:p w14:paraId="36C0B85E" w14:textId="77777777" w:rsidR="00CF37AD" w:rsidRPr="00FB2E5C" w:rsidRDefault="00CF37AD" w:rsidP="0086271C">
      <w:pPr>
        <w:rPr>
          <w:b/>
          <w:sz w:val="24"/>
          <w:szCs w:val="24"/>
          <w:u w:val="single"/>
        </w:rPr>
      </w:pPr>
    </w:p>
    <w:p w14:paraId="1A6DB509" w14:textId="77777777" w:rsidR="00CF37AD" w:rsidRPr="00FB2E5C" w:rsidRDefault="00CF37AD" w:rsidP="0086271C">
      <w:pPr>
        <w:rPr>
          <w:sz w:val="24"/>
          <w:szCs w:val="24"/>
        </w:rPr>
      </w:pPr>
      <w:r w:rsidRPr="00FB2E5C">
        <w:rPr>
          <w:sz w:val="24"/>
          <w:szCs w:val="24"/>
        </w:rPr>
        <w:t>Objednatel:</w:t>
      </w:r>
      <w:r w:rsidR="001F1C3D" w:rsidRPr="00FB2E5C">
        <w:rPr>
          <w:i/>
          <w:sz w:val="24"/>
          <w:szCs w:val="24"/>
        </w:rPr>
        <w:t xml:space="preserve">  </w:t>
      </w:r>
      <w:r w:rsidR="00C31282" w:rsidRPr="00FB2E5C">
        <w:rPr>
          <w:sz w:val="24"/>
          <w:szCs w:val="24"/>
        </w:rPr>
        <w:tab/>
      </w:r>
      <w:r w:rsidR="00C31282" w:rsidRPr="00FB2E5C">
        <w:rPr>
          <w:sz w:val="24"/>
          <w:szCs w:val="24"/>
        </w:rPr>
        <w:tab/>
      </w:r>
      <w:r w:rsidR="00EC12C8" w:rsidRPr="00FB2E5C">
        <w:rPr>
          <w:sz w:val="24"/>
          <w:szCs w:val="24"/>
        </w:rPr>
        <w:tab/>
      </w:r>
      <w:r w:rsidRPr="00FB2E5C">
        <w:rPr>
          <w:sz w:val="24"/>
          <w:szCs w:val="24"/>
        </w:rPr>
        <w:t>statutární město Havířov</w:t>
      </w:r>
    </w:p>
    <w:p w14:paraId="7DC6C74C" w14:textId="77777777" w:rsidR="00CF37AD" w:rsidRPr="00FB2E5C" w:rsidRDefault="00CF37AD" w:rsidP="0086271C">
      <w:pPr>
        <w:rPr>
          <w:sz w:val="24"/>
          <w:szCs w:val="24"/>
        </w:rPr>
      </w:pPr>
      <w:r w:rsidRPr="00FB2E5C">
        <w:rPr>
          <w:sz w:val="24"/>
          <w:szCs w:val="24"/>
        </w:rPr>
        <w:t>se sídlem</w:t>
      </w:r>
      <w:r w:rsidR="00FD5905" w:rsidRPr="00FB2E5C">
        <w:rPr>
          <w:sz w:val="24"/>
          <w:szCs w:val="24"/>
        </w:rPr>
        <w:t>:</w:t>
      </w:r>
      <w:r w:rsidRPr="00FB2E5C">
        <w:rPr>
          <w:sz w:val="24"/>
          <w:szCs w:val="24"/>
        </w:rPr>
        <w:t xml:space="preserve"> </w:t>
      </w:r>
      <w:r w:rsidR="00FD5905" w:rsidRPr="00FB2E5C">
        <w:rPr>
          <w:sz w:val="24"/>
          <w:szCs w:val="24"/>
        </w:rPr>
        <w:t xml:space="preserve">                      </w:t>
      </w:r>
      <w:r w:rsidR="00C31282" w:rsidRPr="00FB2E5C">
        <w:rPr>
          <w:sz w:val="24"/>
          <w:szCs w:val="24"/>
        </w:rPr>
        <w:t xml:space="preserve">     </w:t>
      </w:r>
      <w:r w:rsidR="00EC12C8" w:rsidRPr="00FB2E5C">
        <w:rPr>
          <w:sz w:val="24"/>
          <w:szCs w:val="24"/>
        </w:rPr>
        <w:tab/>
      </w:r>
      <w:r w:rsidRPr="00FB2E5C">
        <w:rPr>
          <w:sz w:val="24"/>
          <w:szCs w:val="24"/>
        </w:rPr>
        <w:t xml:space="preserve">Svornosti </w:t>
      </w:r>
      <w:r w:rsidR="00EC12C8" w:rsidRPr="00FB2E5C">
        <w:rPr>
          <w:sz w:val="24"/>
          <w:szCs w:val="24"/>
        </w:rPr>
        <w:t>86/</w:t>
      </w:r>
      <w:r w:rsidRPr="00FB2E5C">
        <w:rPr>
          <w:sz w:val="24"/>
          <w:szCs w:val="24"/>
        </w:rPr>
        <w:t>2, PSČ 736 01 Havířov-Město</w:t>
      </w:r>
    </w:p>
    <w:p w14:paraId="4DD8B52E" w14:textId="77777777" w:rsidR="00EC12C8" w:rsidRPr="00FB2E5C" w:rsidRDefault="00EC12C8" w:rsidP="0086271C">
      <w:pPr>
        <w:ind w:left="284"/>
        <w:rPr>
          <w:sz w:val="24"/>
          <w:szCs w:val="24"/>
        </w:rPr>
      </w:pPr>
    </w:p>
    <w:p w14:paraId="0DAB883F" w14:textId="77777777" w:rsidR="00EC12C8" w:rsidRPr="00FB2E5C" w:rsidRDefault="00EC12C8" w:rsidP="0086271C">
      <w:pPr>
        <w:rPr>
          <w:sz w:val="24"/>
          <w:szCs w:val="24"/>
        </w:rPr>
      </w:pPr>
      <w:r w:rsidRPr="00FB2E5C">
        <w:rPr>
          <w:sz w:val="24"/>
          <w:szCs w:val="24"/>
        </w:rPr>
        <w:t>není zapsán v obchodním rejstříku</w:t>
      </w:r>
    </w:p>
    <w:p w14:paraId="089686E5" w14:textId="77777777" w:rsidR="00EC12C8" w:rsidRPr="00FB2E5C" w:rsidRDefault="00EC12C8" w:rsidP="0086271C">
      <w:pPr>
        <w:ind w:left="284"/>
        <w:rPr>
          <w:sz w:val="24"/>
          <w:szCs w:val="24"/>
        </w:rPr>
      </w:pPr>
    </w:p>
    <w:p w14:paraId="11C1C6E7" w14:textId="77777777" w:rsidR="00FD5905" w:rsidRPr="00FB2E5C" w:rsidRDefault="00EC12C8" w:rsidP="0086271C">
      <w:pPr>
        <w:rPr>
          <w:sz w:val="24"/>
          <w:szCs w:val="24"/>
        </w:rPr>
      </w:pPr>
      <w:r w:rsidRPr="00FB2E5C">
        <w:rPr>
          <w:sz w:val="24"/>
          <w:szCs w:val="24"/>
        </w:rPr>
        <w:t>Oprávněný zástupce</w:t>
      </w:r>
    </w:p>
    <w:p w14:paraId="51F838E0" w14:textId="472990BB" w:rsidR="00CF37AD" w:rsidRPr="00FB2E5C" w:rsidRDefault="00FD5905" w:rsidP="00125FB9">
      <w:pPr>
        <w:ind w:left="2880" w:hanging="2880"/>
        <w:rPr>
          <w:sz w:val="24"/>
          <w:szCs w:val="24"/>
        </w:rPr>
      </w:pPr>
      <w:r w:rsidRPr="00FB2E5C">
        <w:rPr>
          <w:sz w:val="24"/>
          <w:szCs w:val="24"/>
        </w:rPr>
        <w:t xml:space="preserve">- ve věcech smluvních:   </w:t>
      </w:r>
      <w:r w:rsidR="00C31282" w:rsidRPr="00FB2E5C">
        <w:rPr>
          <w:sz w:val="24"/>
          <w:szCs w:val="24"/>
        </w:rPr>
        <w:tab/>
      </w:r>
      <w:r w:rsidR="00305857">
        <w:rPr>
          <w:sz w:val="24"/>
          <w:szCs w:val="24"/>
        </w:rPr>
        <w:t>xxxx</w:t>
      </w:r>
      <w:r w:rsidR="004E2319">
        <w:rPr>
          <w:sz w:val="24"/>
          <w:szCs w:val="24"/>
        </w:rPr>
        <w:t xml:space="preserve">, </w:t>
      </w:r>
      <w:r w:rsidR="00A15072" w:rsidRPr="00FB2E5C">
        <w:rPr>
          <w:sz w:val="24"/>
          <w:szCs w:val="24"/>
        </w:rPr>
        <w:t>vedoucí odboru školství a kultury</w:t>
      </w:r>
    </w:p>
    <w:p w14:paraId="2322C4A0" w14:textId="77777777" w:rsidR="00305857" w:rsidRDefault="00FD5905" w:rsidP="006D2A8A">
      <w:pPr>
        <w:ind w:left="2880" w:hanging="2880"/>
        <w:rPr>
          <w:sz w:val="24"/>
          <w:szCs w:val="24"/>
        </w:rPr>
      </w:pPr>
      <w:r w:rsidRPr="00FB2E5C">
        <w:rPr>
          <w:sz w:val="24"/>
          <w:szCs w:val="24"/>
        </w:rPr>
        <w:t>- ve</w:t>
      </w:r>
      <w:r w:rsidR="00CF37AD" w:rsidRPr="00FB2E5C">
        <w:rPr>
          <w:sz w:val="24"/>
          <w:szCs w:val="24"/>
        </w:rPr>
        <w:t xml:space="preserve"> věcech technických</w:t>
      </w:r>
      <w:r w:rsidRPr="00FB2E5C">
        <w:rPr>
          <w:sz w:val="24"/>
          <w:szCs w:val="24"/>
        </w:rPr>
        <w:t xml:space="preserve">: </w:t>
      </w:r>
      <w:r w:rsidR="00C31282" w:rsidRPr="00FB2E5C">
        <w:rPr>
          <w:sz w:val="24"/>
          <w:szCs w:val="24"/>
        </w:rPr>
        <w:tab/>
      </w:r>
      <w:r w:rsidR="00305857">
        <w:rPr>
          <w:sz w:val="24"/>
          <w:szCs w:val="24"/>
        </w:rPr>
        <w:t>xxxx</w:t>
      </w:r>
      <w:r w:rsidR="006D2A8A" w:rsidRPr="00FB2E5C">
        <w:rPr>
          <w:sz w:val="24"/>
          <w:szCs w:val="24"/>
        </w:rPr>
        <w:t>, investiční referent odboru školství a kultury</w:t>
      </w:r>
    </w:p>
    <w:p w14:paraId="3AAAC29E" w14:textId="406F25CB" w:rsidR="00CF37AD" w:rsidRPr="00FB2E5C" w:rsidRDefault="00305857" w:rsidP="00305857">
      <w:pPr>
        <w:ind w:left="2880"/>
        <w:rPr>
          <w:sz w:val="24"/>
          <w:szCs w:val="24"/>
        </w:rPr>
      </w:pPr>
      <w:r>
        <w:rPr>
          <w:sz w:val="24"/>
          <w:szCs w:val="24"/>
        </w:rPr>
        <w:t>xxxx</w:t>
      </w:r>
      <w:r w:rsidR="00A15072" w:rsidRPr="00FB2E5C">
        <w:rPr>
          <w:sz w:val="24"/>
          <w:szCs w:val="24"/>
        </w:rPr>
        <w:t>, investiční referent odboru školství a kultury</w:t>
      </w:r>
    </w:p>
    <w:p w14:paraId="43F8E7B0" w14:textId="6F6C5065" w:rsidR="00CF37AD" w:rsidRPr="00FB2E5C" w:rsidRDefault="00CF37AD" w:rsidP="0086271C">
      <w:pPr>
        <w:rPr>
          <w:sz w:val="24"/>
          <w:szCs w:val="24"/>
        </w:rPr>
      </w:pPr>
      <w:r w:rsidRPr="00FB2E5C">
        <w:rPr>
          <w:sz w:val="24"/>
          <w:szCs w:val="24"/>
        </w:rPr>
        <w:t xml:space="preserve">                                       </w:t>
      </w:r>
      <w:r w:rsidR="00C31282" w:rsidRPr="00FB2E5C">
        <w:rPr>
          <w:sz w:val="24"/>
          <w:szCs w:val="24"/>
        </w:rPr>
        <w:t xml:space="preserve">         </w:t>
      </w:r>
    </w:p>
    <w:p w14:paraId="3EDD1EEF" w14:textId="77777777" w:rsidR="00CD6C61" w:rsidRPr="00FB2E5C" w:rsidRDefault="00125FB9">
      <w:pPr>
        <w:rPr>
          <w:sz w:val="24"/>
          <w:szCs w:val="24"/>
        </w:rPr>
      </w:pPr>
      <w:r w:rsidRPr="00FB2E5C">
        <w:rPr>
          <w:sz w:val="24"/>
          <w:szCs w:val="24"/>
        </w:rPr>
        <w:t xml:space="preserve">ID datové schránky: </w:t>
      </w:r>
      <w:r w:rsidRPr="00FB2E5C">
        <w:rPr>
          <w:sz w:val="24"/>
          <w:szCs w:val="24"/>
        </w:rPr>
        <w:tab/>
      </w:r>
      <w:r w:rsidRPr="00FB2E5C">
        <w:rPr>
          <w:sz w:val="24"/>
          <w:szCs w:val="24"/>
        </w:rPr>
        <w:tab/>
        <w:t xml:space="preserve">7zhb6tn </w:t>
      </w:r>
    </w:p>
    <w:p w14:paraId="43F8820D" w14:textId="16C77F08" w:rsidR="00FD5905" w:rsidRPr="00FB2E5C" w:rsidRDefault="00CF37AD" w:rsidP="0086271C">
      <w:pPr>
        <w:rPr>
          <w:sz w:val="24"/>
          <w:szCs w:val="24"/>
        </w:rPr>
      </w:pPr>
      <w:r w:rsidRPr="00FB2E5C">
        <w:rPr>
          <w:sz w:val="24"/>
          <w:szCs w:val="24"/>
        </w:rPr>
        <w:t xml:space="preserve">Bankovní spojení: </w:t>
      </w:r>
      <w:r w:rsidR="00FD5905" w:rsidRPr="00FB2E5C">
        <w:rPr>
          <w:sz w:val="24"/>
          <w:szCs w:val="24"/>
        </w:rPr>
        <w:t xml:space="preserve">         </w:t>
      </w:r>
      <w:r w:rsidR="00C31282" w:rsidRPr="00FB2E5C">
        <w:rPr>
          <w:sz w:val="24"/>
          <w:szCs w:val="24"/>
        </w:rPr>
        <w:t xml:space="preserve">   </w:t>
      </w:r>
      <w:r w:rsidR="00692C18" w:rsidRPr="00FB2E5C">
        <w:rPr>
          <w:sz w:val="24"/>
          <w:szCs w:val="24"/>
        </w:rPr>
        <w:tab/>
      </w:r>
      <w:r w:rsidR="00305857">
        <w:rPr>
          <w:sz w:val="24"/>
          <w:szCs w:val="24"/>
        </w:rPr>
        <w:t>xxxx</w:t>
      </w:r>
      <w:r w:rsidR="00B77BAE" w:rsidRPr="00FB2E5C">
        <w:rPr>
          <w:sz w:val="24"/>
          <w:szCs w:val="24"/>
        </w:rPr>
        <w:t xml:space="preserve"> </w:t>
      </w:r>
      <w:r w:rsidRPr="00FB2E5C">
        <w:rPr>
          <w:sz w:val="24"/>
          <w:szCs w:val="24"/>
        </w:rPr>
        <w:t xml:space="preserve"> </w:t>
      </w:r>
    </w:p>
    <w:p w14:paraId="2FA214A6" w14:textId="459F5261" w:rsidR="00CF37AD" w:rsidRPr="00FB2E5C" w:rsidRDefault="00FD5905" w:rsidP="0086271C">
      <w:pPr>
        <w:rPr>
          <w:sz w:val="24"/>
          <w:szCs w:val="24"/>
        </w:rPr>
      </w:pPr>
      <w:r w:rsidRPr="00FB2E5C">
        <w:rPr>
          <w:sz w:val="24"/>
          <w:szCs w:val="24"/>
        </w:rPr>
        <w:t xml:space="preserve">Číslo účtu:                     </w:t>
      </w:r>
      <w:r w:rsidR="00C31282" w:rsidRPr="00FB2E5C">
        <w:rPr>
          <w:sz w:val="24"/>
          <w:szCs w:val="24"/>
        </w:rPr>
        <w:t xml:space="preserve">   </w:t>
      </w:r>
      <w:r w:rsidR="00CF37AD" w:rsidRPr="00FB2E5C">
        <w:rPr>
          <w:sz w:val="24"/>
          <w:szCs w:val="24"/>
        </w:rPr>
        <w:t xml:space="preserve"> </w:t>
      </w:r>
      <w:r w:rsidR="00692C18" w:rsidRPr="00FB2E5C">
        <w:rPr>
          <w:sz w:val="24"/>
          <w:szCs w:val="24"/>
        </w:rPr>
        <w:tab/>
      </w:r>
      <w:r w:rsidR="00305857">
        <w:rPr>
          <w:sz w:val="24"/>
          <w:szCs w:val="24"/>
        </w:rPr>
        <w:t>xxxx</w:t>
      </w:r>
    </w:p>
    <w:p w14:paraId="77FEFBAB" w14:textId="77777777" w:rsidR="00CF37AD" w:rsidRPr="00FB2E5C" w:rsidRDefault="00CF37AD" w:rsidP="0086271C">
      <w:pPr>
        <w:rPr>
          <w:sz w:val="24"/>
          <w:szCs w:val="24"/>
        </w:rPr>
      </w:pPr>
      <w:r w:rsidRPr="00FB2E5C">
        <w:rPr>
          <w:sz w:val="24"/>
          <w:szCs w:val="24"/>
        </w:rPr>
        <w:t>IČ</w:t>
      </w:r>
      <w:r w:rsidR="00B567D4" w:rsidRPr="00FB2E5C">
        <w:rPr>
          <w:sz w:val="24"/>
          <w:szCs w:val="24"/>
        </w:rPr>
        <w:t>O</w:t>
      </w:r>
      <w:r w:rsidRPr="00FB2E5C">
        <w:rPr>
          <w:sz w:val="24"/>
          <w:szCs w:val="24"/>
        </w:rPr>
        <w:t xml:space="preserve">: </w:t>
      </w:r>
      <w:r w:rsidR="00FD5905" w:rsidRPr="00FB2E5C">
        <w:rPr>
          <w:sz w:val="24"/>
          <w:szCs w:val="24"/>
        </w:rPr>
        <w:t xml:space="preserve">                                 </w:t>
      </w:r>
      <w:r w:rsidR="00C31282" w:rsidRPr="00FB2E5C">
        <w:rPr>
          <w:sz w:val="24"/>
          <w:szCs w:val="24"/>
        </w:rPr>
        <w:t xml:space="preserve">  </w:t>
      </w:r>
      <w:r w:rsidR="00692C18" w:rsidRPr="00FB2E5C">
        <w:rPr>
          <w:sz w:val="24"/>
          <w:szCs w:val="24"/>
        </w:rPr>
        <w:tab/>
      </w:r>
      <w:r w:rsidRPr="00FB2E5C">
        <w:rPr>
          <w:sz w:val="24"/>
          <w:szCs w:val="24"/>
        </w:rPr>
        <w:t>00297488</w:t>
      </w:r>
    </w:p>
    <w:p w14:paraId="0C09C762" w14:textId="77777777" w:rsidR="004D5F26" w:rsidRPr="00FB2E5C" w:rsidRDefault="00CF37AD" w:rsidP="0086271C">
      <w:pPr>
        <w:rPr>
          <w:sz w:val="24"/>
          <w:szCs w:val="24"/>
        </w:rPr>
      </w:pPr>
      <w:r w:rsidRPr="00FB2E5C">
        <w:rPr>
          <w:sz w:val="24"/>
          <w:szCs w:val="24"/>
        </w:rPr>
        <w:t xml:space="preserve">DIČ: </w:t>
      </w:r>
      <w:r w:rsidR="00FD5905" w:rsidRPr="00FB2E5C">
        <w:rPr>
          <w:sz w:val="24"/>
          <w:szCs w:val="24"/>
        </w:rPr>
        <w:t xml:space="preserve">                              </w:t>
      </w:r>
      <w:r w:rsidR="00C31282" w:rsidRPr="00FB2E5C">
        <w:rPr>
          <w:sz w:val="24"/>
          <w:szCs w:val="24"/>
        </w:rPr>
        <w:t xml:space="preserve">   </w:t>
      </w:r>
      <w:r w:rsidR="00692C18" w:rsidRPr="00FB2E5C">
        <w:rPr>
          <w:sz w:val="24"/>
          <w:szCs w:val="24"/>
        </w:rPr>
        <w:tab/>
      </w:r>
      <w:r w:rsidR="004D5F26" w:rsidRPr="00FB2E5C">
        <w:rPr>
          <w:sz w:val="24"/>
          <w:szCs w:val="24"/>
        </w:rPr>
        <w:t xml:space="preserve">CZ00297488 </w:t>
      </w:r>
    </w:p>
    <w:p w14:paraId="6E32C29B" w14:textId="77777777" w:rsidR="00CF37AD" w:rsidRPr="00FB2E5C" w:rsidRDefault="00CF37AD" w:rsidP="0086271C">
      <w:pPr>
        <w:rPr>
          <w:sz w:val="24"/>
          <w:szCs w:val="24"/>
        </w:rPr>
      </w:pPr>
    </w:p>
    <w:p w14:paraId="2C60A381" w14:textId="77777777" w:rsidR="00CF37AD" w:rsidRPr="00FB2E5C" w:rsidRDefault="00CF37AD" w:rsidP="0086271C">
      <w:pPr>
        <w:rPr>
          <w:sz w:val="24"/>
          <w:szCs w:val="24"/>
        </w:rPr>
      </w:pPr>
    </w:p>
    <w:p w14:paraId="4C157614" w14:textId="77777777" w:rsidR="0032265B" w:rsidRPr="0032265B" w:rsidRDefault="00CF37AD" w:rsidP="0032265B">
      <w:pPr>
        <w:rPr>
          <w:bCs/>
          <w:iCs/>
          <w:sz w:val="24"/>
          <w:szCs w:val="24"/>
        </w:rPr>
      </w:pPr>
      <w:r w:rsidRPr="00FB2E5C">
        <w:rPr>
          <w:sz w:val="24"/>
          <w:szCs w:val="24"/>
        </w:rPr>
        <w:t>Zhotovitel:</w:t>
      </w:r>
      <w:r w:rsidR="001F1C3D" w:rsidRPr="00FB2E5C">
        <w:rPr>
          <w:b/>
          <w:i/>
          <w:sz w:val="24"/>
          <w:szCs w:val="24"/>
        </w:rPr>
        <w:t xml:space="preserve">               </w:t>
      </w:r>
      <w:r w:rsidR="00C31282" w:rsidRPr="00FB2E5C">
        <w:rPr>
          <w:b/>
          <w:sz w:val="24"/>
          <w:szCs w:val="24"/>
        </w:rPr>
        <w:tab/>
      </w:r>
      <w:r w:rsidR="001F1C3D" w:rsidRPr="00FB2E5C">
        <w:rPr>
          <w:b/>
          <w:i/>
          <w:sz w:val="24"/>
          <w:szCs w:val="24"/>
        </w:rPr>
        <w:t xml:space="preserve"> </w:t>
      </w:r>
      <w:r w:rsidR="00C62880" w:rsidRPr="00FB2E5C">
        <w:rPr>
          <w:b/>
          <w:i/>
          <w:sz w:val="24"/>
          <w:szCs w:val="24"/>
        </w:rPr>
        <w:tab/>
      </w:r>
      <w:r w:rsidR="0032265B" w:rsidRPr="0032265B">
        <w:rPr>
          <w:bCs/>
          <w:iCs/>
          <w:sz w:val="24"/>
          <w:szCs w:val="24"/>
        </w:rPr>
        <w:t>KAPEGO projekt s.r.o.</w:t>
      </w:r>
    </w:p>
    <w:p w14:paraId="3EC0511F" w14:textId="77777777" w:rsidR="0032265B" w:rsidRDefault="00CF37AD" w:rsidP="0086271C">
      <w:pPr>
        <w:rPr>
          <w:sz w:val="24"/>
          <w:szCs w:val="24"/>
        </w:rPr>
      </w:pPr>
      <w:r w:rsidRPr="00FB2E5C">
        <w:rPr>
          <w:sz w:val="24"/>
          <w:szCs w:val="24"/>
        </w:rPr>
        <w:t>se sídlem</w:t>
      </w:r>
      <w:r w:rsidR="00C62880" w:rsidRPr="00FB2E5C">
        <w:rPr>
          <w:sz w:val="24"/>
          <w:szCs w:val="24"/>
        </w:rPr>
        <w:t xml:space="preserve">: </w:t>
      </w:r>
      <w:r w:rsidR="00C62880" w:rsidRPr="00FB2E5C">
        <w:rPr>
          <w:sz w:val="24"/>
          <w:szCs w:val="24"/>
        </w:rPr>
        <w:tab/>
      </w:r>
      <w:r w:rsidR="00C62880" w:rsidRPr="00FB2E5C">
        <w:rPr>
          <w:sz w:val="24"/>
          <w:szCs w:val="24"/>
        </w:rPr>
        <w:tab/>
      </w:r>
      <w:r w:rsidR="00C62880" w:rsidRPr="00FB2E5C">
        <w:rPr>
          <w:sz w:val="24"/>
          <w:szCs w:val="24"/>
        </w:rPr>
        <w:tab/>
      </w:r>
      <w:r w:rsidR="0032265B">
        <w:rPr>
          <w:sz w:val="24"/>
          <w:szCs w:val="24"/>
        </w:rPr>
        <w:t>28 října 1142/168</w:t>
      </w:r>
    </w:p>
    <w:p w14:paraId="0754198D" w14:textId="2C4ADADF" w:rsidR="00EC12C8" w:rsidRPr="00FB2E5C" w:rsidRDefault="0032265B" w:rsidP="0032265B">
      <w:pPr>
        <w:ind w:left="2160" w:firstLine="720"/>
        <w:rPr>
          <w:sz w:val="24"/>
          <w:szCs w:val="24"/>
        </w:rPr>
      </w:pPr>
      <w:r>
        <w:rPr>
          <w:sz w:val="24"/>
          <w:szCs w:val="24"/>
        </w:rPr>
        <w:t>709 00 Ostrava-Mariánské Hory</w:t>
      </w:r>
    </w:p>
    <w:p w14:paraId="4064FC22" w14:textId="77777777" w:rsidR="00EC12C8" w:rsidRPr="00FB2E5C" w:rsidRDefault="00EC12C8" w:rsidP="0086271C">
      <w:pPr>
        <w:rPr>
          <w:sz w:val="24"/>
          <w:szCs w:val="24"/>
        </w:rPr>
      </w:pPr>
    </w:p>
    <w:p w14:paraId="554504EC" w14:textId="77777777" w:rsidR="00281101" w:rsidRPr="0097437F" w:rsidRDefault="00281101" w:rsidP="00281101">
      <w:pPr>
        <w:rPr>
          <w:sz w:val="24"/>
          <w:szCs w:val="24"/>
        </w:rPr>
      </w:pPr>
    </w:p>
    <w:p w14:paraId="53DABD7B" w14:textId="7E9FA25F" w:rsidR="00281101" w:rsidRPr="0097437F" w:rsidRDefault="00281101" w:rsidP="00281101">
      <w:pPr>
        <w:rPr>
          <w:sz w:val="24"/>
          <w:szCs w:val="24"/>
        </w:rPr>
      </w:pPr>
      <w:r w:rsidRPr="0097437F">
        <w:rPr>
          <w:sz w:val="24"/>
          <w:szCs w:val="24"/>
        </w:rPr>
        <w:t xml:space="preserve">zapsán v obchodním rejstříku vedeném </w:t>
      </w:r>
      <w:r w:rsidR="0097437F" w:rsidRPr="0097437F">
        <w:rPr>
          <w:sz w:val="24"/>
          <w:szCs w:val="24"/>
        </w:rPr>
        <w:t>Krajským soudem v Ostravě</w:t>
      </w:r>
      <w:r w:rsidRPr="0097437F">
        <w:rPr>
          <w:sz w:val="24"/>
          <w:szCs w:val="24"/>
        </w:rPr>
        <w:t xml:space="preserve">, oddíl </w:t>
      </w:r>
      <w:r w:rsidR="0097437F" w:rsidRPr="0097437F">
        <w:rPr>
          <w:sz w:val="24"/>
          <w:szCs w:val="24"/>
        </w:rPr>
        <w:t>C</w:t>
      </w:r>
      <w:r w:rsidRPr="0097437F">
        <w:rPr>
          <w:sz w:val="24"/>
          <w:szCs w:val="24"/>
        </w:rPr>
        <w:t>, vložka</w:t>
      </w:r>
      <w:r w:rsidR="0097437F" w:rsidRPr="0097437F">
        <w:rPr>
          <w:sz w:val="24"/>
          <w:szCs w:val="24"/>
        </w:rPr>
        <w:t xml:space="preserve"> 38720</w:t>
      </w:r>
    </w:p>
    <w:p w14:paraId="38CFF285" w14:textId="77777777" w:rsidR="00EC12C8" w:rsidRPr="00FB2E5C" w:rsidRDefault="00EC12C8" w:rsidP="0086271C">
      <w:pPr>
        <w:ind w:left="284"/>
        <w:rPr>
          <w:sz w:val="24"/>
          <w:szCs w:val="24"/>
        </w:rPr>
      </w:pPr>
    </w:p>
    <w:p w14:paraId="1C97B60E" w14:textId="77777777" w:rsidR="00EC12C8" w:rsidRPr="00FB2E5C" w:rsidRDefault="00EC12C8" w:rsidP="0086271C">
      <w:pPr>
        <w:rPr>
          <w:sz w:val="24"/>
          <w:szCs w:val="24"/>
        </w:rPr>
      </w:pPr>
      <w:r w:rsidRPr="00FB2E5C">
        <w:rPr>
          <w:sz w:val="24"/>
          <w:szCs w:val="24"/>
        </w:rPr>
        <w:t>Oprávněný zástupce:</w:t>
      </w:r>
    </w:p>
    <w:p w14:paraId="032FF37B" w14:textId="2EDF8B2E" w:rsidR="00CF37AD" w:rsidRPr="00FB2E5C" w:rsidRDefault="00EC12C8" w:rsidP="0086271C">
      <w:pPr>
        <w:rPr>
          <w:sz w:val="24"/>
          <w:szCs w:val="24"/>
        </w:rPr>
      </w:pPr>
      <w:r w:rsidRPr="00FB2E5C">
        <w:rPr>
          <w:sz w:val="24"/>
          <w:szCs w:val="24"/>
        </w:rPr>
        <w:t>- </w:t>
      </w:r>
      <w:r w:rsidR="00CF37AD" w:rsidRPr="00FB2E5C">
        <w:rPr>
          <w:sz w:val="24"/>
          <w:szCs w:val="24"/>
        </w:rPr>
        <w:t xml:space="preserve">ve věcech smluvních: </w:t>
      </w:r>
      <w:r w:rsidR="00FD5905" w:rsidRPr="00FB2E5C">
        <w:rPr>
          <w:sz w:val="24"/>
          <w:szCs w:val="24"/>
        </w:rPr>
        <w:t xml:space="preserve"> </w:t>
      </w:r>
      <w:r w:rsidR="00C62880" w:rsidRPr="00FB2E5C">
        <w:rPr>
          <w:sz w:val="24"/>
          <w:szCs w:val="24"/>
        </w:rPr>
        <w:tab/>
      </w:r>
      <w:r w:rsidR="00305857">
        <w:rPr>
          <w:sz w:val="24"/>
          <w:szCs w:val="24"/>
        </w:rPr>
        <w:t>xxxx</w:t>
      </w:r>
      <w:r w:rsidR="004A7150" w:rsidRPr="004A7150">
        <w:rPr>
          <w:sz w:val="24"/>
          <w:szCs w:val="24"/>
        </w:rPr>
        <w:t xml:space="preserve">, jednatel </w:t>
      </w:r>
      <w:r w:rsidR="00305857">
        <w:rPr>
          <w:sz w:val="24"/>
          <w:szCs w:val="24"/>
        </w:rPr>
        <w:t>–</w:t>
      </w:r>
      <w:r w:rsidR="004A7150" w:rsidRPr="004A7150">
        <w:rPr>
          <w:sz w:val="24"/>
          <w:szCs w:val="24"/>
        </w:rPr>
        <w:t xml:space="preserve"> </w:t>
      </w:r>
      <w:r w:rsidR="00305857">
        <w:rPr>
          <w:sz w:val="24"/>
          <w:szCs w:val="24"/>
        </w:rPr>
        <w:t>tel. xxxx</w:t>
      </w:r>
    </w:p>
    <w:p w14:paraId="619C7898" w14:textId="228A4E03" w:rsidR="00B873D3" w:rsidRPr="00FB2E5C" w:rsidRDefault="00EC12C8" w:rsidP="0086271C">
      <w:pPr>
        <w:rPr>
          <w:sz w:val="24"/>
          <w:szCs w:val="24"/>
        </w:rPr>
      </w:pPr>
      <w:r w:rsidRPr="00FB2E5C">
        <w:rPr>
          <w:sz w:val="24"/>
          <w:szCs w:val="24"/>
        </w:rPr>
        <w:t>- </w:t>
      </w:r>
      <w:r w:rsidR="00C62880" w:rsidRPr="00FB2E5C">
        <w:rPr>
          <w:sz w:val="24"/>
          <w:szCs w:val="24"/>
        </w:rPr>
        <w:t xml:space="preserve">ve věcech technických: </w:t>
      </w:r>
      <w:r w:rsidR="00C62880" w:rsidRPr="00FB2E5C">
        <w:rPr>
          <w:sz w:val="24"/>
          <w:szCs w:val="24"/>
        </w:rPr>
        <w:tab/>
      </w:r>
      <w:r w:rsidR="00305857">
        <w:rPr>
          <w:sz w:val="24"/>
          <w:szCs w:val="24"/>
        </w:rPr>
        <w:t>xxxx</w:t>
      </w:r>
      <w:r w:rsidR="004A7150" w:rsidRPr="004A7150">
        <w:rPr>
          <w:sz w:val="24"/>
          <w:szCs w:val="24"/>
        </w:rPr>
        <w:t xml:space="preserve">, </w:t>
      </w:r>
      <w:proofErr w:type="gramStart"/>
      <w:r w:rsidR="004A7150" w:rsidRPr="004A7150">
        <w:rPr>
          <w:sz w:val="24"/>
          <w:szCs w:val="24"/>
        </w:rPr>
        <w:t>jednatel</w:t>
      </w:r>
      <w:r w:rsidR="004A7150">
        <w:rPr>
          <w:sz w:val="24"/>
          <w:szCs w:val="24"/>
        </w:rPr>
        <w:t xml:space="preserve"> </w:t>
      </w:r>
      <w:r w:rsidR="004A7150" w:rsidRPr="004A7150">
        <w:rPr>
          <w:sz w:val="24"/>
          <w:szCs w:val="24"/>
        </w:rPr>
        <w:t xml:space="preserve"> -</w:t>
      </w:r>
      <w:proofErr w:type="gramEnd"/>
      <w:r w:rsidR="00305857">
        <w:rPr>
          <w:sz w:val="24"/>
          <w:szCs w:val="24"/>
        </w:rPr>
        <w:t xml:space="preserve"> tel. xxxx</w:t>
      </w:r>
    </w:p>
    <w:p w14:paraId="4ACB40ED" w14:textId="410DA162" w:rsidR="00DB3C6C" w:rsidRPr="00FB2E5C" w:rsidRDefault="00DB3C6C" w:rsidP="0086271C">
      <w:pPr>
        <w:rPr>
          <w:sz w:val="24"/>
          <w:szCs w:val="24"/>
        </w:rPr>
      </w:pPr>
      <w:r w:rsidRPr="00FB2E5C">
        <w:rPr>
          <w:sz w:val="24"/>
          <w:szCs w:val="24"/>
        </w:rPr>
        <w:tab/>
      </w:r>
      <w:r w:rsidRPr="00FB2E5C">
        <w:rPr>
          <w:sz w:val="24"/>
          <w:szCs w:val="24"/>
        </w:rPr>
        <w:tab/>
      </w:r>
    </w:p>
    <w:p w14:paraId="7286AF8B" w14:textId="04271C73" w:rsidR="00125FB9" w:rsidRPr="00FB2E5C" w:rsidRDefault="00C62880" w:rsidP="0086271C">
      <w:pPr>
        <w:rPr>
          <w:sz w:val="24"/>
          <w:szCs w:val="24"/>
        </w:rPr>
      </w:pPr>
      <w:r w:rsidRPr="00FB2E5C">
        <w:rPr>
          <w:sz w:val="24"/>
          <w:szCs w:val="24"/>
        </w:rPr>
        <w:t xml:space="preserve">ID datové schránky: </w:t>
      </w:r>
      <w:r w:rsidRPr="00FB2E5C">
        <w:rPr>
          <w:sz w:val="24"/>
          <w:szCs w:val="24"/>
        </w:rPr>
        <w:tab/>
      </w:r>
      <w:r w:rsidRPr="00FB2E5C">
        <w:rPr>
          <w:sz w:val="24"/>
          <w:szCs w:val="24"/>
        </w:rPr>
        <w:tab/>
      </w:r>
      <w:r w:rsidR="004A7150" w:rsidRPr="004A7150">
        <w:rPr>
          <w:sz w:val="24"/>
          <w:szCs w:val="24"/>
        </w:rPr>
        <w:t>fhc9f8k</w:t>
      </w:r>
    </w:p>
    <w:p w14:paraId="34095378" w14:textId="0810963E" w:rsidR="00CF37AD" w:rsidRPr="00FB2E5C" w:rsidRDefault="00C62880" w:rsidP="0086271C">
      <w:pPr>
        <w:rPr>
          <w:sz w:val="24"/>
          <w:szCs w:val="24"/>
        </w:rPr>
      </w:pPr>
      <w:r w:rsidRPr="00FB2E5C">
        <w:rPr>
          <w:sz w:val="24"/>
          <w:szCs w:val="24"/>
        </w:rPr>
        <w:t>Bankovní spojení:</w:t>
      </w:r>
      <w:r w:rsidRPr="00FB2E5C">
        <w:rPr>
          <w:sz w:val="24"/>
          <w:szCs w:val="24"/>
        </w:rPr>
        <w:tab/>
      </w:r>
      <w:r w:rsidRPr="00FB2E5C">
        <w:rPr>
          <w:sz w:val="24"/>
          <w:szCs w:val="24"/>
        </w:rPr>
        <w:tab/>
      </w:r>
      <w:r w:rsidR="00305857">
        <w:rPr>
          <w:sz w:val="24"/>
          <w:szCs w:val="24"/>
        </w:rPr>
        <w:t>xxxx</w:t>
      </w:r>
    </w:p>
    <w:p w14:paraId="48781447" w14:textId="67B1C1A7" w:rsidR="004A7150" w:rsidRDefault="00CF37AD" w:rsidP="0086271C">
      <w:pPr>
        <w:rPr>
          <w:sz w:val="24"/>
          <w:szCs w:val="24"/>
        </w:rPr>
      </w:pPr>
      <w:r w:rsidRPr="00FB2E5C">
        <w:rPr>
          <w:sz w:val="24"/>
          <w:szCs w:val="24"/>
        </w:rPr>
        <w:t>Číslo účtu:</w:t>
      </w:r>
      <w:r w:rsidR="00C62880" w:rsidRPr="00FB2E5C">
        <w:rPr>
          <w:sz w:val="24"/>
          <w:szCs w:val="24"/>
        </w:rPr>
        <w:tab/>
      </w:r>
      <w:r w:rsidR="00C62880" w:rsidRPr="00FB2E5C">
        <w:rPr>
          <w:sz w:val="24"/>
          <w:szCs w:val="24"/>
        </w:rPr>
        <w:tab/>
      </w:r>
      <w:r w:rsidR="00C62880" w:rsidRPr="00FB2E5C">
        <w:rPr>
          <w:sz w:val="24"/>
          <w:szCs w:val="24"/>
        </w:rPr>
        <w:tab/>
      </w:r>
      <w:r w:rsidR="00305857">
        <w:rPr>
          <w:sz w:val="24"/>
          <w:szCs w:val="24"/>
        </w:rPr>
        <w:t>xxxx</w:t>
      </w:r>
    </w:p>
    <w:p w14:paraId="2E82CB11" w14:textId="77777777" w:rsidR="004A7150" w:rsidRDefault="00517040" w:rsidP="0086271C">
      <w:pPr>
        <w:rPr>
          <w:sz w:val="24"/>
          <w:szCs w:val="24"/>
        </w:rPr>
      </w:pPr>
      <w:r w:rsidRPr="00FB2E5C">
        <w:rPr>
          <w:sz w:val="24"/>
          <w:szCs w:val="24"/>
        </w:rPr>
        <w:t xml:space="preserve">IČ: </w:t>
      </w:r>
      <w:r w:rsidRPr="00FB2E5C">
        <w:rPr>
          <w:sz w:val="24"/>
          <w:szCs w:val="24"/>
        </w:rPr>
        <w:tab/>
      </w:r>
      <w:r w:rsidRPr="00FB2E5C">
        <w:rPr>
          <w:sz w:val="24"/>
          <w:szCs w:val="24"/>
        </w:rPr>
        <w:tab/>
      </w:r>
      <w:r w:rsidRPr="00FB2E5C">
        <w:rPr>
          <w:sz w:val="24"/>
          <w:szCs w:val="24"/>
        </w:rPr>
        <w:tab/>
      </w:r>
      <w:r w:rsidRPr="00FB2E5C">
        <w:rPr>
          <w:sz w:val="24"/>
          <w:szCs w:val="24"/>
        </w:rPr>
        <w:tab/>
      </w:r>
      <w:r w:rsidR="004A7150" w:rsidRPr="004A7150">
        <w:rPr>
          <w:sz w:val="24"/>
          <w:szCs w:val="24"/>
        </w:rPr>
        <w:t>29395933</w:t>
      </w:r>
    </w:p>
    <w:p w14:paraId="0244276A" w14:textId="1A10F288" w:rsidR="00CF37AD" w:rsidRDefault="00CF37AD" w:rsidP="0086271C">
      <w:pPr>
        <w:rPr>
          <w:sz w:val="24"/>
          <w:szCs w:val="24"/>
        </w:rPr>
      </w:pPr>
      <w:r w:rsidRPr="00FB2E5C">
        <w:rPr>
          <w:sz w:val="24"/>
          <w:szCs w:val="24"/>
        </w:rPr>
        <w:t xml:space="preserve">DIČ: </w:t>
      </w:r>
      <w:r w:rsidR="00517040" w:rsidRPr="00FB2E5C">
        <w:rPr>
          <w:sz w:val="24"/>
          <w:szCs w:val="24"/>
        </w:rPr>
        <w:tab/>
      </w:r>
      <w:r w:rsidR="00517040" w:rsidRPr="00FB2E5C">
        <w:rPr>
          <w:sz w:val="24"/>
          <w:szCs w:val="24"/>
        </w:rPr>
        <w:tab/>
      </w:r>
      <w:r w:rsidR="00517040" w:rsidRPr="00FB2E5C">
        <w:rPr>
          <w:sz w:val="24"/>
          <w:szCs w:val="24"/>
        </w:rPr>
        <w:tab/>
      </w:r>
      <w:r w:rsidR="00517040" w:rsidRPr="00FB2E5C">
        <w:rPr>
          <w:sz w:val="24"/>
          <w:szCs w:val="24"/>
        </w:rPr>
        <w:tab/>
      </w:r>
      <w:r w:rsidR="004A7150" w:rsidRPr="004A7150">
        <w:rPr>
          <w:sz w:val="24"/>
          <w:szCs w:val="24"/>
        </w:rPr>
        <w:t>CZ29395933</w:t>
      </w:r>
    </w:p>
    <w:p w14:paraId="697E9A9D" w14:textId="77777777" w:rsidR="004A7150" w:rsidRPr="00FB2E5C" w:rsidRDefault="004A7150" w:rsidP="0086271C">
      <w:pPr>
        <w:rPr>
          <w:b/>
          <w:sz w:val="22"/>
        </w:rPr>
      </w:pPr>
    </w:p>
    <w:p w14:paraId="0BA8B05A" w14:textId="77777777" w:rsidR="001F1C3D" w:rsidRPr="00FB2E5C" w:rsidRDefault="001F1C3D" w:rsidP="0086271C">
      <w:pPr>
        <w:rPr>
          <w:sz w:val="24"/>
          <w:szCs w:val="24"/>
        </w:rPr>
      </w:pPr>
      <w:r w:rsidRPr="00FB2E5C">
        <w:rPr>
          <w:sz w:val="24"/>
          <w:szCs w:val="24"/>
        </w:rPr>
        <w:t>dále také obecně „smluvní strany“.</w:t>
      </w:r>
    </w:p>
    <w:p w14:paraId="618231EE" w14:textId="77777777" w:rsidR="0086271C" w:rsidRPr="00FB2E5C" w:rsidRDefault="0086271C" w:rsidP="00DB3C6C">
      <w:pPr>
        <w:rPr>
          <w:sz w:val="24"/>
          <w:szCs w:val="24"/>
        </w:rPr>
      </w:pPr>
    </w:p>
    <w:p w14:paraId="5AC26200" w14:textId="477A8012" w:rsidR="0086271C" w:rsidRDefault="0086271C" w:rsidP="0086271C">
      <w:pPr>
        <w:ind w:left="284"/>
        <w:rPr>
          <w:sz w:val="24"/>
          <w:szCs w:val="24"/>
        </w:rPr>
      </w:pPr>
    </w:p>
    <w:p w14:paraId="19421CF2" w14:textId="77777777" w:rsidR="009B2E4F" w:rsidRPr="00FB2E5C" w:rsidRDefault="009B2E4F" w:rsidP="0086271C">
      <w:pPr>
        <w:ind w:left="284"/>
        <w:rPr>
          <w:sz w:val="24"/>
          <w:szCs w:val="24"/>
        </w:rPr>
      </w:pPr>
    </w:p>
    <w:p w14:paraId="70D9A834" w14:textId="5C70593C" w:rsidR="00FB2E5C" w:rsidRDefault="00FB2E5C" w:rsidP="000C654D">
      <w:pPr>
        <w:rPr>
          <w:sz w:val="24"/>
          <w:szCs w:val="24"/>
        </w:rPr>
      </w:pPr>
    </w:p>
    <w:p w14:paraId="6FA9E596" w14:textId="29C11F47" w:rsidR="00CF37AD" w:rsidRPr="009814F1" w:rsidRDefault="00AF3B2A" w:rsidP="0086271C">
      <w:pPr>
        <w:ind w:left="426" w:hanging="426"/>
        <w:jc w:val="center"/>
        <w:rPr>
          <w:b/>
          <w:bCs/>
          <w:sz w:val="24"/>
          <w:szCs w:val="24"/>
        </w:rPr>
      </w:pPr>
      <w:r w:rsidRPr="009814F1">
        <w:rPr>
          <w:b/>
          <w:bCs/>
          <w:sz w:val="24"/>
          <w:szCs w:val="24"/>
        </w:rPr>
        <w:t>Č</w:t>
      </w:r>
      <w:r w:rsidR="003F2507" w:rsidRPr="009814F1">
        <w:rPr>
          <w:b/>
          <w:bCs/>
          <w:sz w:val="24"/>
          <w:szCs w:val="24"/>
        </w:rPr>
        <w:t xml:space="preserve">lánek </w:t>
      </w:r>
      <w:r w:rsidR="002C110C" w:rsidRPr="009814F1">
        <w:rPr>
          <w:b/>
          <w:bCs/>
          <w:sz w:val="24"/>
          <w:szCs w:val="24"/>
        </w:rPr>
        <w:t>I</w:t>
      </w:r>
      <w:r w:rsidR="00CF37AD" w:rsidRPr="009814F1">
        <w:rPr>
          <w:b/>
          <w:bCs/>
          <w:sz w:val="24"/>
          <w:szCs w:val="24"/>
        </w:rPr>
        <w:t>I</w:t>
      </w:r>
    </w:p>
    <w:p w14:paraId="63D98BD9" w14:textId="77777777" w:rsidR="002A0811" w:rsidRPr="009814F1" w:rsidRDefault="002A0811" w:rsidP="0086271C">
      <w:pPr>
        <w:ind w:left="426" w:hanging="426"/>
        <w:jc w:val="center"/>
        <w:rPr>
          <w:b/>
          <w:bCs/>
          <w:sz w:val="24"/>
          <w:szCs w:val="24"/>
        </w:rPr>
      </w:pPr>
      <w:r w:rsidRPr="009814F1">
        <w:rPr>
          <w:b/>
          <w:bCs/>
          <w:sz w:val="24"/>
          <w:szCs w:val="24"/>
        </w:rPr>
        <w:t>Základní ustanoven</w:t>
      </w:r>
      <w:r w:rsidR="000C1E72" w:rsidRPr="009814F1">
        <w:rPr>
          <w:b/>
          <w:bCs/>
          <w:sz w:val="24"/>
          <w:szCs w:val="24"/>
        </w:rPr>
        <w:t>í</w:t>
      </w:r>
      <w:r w:rsidRPr="009814F1">
        <w:rPr>
          <w:b/>
          <w:bCs/>
          <w:sz w:val="24"/>
          <w:szCs w:val="24"/>
        </w:rPr>
        <w:t xml:space="preserve"> </w:t>
      </w:r>
    </w:p>
    <w:p w14:paraId="2BD6F473" w14:textId="77777777" w:rsidR="002A0811" w:rsidRPr="00FB2E5C" w:rsidRDefault="002A0811" w:rsidP="0086271C">
      <w:pPr>
        <w:ind w:left="426" w:hanging="426"/>
        <w:jc w:val="center"/>
        <w:rPr>
          <w:b/>
          <w:sz w:val="24"/>
          <w:szCs w:val="24"/>
        </w:rPr>
      </w:pPr>
    </w:p>
    <w:p w14:paraId="706CB9D7" w14:textId="77777777" w:rsidR="000D5E24" w:rsidRPr="00FB2E5C" w:rsidRDefault="000D5E24" w:rsidP="00A0696D">
      <w:pPr>
        <w:pStyle w:val="NormlnIMP0"/>
        <w:numPr>
          <w:ilvl w:val="0"/>
          <w:numId w:val="17"/>
        </w:numPr>
        <w:spacing w:line="240" w:lineRule="auto"/>
        <w:ind w:left="284" w:hanging="284"/>
        <w:jc w:val="both"/>
        <w:textAlignment w:val="auto"/>
        <w:rPr>
          <w:szCs w:val="24"/>
        </w:rPr>
      </w:pPr>
      <w:r w:rsidRPr="00FB2E5C">
        <w:rPr>
          <w:szCs w:val="24"/>
        </w:rPr>
        <w:t>Zástupci smluvních stran podepisující tuto smlouvu prohlašují:</w:t>
      </w:r>
    </w:p>
    <w:p w14:paraId="1876AFFA" w14:textId="4E0577CC" w:rsidR="005B0277" w:rsidRPr="005B0277" w:rsidRDefault="000D5E24" w:rsidP="00A0696D">
      <w:pPr>
        <w:pStyle w:val="NormlnIMP0"/>
        <w:numPr>
          <w:ilvl w:val="0"/>
          <w:numId w:val="27"/>
        </w:numPr>
        <w:spacing w:line="240" w:lineRule="auto"/>
        <w:ind w:left="567" w:hanging="283"/>
        <w:jc w:val="both"/>
        <w:textAlignment w:val="auto"/>
      </w:pPr>
      <w:r w:rsidRPr="005B0277">
        <w:rPr>
          <w:szCs w:val="24"/>
        </w:rPr>
        <w:t>že údaje uvedené v čl. I této smlouvy (dále jen „identifikační údaje“) a taktéž oprávnění k podnikání jsou v souladu s právní skutečností v době uzavření této smlouvy</w:t>
      </w:r>
      <w:r w:rsidR="00074041">
        <w:rPr>
          <w:szCs w:val="24"/>
        </w:rPr>
        <w:t>;</w:t>
      </w:r>
    </w:p>
    <w:p w14:paraId="1F0D4CC4" w14:textId="7DF08D14" w:rsidR="005B0277" w:rsidRDefault="000D5E24" w:rsidP="00A0696D">
      <w:pPr>
        <w:pStyle w:val="NormlnIMP0"/>
        <w:numPr>
          <w:ilvl w:val="0"/>
          <w:numId w:val="27"/>
        </w:numPr>
        <w:spacing w:line="240" w:lineRule="auto"/>
        <w:jc w:val="both"/>
        <w:textAlignment w:val="auto"/>
      </w:pPr>
      <w:r w:rsidRPr="00FB2E5C">
        <w:t>že podle vnitřních předpisů nebo jiného obdobného předpisu či rozhodnutí orgánu jsou oprávněni podepsat tuto smlouvu</w:t>
      </w:r>
      <w:r w:rsidR="00074041">
        <w:t>;</w:t>
      </w:r>
    </w:p>
    <w:p w14:paraId="4A5860D6" w14:textId="79844A95" w:rsidR="005B0277" w:rsidRDefault="000D5E24" w:rsidP="00A0696D">
      <w:pPr>
        <w:pStyle w:val="NormlnIMP0"/>
        <w:numPr>
          <w:ilvl w:val="0"/>
          <w:numId w:val="27"/>
        </w:numPr>
        <w:spacing w:line="240" w:lineRule="auto"/>
        <w:jc w:val="both"/>
        <w:textAlignment w:val="auto"/>
      </w:pPr>
      <w:r w:rsidRPr="00FB2E5C">
        <w:t>že k platnosti smlouvy ze strany zhotovitele není potřeba podpisu jiné osoby či dalšího právního úkonu</w:t>
      </w:r>
      <w:r w:rsidR="00074041">
        <w:t>;</w:t>
      </w:r>
    </w:p>
    <w:p w14:paraId="4C36A0A8" w14:textId="1E34C5CB" w:rsidR="000D5E24" w:rsidRDefault="005B0277" w:rsidP="00A0696D">
      <w:pPr>
        <w:pStyle w:val="NormlnIMP0"/>
        <w:numPr>
          <w:ilvl w:val="0"/>
          <w:numId w:val="27"/>
        </w:numPr>
        <w:spacing w:line="240" w:lineRule="auto"/>
        <w:ind w:left="567" w:hanging="283"/>
        <w:jc w:val="both"/>
        <w:textAlignment w:val="auto"/>
        <w:rPr>
          <w:szCs w:val="24"/>
        </w:rPr>
      </w:pPr>
      <w:r w:rsidRPr="00074041">
        <w:rPr>
          <w:szCs w:val="24"/>
        </w:rPr>
        <w:t xml:space="preserve">že ze strany objednatele o uzavření této smlouvy </w:t>
      </w:r>
      <w:bookmarkStart w:id="0" w:name="_Hlk125368898"/>
      <w:r w:rsidRPr="00074041">
        <w:rPr>
          <w:szCs w:val="24"/>
        </w:rPr>
        <w:t xml:space="preserve">na veřejnou zakázku malého rozsahu zn. </w:t>
      </w:r>
      <w:bookmarkStart w:id="1" w:name="_Hlk146720431"/>
      <w:r w:rsidRPr="00074041">
        <w:rPr>
          <w:szCs w:val="24"/>
        </w:rPr>
        <w:t>VZ/</w:t>
      </w:r>
      <w:r w:rsidR="00CA5673">
        <w:rPr>
          <w:szCs w:val="24"/>
        </w:rPr>
        <w:t>375</w:t>
      </w:r>
      <w:r w:rsidRPr="00074041">
        <w:rPr>
          <w:szCs w:val="24"/>
        </w:rPr>
        <w:t xml:space="preserve">/OŠK/23 – </w:t>
      </w:r>
      <w:r w:rsidRPr="007E05BC">
        <w:rPr>
          <w:b/>
          <w:bCs/>
          <w:szCs w:val="24"/>
        </w:rPr>
        <w:t>„</w:t>
      </w:r>
      <w:r w:rsidR="00C71B93" w:rsidRPr="00CA5673">
        <w:rPr>
          <w:b/>
          <w:bCs/>
          <w:szCs w:val="24"/>
        </w:rPr>
        <w:t>PD – MŠ</w:t>
      </w:r>
      <w:r w:rsidR="00CA5673" w:rsidRPr="00CA5673">
        <w:rPr>
          <w:b/>
          <w:bCs/>
        </w:rPr>
        <w:t xml:space="preserve"> U Jeslí, Havířov – oprava střech</w:t>
      </w:r>
      <w:r w:rsidRPr="00CA5673">
        <w:rPr>
          <w:b/>
          <w:bCs/>
          <w:szCs w:val="24"/>
        </w:rPr>
        <w:t>“</w:t>
      </w:r>
      <w:r w:rsidRPr="00074041">
        <w:rPr>
          <w:szCs w:val="24"/>
        </w:rPr>
        <w:t xml:space="preserve"> </w:t>
      </w:r>
      <w:bookmarkEnd w:id="0"/>
      <w:bookmarkEnd w:id="1"/>
      <w:r w:rsidRPr="00074041">
        <w:rPr>
          <w:szCs w:val="24"/>
        </w:rPr>
        <w:t xml:space="preserve">rozhodla vedoucí odboru školství a kultury dne </w:t>
      </w:r>
      <w:r w:rsidR="00BC04C9">
        <w:rPr>
          <w:szCs w:val="24"/>
        </w:rPr>
        <w:t>2. 11. 2023</w:t>
      </w:r>
      <w:r w:rsidRPr="00074041">
        <w:rPr>
          <w:szCs w:val="24"/>
        </w:rPr>
        <w:t>.</w:t>
      </w:r>
    </w:p>
    <w:p w14:paraId="4ACC22FF" w14:textId="77777777" w:rsidR="00074041" w:rsidRPr="00074041" w:rsidRDefault="00074041" w:rsidP="00074041">
      <w:pPr>
        <w:pStyle w:val="NormlnIMP0"/>
        <w:spacing w:line="240" w:lineRule="auto"/>
        <w:ind w:left="567"/>
        <w:jc w:val="both"/>
        <w:textAlignment w:val="auto"/>
        <w:rPr>
          <w:szCs w:val="24"/>
        </w:rPr>
      </w:pPr>
    </w:p>
    <w:p w14:paraId="5B1C5ECB" w14:textId="109F2B45" w:rsidR="000D5E24" w:rsidRPr="00FB2E5C" w:rsidRDefault="000D5E24" w:rsidP="00A0696D">
      <w:pPr>
        <w:pStyle w:val="NormlnIMP0"/>
        <w:numPr>
          <w:ilvl w:val="0"/>
          <w:numId w:val="17"/>
        </w:numPr>
        <w:spacing w:line="240" w:lineRule="auto"/>
        <w:ind w:left="284" w:hanging="284"/>
        <w:jc w:val="both"/>
        <w:textAlignment w:val="auto"/>
      </w:pPr>
      <w:r w:rsidRPr="00FB2E5C">
        <w:t xml:space="preserve">Smluvní strany se zavazují, že zástupci smluvních stran, podepisující tuto smlouvu, změny svých identifikačních údajů písemně oznámí bez prodlení </w:t>
      </w:r>
      <w:r w:rsidRPr="004A331E">
        <w:rPr>
          <w:szCs w:val="24"/>
        </w:rPr>
        <w:t>druhé smluvní straně. Písemné oznámení o</w:t>
      </w:r>
      <w:r w:rsidR="004A331E" w:rsidRPr="004A331E">
        <w:rPr>
          <w:szCs w:val="24"/>
        </w:rPr>
        <w:t> </w:t>
      </w:r>
      <w:r w:rsidRPr="004A331E">
        <w:rPr>
          <w:szCs w:val="24"/>
        </w:rPr>
        <w:t>změně identifikačních údajů</w:t>
      </w:r>
      <w:r w:rsidR="00F01D2A" w:rsidRPr="004A331E">
        <w:rPr>
          <w:szCs w:val="24"/>
        </w:rPr>
        <w:t>,</w:t>
      </w:r>
      <w:r w:rsidRPr="004A331E">
        <w:rPr>
          <w:szCs w:val="24"/>
        </w:rPr>
        <w:t xml:space="preserve"> a to včetně změny bankovního spojení smluvní strana zašle k rukám osoby pověřené zastupováním druhé smluvní strany ve věcech technických.</w:t>
      </w:r>
      <w:r w:rsidR="004A331E" w:rsidRPr="004A331E">
        <w:rPr>
          <w:szCs w:val="24"/>
        </w:rPr>
        <w:t xml:space="preserve"> </w:t>
      </w:r>
      <w:r w:rsidR="00EC7553" w:rsidRPr="004A331E">
        <w:rPr>
          <w:szCs w:val="24"/>
        </w:rPr>
        <w:t xml:space="preserve">Písemné oznámení o změně bankovního spojení smluvní strana </w:t>
      </w:r>
      <w:proofErr w:type="gramStart"/>
      <w:r w:rsidR="00EC7553" w:rsidRPr="004A331E">
        <w:rPr>
          <w:szCs w:val="24"/>
        </w:rPr>
        <w:t>doloží</w:t>
      </w:r>
      <w:proofErr w:type="gramEnd"/>
      <w:r w:rsidR="00EC7553" w:rsidRPr="004A331E">
        <w:rPr>
          <w:szCs w:val="24"/>
        </w:rPr>
        <w:t xml:space="preserve"> kopií smlouvy o zřízení daného účtu. </w:t>
      </w:r>
      <w:r w:rsidRPr="004A331E">
        <w:rPr>
          <w:szCs w:val="24"/>
        </w:rPr>
        <w:t xml:space="preserve">Písemné oznámení o změně zástupce smluvní strany, podepisujícího tuto smlouvu, smluvní strana </w:t>
      </w:r>
      <w:proofErr w:type="gramStart"/>
      <w:r w:rsidRPr="004A331E">
        <w:rPr>
          <w:szCs w:val="24"/>
        </w:rPr>
        <w:t>doloží</w:t>
      </w:r>
      <w:proofErr w:type="gramEnd"/>
      <w:r w:rsidRPr="004A331E">
        <w:rPr>
          <w:szCs w:val="24"/>
        </w:rPr>
        <w:t xml:space="preserve"> dokladem o volbě nebo jmenování. </w:t>
      </w:r>
      <w:r w:rsidRPr="00FB2E5C">
        <w:t xml:space="preserve">V písemném oznámení smluvní strana vždy uvede odkaz na číslo smlouvy a datum účinnosti oznamované změny. </w:t>
      </w:r>
    </w:p>
    <w:p w14:paraId="6A6D868F" w14:textId="77777777" w:rsidR="000D5E24" w:rsidRPr="00FB2E5C" w:rsidRDefault="000D5E24" w:rsidP="005D2B9C">
      <w:pPr>
        <w:pStyle w:val="NormlnIMP0"/>
        <w:spacing w:line="240" w:lineRule="auto"/>
        <w:ind w:left="284"/>
        <w:jc w:val="both"/>
      </w:pPr>
    </w:p>
    <w:p w14:paraId="06CFFC9C" w14:textId="392B5293" w:rsidR="000D5E24" w:rsidRPr="00FB2E5C" w:rsidRDefault="000D5E24" w:rsidP="00A0696D">
      <w:pPr>
        <w:pStyle w:val="NormlnIMP0"/>
        <w:numPr>
          <w:ilvl w:val="0"/>
          <w:numId w:val="17"/>
        </w:numPr>
        <w:spacing w:line="240" w:lineRule="auto"/>
        <w:ind w:left="284" w:hanging="284"/>
        <w:jc w:val="both"/>
        <w:textAlignment w:val="auto"/>
        <w:rPr>
          <w:szCs w:val="22"/>
        </w:rPr>
      </w:pPr>
      <w:r w:rsidRPr="00FB2E5C">
        <w:rPr>
          <w:szCs w:val="24"/>
        </w:rPr>
        <w:t xml:space="preserve">Zhotovitel </w:t>
      </w:r>
      <w:r w:rsidRPr="00FB2E5C">
        <w:t>se zavazuje nejpozději při podpisu této smlouvy předložit objednateli smlouvu (včetně všech příslušných pojistných podmínek a případných dalších souvisejících ujednání) o</w:t>
      </w:r>
      <w:r w:rsidR="00423A5D" w:rsidRPr="00FB2E5C">
        <w:t> </w:t>
      </w:r>
      <w:r w:rsidRPr="00FB2E5C">
        <w:t xml:space="preserve">pojištění odpovědnosti zhotovitele za škodu, kterou může svou činností či nečinností způsobit v souvislosti s plněním předmětu této smlouvy objednateli či jakékoliv třetí osobě (dále jen „pojistná smlouva“). Pojištění s pojistným plněním v minimální </w:t>
      </w:r>
      <w:r w:rsidRPr="0005349B">
        <w:t xml:space="preserve">výši </w:t>
      </w:r>
      <w:r w:rsidR="00F0759D" w:rsidRPr="0005349B">
        <w:t>5</w:t>
      </w:r>
      <w:r w:rsidR="00281101" w:rsidRPr="0005349B">
        <w:t> </w:t>
      </w:r>
      <w:r w:rsidR="004B4A2E" w:rsidRPr="0005349B">
        <w:t>000</w:t>
      </w:r>
      <w:r w:rsidR="00281101" w:rsidRPr="0005349B">
        <w:t xml:space="preserve"> </w:t>
      </w:r>
      <w:r w:rsidR="004B4A2E" w:rsidRPr="0005349B">
        <w:t>000</w:t>
      </w:r>
      <w:r w:rsidR="00281101" w:rsidRPr="0005349B">
        <w:t>,00</w:t>
      </w:r>
      <w:r w:rsidR="00EC7553" w:rsidRPr="0005349B">
        <w:t xml:space="preserve"> </w:t>
      </w:r>
      <w:r w:rsidRPr="0005349B">
        <w:t>Kč</w:t>
      </w:r>
      <w:r w:rsidRPr="00FB2E5C">
        <w:t xml:space="preserve"> musí být sjednáno za podmínek, které budou zajišťovat komplexní pojištění odpovědnosti zhotovitele za</w:t>
      </w:r>
      <w:r w:rsidR="00423A5D" w:rsidRPr="00FB2E5C">
        <w:t> </w:t>
      </w:r>
      <w:r w:rsidRPr="00FB2E5C">
        <w:t>škodu, kterou může způsobit v souvislosti s poskytováním předmětu plnění objednateli či</w:t>
      </w:r>
      <w:r w:rsidR="00423A5D" w:rsidRPr="00FB2E5C">
        <w:t> </w:t>
      </w:r>
      <w:r w:rsidRPr="00FB2E5C">
        <w:t>jakékoliv třetí osobě. Pojištění bude sjednáno na principu příčiny, tj. pojištění se bude vztahovat na odpovědnost za škodu, vzniklou jednáním nebo opomenutím pojištěného, k němuž došlo v době trvání pojištění, tedy pokud příčinou škody bylo jednání nebo opomenutí pojištěného z doby trvání pojištění. Zhotovitel se zavazuje nejpozději do 5 pracovních dnů od</w:t>
      </w:r>
      <w:r w:rsidR="00423A5D" w:rsidRPr="00FB2E5C">
        <w:t> </w:t>
      </w:r>
      <w:r w:rsidRPr="00FB2E5C">
        <w:t>podpisu kteréhokoliv dodatku k pojistné smlouvě nebo v případě uzavření nové pojistné smlouvy, doručit objednateli takovýto dodatek či novou pojistnou smlouvu. Zhotovitel se</w:t>
      </w:r>
      <w:r w:rsidR="00423A5D" w:rsidRPr="00FB2E5C">
        <w:t> </w:t>
      </w:r>
      <w:r w:rsidRPr="00FB2E5C">
        <w:t>zavazuje, že pojistná smlouva, resp. pojištění bude udržováno v platnosti a účinnosti po</w:t>
      </w:r>
      <w:r w:rsidR="00423A5D" w:rsidRPr="00FB2E5C">
        <w:t> </w:t>
      </w:r>
      <w:r w:rsidRPr="00FB2E5C">
        <w:t>celou dobu trvání této smlouvy, což je zhotovitel povinen na požádání objednateli prokázat.</w:t>
      </w:r>
      <w:r w:rsidR="00423A5D" w:rsidRPr="00FB2E5C">
        <w:t xml:space="preserve"> </w:t>
      </w:r>
    </w:p>
    <w:p w14:paraId="741AAC48" w14:textId="77777777" w:rsidR="002A0811" w:rsidRPr="00FB2E5C" w:rsidRDefault="002A0811" w:rsidP="005D2B9C">
      <w:pPr>
        <w:jc w:val="both"/>
        <w:rPr>
          <w:sz w:val="24"/>
          <w:szCs w:val="24"/>
        </w:rPr>
      </w:pPr>
    </w:p>
    <w:p w14:paraId="48C23D1F" w14:textId="77777777" w:rsidR="00281101" w:rsidRDefault="002A0811" w:rsidP="00A0696D">
      <w:pPr>
        <w:pStyle w:val="NormlnIMP0"/>
        <w:numPr>
          <w:ilvl w:val="0"/>
          <w:numId w:val="17"/>
        </w:numPr>
        <w:spacing w:line="240" w:lineRule="auto"/>
        <w:ind w:left="284" w:hanging="284"/>
        <w:jc w:val="both"/>
        <w:textAlignment w:val="auto"/>
        <w:rPr>
          <w:szCs w:val="24"/>
        </w:rPr>
      </w:pPr>
      <w:r w:rsidRPr="00281101">
        <w:rPr>
          <w:szCs w:val="24"/>
        </w:rPr>
        <w:t xml:space="preserve">Zhotovitel prohlašuje, že je odborně způsobilý k zajištění předmětu </w:t>
      </w:r>
      <w:r w:rsidR="0086271C" w:rsidRPr="00281101">
        <w:rPr>
          <w:szCs w:val="24"/>
        </w:rPr>
        <w:t xml:space="preserve">plnění podle této </w:t>
      </w:r>
      <w:r w:rsidRPr="00281101">
        <w:rPr>
          <w:szCs w:val="24"/>
        </w:rPr>
        <w:t>smlouvy</w:t>
      </w:r>
      <w:r w:rsidR="009F701F" w:rsidRPr="00281101">
        <w:rPr>
          <w:szCs w:val="24"/>
        </w:rPr>
        <w:t>, a</w:t>
      </w:r>
      <w:r w:rsidR="006D2A8A" w:rsidRPr="00281101">
        <w:rPr>
          <w:szCs w:val="24"/>
        </w:rPr>
        <w:t> </w:t>
      </w:r>
      <w:r w:rsidR="009F701F" w:rsidRPr="00281101">
        <w:rPr>
          <w:szCs w:val="24"/>
        </w:rPr>
        <w:t>že odborně prověřil veškeré podklady předané mu objednatelem co do jejich správnosti a</w:t>
      </w:r>
      <w:r w:rsidR="00423A5D" w:rsidRPr="00281101">
        <w:rPr>
          <w:szCs w:val="24"/>
        </w:rPr>
        <w:t> </w:t>
      </w:r>
      <w:r w:rsidR="009F701F" w:rsidRPr="00281101">
        <w:rPr>
          <w:szCs w:val="24"/>
        </w:rPr>
        <w:t>úplnosti, k těmto nemá výhrady a provedl odbornou prohlídku místa stavby</w:t>
      </w:r>
      <w:r w:rsidR="0086271C" w:rsidRPr="00281101">
        <w:rPr>
          <w:szCs w:val="24"/>
        </w:rPr>
        <w:t>.</w:t>
      </w:r>
    </w:p>
    <w:p w14:paraId="5EAF9E49" w14:textId="77777777" w:rsidR="00281101" w:rsidRDefault="00281101" w:rsidP="00281101">
      <w:pPr>
        <w:pStyle w:val="Odstavecseseznamem"/>
        <w:rPr>
          <w:szCs w:val="24"/>
        </w:rPr>
      </w:pPr>
    </w:p>
    <w:p w14:paraId="38287707" w14:textId="77777777" w:rsidR="002A0811" w:rsidRPr="00FB2E5C" w:rsidRDefault="002A0811" w:rsidP="00A0696D">
      <w:pPr>
        <w:pStyle w:val="NormlnIMP0"/>
        <w:numPr>
          <w:ilvl w:val="0"/>
          <w:numId w:val="17"/>
        </w:numPr>
        <w:spacing w:line="240" w:lineRule="auto"/>
        <w:ind w:left="284" w:hanging="284"/>
        <w:jc w:val="both"/>
        <w:textAlignment w:val="auto"/>
        <w:rPr>
          <w:szCs w:val="24"/>
        </w:rPr>
      </w:pPr>
      <w:r w:rsidRPr="00FB2E5C">
        <w:rPr>
          <w:szCs w:val="24"/>
        </w:rPr>
        <w:t>Smluvní strany prohlašují, že předmět smlouvy není plněním nemožným a že tuto smlouvu uzavřely po pečlivém zvážení všech možných důsledků.</w:t>
      </w:r>
    </w:p>
    <w:p w14:paraId="036B24FC" w14:textId="77777777" w:rsidR="004127C1" w:rsidRPr="00FB2E5C" w:rsidRDefault="004127C1" w:rsidP="00450A68">
      <w:pPr>
        <w:pStyle w:val="NormlnIMP0"/>
        <w:spacing w:line="240" w:lineRule="auto"/>
        <w:jc w:val="both"/>
        <w:rPr>
          <w:szCs w:val="24"/>
        </w:rPr>
      </w:pPr>
    </w:p>
    <w:p w14:paraId="40767811" w14:textId="6F510023" w:rsidR="00A25A36" w:rsidRPr="00FB2E5C" w:rsidRDefault="00A25A36" w:rsidP="00A0696D">
      <w:pPr>
        <w:pStyle w:val="NormlnIMP0"/>
        <w:numPr>
          <w:ilvl w:val="0"/>
          <w:numId w:val="17"/>
        </w:numPr>
        <w:spacing w:line="240" w:lineRule="auto"/>
        <w:ind w:left="284" w:hanging="284"/>
        <w:jc w:val="both"/>
        <w:textAlignment w:val="auto"/>
        <w:rPr>
          <w:szCs w:val="24"/>
        </w:rPr>
      </w:pPr>
      <w:r w:rsidRPr="00FB2E5C">
        <w:rPr>
          <w:szCs w:val="24"/>
        </w:rPr>
        <w:t>Zhotovené dílo nebude využito pro ekonomickou činnost objednatele ve smyslu zákona č.</w:t>
      </w:r>
      <w:r w:rsidR="00423A5D" w:rsidRPr="00FB2E5C">
        <w:rPr>
          <w:szCs w:val="24"/>
        </w:rPr>
        <w:t> </w:t>
      </w:r>
      <w:r w:rsidRPr="00FB2E5C">
        <w:rPr>
          <w:szCs w:val="24"/>
        </w:rPr>
        <w:t xml:space="preserve">235/2004 Sb., o dani z přidané hodnoty, ve znění pozdějších předpisů. </w:t>
      </w:r>
    </w:p>
    <w:p w14:paraId="1BE8F793" w14:textId="77777777" w:rsidR="00A37C67" w:rsidRPr="00FB2E5C" w:rsidRDefault="00A37C67" w:rsidP="005D2B9C">
      <w:pPr>
        <w:pStyle w:val="Odstavecseseznamem"/>
        <w:jc w:val="both"/>
        <w:rPr>
          <w:szCs w:val="24"/>
        </w:rPr>
      </w:pPr>
    </w:p>
    <w:p w14:paraId="50A15F6B" w14:textId="2421EF65" w:rsidR="00A37C67" w:rsidRPr="009B2E4F" w:rsidRDefault="00A37C67" w:rsidP="009B2E4F">
      <w:pPr>
        <w:pStyle w:val="NormlnIMP0"/>
        <w:numPr>
          <w:ilvl w:val="0"/>
          <w:numId w:val="17"/>
        </w:numPr>
        <w:spacing w:line="240" w:lineRule="auto"/>
        <w:ind w:left="284" w:hanging="284"/>
        <w:jc w:val="both"/>
        <w:textAlignment w:val="auto"/>
        <w:rPr>
          <w:szCs w:val="24"/>
        </w:rPr>
      </w:pPr>
      <w:r w:rsidRPr="00FB2E5C">
        <w:rPr>
          <w:szCs w:val="24"/>
        </w:rPr>
        <w:lastRenderedPageBreak/>
        <w:t>Objednatel výslovně prohlašuje, že není v souvislosti s plněním předmětu této smlouvy osobou povinnou k dani z přidané hodnoty a nebude uplatněn režim přenesené daňové povinnosti podle § 92e zákona č. 235/2004 Sb., o dani z přidané hodnoty, ve znění pozdějších předpisů.</w:t>
      </w:r>
    </w:p>
    <w:p w14:paraId="59D6603D" w14:textId="77777777" w:rsidR="00A37C67" w:rsidRPr="00FB2E5C" w:rsidRDefault="00A37C67" w:rsidP="00A0696D">
      <w:pPr>
        <w:pStyle w:val="NormlnIMP0"/>
        <w:numPr>
          <w:ilvl w:val="0"/>
          <w:numId w:val="17"/>
        </w:numPr>
        <w:spacing w:line="240" w:lineRule="auto"/>
        <w:ind w:left="284" w:hanging="284"/>
        <w:textAlignment w:val="auto"/>
        <w:rPr>
          <w:szCs w:val="24"/>
        </w:rPr>
      </w:pPr>
      <w:r w:rsidRPr="00FB2E5C">
        <w:t>Daň z přidané hodnoty na výstupu bude odvedena z plnění dle této smlouvy zhotovitelem.</w:t>
      </w:r>
    </w:p>
    <w:p w14:paraId="26F794C1" w14:textId="77777777" w:rsidR="002A0811" w:rsidRPr="00FB2E5C" w:rsidRDefault="0011098D" w:rsidP="0086271C">
      <w:pPr>
        <w:ind w:left="426" w:hanging="426"/>
        <w:rPr>
          <w:b/>
          <w:sz w:val="24"/>
          <w:szCs w:val="24"/>
        </w:rPr>
      </w:pPr>
      <w:r w:rsidRPr="00FB2E5C">
        <w:rPr>
          <w:b/>
          <w:sz w:val="24"/>
          <w:szCs w:val="24"/>
        </w:rPr>
        <w:t xml:space="preserve">   </w:t>
      </w:r>
    </w:p>
    <w:p w14:paraId="413BE701" w14:textId="77777777" w:rsidR="00C71B93" w:rsidRDefault="00C71B93" w:rsidP="0086271C">
      <w:pPr>
        <w:ind w:left="426" w:hanging="426"/>
        <w:jc w:val="center"/>
        <w:rPr>
          <w:b/>
          <w:bCs/>
          <w:sz w:val="24"/>
          <w:szCs w:val="24"/>
        </w:rPr>
      </w:pPr>
    </w:p>
    <w:p w14:paraId="0312895B" w14:textId="7867CD4C" w:rsidR="002A0811" w:rsidRPr="0062172D" w:rsidRDefault="00450A68" w:rsidP="0086271C">
      <w:pPr>
        <w:ind w:left="426" w:hanging="426"/>
        <w:jc w:val="center"/>
        <w:rPr>
          <w:b/>
          <w:bCs/>
          <w:sz w:val="24"/>
          <w:szCs w:val="24"/>
        </w:rPr>
      </w:pPr>
      <w:r w:rsidRPr="0062172D">
        <w:rPr>
          <w:b/>
          <w:bCs/>
          <w:sz w:val="24"/>
          <w:szCs w:val="24"/>
        </w:rPr>
        <w:t>Č</w:t>
      </w:r>
      <w:r w:rsidR="002C110C" w:rsidRPr="0062172D">
        <w:rPr>
          <w:b/>
          <w:bCs/>
          <w:sz w:val="24"/>
          <w:szCs w:val="24"/>
        </w:rPr>
        <w:t xml:space="preserve">lánek </w:t>
      </w:r>
      <w:r w:rsidR="002A0811" w:rsidRPr="0062172D">
        <w:rPr>
          <w:b/>
          <w:bCs/>
          <w:sz w:val="24"/>
          <w:szCs w:val="24"/>
        </w:rPr>
        <w:t>III</w:t>
      </w:r>
    </w:p>
    <w:p w14:paraId="792C2858" w14:textId="77777777" w:rsidR="00CF37AD" w:rsidRPr="0062172D" w:rsidRDefault="00CF37AD" w:rsidP="0086271C">
      <w:pPr>
        <w:ind w:left="426" w:hanging="426"/>
        <w:jc w:val="center"/>
        <w:rPr>
          <w:b/>
          <w:bCs/>
          <w:sz w:val="24"/>
          <w:szCs w:val="24"/>
        </w:rPr>
      </w:pPr>
      <w:r w:rsidRPr="0062172D">
        <w:rPr>
          <w:b/>
          <w:bCs/>
          <w:sz w:val="24"/>
          <w:szCs w:val="24"/>
        </w:rPr>
        <w:t>Předmět díla</w:t>
      </w:r>
    </w:p>
    <w:p w14:paraId="2E14B255" w14:textId="77777777" w:rsidR="00274641" w:rsidRPr="00FB2E5C" w:rsidRDefault="00274641" w:rsidP="0086271C">
      <w:pPr>
        <w:pStyle w:val="ZpatIMP"/>
        <w:tabs>
          <w:tab w:val="clear" w:pos="4536"/>
          <w:tab w:val="clear" w:pos="8969"/>
        </w:tabs>
        <w:spacing w:line="240" w:lineRule="auto"/>
        <w:rPr>
          <w:szCs w:val="24"/>
        </w:rPr>
      </w:pPr>
    </w:p>
    <w:p w14:paraId="6F965D8F" w14:textId="4DE2E276" w:rsidR="00CC78A0" w:rsidRDefault="00CC78A0" w:rsidP="00CC78A0">
      <w:pPr>
        <w:pStyle w:val="ZpatIMP"/>
        <w:numPr>
          <w:ilvl w:val="1"/>
          <w:numId w:val="29"/>
        </w:numPr>
        <w:tabs>
          <w:tab w:val="clear" w:pos="4536"/>
          <w:tab w:val="clear" w:pos="8969"/>
          <w:tab w:val="left" w:pos="568"/>
        </w:tabs>
        <w:overflowPunct/>
        <w:autoSpaceDE/>
        <w:adjustRightInd/>
        <w:spacing w:line="240" w:lineRule="auto"/>
        <w:ind w:left="284" w:hanging="284"/>
        <w:jc w:val="both"/>
      </w:pPr>
      <w:r>
        <w:rPr>
          <w:szCs w:val="24"/>
        </w:rPr>
        <w:t xml:space="preserve">Touto smlouvou o dílo se zhotovitel zavazuje provést pro objednatele dílo, tj. projektové a inženýrské činnosti </w:t>
      </w:r>
      <w:r w:rsidRPr="00CC78A0">
        <w:rPr>
          <w:b/>
          <w:bCs/>
          <w:szCs w:val="24"/>
        </w:rPr>
        <w:t>pro stavbu</w:t>
      </w:r>
      <w:r>
        <w:rPr>
          <w:b/>
          <w:szCs w:val="24"/>
        </w:rPr>
        <w:t xml:space="preserve"> č. </w:t>
      </w:r>
      <w:r w:rsidR="001E3A75">
        <w:rPr>
          <w:b/>
          <w:szCs w:val="24"/>
        </w:rPr>
        <w:t>230</w:t>
      </w:r>
      <w:r w:rsidR="00CA5673">
        <w:rPr>
          <w:b/>
          <w:szCs w:val="24"/>
        </w:rPr>
        <w:t>80</w:t>
      </w:r>
      <w:r>
        <w:rPr>
          <w:b/>
          <w:szCs w:val="24"/>
        </w:rPr>
        <w:t xml:space="preserve"> – </w:t>
      </w:r>
      <w:r w:rsidR="001B5CC4" w:rsidRPr="007E05BC">
        <w:rPr>
          <w:b/>
          <w:bCs/>
          <w:szCs w:val="24"/>
        </w:rPr>
        <w:t xml:space="preserve">PD – </w:t>
      </w:r>
      <w:r w:rsidR="00CA5673" w:rsidRPr="00CA5673">
        <w:rPr>
          <w:b/>
          <w:bCs/>
        </w:rPr>
        <w:t>MŠ U Jeslí, Havířov – oprava střech</w:t>
      </w:r>
      <w:r w:rsidRPr="00CA5673">
        <w:rPr>
          <w:b/>
          <w:bCs/>
          <w:szCs w:val="24"/>
        </w:rPr>
        <w:t>.</w:t>
      </w:r>
    </w:p>
    <w:p w14:paraId="7992B749" w14:textId="77777777" w:rsidR="007C176D" w:rsidRDefault="007C176D" w:rsidP="007C176D">
      <w:pPr>
        <w:pStyle w:val="ZpatIMP"/>
        <w:tabs>
          <w:tab w:val="clear" w:pos="4536"/>
          <w:tab w:val="clear" w:pos="8969"/>
          <w:tab w:val="left" w:pos="568"/>
        </w:tabs>
        <w:spacing w:line="240" w:lineRule="auto"/>
        <w:ind w:left="284"/>
        <w:jc w:val="both"/>
        <w:rPr>
          <w:rFonts w:cs="Arial"/>
          <w:szCs w:val="24"/>
        </w:rPr>
      </w:pPr>
    </w:p>
    <w:p w14:paraId="27077358" w14:textId="05627A31" w:rsidR="007C176D" w:rsidRDefault="007C176D" w:rsidP="007C176D">
      <w:pPr>
        <w:pStyle w:val="ZpatIMP"/>
        <w:tabs>
          <w:tab w:val="clear" w:pos="4536"/>
          <w:tab w:val="clear" w:pos="8969"/>
          <w:tab w:val="left" w:pos="568"/>
        </w:tabs>
        <w:spacing w:line="240" w:lineRule="auto"/>
        <w:ind w:left="284"/>
        <w:jc w:val="both"/>
        <w:rPr>
          <w:szCs w:val="24"/>
        </w:rPr>
      </w:pPr>
      <w:r>
        <w:rPr>
          <w:rFonts w:cs="Arial"/>
          <w:szCs w:val="24"/>
        </w:rPr>
        <w:t xml:space="preserve">Předmět díla bude proveden </w:t>
      </w:r>
      <w:r>
        <w:rPr>
          <w:szCs w:val="24"/>
        </w:rPr>
        <w:t>v tomto rozsahu:</w:t>
      </w:r>
    </w:p>
    <w:p w14:paraId="5BD3CABA" w14:textId="204268F4" w:rsidR="007C176D" w:rsidRDefault="000A7C60" w:rsidP="00A0696D">
      <w:pPr>
        <w:pStyle w:val="ZpatIMP"/>
        <w:numPr>
          <w:ilvl w:val="0"/>
          <w:numId w:val="28"/>
        </w:numPr>
        <w:tabs>
          <w:tab w:val="clear" w:pos="4536"/>
          <w:tab w:val="clear" w:pos="8969"/>
          <w:tab w:val="left" w:pos="1134"/>
        </w:tabs>
        <w:overflowPunct/>
        <w:autoSpaceDE/>
        <w:adjustRightInd/>
        <w:spacing w:line="240" w:lineRule="auto"/>
        <w:ind w:left="567" w:hanging="283"/>
        <w:jc w:val="both"/>
        <w:rPr>
          <w:szCs w:val="24"/>
        </w:rPr>
      </w:pPr>
      <w:r>
        <w:rPr>
          <w:szCs w:val="24"/>
        </w:rPr>
        <w:t>zpracování projektové dokumentace pro provádění stavby a pro zadání veřejné zakázky na zhotovitele stavby (dále také „DPS“), včetně položkového rozpočtu a slepého výkazu výměr pro výběr zhotovitele, plánu bezpečnosti a ochrany zdraví při práci (BOZP) zpracovaný koordinátorem BOZP a zásad organizace výstavby (ZOV);</w:t>
      </w:r>
    </w:p>
    <w:p w14:paraId="2B55C7B7" w14:textId="2EC124B2" w:rsidR="00323B77" w:rsidRDefault="00323B77" w:rsidP="00323B77">
      <w:pPr>
        <w:pStyle w:val="ZpatIMP"/>
        <w:numPr>
          <w:ilvl w:val="0"/>
          <w:numId w:val="28"/>
        </w:numPr>
        <w:tabs>
          <w:tab w:val="clear" w:pos="4536"/>
          <w:tab w:val="clear" w:pos="8969"/>
          <w:tab w:val="left" w:pos="1134"/>
        </w:tabs>
        <w:overflowPunct/>
        <w:autoSpaceDE/>
        <w:adjustRightInd/>
        <w:spacing w:line="240" w:lineRule="auto"/>
        <w:ind w:left="567" w:hanging="283"/>
        <w:jc w:val="both"/>
        <w:rPr>
          <w:szCs w:val="24"/>
        </w:rPr>
      </w:pPr>
      <w:r>
        <w:rPr>
          <w:szCs w:val="24"/>
        </w:rPr>
        <w:t>spolupráce při zadávání veřejné zakázky na zhotovitele stavby, včetně zpracování odpovědí na případné dotazy k</w:t>
      </w:r>
      <w:r w:rsidR="000A7C60">
        <w:rPr>
          <w:szCs w:val="24"/>
        </w:rPr>
        <w:t> </w:t>
      </w:r>
      <w:r>
        <w:rPr>
          <w:szCs w:val="24"/>
        </w:rPr>
        <w:t>DPS</w:t>
      </w:r>
      <w:r w:rsidR="000A7C60">
        <w:rPr>
          <w:szCs w:val="24"/>
        </w:rPr>
        <w:t>;</w:t>
      </w:r>
    </w:p>
    <w:p w14:paraId="16FA9A8B" w14:textId="42B8EC33" w:rsidR="007C176D" w:rsidRDefault="007C176D" w:rsidP="00A0696D">
      <w:pPr>
        <w:pStyle w:val="ZpatIMP"/>
        <w:numPr>
          <w:ilvl w:val="0"/>
          <w:numId w:val="28"/>
        </w:numPr>
        <w:tabs>
          <w:tab w:val="clear" w:pos="4536"/>
          <w:tab w:val="clear" w:pos="8969"/>
          <w:tab w:val="left" w:pos="567"/>
        </w:tabs>
        <w:overflowPunct/>
        <w:autoSpaceDE/>
        <w:adjustRightInd/>
        <w:spacing w:line="240" w:lineRule="auto"/>
        <w:ind w:left="284" w:firstLine="0"/>
        <w:jc w:val="both"/>
        <w:rPr>
          <w:szCs w:val="24"/>
        </w:rPr>
      </w:pPr>
      <w:r w:rsidRPr="00D11EA6">
        <w:rPr>
          <w:szCs w:val="24"/>
        </w:rPr>
        <w:t>součástí projektu bude i výkon autorského dozoru (AD) v průběhu stavby.</w:t>
      </w:r>
    </w:p>
    <w:p w14:paraId="4B4A4741" w14:textId="77777777" w:rsidR="00D11EA6" w:rsidRPr="00D11EA6" w:rsidRDefault="00D11EA6" w:rsidP="00D11EA6">
      <w:pPr>
        <w:pStyle w:val="ZpatIMP"/>
        <w:tabs>
          <w:tab w:val="clear" w:pos="4536"/>
          <w:tab w:val="clear" w:pos="8969"/>
          <w:tab w:val="left" w:pos="1134"/>
        </w:tabs>
        <w:overflowPunct/>
        <w:autoSpaceDE/>
        <w:adjustRightInd/>
        <w:spacing w:line="240" w:lineRule="auto"/>
        <w:ind w:left="284"/>
        <w:jc w:val="both"/>
        <w:rPr>
          <w:szCs w:val="24"/>
        </w:rPr>
      </w:pPr>
    </w:p>
    <w:p w14:paraId="679C67C9" w14:textId="64419134" w:rsidR="00E64315" w:rsidRDefault="00281101" w:rsidP="004E31D2">
      <w:pPr>
        <w:pStyle w:val="ZpatIMP"/>
        <w:numPr>
          <w:ilvl w:val="1"/>
          <w:numId w:val="3"/>
        </w:numPr>
        <w:tabs>
          <w:tab w:val="clear" w:pos="360"/>
          <w:tab w:val="clear" w:pos="4536"/>
          <w:tab w:val="clear" w:pos="8969"/>
          <w:tab w:val="num" w:pos="426"/>
        </w:tabs>
        <w:spacing w:line="240" w:lineRule="auto"/>
        <w:ind w:left="426"/>
        <w:jc w:val="both"/>
        <w:rPr>
          <w:szCs w:val="24"/>
        </w:rPr>
      </w:pPr>
      <w:r w:rsidRPr="00E64315">
        <w:rPr>
          <w:szCs w:val="24"/>
        </w:rPr>
        <w:t>Projektová dokumentace bude řešit</w:t>
      </w:r>
      <w:r w:rsidR="00805859" w:rsidRPr="00E64315">
        <w:rPr>
          <w:szCs w:val="24"/>
        </w:rPr>
        <w:t xml:space="preserve"> oprav</w:t>
      </w:r>
      <w:r w:rsidR="003561DC" w:rsidRPr="00E64315">
        <w:rPr>
          <w:szCs w:val="24"/>
        </w:rPr>
        <w:t>u</w:t>
      </w:r>
      <w:r w:rsidR="00805859" w:rsidRPr="00E64315">
        <w:rPr>
          <w:szCs w:val="24"/>
        </w:rPr>
        <w:t xml:space="preserve"> </w:t>
      </w:r>
      <w:r w:rsidR="00F0759D" w:rsidRPr="00E64315">
        <w:rPr>
          <w:szCs w:val="24"/>
        </w:rPr>
        <w:t>střech</w:t>
      </w:r>
      <w:r w:rsidR="003561DC" w:rsidRPr="00E64315">
        <w:rPr>
          <w:szCs w:val="24"/>
        </w:rPr>
        <w:t xml:space="preserve"> mateřské školy na ulici U Jeslí 4/894</w:t>
      </w:r>
      <w:r w:rsidR="00F0759D" w:rsidRPr="00E64315">
        <w:rPr>
          <w:szCs w:val="24"/>
        </w:rPr>
        <w:t>, Havířov-</w:t>
      </w:r>
      <w:r w:rsidR="003561DC" w:rsidRPr="00E64315">
        <w:rPr>
          <w:szCs w:val="24"/>
        </w:rPr>
        <w:t>Šumbark</w:t>
      </w:r>
      <w:r w:rsidR="00117C65">
        <w:rPr>
          <w:szCs w:val="24"/>
        </w:rPr>
        <w:t xml:space="preserve"> tzn.:</w:t>
      </w:r>
      <w:r w:rsidR="00E64315">
        <w:rPr>
          <w:szCs w:val="24"/>
        </w:rPr>
        <w:t xml:space="preserve"> </w:t>
      </w:r>
    </w:p>
    <w:p w14:paraId="09F7A50D" w14:textId="77777777" w:rsidR="00451252" w:rsidRDefault="003561DC" w:rsidP="00451252">
      <w:pPr>
        <w:pStyle w:val="ZpatIMP"/>
        <w:numPr>
          <w:ilvl w:val="1"/>
          <w:numId w:val="52"/>
        </w:numPr>
        <w:tabs>
          <w:tab w:val="clear" w:pos="4536"/>
          <w:tab w:val="clear" w:pos="8969"/>
        </w:tabs>
        <w:spacing w:line="240" w:lineRule="auto"/>
        <w:ind w:left="851" w:hanging="425"/>
        <w:jc w:val="both"/>
        <w:rPr>
          <w:szCs w:val="24"/>
        </w:rPr>
      </w:pPr>
      <w:r w:rsidRPr="00451252">
        <w:rPr>
          <w:szCs w:val="24"/>
        </w:rPr>
        <w:t>oprav</w:t>
      </w:r>
      <w:r w:rsidR="00117C65" w:rsidRPr="00451252">
        <w:rPr>
          <w:szCs w:val="24"/>
        </w:rPr>
        <w:t>u</w:t>
      </w:r>
      <w:r w:rsidRPr="00451252">
        <w:rPr>
          <w:szCs w:val="24"/>
        </w:rPr>
        <w:t xml:space="preserve"> střechy </w:t>
      </w:r>
      <w:r w:rsidR="00E64315" w:rsidRPr="00451252">
        <w:rPr>
          <w:szCs w:val="24"/>
        </w:rPr>
        <w:t>hlavní budovy s plechovou krytinou a s tím související opravy fasády budovy</w:t>
      </w:r>
      <w:r w:rsidR="00117C65" w:rsidRPr="00451252">
        <w:rPr>
          <w:szCs w:val="24"/>
        </w:rPr>
        <w:t xml:space="preserve"> a výměnu tepelné izolace podlahy půdy</w:t>
      </w:r>
      <w:r w:rsidR="00451252" w:rsidRPr="00451252">
        <w:rPr>
          <w:szCs w:val="24"/>
        </w:rPr>
        <w:t>;</w:t>
      </w:r>
    </w:p>
    <w:p w14:paraId="66842A5E" w14:textId="5041DE3D" w:rsidR="00805859" w:rsidRPr="00451252" w:rsidRDefault="00451252" w:rsidP="00451252">
      <w:pPr>
        <w:pStyle w:val="ZpatIMP"/>
        <w:numPr>
          <w:ilvl w:val="1"/>
          <w:numId w:val="52"/>
        </w:numPr>
        <w:tabs>
          <w:tab w:val="clear" w:pos="4536"/>
          <w:tab w:val="clear" w:pos="8969"/>
        </w:tabs>
        <w:spacing w:line="240" w:lineRule="auto"/>
        <w:ind w:left="851" w:hanging="425"/>
        <w:jc w:val="both"/>
        <w:rPr>
          <w:szCs w:val="24"/>
        </w:rPr>
      </w:pPr>
      <w:r w:rsidRPr="00451252">
        <w:rPr>
          <w:szCs w:val="24"/>
        </w:rPr>
        <w:t>o</w:t>
      </w:r>
      <w:r w:rsidR="00E64315" w:rsidRPr="00451252">
        <w:rPr>
          <w:szCs w:val="24"/>
        </w:rPr>
        <w:t>prav</w:t>
      </w:r>
      <w:r w:rsidR="00117C65" w:rsidRPr="00451252">
        <w:rPr>
          <w:szCs w:val="24"/>
        </w:rPr>
        <w:t>u</w:t>
      </w:r>
      <w:r w:rsidR="00E64315" w:rsidRPr="00451252">
        <w:rPr>
          <w:szCs w:val="24"/>
        </w:rPr>
        <w:t xml:space="preserve"> 3 plochých střech nad vchody do objektu MŠ a s tím související opravy fasády budovy</w:t>
      </w:r>
      <w:r w:rsidR="00117C65" w:rsidRPr="00451252">
        <w:rPr>
          <w:szCs w:val="24"/>
        </w:rPr>
        <w:t>, včetně nosných sloupů</w:t>
      </w:r>
      <w:r w:rsidR="00E64315" w:rsidRPr="00451252">
        <w:rPr>
          <w:szCs w:val="24"/>
        </w:rPr>
        <w:t>.</w:t>
      </w:r>
    </w:p>
    <w:p w14:paraId="27C41AF1" w14:textId="499A7DD6" w:rsidR="00E64315" w:rsidRPr="00E64315" w:rsidRDefault="00117C65" w:rsidP="00451252">
      <w:pPr>
        <w:pStyle w:val="ZpatIMP"/>
        <w:tabs>
          <w:tab w:val="clear" w:pos="4536"/>
          <w:tab w:val="clear" w:pos="8969"/>
        </w:tabs>
        <w:spacing w:line="240" w:lineRule="auto"/>
        <w:ind w:left="557" w:firstLine="294"/>
        <w:jc w:val="both"/>
        <w:rPr>
          <w:szCs w:val="24"/>
        </w:rPr>
      </w:pPr>
      <w:r w:rsidRPr="00E64315">
        <w:rPr>
          <w:szCs w:val="24"/>
        </w:rPr>
        <w:t>V rámci PD bude proveden návrh</w:t>
      </w:r>
      <w:r>
        <w:rPr>
          <w:szCs w:val="24"/>
        </w:rPr>
        <w:t>:</w:t>
      </w:r>
      <w:r w:rsidR="00E64315">
        <w:rPr>
          <w:szCs w:val="24"/>
        </w:rPr>
        <w:t xml:space="preserve"> </w:t>
      </w:r>
    </w:p>
    <w:p w14:paraId="4E7489F4" w14:textId="02D53FCF" w:rsidR="009D32DC" w:rsidRDefault="005F1ED1" w:rsidP="00451252">
      <w:pPr>
        <w:pStyle w:val="ZpatIMP"/>
        <w:numPr>
          <w:ilvl w:val="0"/>
          <w:numId w:val="53"/>
        </w:numPr>
        <w:tabs>
          <w:tab w:val="clear" w:pos="4536"/>
          <w:tab w:val="clear" w:pos="8969"/>
        </w:tabs>
        <w:spacing w:line="240" w:lineRule="auto"/>
        <w:ind w:firstLine="131"/>
        <w:jc w:val="both"/>
        <w:rPr>
          <w:szCs w:val="24"/>
        </w:rPr>
      </w:pPr>
      <w:r>
        <w:rPr>
          <w:szCs w:val="24"/>
        </w:rPr>
        <w:t>nutné opravy</w:t>
      </w:r>
      <w:r w:rsidR="00F0759D">
        <w:rPr>
          <w:szCs w:val="24"/>
        </w:rPr>
        <w:t xml:space="preserve"> dřevěn</w:t>
      </w:r>
      <w:r>
        <w:rPr>
          <w:szCs w:val="24"/>
        </w:rPr>
        <w:t xml:space="preserve">ých části </w:t>
      </w:r>
      <w:r w:rsidR="00F0759D">
        <w:rPr>
          <w:szCs w:val="24"/>
        </w:rPr>
        <w:t>konstrukce krovu</w:t>
      </w:r>
      <w:r w:rsidR="009D32DC">
        <w:rPr>
          <w:szCs w:val="24"/>
        </w:rPr>
        <w:t>,</w:t>
      </w:r>
    </w:p>
    <w:p w14:paraId="0E0942A7" w14:textId="69B4E961" w:rsidR="00F0759D" w:rsidRDefault="00664004" w:rsidP="00A672AF">
      <w:pPr>
        <w:pStyle w:val="ZpatIMP"/>
        <w:numPr>
          <w:ilvl w:val="0"/>
          <w:numId w:val="53"/>
        </w:numPr>
        <w:tabs>
          <w:tab w:val="clear" w:pos="4536"/>
          <w:tab w:val="clear" w:pos="8969"/>
        </w:tabs>
        <w:spacing w:line="240" w:lineRule="auto"/>
        <w:ind w:left="709" w:firstLine="142"/>
        <w:jc w:val="both"/>
        <w:rPr>
          <w:szCs w:val="24"/>
        </w:rPr>
      </w:pPr>
      <w:r>
        <w:rPr>
          <w:szCs w:val="24"/>
        </w:rPr>
        <w:t>provedení</w:t>
      </w:r>
      <w:r w:rsidR="00F0759D">
        <w:rPr>
          <w:szCs w:val="24"/>
        </w:rPr>
        <w:t xml:space="preserve"> ochrann</w:t>
      </w:r>
      <w:r>
        <w:rPr>
          <w:szCs w:val="24"/>
        </w:rPr>
        <w:t>ého</w:t>
      </w:r>
      <w:r w:rsidR="00F0759D">
        <w:rPr>
          <w:szCs w:val="24"/>
        </w:rPr>
        <w:t xml:space="preserve"> nástřik</w:t>
      </w:r>
      <w:r>
        <w:rPr>
          <w:szCs w:val="24"/>
        </w:rPr>
        <w:t>u</w:t>
      </w:r>
      <w:r w:rsidR="00F0759D">
        <w:rPr>
          <w:szCs w:val="24"/>
        </w:rPr>
        <w:t xml:space="preserve"> dřevěných konstrukcí</w:t>
      </w:r>
      <w:r w:rsidR="00BC51D1">
        <w:rPr>
          <w:szCs w:val="24"/>
        </w:rPr>
        <w:t>;</w:t>
      </w:r>
    </w:p>
    <w:p w14:paraId="450C959C" w14:textId="2D4FF22C" w:rsidR="00C62967" w:rsidRDefault="00C62967" w:rsidP="00A672AF">
      <w:pPr>
        <w:pStyle w:val="ZpatIMP"/>
        <w:numPr>
          <w:ilvl w:val="0"/>
          <w:numId w:val="53"/>
        </w:numPr>
        <w:tabs>
          <w:tab w:val="clear" w:pos="4536"/>
          <w:tab w:val="clear" w:pos="8969"/>
        </w:tabs>
        <w:spacing w:line="240" w:lineRule="auto"/>
        <w:ind w:left="709" w:firstLine="142"/>
        <w:jc w:val="both"/>
        <w:rPr>
          <w:szCs w:val="24"/>
        </w:rPr>
      </w:pPr>
      <w:r>
        <w:rPr>
          <w:szCs w:val="24"/>
        </w:rPr>
        <w:t>výměnu tepelné izolace podlahy půdy;</w:t>
      </w:r>
    </w:p>
    <w:p w14:paraId="55A41BF1" w14:textId="06FEFF61" w:rsidR="00892D7F" w:rsidRDefault="003561DC" w:rsidP="00A672AF">
      <w:pPr>
        <w:pStyle w:val="ZpatIMP"/>
        <w:numPr>
          <w:ilvl w:val="0"/>
          <w:numId w:val="53"/>
        </w:numPr>
        <w:tabs>
          <w:tab w:val="clear" w:pos="4536"/>
          <w:tab w:val="clear" w:pos="8969"/>
        </w:tabs>
        <w:spacing w:line="240" w:lineRule="auto"/>
        <w:ind w:firstLine="131"/>
        <w:jc w:val="both"/>
        <w:rPr>
          <w:szCs w:val="24"/>
        </w:rPr>
      </w:pPr>
      <w:r>
        <w:rPr>
          <w:szCs w:val="24"/>
        </w:rPr>
        <w:t>výměn</w:t>
      </w:r>
      <w:r w:rsidR="00117C65">
        <w:rPr>
          <w:szCs w:val="24"/>
        </w:rPr>
        <w:t>y</w:t>
      </w:r>
      <w:r>
        <w:rPr>
          <w:szCs w:val="24"/>
        </w:rPr>
        <w:t xml:space="preserve"> </w:t>
      </w:r>
      <w:r w:rsidR="00B34523">
        <w:rPr>
          <w:szCs w:val="24"/>
        </w:rPr>
        <w:t xml:space="preserve">okna </w:t>
      </w:r>
      <w:r w:rsidR="00892D7F">
        <w:rPr>
          <w:szCs w:val="24"/>
        </w:rPr>
        <w:t>střešní</w:t>
      </w:r>
      <w:r w:rsidR="00B34523">
        <w:rPr>
          <w:szCs w:val="24"/>
        </w:rPr>
        <w:t>ho</w:t>
      </w:r>
      <w:r w:rsidR="00892D7F">
        <w:rPr>
          <w:szCs w:val="24"/>
        </w:rPr>
        <w:t xml:space="preserve"> výlez</w:t>
      </w:r>
      <w:r w:rsidR="00B34523">
        <w:rPr>
          <w:szCs w:val="24"/>
        </w:rPr>
        <w:t>u</w:t>
      </w:r>
      <w:r w:rsidR="00BC51D1">
        <w:rPr>
          <w:szCs w:val="24"/>
        </w:rPr>
        <w:t>;</w:t>
      </w:r>
    </w:p>
    <w:p w14:paraId="7E61A481" w14:textId="02D02748" w:rsidR="00F0759D" w:rsidRDefault="00F0759D" w:rsidP="00A672AF">
      <w:pPr>
        <w:pStyle w:val="ZpatIMP"/>
        <w:numPr>
          <w:ilvl w:val="0"/>
          <w:numId w:val="53"/>
        </w:numPr>
        <w:tabs>
          <w:tab w:val="clear" w:pos="4536"/>
          <w:tab w:val="clear" w:pos="8969"/>
        </w:tabs>
        <w:spacing w:line="240" w:lineRule="auto"/>
        <w:ind w:firstLine="131"/>
        <w:jc w:val="both"/>
        <w:rPr>
          <w:szCs w:val="24"/>
        </w:rPr>
      </w:pPr>
      <w:r>
        <w:rPr>
          <w:szCs w:val="24"/>
        </w:rPr>
        <w:t>výměn</w:t>
      </w:r>
      <w:r w:rsidR="00117C65">
        <w:rPr>
          <w:szCs w:val="24"/>
        </w:rPr>
        <w:t>y</w:t>
      </w:r>
      <w:r>
        <w:rPr>
          <w:szCs w:val="24"/>
        </w:rPr>
        <w:t xml:space="preserve"> střešní </w:t>
      </w:r>
      <w:r w:rsidR="00892D7F">
        <w:rPr>
          <w:szCs w:val="24"/>
        </w:rPr>
        <w:t xml:space="preserve">plechové </w:t>
      </w:r>
      <w:r>
        <w:rPr>
          <w:szCs w:val="24"/>
        </w:rPr>
        <w:t>krytiny</w:t>
      </w:r>
      <w:r w:rsidR="00A95253">
        <w:rPr>
          <w:szCs w:val="24"/>
        </w:rPr>
        <w:t xml:space="preserve">, </w:t>
      </w:r>
      <w:r w:rsidR="00A95253" w:rsidRPr="00A95253">
        <w:rPr>
          <w:szCs w:val="24"/>
        </w:rPr>
        <w:t>součástí bude i instalace sněhových zachytávačů;</w:t>
      </w:r>
    </w:p>
    <w:p w14:paraId="2F2A11AF" w14:textId="32F578CB" w:rsidR="00451252" w:rsidRDefault="00451252" w:rsidP="00A672AF">
      <w:pPr>
        <w:pStyle w:val="ZpatIMP"/>
        <w:numPr>
          <w:ilvl w:val="0"/>
          <w:numId w:val="53"/>
        </w:numPr>
        <w:tabs>
          <w:tab w:val="clear" w:pos="4536"/>
          <w:tab w:val="clear" w:pos="8969"/>
        </w:tabs>
        <w:spacing w:line="240" w:lineRule="auto"/>
        <w:ind w:firstLine="131"/>
        <w:jc w:val="both"/>
        <w:rPr>
          <w:szCs w:val="24"/>
        </w:rPr>
      </w:pPr>
      <w:r>
        <w:rPr>
          <w:szCs w:val="24"/>
        </w:rPr>
        <w:t>opravy konstrukce plochých střech, včetně výměny střešní živičné krytiny;</w:t>
      </w:r>
    </w:p>
    <w:p w14:paraId="22942059" w14:textId="3167EA2B" w:rsidR="00451252" w:rsidRDefault="00451252" w:rsidP="00A672AF">
      <w:pPr>
        <w:pStyle w:val="ZpatIMP"/>
        <w:numPr>
          <w:ilvl w:val="0"/>
          <w:numId w:val="53"/>
        </w:numPr>
        <w:tabs>
          <w:tab w:val="clear" w:pos="4536"/>
          <w:tab w:val="clear" w:pos="8969"/>
        </w:tabs>
        <w:spacing w:line="240" w:lineRule="auto"/>
        <w:ind w:firstLine="131"/>
        <w:jc w:val="both"/>
        <w:rPr>
          <w:szCs w:val="24"/>
        </w:rPr>
      </w:pPr>
      <w:r>
        <w:rPr>
          <w:szCs w:val="24"/>
        </w:rPr>
        <w:t>výměny všech klempířských prvků</w:t>
      </w:r>
      <w:r w:rsidR="00A672AF">
        <w:rPr>
          <w:szCs w:val="24"/>
        </w:rPr>
        <w:t>;</w:t>
      </w:r>
    </w:p>
    <w:p w14:paraId="52003345" w14:textId="77777777" w:rsidR="00A672AF" w:rsidRDefault="00892D7F" w:rsidP="00A672AF">
      <w:pPr>
        <w:pStyle w:val="ZpatIMP"/>
        <w:numPr>
          <w:ilvl w:val="0"/>
          <w:numId w:val="53"/>
        </w:numPr>
        <w:tabs>
          <w:tab w:val="clear" w:pos="4536"/>
          <w:tab w:val="clear" w:pos="8969"/>
        </w:tabs>
        <w:spacing w:line="240" w:lineRule="auto"/>
        <w:ind w:firstLine="131"/>
        <w:jc w:val="both"/>
        <w:rPr>
          <w:szCs w:val="24"/>
        </w:rPr>
      </w:pPr>
      <w:r>
        <w:rPr>
          <w:szCs w:val="24"/>
        </w:rPr>
        <w:t>výměn</w:t>
      </w:r>
      <w:r w:rsidR="00664004">
        <w:rPr>
          <w:szCs w:val="24"/>
        </w:rPr>
        <w:t>u</w:t>
      </w:r>
      <w:r>
        <w:rPr>
          <w:szCs w:val="24"/>
        </w:rPr>
        <w:t xml:space="preserve"> jímací soustavy</w:t>
      </w:r>
      <w:r w:rsidR="00A672AF">
        <w:rPr>
          <w:szCs w:val="24"/>
        </w:rPr>
        <w:t>;</w:t>
      </w:r>
    </w:p>
    <w:p w14:paraId="30A094D9" w14:textId="232D2642" w:rsidR="00BC51D1" w:rsidRDefault="00892D7F" w:rsidP="00A672AF">
      <w:pPr>
        <w:pStyle w:val="ZpatIMP"/>
        <w:numPr>
          <w:ilvl w:val="0"/>
          <w:numId w:val="53"/>
        </w:numPr>
        <w:tabs>
          <w:tab w:val="clear" w:pos="4536"/>
          <w:tab w:val="clear" w:pos="8969"/>
        </w:tabs>
        <w:spacing w:line="240" w:lineRule="auto"/>
        <w:ind w:firstLine="131"/>
        <w:jc w:val="both"/>
        <w:rPr>
          <w:szCs w:val="24"/>
        </w:rPr>
      </w:pPr>
      <w:r>
        <w:rPr>
          <w:szCs w:val="24"/>
        </w:rPr>
        <w:t>vyhřívání žlabů a okapů</w:t>
      </w:r>
      <w:r w:rsidR="00BC51D1">
        <w:rPr>
          <w:szCs w:val="24"/>
        </w:rPr>
        <w:t>;</w:t>
      </w:r>
    </w:p>
    <w:p w14:paraId="6A30ABFB" w14:textId="2B0FC292" w:rsidR="00BC51D1" w:rsidRDefault="00892D7F" w:rsidP="00A672AF">
      <w:pPr>
        <w:pStyle w:val="ZpatIMP"/>
        <w:numPr>
          <w:ilvl w:val="0"/>
          <w:numId w:val="53"/>
        </w:numPr>
        <w:tabs>
          <w:tab w:val="clear" w:pos="4536"/>
          <w:tab w:val="clear" w:pos="8969"/>
        </w:tabs>
        <w:spacing w:line="240" w:lineRule="auto"/>
        <w:ind w:left="1418" w:hanging="567"/>
        <w:jc w:val="both"/>
        <w:rPr>
          <w:szCs w:val="24"/>
        </w:rPr>
      </w:pPr>
      <w:r>
        <w:rPr>
          <w:szCs w:val="24"/>
        </w:rPr>
        <w:t>zednické opravy</w:t>
      </w:r>
      <w:r w:rsidR="00A05E4D">
        <w:rPr>
          <w:szCs w:val="24"/>
        </w:rPr>
        <w:t xml:space="preserve"> </w:t>
      </w:r>
      <w:r w:rsidR="004135C3">
        <w:rPr>
          <w:szCs w:val="24"/>
        </w:rPr>
        <w:t>v nutném rozsahu</w:t>
      </w:r>
      <w:r w:rsidR="00A05E4D">
        <w:rPr>
          <w:szCs w:val="24"/>
        </w:rPr>
        <w:t xml:space="preserve"> (</w:t>
      </w:r>
      <w:r w:rsidR="00A672AF">
        <w:rPr>
          <w:szCs w:val="24"/>
        </w:rPr>
        <w:t>říms,</w:t>
      </w:r>
      <w:r w:rsidR="00E66E42">
        <w:rPr>
          <w:szCs w:val="24"/>
        </w:rPr>
        <w:t xml:space="preserve"> </w:t>
      </w:r>
      <w:r w:rsidR="00B34523">
        <w:rPr>
          <w:szCs w:val="24"/>
        </w:rPr>
        <w:t>komínu,</w:t>
      </w:r>
      <w:r w:rsidR="00A672AF">
        <w:rPr>
          <w:szCs w:val="24"/>
        </w:rPr>
        <w:t xml:space="preserve"> </w:t>
      </w:r>
      <w:r w:rsidR="00A05E4D">
        <w:rPr>
          <w:szCs w:val="24"/>
        </w:rPr>
        <w:t>plochých střech, včetně podhledů, nosných sloupů a fasády hlavního vchodu a fasády po výměně klempířských prvků)</w:t>
      </w:r>
      <w:r w:rsidR="00BC51D1">
        <w:rPr>
          <w:szCs w:val="24"/>
        </w:rPr>
        <w:t>;</w:t>
      </w:r>
      <w:bookmarkStart w:id="2" w:name="_Hlk125098425"/>
      <w:bookmarkStart w:id="3" w:name="_Hlk64537197"/>
    </w:p>
    <w:p w14:paraId="1E9A76BE" w14:textId="11C6A256" w:rsidR="00BC51D1" w:rsidRDefault="00773171" w:rsidP="00A672AF">
      <w:pPr>
        <w:pStyle w:val="ZpatIMP"/>
        <w:numPr>
          <w:ilvl w:val="0"/>
          <w:numId w:val="53"/>
        </w:numPr>
        <w:tabs>
          <w:tab w:val="clear" w:pos="4536"/>
          <w:tab w:val="clear" w:pos="8969"/>
        </w:tabs>
        <w:spacing w:line="240" w:lineRule="auto"/>
        <w:ind w:firstLine="131"/>
        <w:jc w:val="both"/>
        <w:rPr>
          <w:szCs w:val="24"/>
        </w:rPr>
      </w:pPr>
      <w:r w:rsidRPr="004135C3">
        <w:rPr>
          <w:szCs w:val="24"/>
        </w:rPr>
        <w:t>likvidaci odpadu dle platného zákona</w:t>
      </w:r>
      <w:r w:rsidR="00BC51D1">
        <w:rPr>
          <w:szCs w:val="24"/>
        </w:rPr>
        <w:t>;</w:t>
      </w:r>
    </w:p>
    <w:p w14:paraId="10E780E5" w14:textId="0C4E6B07" w:rsidR="00055653" w:rsidRPr="00805859" w:rsidRDefault="00055653" w:rsidP="00A672AF">
      <w:pPr>
        <w:pStyle w:val="ZpatIMP"/>
        <w:numPr>
          <w:ilvl w:val="0"/>
          <w:numId w:val="53"/>
        </w:numPr>
        <w:tabs>
          <w:tab w:val="clear" w:pos="4536"/>
          <w:tab w:val="clear" w:pos="8969"/>
        </w:tabs>
        <w:spacing w:line="240" w:lineRule="auto"/>
        <w:ind w:firstLine="131"/>
        <w:jc w:val="both"/>
        <w:rPr>
          <w:szCs w:val="24"/>
        </w:rPr>
      </w:pPr>
      <w:r w:rsidRPr="00805859">
        <w:rPr>
          <w:szCs w:val="24"/>
        </w:rPr>
        <w:t xml:space="preserve">další práce </w:t>
      </w:r>
      <w:r w:rsidR="00773171" w:rsidRPr="00805859">
        <w:rPr>
          <w:szCs w:val="24"/>
        </w:rPr>
        <w:t>podle návrhu projektanta</w:t>
      </w:r>
      <w:bookmarkEnd w:id="2"/>
      <w:r w:rsidRPr="00805859">
        <w:rPr>
          <w:szCs w:val="24"/>
        </w:rPr>
        <w:t>.</w:t>
      </w:r>
    </w:p>
    <w:bookmarkEnd w:id="3"/>
    <w:p w14:paraId="4BBEA477" w14:textId="39E599C0" w:rsidR="00117C65" w:rsidRDefault="00117C65" w:rsidP="00117C65">
      <w:pPr>
        <w:pStyle w:val="ZpatIMP"/>
        <w:tabs>
          <w:tab w:val="clear" w:pos="4536"/>
          <w:tab w:val="clear" w:pos="8969"/>
        </w:tabs>
        <w:spacing w:line="240" w:lineRule="auto"/>
        <w:ind w:left="360"/>
        <w:jc w:val="both"/>
        <w:rPr>
          <w:szCs w:val="24"/>
        </w:rPr>
      </w:pPr>
    </w:p>
    <w:p w14:paraId="7FCEB30C" w14:textId="7FA7D13B" w:rsidR="00D11EA6" w:rsidRPr="00B4411F" w:rsidRDefault="00D11EA6" w:rsidP="0062172D">
      <w:pPr>
        <w:pStyle w:val="ZkladntextIMP0"/>
        <w:numPr>
          <w:ilvl w:val="0"/>
          <w:numId w:val="30"/>
        </w:numPr>
        <w:ind w:left="284" w:hanging="284"/>
        <w:jc w:val="both"/>
        <w:rPr>
          <w:rFonts w:ascii="Times New Roman" w:hAnsi="Times New Roman"/>
          <w:sz w:val="24"/>
          <w:szCs w:val="24"/>
          <w:lang w:eastAsia="en-US"/>
        </w:rPr>
      </w:pPr>
      <w:r w:rsidRPr="00B4411F">
        <w:rPr>
          <w:rFonts w:ascii="Times New Roman" w:hAnsi="Times New Roman"/>
          <w:sz w:val="24"/>
          <w:szCs w:val="24"/>
          <w:lang w:eastAsia="en-US"/>
        </w:rPr>
        <w:t xml:space="preserve">Součásti předmětu díla: </w:t>
      </w:r>
    </w:p>
    <w:p w14:paraId="02A0D91F" w14:textId="5E640AB3" w:rsidR="008C3088" w:rsidRDefault="00074041" w:rsidP="00D6011F">
      <w:pPr>
        <w:pStyle w:val="ZkladntextIMP0"/>
        <w:numPr>
          <w:ilvl w:val="0"/>
          <w:numId w:val="49"/>
        </w:numPr>
        <w:jc w:val="both"/>
        <w:rPr>
          <w:rFonts w:ascii="Times New Roman" w:hAnsi="Times New Roman"/>
          <w:sz w:val="24"/>
          <w:szCs w:val="24"/>
          <w:lang w:eastAsia="en-US"/>
        </w:rPr>
      </w:pPr>
      <w:r w:rsidRPr="00074041">
        <w:rPr>
          <w:rFonts w:ascii="Times New Roman" w:hAnsi="Times New Roman"/>
          <w:sz w:val="24"/>
          <w:szCs w:val="24"/>
          <w:lang w:eastAsia="en-US"/>
        </w:rPr>
        <w:t>je</w:t>
      </w:r>
      <w:r w:rsidR="00D11EA6" w:rsidRPr="00074041">
        <w:rPr>
          <w:rFonts w:ascii="Times New Roman" w:hAnsi="Times New Roman"/>
          <w:sz w:val="24"/>
          <w:szCs w:val="24"/>
          <w:lang w:eastAsia="en-US"/>
        </w:rPr>
        <w:t xml:space="preserve"> ověření a doměření skutečného stavu</w:t>
      </w:r>
      <w:r w:rsidR="00F33B4D">
        <w:rPr>
          <w:rFonts w:ascii="Times New Roman" w:hAnsi="Times New Roman"/>
          <w:sz w:val="24"/>
          <w:szCs w:val="24"/>
          <w:lang w:eastAsia="en-US"/>
        </w:rPr>
        <w:t xml:space="preserve">, </w:t>
      </w:r>
      <w:r w:rsidR="00323B77" w:rsidRPr="00074041">
        <w:rPr>
          <w:rFonts w:ascii="Times New Roman" w:hAnsi="Times New Roman"/>
          <w:sz w:val="24"/>
          <w:szCs w:val="24"/>
          <w:lang w:eastAsia="en-US"/>
        </w:rPr>
        <w:t>případně provedení sond</w:t>
      </w:r>
      <w:r w:rsidR="008C3088">
        <w:rPr>
          <w:rFonts w:ascii="Times New Roman" w:hAnsi="Times New Roman"/>
          <w:sz w:val="24"/>
          <w:szCs w:val="24"/>
          <w:lang w:eastAsia="en-US"/>
        </w:rPr>
        <w:t>;</w:t>
      </w:r>
    </w:p>
    <w:p w14:paraId="5927C0B5" w14:textId="621065BF" w:rsidR="00240AC4" w:rsidRDefault="008C3088" w:rsidP="00D6011F">
      <w:pPr>
        <w:pStyle w:val="ZkladntextIMP0"/>
        <w:numPr>
          <w:ilvl w:val="0"/>
          <w:numId w:val="49"/>
        </w:numPr>
        <w:jc w:val="both"/>
        <w:rPr>
          <w:rFonts w:ascii="Times New Roman" w:hAnsi="Times New Roman"/>
          <w:sz w:val="24"/>
          <w:szCs w:val="24"/>
          <w:lang w:eastAsia="en-US"/>
        </w:rPr>
      </w:pPr>
      <w:r>
        <w:rPr>
          <w:rFonts w:ascii="Times New Roman" w:hAnsi="Times New Roman"/>
          <w:sz w:val="24"/>
          <w:szCs w:val="24"/>
          <w:lang w:eastAsia="en-US"/>
        </w:rPr>
        <w:t xml:space="preserve">jsou </w:t>
      </w:r>
      <w:r w:rsidR="00240AC4" w:rsidRPr="00240AC4">
        <w:rPr>
          <w:rFonts w:ascii="Times New Roman" w:hAnsi="Times New Roman"/>
          <w:sz w:val="24"/>
          <w:szCs w:val="24"/>
          <w:lang w:eastAsia="en-US"/>
        </w:rPr>
        <w:t>další práce spojené s vypracováním projektové dokumentace dle platných ČSN, ČSN EN, zákonů a vyhláše</w:t>
      </w:r>
      <w:r>
        <w:rPr>
          <w:rFonts w:ascii="Times New Roman" w:hAnsi="Times New Roman"/>
          <w:sz w:val="24"/>
          <w:szCs w:val="24"/>
          <w:lang w:eastAsia="en-US"/>
        </w:rPr>
        <w:t>k</w:t>
      </w:r>
      <w:r w:rsidR="00240AC4">
        <w:rPr>
          <w:rFonts w:ascii="Times New Roman" w:hAnsi="Times New Roman"/>
          <w:sz w:val="24"/>
          <w:szCs w:val="24"/>
          <w:lang w:eastAsia="en-US"/>
        </w:rPr>
        <w:t xml:space="preserve"> jako </w:t>
      </w:r>
      <w:r w:rsidR="00D6011F">
        <w:rPr>
          <w:rFonts w:ascii="Times New Roman" w:hAnsi="Times New Roman"/>
          <w:sz w:val="24"/>
          <w:szCs w:val="24"/>
          <w:lang w:eastAsia="en-US"/>
        </w:rPr>
        <w:t>např. statické posouzení, mykologický průzkum aj.                            a</w:t>
      </w:r>
      <w:r w:rsidR="00240AC4">
        <w:rPr>
          <w:rFonts w:ascii="Times New Roman" w:hAnsi="Times New Roman"/>
          <w:sz w:val="24"/>
          <w:szCs w:val="24"/>
          <w:lang w:eastAsia="en-US"/>
        </w:rPr>
        <w:t xml:space="preserve"> </w:t>
      </w:r>
      <w:r w:rsidR="009D32DC">
        <w:rPr>
          <w:rFonts w:ascii="Times New Roman" w:hAnsi="Times New Roman"/>
          <w:sz w:val="24"/>
          <w:szCs w:val="24"/>
          <w:lang w:eastAsia="en-US"/>
        </w:rPr>
        <w:t xml:space="preserve">v případě potřeby </w:t>
      </w:r>
      <w:r w:rsidR="00240AC4">
        <w:rPr>
          <w:rFonts w:ascii="Times New Roman" w:hAnsi="Times New Roman"/>
          <w:sz w:val="24"/>
          <w:szCs w:val="24"/>
          <w:lang w:eastAsia="en-US"/>
        </w:rPr>
        <w:t xml:space="preserve">zajištění kladných </w:t>
      </w:r>
      <w:r w:rsidR="00323B77">
        <w:rPr>
          <w:rFonts w:ascii="Times New Roman" w:hAnsi="Times New Roman"/>
          <w:sz w:val="24"/>
          <w:szCs w:val="24"/>
          <w:lang w:eastAsia="en-US"/>
        </w:rPr>
        <w:t>stanovis</w:t>
      </w:r>
      <w:r w:rsidR="00240AC4">
        <w:rPr>
          <w:rFonts w:ascii="Times New Roman" w:hAnsi="Times New Roman"/>
          <w:sz w:val="24"/>
          <w:szCs w:val="24"/>
          <w:lang w:eastAsia="en-US"/>
        </w:rPr>
        <w:t>ek</w:t>
      </w:r>
      <w:r w:rsidR="00323B77">
        <w:rPr>
          <w:rFonts w:ascii="Times New Roman" w:hAnsi="Times New Roman"/>
          <w:sz w:val="24"/>
          <w:szCs w:val="24"/>
          <w:lang w:eastAsia="en-US"/>
        </w:rPr>
        <w:t xml:space="preserve"> </w:t>
      </w:r>
      <w:r w:rsidR="00240AC4" w:rsidRPr="00240AC4">
        <w:rPr>
          <w:rFonts w:ascii="Times New Roman" w:hAnsi="Times New Roman"/>
          <w:sz w:val="24"/>
          <w:szCs w:val="24"/>
          <w:lang w:eastAsia="en-US"/>
        </w:rPr>
        <w:t>dotčených orgánů státní správy</w:t>
      </w:r>
      <w:r>
        <w:rPr>
          <w:rFonts w:ascii="Times New Roman" w:hAnsi="Times New Roman"/>
          <w:sz w:val="24"/>
          <w:szCs w:val="24"/>
          <w:lang w:eastAsia="en-US"/>
        </w:rPr>
        <w:t>;</w:t>
      </w:r>
    </w:p>
    <w:p w14:paraId="14B52078" w14:textId="4A5B08D4" w:rsidR="00074041" w:rsidRDefault="00D11EA6" w:rsidP="002B0C16">
      <w:pPr>
        <w:pStyle w:val="ZkladntextIMP0"/>
        <w:numPr>
          <w:ilvl w:val="0"/>
          <w:numId w:val="49"/>
        </w:numPr>
        <w:jc w:val="both"/>
        <w:rPr>
          <w:rFonts w:ascii="Times New Roman" w:hAnsi="Times New Roman"/>
          <w:sz w:val="24"/>
          <w:szCs w:val="24"/>
          <w:lang w:eastAsia="en-US"/>
        </w:rPr>
      </w:pPr>
      <w:r w:rsidRPr="00074041">
        <w:rPr>
          <w:rFonts w:ascii="Times New Roman" w:hAnsi="Times New Roman"/>
          <w:sz w:val="24"/>
          <w:szCs w:val="24"/>
          <w:lang w:eastAsia="en-US"/>
        </w:rPr>
        <w:t xml:space="preserve">je povinnost zhotovitele účastnit se na základě pozvánky objednatele všech jednání týkajících se předmětného díla; </w:t>
      </w:r>
    </w:p>
    <w:p w14:paraId="4A45F8B9" w14:textId="216E8A3B" w:rsidR="00074041" w:rsidRDefault="00D11EA6" w:rsidP="002B0C16">
      <w:pPr>
        <w:pStyle w:val="ZkladntextIMP0"/>
        <w:numPr>
          <w:ilvl w:val="0"/>
          <w:numId w:val="49"/>
        </w:numPr>
        <w:jc w:val="both"/>
        <w:rPr>
          <w:rFonts w:ascii="Times New Roman" w:hAnsi="Times New Roman"/>
          <w:sz w:val="24"/>
          <w:szCs w:val="24"/>
          <w:lang w:eastAsia="en-US"/>
        </w:rPr>
      </w:pPr>
      <w:r w:rsidRPr="00074041">
        <w:rPr>
          <w:rFonts w:ascii="Times New Roman" w:hAnsi="Times New Roman"/>
          <w:sz w:val="24"/>
          <w:szCs w:val="24"/>
          <w:lang w:eastAsia="en-US"/>
        </w:rPr>
        <w:t>je povinnost zhotovitele zajistit vstupní, průběžné (dle potřeb) a závěrečné konzultace se zástupcem objednatele, z těchto jednání pořídí zhotovitel písemný záznam;</w:t>
      </w:r>
    </w:p>
    <w:p w14:paraId="055482A7" w14:textId="194439F0" w:rsidR="00D11EA6" w:rsidRPr="00074041" w:rsidRDefault="008C3088" w:rsidP="002B0C16">
      <w:pPr>
        <w:pStyle w:val="ZkladntextIMP0"/>
        <w:numPr>
          <w:ilvl w:val="0"/>
          <w:numId w:val="49"/>
        </w:numPr>
        <w:jc w:val="both"/>
        <w:rPr>
          <w:rFonts w:ascii="Times New Roman" w:hAnsi="Times New Roman"/>
          <w:sz w:val="24"/>
          <w:szCs w:val="24"/>
          <w:lang w:eastAsia="en-US"/>
        </w:rPr>
      </w:pPr>
      <w:r>
        <w:rPr>
          <w:rFonts w:ascii="Times New Roman" w:hAnsi="Times New Roman"/>
          <w:sz w:val="24"/>
          <w:szCs w:val="24"/>
          <w:lang w:eastAsia="en-US"/>
        </w:rPr>
        <w:lastRenderedPageBreak/>
        <w:t xml:space="preserve">je povinnost zhotovitele </w:t>
      </w:r>
      <w:r w:rsidRPr="00074041">
        <w:rPr>
          <w:rFonts w:ascii="Times New Roman" w:hAnsi="Times New Roman"/>
          <w:sz w:val="24"/>
          <w:szCs w:val="24"/>
          <w:lang w:eastAsia="en-US"/>
        </w:rPr>
        <w:t>zahrn</w:t>
      </w:r>
      <w:r>
        <w:rPr>
          <w:rFonts w:ascii="Times New Roman" w:hAnsi="Times New Roman"/>
          <w:sz w:val="24"/>
          <w:szCs w:val="24"/>
          <w:lang w:eastAsia="en-US"/>
        </w:rPr>
        <w:t>out</w:t>
      </w:r>
      <w:r w:rsidRPr="00074041">
        <w:rPr>
          <w:rFonts w:ascii="Times New Roman" w:hAnsi="Times New Roman"/>
          <w:sz w:val="24"/>
          <w:szCs w:val="24"/>
          <w:lang w:eastAsia="en-US"/>
        </w:rPr>
        <w:t xml:space="preserve"> do projektové dokumentace</w:t>
      </w:r>
      <w:r>
        <w:rPr>
          <w:rFonts w:ascii="Times New Roman" w:hAnsi="Times New Roman"/>
          <w:sz w:val="24"/>
          <w:szCs w:val="24"/>
          <w:lang w:eastAsia="en-US"/>
        </w:rPr>
        <w:t xml:space="preserve"> </w:t>
      </w:r>
      <w:r w:rsidR="00D11EA6" w:rsidRPr="00074041">
        <w:rPr>
          <w:rFonts w:ascii="Times New Roman" w:hAnsi="Times New Roman"/>
          <w:sz w:val="24"/>
          <w:szCs w:val="24"/>
          <w:lang w:eastAsia="en-US"/>
        </w:rPr>
        <w:t>veškeré připomínky</w:t>
      </w:r>
      <w:r w:rsidR="00D6011F">
        <w:rPr>
          <w:rFonts w:ascii="Times New Roman" w:hAnsi="Times New Roman"/>
          <w:sz w:val="24"/>
          <w:szCs w:val="24"/>
          <w:lang w:eastAsia="en-US"/>
        </w:rPr>
        <w:br/>
      </w:r>
      <w:r w:rsidR="00D11EA6" w:rsidRPr="00074041">
        <w:rPr>
          <w:rFonts w:ascii="Times New Roman" w:hAnsi="Times New Roman"/>
          <w:sz w:val="24"/>
          <w:szCs w:val="24"/>
          <w:lang w:eastAsia="en-US"/>
        </w:rPr>
        <w:t xml:space="preserve">a požadavky, které vyplynou </w:t>
      </w:r>
      <w:r w:rsidR="00BC51D1">
        <w:rPr>
          <w:rFonts w:ascii="Times New Roman" w:hAnsi="Times New Roman"/>
          <w:sz w:val="24"/>
          <w:szCs w:val="24"/>
          <w:lang w:eastAsia="en-US"/>
        </w:rPr>
        <w:t>z</w:t>
      </w:r>
      <w:r w:rsidR="00D11EA6" w:rsidRPr="00074041">
        <w:rPr>
          <w:rFonts w:ascii="Times New Roman" w:hAnsi="Times New Roman"/>
          <w:sz w:val="24"/>
          <w:szCs w:val="24"/>
          <w:lang w:eastAsia="en-US"/>
        </w:rPr>
        <w:t xml:space="preserve"> jednání a konzultací v průběhu zpracování DPS</w:t>
      </w:r>
      <w:r w:rsidR="00BC51D1">
        <w:rPr>
          <w:rFonts w:ascii="Times New Roman" w:hAnsi="Times New Roman"/>
          <w:sz w:val="24"/>
          <w:szCs w:val="24"/>
          <w:lang w:eastAsia="en-US"/>
        </w:rPr>
        <w:t>;</w:t>
      </w:r>
      <w:r w:rsidR="00D11EA6" w:rsidRPr="00074041">
        <w:rPr>
          <w:rFonts w:ascii="Times New Roman" w:hAnsi="Times New Roman"/>
          <w:sz w:val="24"/>
          <w:szCs w:val="24"/>
          <w:lang w:eastAsia="en-US"/>
        </w:rPr>
        <w:t xml:space="preserve"> </w:t>
      </w:r>
    </w:p>
    <w:p w14:paraId="561E6947" w14:textId="67B9ADB8" w:rsidR="00074041" w:rsidRDefault="00074041" w:rsidP="00074041">
      <w:pPr>
        <w:pStyle w:val="ZkladntextIMP0"/>
        <w:ind w:left="709" w:hanging="425"/>
        <w:jc w:val="both"/>
        <w:rPr>
          <w:rFonts w:ascii="Times New Roman" w:hAnsi="Times New Roman"/>
          <w:sz w:val="24"/>
          <w:szCs w:val="24"/>
          <w:lang w:eastAsia="en-US"/>
        </w:rPr>
      </w:pPr>
    </w:p>
    <w:p w14:paraId="615D1FEC" w14:textId="77777777" w:rsidR="009814F1" w:rsidRPr="009814F1" w:rsidRDefault="009814F1" w:rsidP="00A0696D">
      <w:pPr>
        <w:pStyle w:val="Odstavecseseznamem"/>
        <w:numPr>
          <w:ilvl w:val="0"/>
          <w:numId w:val="29"/>
        </w:numPr>
        <w:tabs>
          <w:tab w:val="left" w:pos="1066"/>
        </w:tabs>
        <w:suppressAutoHyphens/>
        <w:overflowPunct/>
        <w:autoSpaceDE/>
        <w:adjustRightInd/>
        <w:jc w:val="both"/>
        <w:rPr>
          <w:vanish/>
          <w:sz w:val="24"/>
          <w:szCs w:val="24"/>
          <w:lang w:eastAsia="en-US"/>
        </w:rPr>
      </w:pPr>
    </w:p>
    <w:p w14:paraId="781BBC33" w14:textId="77777777" w:rsidR="009814F1" w:rsidRPr="009814F1" w:rsidRDefault="009814F1" w:rsidP="00A0696D">
      <w:pPr>
        <w:pStyle w:val="Odstavecseseznamem"/>
        <w:numPr>
          <w:ilvl w:val="0"/>
          <w:numId w:val="29"/>
        </w:numPr>
        <w:tabs>
          <w:tab w:val="left" w:pos="1066"/>
        </w:tabs>
        <w:suppressAutoHyphens/>
        <w:overflowPunct/>
        <w:autoSpaceDE/>
        <w:adjustRightInd/>
        <w:jc w:val="both"/>
        <w:rPr>
          <w:vanish/>
          <w:sz w:val="24"/>
          <w:szCs w:val="24"/>
          <w:lang w:eastAsia="en-US"/>
        </w:rPr>
      </w:pPr>
    </w:p>
    <w:p w14:paraId="1624F053" w14:textId="58A33638" w:rsidR="00D11EA6" w:rsidRDefault="00D11EA6" w:rsidP="00A0696D">
      <w:pPr>
        <w:pStyle w:val="ZpatIMP"/>
        <w:numPr>
          <w:ilvl w:val="0"/>
          <w:numId w:val="29"/>
        </w:numPr>
        <w:tabs>
          <w:tab w:val="clear" w:pos="4536"/>
          <w:tab w:val="clear" w:pos="8969"/>
          <w:tab w:val="left" w:pos="1066"/>
        </w:tabs>
        <w:overflowPunct/>
        <w:autoSpaceDE/>
        <w:adjustRightInd/>
        <w:spacing w:line="240" w:lineRule="auto"/>
        <w:jc w:val="both"/>
        <w:rPr>
          <w:szCs w:val="24"/>
        </w:rPr>
      </w:pPr>
      <w:r>
        <w:rPr>
          <w:szCs w:val="24"/>
        </w:rPr>
        <w:t>DPS a zejména výkaz výměr a položkový rozpočet musí být zpracovány tak, aby bylo možno zadat veřejnou zakázku na zhotovitele stavby v souladu se všemi příslušnými právními předpisy týkajícími se zadávání veřejných zakázek.</w:t>
      </w:r>
    </w:p>
    <w:p w14:paraId="222467B6" w14:textId="77777777" w:rsidR="00D11EA6" w:rsidRDefault="00D11EA6" w:rsidP="00D11EA6">
      <w:pPr>
        <w:pStyle w:val="ZpatIMP"/>
        <w:tabs>
          <w:tab w:val="clear" w:pos="4536"/>
          <w:tab w:val="clear" w:pos="8969"/>
          <w:tab w:val="left" w:pos="1066"/>
        </w:tabs>
        <w:spacing w:line="240" w:lineRule="auto"/>
        <w:ind w:left="357"/>
        <w:jc w:val="both"/>
        <w:rPr>
          <w:szCs w:val="24"/>
        </w:rPr>
      </w:pPr>
    </w:p>
    <w:p w14:paraId="69AB7680" w14:textId="0863EE18" w:rsidR="00D11EA6" w:rsidRDefault="00D11EA6" w:rsidP="008C3D3B">
      <w:pPr>
        <w:pStyle w:val="ZpatIMP"/>
        <w:numPr>
          <w:ilvl w:val="0"/>
          <w:numId w:val="29"/>
        </w:numPr>
        <w:tabs>
          <w:tab w:val="clear" w:pos="4536"/>
          <w:tab w:val="clear" w:pos="8969"/>
          <w:tab w:val="left" w:pos="1066"/>
        </w:tabs>
        <w:overflowPunct/>
        <w:autoSpaceDE/>
        <w:adjustRightInd/>
        <w:spacing w:line="240" w:lineRule="auto"/>
        <w:ind w:left="426" w:hanging="426"/>
        <w:jc w:val="both"/>
        <w:rPr>
          <w:szCs w:val="24"/>
        </w:rPr>
      </w:pPr>
      <w:r>
        <w:rPr>
          <w:szCs w:val="24"/>
        </w:rPr>
        <w:t xml:space="preserve">DPS bude zpracována v souladu s platnými normami, zákony, vyhláškami, a ČSN. Zhotovitel </w:t>
      </w:r>
      <w:proofErr w:type="gramStart"/>
      <w:r>
        <w:rPr>
          <w:szCs w:val="24"/>
        </w:rPr>
        <w:t>určí</w:t>
      </w:r>
      <w:proofErr w:type="gramEnd"/>
      <w:r>
        <w:rPr>
          <w:szCs w:val="24"/>
        </w:rPr>
        <w:t xml:space="preserve"> jmenovitě, které normy ČSN a TKP jsou standardní, a předepsané kontrolní zkoušky.</w:t>
      </w:r>
    </w:p>
    <w:p w14:paraId="3AD7AC00" w14:textId="77777777" w:rsidR="00D11EA6" w:rsidRDefault="00D11EA6" w:rsidP="00805859">
      <w:pPr>
        <w:pStyle w:val="Odstavecseseznamem"/>
        <w:ind w:left="284" w:firstLine="425"/>
        <w:jc w:val="both"/>
        <w:rPr>
          <w:sz w:val="24"/>
          <w:szCs w:val="24"/>
        </w:rPr>
      </w:pPr>
    </w:p>
    <w:p w14:paraId="364718AE" w14:textId="77777777" w:rsidR="00983110" w:rsidRDefault="00074041" w:rsidP="008C3D3B">
      <w:pPr>
        <w:pStyle w:val="ZpatIMP"/>
        <w:numPr>
          <w:ilvl w:val="0"/>
          <w:numId w:val="29"/>
        </w:numPr>
        <w:tabs>
          <w:tab w:val="clear" w:pos="4536"/>
          <w:tab w:val="clear" w:pos="8969"/>
        </w:tabs>
        <w:overflowPunct/>
        <w:autoSpaceDE/>
        <w:adjustRightInd/>
        <w:spacing w:line="240" w:lineRule="auto"/>
        <w:ind w:left="426" w:hanging="426"/>
        <w:jc w:val="both"/>
        <w:rPr>
          <w:szCs w:val="24"/>
        </w:rPr>
      </w:pPr>
      <w:r>
        <w:rPr>
          <w:szCs w:val="24"/>
        </w:rPr>
        <w:t>Zhotovitel se dále zavazuje, že:</w:t>
      </w:r>
    </w:p>
    <w:p w14:paraId="61635376" w14:textId="77777777" w:rsidR="00983110" w:rsidRDefault="00983110" w:rsidP="008C14A3">
      <w:pPr>
        <w:pStyle w:val="ZpatIMP"/>
        <w:numPr>
          <w:ilvl w:val="1"/>
          <w:numId w:val="32"/>
        </w:numPr>
        <w:tabs>
          <w:tab w:val="clear" w:pos="4536"/>
          <w:tab w:val="clear" w:pos="8969"/>
        </w:tabs>
        <w:overflowPunct/>
        <w:autoSpaceDE/>
        <w:adjustRightInd/>
        <w:spacing w:line="240" w:lineRule="auto"/>
        <w:ind w:left="851" w:hanging="425"/>
        <w:jc w:val="both"/>
        <w:rPr>
          <w:szCs w:val="24"/>
        </w:rPr>
      </w:pPr>
      <w:r w:rsidRPr="00983110">
        <w:rPr>
          <w:szCs w:val="24"/>
        </w:rPr>
        <w:t>zjistí-li při provádění díla nepředvídatelné překážky bránící řádnému provedení díla, bez odkladu tuto skutečnost oznámí objednateli a bude s ním konzultovat další postup;</w:t>
      </w:r>
    </w:p>
    <w:p w14:paraId="559321E9" w14:textId="77777777" w:rsidR="00983110" w:rsidRDefault="00983110" w:rsidP="008C14A3">
      <w:pPr>
        <w:pStyle w:val="ZpatIMP"/>
        <w:numPr>
          <w:ilvl w:val="1"/>
          <w:numId w:val="32"/>
        </w:numPr>
        <w:tabs>
          <w:tab w:val="clear" w:pos="4536"/>
          <w:tab w:val="clear" w:pos="8969"/>
          <w:tab w:val="left" w:pos="851"/>
          <w:tab w:val="left" w:pos="1134"/>
        </w:tabs>
        <w:overflowPunct/>
        <w:autoSpaceDE/>
        <w:adjustRightInd/>
        <w:spacing w:line="240" w:lineRule="auto"/>
        <w:ind w:left="709" w:hanging="283"/>
        <w:jc w:val="both"/>
        <w:rPr>
          <w:szCs w:val="24"/>
        </w:rPr>
      </w:pPr>
      <w:r w:rsidRPr="00983110">
        <w:rPr>
          <w:szCs w:val="24"/>
        </w:rPr>
        <w:t>bude na vyžádání objednatele podávat písemné zprávy o stavu prováděného díla;</w:t>
      </w:r>
    </w:p>
    <w:p w14:paraId="7DDD3178" w14:textId="384704B6" w:rsidR="00983110" w:rsidRDefault="00983110" w:rsidP="008C14A3">
      <w:pPr>
        <w:pStyle w:val="ZpatIMP"/>
        <w:numPr>
          <w:ilvl w:val="1"/>
          <w:numId w:val="32"/>
        </w:numPr>
        <w:tabs>
          <w:tab w:val="clear" w:pos="4536"/>
          <w:tab w:val="clear" w:pos="8969"/>
          <w:tab w:val="left" w:pos="851"/>
        </w:tabs>
        <w:overflowPunct/>
        <w:autoSpaceDE/>
        <w:adjustRightInd/>
        <w:spacing w:line="240" w:lineRule="auto"/>
        <w:ind w:left="851" w:hanging="425"/>
        <w:jc w:val="both"/>
        <w:rPr>
          <w:szCs w:val="24"/>
        </w:rPr>
      </w:pPr>
      <w:r w:rsidRPr="00983110">
        <w:rPr>
          <w:szCs w:val="24"/>
        </w:rPr>
        <w:t>bude spolupracovat při zadávání veřejné zakázky na zhotovitele stavby, zejména na výzvu objednatele zpracuje odpovědi na případné dotazy k DPS a posoudí v části týkající se předmětu plnění nabídky předložené uchazeči v rámci zadávacího řízení na výběr zhotovitele stavby;</w:t>
      </w:r>
    </w:p>
    <w:p w14:paraId="7BD114D4" w14:textId="02B8517D" w:rsidR="00983110" w:rsidRDefault="00983110" w:rsidP="003A3FBE">
      <w:pPr>
        <w:pStyle w:val="ZpatIMP"/>
        <w:numPr>
          <w:ilvl w:val="1"/>
          <w:numId w:val="32"/>
        </w:numPr>
        <w:tabs>
          <w:tab w:val="clear" w:pos="4536"/>
          <w:tab w:val="clear" w:pos="8969"/>
          <w:tab w:val="left" w:pos="851"/>
          <w:tab w:val="left" w:pos="993"/>
        </w:tabs>
        <w:overflowPunct/>
        <w:autoSpaceDE/>
        <w:adjustRightInd/>
        <w:spacing w:line="240" w:lineRule="auto"/>
        <w:ind w:left="851" w:hanging="425"/>
        <w:jc w:val="both"/>
        <w:rPr>
          <w:szCs w:val="24"/>
        </w:rPr>
      </w:pPr>
      <w:r w:rsidRPr="00983110">
        <w:rPr>
          <w:szCs w:val="24"/>
        </w:rPr>
        <w:t xml:space="preserve">provede dílo svým jménem a na vlastní odpovědnost. V případě, že </w:t>
      </w:r>
      <w:proofErr w:type="gramStart"/>
      <w:r w:rsidRPr="00983110">
        <w:rPr>
          <w:szCs w:val="24"/>
        </w:rPr>
        <w:t>pověří</w:t>
      </w:r>
      <w:proofErr w:type="gramEnd"/>
      <w:r w:rsidRPr="00983110">
        <w:rPr>
          <w:szCs w:val="24"/>
        </w:rPr>
        <w:t xml:space="preserve"> provedením jeho části jinou osobu, má zhotovitel odpovědnost jako by dílo provedl sám. Zhotovitel je oprávněn pověřit provedením části díla pouze poddodavatele uvedené v Seznamu poddodavatelů, který předložil objednateli před podpisem této smlouvy nebo který byl upraven v souladu s odst.6.5 tohoto článku smlouvy.</w:t>
      </w:r>
    </w:p>
    <w:p w14:paraId="038E55E9" w14:textId="15FB2998" w:rsidR="00983110" w:rsidRPr="00983110" w:rsidRDefault="00983110" w:rsidP="003A3FBE">
      <w:pPr>
        <w:pStyle w:val="ZpatIMP"/>
        <w:numPr>
          <w:ilvl w:val="1"/>
          <w:numId w:val="32"/>
        </w:numPr>
        <w:tabs>
          <w:tab w:val="clear" w:pos="4536"/>
          <w:tab w:val="clear" w:pos="8969"/>
          <w:tab w:val="left" w:pos="851"/>
          <w:tab w:val="left" w:pos="1134"/>
        </w:tabs>
        <w:overflowPunct/>
        <w:autoSpaceDE/>
        <w:adjustRightInd/>
        <w:spacing w:line="240" w:lineRule="auto"/>
        <w:ind w:left="851" w:hanging="425"/>
        <w:jc w:val="both"/>
        <w:rPr>
          <w:szCs w:val="24"/>
        </w:rPr>
      </w:pPr>
      <w:r w:rsidRPr="00983110">
        <w:rPr>
          <w:szCs w:val="24"/>
        </w:rPr>
        <w:t>smluvní strany se dohodly, že změna poddodavatele uvedeného v Seznamu poddodavatelů nebo doplnění poddodavatele do Seznamu poddodavatelů je možná pouze</w:t>
      </w:r>
      <w:r w:rsidR="003A3FBE">
        <w:rPr>
          <w:szCs w:val="24"/>
        </w:rPr>
        <w:t xml:space="preserve"> </w:t>
      </w:r>
      <w:r w:rsidRPr="00983110">
        <w:rPr>
          <w:szCs w:val="24"/>
        </w:rPr>
        <w:t>za</w:t>
      </w:r>
      <w:r w:rsidR="003A3FBE">
        <w:rPr>
          <w:szCs w:val="24"/>
        </w:rPr>
        <w:t xml:space="preserve"> </w:t>
      </w:r>
      <w:r w:rsidRPr="00983110">
        <w:rPr>
          <w:szCs w:val="24"/>
        </w:rPr>
        <w:t>kumulativního splnění těchto podmínek:</w:t>
      </w:r>
    </w:p>
    <w:p w14:paraId="068275C2" w14:textId="565671DD" w:rsidR="00983110" w:rsidRPr="00983110" w:rsidRDefault="00983110" w:rsidP="003A3FBE">
      <w:pPr>
        <w:pStyle w:val="Normln0"/>
        <w:numPr>
          <w:ilvl w:val="1"/>
          <w:numId w:val="33"/>
        </w:numPr>
        <w:tabs>
          <w:tab w:val="left" w:pos="1276"/>
        </w:tabs>
        <w:ind w:left="1134" w:hanging="283"/>
        <w:jc w:val="both"/>
        <w:rPr>
          <w:sz w:val="24"/>
          <w:szCs w:val="24"/>
        </w:rPr>
      </w:pPr>
      <w:r w:rsidRPr="00983110">
        <w:rPr>
          <w:sz w:val="24"/>
          <w:szCs w:val="24"/>
        </w:rPr>
        <w:t xml:space="preserve">původní poddodavatel nebude moci z vážných důvodů plnění poskytnout nebo </w:t>
      </w:r>
      <w:r w:rsidR="008C3D3B">
        <w:rPr>
          <w:sz w:val="24"/>
          <w:szCs w:val="24"/>
        </w:rPr>
        <w:t>z</w:t>
      </w:r>
      <w:r w:rsidRPr="00983110">
        <w:rPr>
          <w:sz w:val="24"/>
          <w:szCs w:val="24"/>
        </w:rPr>
        <w:t>hotovitel není schopen bez poddodavatele řádně plnit předmět smlouvy,</w:t>
      </w:r>
    </w:p>
    <w:p w14:paraId="1F83E6A7" w14:textId="77777777" w:rsidR="00AD1EE7" w:rsidRDefault="00983110" w:rsidP="003A3FBE">
      <w:pPr>
        <w:pStyle w:val="Normln0"/>
        <w:numPr>
          <w:ilvl w:val="1"/>
          <w:numId w:val="33"/>
        </w:numPr>
        <w:tabs>
          <w:tab w:val="left" w:pos="1276"/>
        </w:tabs>
        <w:ind w:left="1134" w:hanging="283"/>
        <w:jc w:val="both"/>
        <w:rPr>
          <w:sz w:val="24"/>
          <w:szCs w:val="24"/>
        </w:rPr>
      </w:pPr>
      <w:r w:rsidRPr="00983110">
        <w:rPr>
          <w:sz w:val="24"/>
          <w:szCs w:val="24"/>
        </w:rPr>
        <w:t>zhotovitel bezodkladně objednatele písemně požádá o změnu poddodavatelů, včetně uvedení důvodů,</w:t>
      </w:r>
    </w:p>
    <w:p w14:paraId="6B58B04D" w14:textId="77777777" w:rsidR="00AD1EE7" w:rsidRDefault="00983110" w:rsidP="003A3FBE">
      <w:pPr>
        <w:pStyle w:val="Normln0"/>
        <w:numPr>
          <w:ilvl w:val="1"/>
          <w:numId w:val="33"/>
        </w:numPr>
        <w:tabs>
          <w:tab w:val="left" w:pos="1276"/>
        </w:tabs>
        <w:ind w:left="1134" w:hanging="283"/>
        <w:jc w:val="both"/>
        <w:rPr>
          <w:sz w:val="24"/>
          <w:szCs w:val="24"/>
        </w:rPr>
      </w:pPr>
      <w:r w:rsidRPr="00983110">
        <w:rPr>
          <w:sz w:val="24"/>
          <w:szCs w:val="24"/>
        </w:rPr>
        <w:t xml:space="preserve">zhotovitel </w:t>
      </w:r>
      <w:proofErr w:type="gramStart"/>
      <w:r w:rsidRPr="00983110">
        <w:rPr>
          <w:sz w:val="24"/>
          <w:szCs w:val="24"/>
        </w:rPr>
        <w:t>předloží</w:t>
      </w:r>
      <w:proofErr w:type="gramEnd"/>
      <w:r w:rsidRPr="00983110">
        <w:rPr>
          <w:sz w:val="24"/>
          <w:szCs w:val="24"/>
        </w:rPr>
        <w:t xml:space="preserve"> aktuální Seznam poddodavatelů,</w:t>
      </w:r>
    </w:p>
    <w:p w14:paraId="66774124" w14:textId="0C83D1FB" w:rsidR="00AD1EE7" w:rsidRPr="00AD1EE7" w:rsidRDefault="00983110" w:rsidP="003A3FBE">
      <w:pPr>
        <w:pStyle w:val="Normln0"/>
        <w:numPr>
          <w:ilvl w:val="1"/>
          <w:numId w:val="33"/>
        </w:numPr>
        <w:ind w:left="1134" w:hanging="283"/>
        <w:jc w:val="both"/>
        <w:rPr>
          <w:sz w:val="24"/>
          <w:szCs w:val="24"/>
        </w:rPr>
      </w:pPr>
      <w:r w:rsidRPr="00983110">
        <w:rPr>
          <w:sz w:val="24"/>
          <w:szCs w:val="24"/>
        </w:rPr>
        <w:t xml:space="preserve">objednatel zhotoviteli písemně odsouhlasí změnu seznamu poddodavatelů. Objednatel je povinen zhotoviteli písemně sdělit stanovisko k předloženému novému seznamu poddodavatelů nejpozději do 5 pracovních dnů ode dne doručení písemné žádosti zhotovitele o změnu poddodavatele. Za objednatele je oprávněn sdělit stanovisko k předloženému seznamu poddodavatelů zástupce objednatele ve věcech smluvních. Pokud nebude objednatel v prodlení se sdělením stanoviska ke změně seznamu poddodavatelů, není schvalovací proces změny seznamu poddodavatelů </w:t>
      </w:r>
      <w:r w:rsidR="00551D37">
        <w:rPr>
          <w:sz w:val="24"/>
          <w:szCs w:val="24"/>
        </w:rPr>
        <w:t xml:space="preserve">důvodem </w:t>
      </w:r>
      <w:r w:rsidRPr="00983110">
        <w:rPr>
          <w:sz w:val="24"/>
          <w:szCs w:val="24"/>
        </w:rPr>
        <w:t>pro prodloužení termínu plnění.</w:t>
      </w:r>
    </w:p>
    <w:p w14:paraId="71C4E68A" w14:textId="4E677C4D" w:rsidR="008708F5" w:rsidRPr="00FB2E5C" w:rsidRDefault="00AD1EE7" w:rsidP="003A3FBE">
      <w:pPr>
        <w:pStyle w:val="ZpatIMP"/>
        <w:tabs>
          <w:tab w:val="clear" w:pos="4536"/>
          <w:tab w:val="clear" w:pos="8969"/>
        </w:tabs>
        <w:spacing w:line="240" w:lineRule="auto"/>
        <w:ind w:left="851" w:hanging="425"/>
        <w:jc w:val="both"/>
        <w:rPr>
          <w:szCs w:val="24"/>
        </w:rPr>
      </w:pPr>
      <w:r>
        <w:t>6.6</w:t>
      </w:r>
      <w:r>
        <w:tab/>
      </w:r>
      <w:r w:rsidR="008708F5" w:rsidRPr="00FB2E5C">
        <w:t>bude od zahájení realizace stavby až do předání stavby do trvalého užívání vykonávat na uvedené stavbě autorský dozor (dále také „AD“) za níže uvedených podmínek:</w:t>
      </w:r>
    </w:p>
    <w:p w14:paraId="29CD40AF" w14:textId="377A4BBE" w:rsidR="008708F5" w:rsidRPr="00FB2E5C" w:rsidRDefault="008C14A3" w:rsidP="003A3FBE">
      <w:pPr>
        <w:pStyle w:val="NormlnIMP1"/>
        <w:suppressAutoHyphens w:val="0"/>
        <w:adjustRightInd/>
        <w:spacing w:line="100" w:lineRule="atLeast"/>
        <w:ind w:left="1134" w:hanging="283"/>
        <w:jc w:val="both"/>
        <w:textAlignment w:val="auto"/>
      </w:pPr>
      <w:r>
        <w:t xml:space="preserve">a) </w:t>
      </w:r>
      <w:r w:rsidR="008708F5" w:rsidRPr="00FB2E5C">
        <w:t>AD bude zhotovitel provádět dle potřeb objednatele na základě jeho vyžádání. Pokud se smluvní strany nedohodnou jinak, je objednatel povinen vyzvat zhotovitele k výkonu autorského dozoru v předstihu min. 3 kalendářních dnů.</w:t>
      </w:r>
    </w:p>
    <w:p w14:paraId="1DA64684" w14:textId="397C1B2F" w:rsidR="008708F5" w:rsidRPr="00FB2E5C" w:rsidRDefault="0005349B" w:rsidP="003A3FBE">
      <w:pPr>
        <w:pStyle w:val="NormlnIMP1"/>
        <w:suppressAutoHyphens w:val="0"/>
        <w:adjustRightInd/>
        <w:spacing w:line="100" w:lineRule="atLeast"/>
        <w:ind w:left="1134" w:hanging="283"/>
        <w:jc w:val="both"/>
        <w:textAlignment w:val="auto"/>
      </w:pPr>
      <w:r>
        <w:t>b</w:t>
      </w:r>
      <w:r w:rsidR="008C14A3" w:rsidRPr="00D6011F">
        <w:t xml:space="preserve">) </w:t>
      </w:r>
      <w:r w:rsidR="008708F5" w:rsidRPr="00D6011F">
        <w:t>Honorář za výkon autorského dozoru za jednu hodinu se sjednává ve výši 550,00 Kč bez DPH (665,50 Kč včetně DPH). Částka</w:t>
      </w:r>
      <w:r w:rsidR="008708F5" w:rsidRPr="00FB2E5C">
        <w:t xml:space="preserve"> zohledňuje rozsah i obtížnost sjednaných výkonů a zahrnuje veškeré náklady související s výkonem autorského dozoru bez ohledu na počet pracovníků, cestovní náklady, telekomunikační a poštovní náklady, náklady na množení dokumentace a dokladů. Honorář bude objednatelem placen jednorázově, a to na základě faktury vystavené zhotovitelem do 15 dnů od předání</w:t>
      </w:r>
      <w:r w:rsidR="001D4BBD">
        <w:br/>
      </w:r>
      <w:r w:rsidR="008708F5" w:rsidRPr="00FB2E5C">
        <w:t xml:space="preserve">a převzetí dokončené stavby objednatelem. Nedílnou součástí faktury bude „Výkaz </w:t>
      </w:r>
      <w:r w:rsidR="008708F5" w:rsidRPr="00FB2E5C">
        <w:lastRenderedPageBreak/>
        <w:t>výkonu autorského dozoru“ s uvedením data výkonu autorského dozoru, popisu činnosti, počtu hodin.</w:t>
      </w:r>
      <w:r w:rsidR="008C14A3">
        <w:t xml:space="preserve"> </w:t>
      </w:r>
      <w:r w:rsidR="008708F5" w:rsidRPr="00FB2E5C">
        <w:t>Splatnost faktury bude 30 dnů ode dne jejího doručení objednateli.</w:t>
      </w:r>
    </w:p>
    <w:p w14:paraId="0EEBF8B8" w14:textId="67C0253D" w:rsidR="008708F5" w:rsidRPr="00FB2E5C" w:rsidRDefault="0005349B" w:rsidP="003A3FBE">
      <w:pPr>
        <w:pStyle w:val="NormlnIMP1"/>
        <w:suppressAutoHyphens w:val="0"/>
        <w:adjustRightInd/>
        <w:spacing w:line="100" w:lineRule="atLeast"/>
        <w:ind w:left="1134" w:hanging="283"/>
        <w:jc w:val="both"/>
        <w:textAlignment w:val="auto"/>
      </w:pPr>
      <w:r>
        <w:t>c</w:t>
      </w:r>
      <w:r w:rsidR="008C14A3">
        <w:t xml:space="preserve">) </w:t>
      </w:r>
      <w:r w:rsidR="008708F5" w:rsidRPr="00FB2E5C">
        <w:t>Objednatel bude zhotoviteli účtovat smluvní pokutu ve výši 500,00 Kč za každé jednotlivé nesplnění povinnosti k výkonu autorského dozoru, přičemž uplatněním nároku na</w:t>
      </w:r>
      <w:r w:rsidR="00F32DBB" w:rsidRPr="00FB2E5C">
        <w:t> </w:t>
      </w:r>
      <w:r w:rsidR="008708F5" w:rsidRPr="00FB2E5C">
        <w:t>zaplacení smluvní pokuty není dotčeno právo objednatele domáhat se náhrady škody v plné výši.</w:t>
      </w:r>
    </w:p>
    <w:p w14:paraId="0DB15841" w14:textId="27D140C7" w:rsidR="008708F5" w:rsidRPr="00620399" w:rsidRDefault="0005349B" w:rsidP="003A3FBE">
      <w:pPr>
        <w:pStyle w:val="NormlnIMP1"/>
        <w:spacing w:line="100" w:lineRule="atLeast"/>
        <w:ind w:left="1134" w:hanging="283"/>
        <w:jc w:val="both"/>
      </w:pPr>
      <w:r>
        <w:t>d</w:t>
      </w:r>
      <w:r w:rsidR="008C14A3">
        <w:t xml:space="preserve">) </w:t>
      </w:r>
      <w:r w:rsidR="008708F5" w:rsidRPr="00FB2E5C">
        <w:t>V případě, že po podpisu této smlouvy o dílo kterákoliv smluvní strana požádá</w:t>
      </w:r>
      <w:r w:rsidR="003A3FBE">
        <w:br/>
      </w:r>
      <w:r w:rsidR="008708F5" w:rsidRPr="00FB2E5C">
        <w:t xml:space="preserve">o uzavření samostatné smlouvy o výkonu autorského dozoru, zavazují se smluvní strany takovouto smlouvu bez zbytečného odkladu uzavřít, přičemž smlouva o výkonu </w:t>
      </w:r>
      <w:r w:rsidR="008708F5" w:rsidRPr="00620399">
        <w:t>autorského dozoru nesmí být v rozporu s ujednáními uvedenými v této smlouvě o dílo.</w:t>
      </w:r>
    </w:p>
    <w:p w14:paraId="418A1CAF" w14:textId="60D63B58" w:rsidR="003C3DCF" w:rsidRPr="00620399" w:rsidRDefault="003C3DCF" w:rsidP="003A3FBE">
      <w:pPr>
        <w:pStyle w:val="Standard"/>
        <w:numPr>
          <w:ilvl w:val="1"/>
          <w:numId w:val="34"/>
        </w:numPr>
        <w:tabs>
          <w:tab w:val="left" w:pos="851"/>
          <w:tab w:val="left" w:pos="993"/>
        </w:tabs>
        <w:spacing w:line="100" w:lineRule="atLeast"/>
        <w:ind w:left="851" w:hanging="425"/>
        <w:jc w:val="both"/>
      </w:pPr>
      <w:r w:rsidRPr="00620399">
        <w:rPr>
          <w:sz w:val="24"/>
          <w:szCs w:val="24"/>
        </w:rPr>
        <w:t>osoba zodpovědná za vyhotovení projektové dokumentace, jejíž doklady o potřebné kvalifikaci zhotovitel předložil objednateli před podpisem této smlouvy, se bude účastnit jednání s objednatelem týkajících se předmětu díla a bude v projektové dokumentaci uvedena jako osoba zodpovědná za projektovou dokumentaci. Změnu této osoby po podpisu této smlouvy je zhotovitel povinen písemně oznámit objednateli, přičemž nová osoba musí splňovat potřebnou kvalifikaci, tzn. že zhotovitel je povinen k oznámení změny v osobě doložit veškeré doklady ke kvalifikaci pro uvedenou osobu</w:t>
      </w:r>
      <w:r w:rsidR="008C14A3" w:rsidRPr="00620399">
        <w:rPr>
          <w:sz w:val="24"/>
          <w:szCs w:val="24"/>
        </w:rPr>
        <w:t>.</w:t>
      </w:r>
    </w:p>
    <w:p w14:paraId="17A808E5" w14:textId="77777777" w:rsidR="00FB72FD" w:rsidRPr="00FB2E5C" w:rsidRDefault="00FB72FD" w:rsidP="00E12C13">
      <w:pPr>
        <w:ind w:left="709" w:hanging="284"/>
        <w:rPr>
          <w:sz w:val="24"/>
          <w:szCs w:val="24"/>
        </w:rPr>
      </w:pPr>
    </w:p>
    <w:p w14:paraId="1614C4CC" w14:textId="374FA53C" w:rsidR="00595162" w:rsidRDefault="00CF37AD" w:rsidP="001A1BD8">
      <w:pPr>
        <w:pStyle w:val="ZpatIMP"/>
        <w:numPr>
          <w:ilvl w:val="0"/>
          <w:numId w:val="29"/>
        </w:numPr>
        <w:tabs>
          <w:tab w:val="clear" w:pos="4536"/>
          <w:tab w:val="clear" w:pos="8969"/>
          <w:tab w:val="left" w:pos="426"/>
        </w:tabs>
        <w:spacing w:line="240" w:lineRule="auto"/>
        <w:ind w:left="426" w:hanging="426"/>
        <w:jc w:val="both"/>
        <w:rPr>
          <w:szCs w:val="24"/>
        </w:rPr>
      </w:pPr>
      <w:r w:rsidRPr="00595162">
        <w:rPr>
          <w:szCs w:val="24"/>
        </w:rPr>
        <w:t xml:space="preserve">Předmět </w:t>
      </w:r>
      <w:r w:rsidR="001C0BB0" w:rsidRPr="00595162">
        <w:rPr>
          <w:szCs w:val="24"/>
        </w:rPr>
        <w:t xml:space="preserve">díla </w:t>
      </w:r>
      <w:r w:rsidRPr="00595162">
        <w:rPr>
          <w:szCs w:val="24"/>
        </w:rPr>
        <w:t>dle této smlouvy bude splněn dnem p</w:t>
      </w:r>
      <w:r w:rsidR="001C0BB0" w:rsidRPr="00595162">
        <w:rPr>
          <w:szCs w:val="24"/>
        </w:rPr>
        <w:t>ředání a převzetí zhotoveného</w:t>
      </w:r>
      <w:r w:rsidR="00853C53" w:rsidRPr="00595162">
        <w:rPr>
          <w:szCs w:val="24"/>
        </w:rPr>
        <w:t xml:space="preserve"> </w:t>
      </w:r>
      <w:r w:rsidRPr="00595162">
        <w:rPr>
          <w:szCs w:val="24"/>
        </w:rPr>
        <w:t>díla, uvedené</w:t>
      </w:r>
      <w:r w:rsidR="00CF7BC8" w:rsidRPr="00595162">
        <w:rPr>
          <w:szCs w:val="24"/>
        </w:rPr>
        <w:t>ho</w:t>
      </w:r>
      <w:r w:rsidRPr="00595162">
        <w:rPr>
          <w:szCs w:val="24"/>
        </w:rPr>
        <w:t xml:space="preserve"> v „Protokolu o předání a převzetí“, potvrzené</w:t>
      </w:r>
      <w:r w:rsidR="00FD5905" w:rsidRPr="00595162">
        <w:rPr>
          <w:szCs w:val="24"/>
        </w:rPr>
        <w:t>m</w:t>
      </w:r>
      <w:r w:rsidRPr="00595162">
        <w:rPr>
          <w:szCs w:val="24"/>
        </w:rPr>
        <w:t xml:space="preserve"> podpisem obou smluvních stran.</w:t>
      </w:r>
      <w:r w:rsidR="00FB72FD" w:rsidRPr="00595162">
        <w:rPr>
          <w:szCs w:val="24"/>
        </w:rPr>
        <w:t xml:space="preserve"> </w:t>
      </w:r>
    </w:p>
    <w:p w14:paraId="4F31E91C" w14:textId="77777777" w:rsidR="00595162" w:rsidRDefault="00595162" w:rsidP="00595162">
      <w:pPr>
        <w:pStyle w:val="ZpatIMP"/>
        <w:tabs>
          <w:tab w:val="clear" w:pos="4536"/>
          <w:tab w:val="clear" w:pos="8969"/>
          <w:tab w:val="left" w:pos="567"/>
        </w:tabs>
        <w:spacing w:line="240" w:lineRule="auto"/>
        <w:ind w:left="284"/>
        <w:jc w:val="both"/>
        <w:rPr>
          <w:szCs w:val="24"/>
        </w:rPr>
      </w:pPr>
    </w:p>
    <w:p w14:paraId="1B944AD8" w14:textId="363122E7" w:rsidR="00595162" w:rsidRPr="00595162" w:rsidRDefault="00627E5B" w:rsidP="00A0696D">
      <w:pPr>
        <w:pStyle w:val="ZpatIMP"/>
        <w:numPr>
          <w:ilvl w:val="0"/>
          <w:numId w:val="29"/>
        </w:numPr>
        <w:tabs>
          <w:tab w:val="clear" w:pos="4536"/>
          <w:tab w:val="clear" w:pos="8969"/>
          <w:tab w:val="left" w:pos="567"/>
        </w:tabs>
        <w:spacing w:line="240" w:lineRule="auto"/>
        <w:ind w:left="284" w:hanging="284"/>
        <w:jc w:val="both"/>
        <w:rPr>
          <w:szCs w:val="24"/>
        </w:rPr>
      </w:pPr>
      <w:r w:rsidRPr="00595162">
        <w:rPr>
          <w:szCs w:val="24"/>
        </w:rPr>
        <w:t xml:space="preserve"> </w:t>
      </w:r>
      <w:r w:rsidR="00595162" w:rsidRPr="00595162">
        <w:rPr>
          <w:szCs w:val="24"/>
        </w:rPr>
        <w:t>Projektová dokumentace bude zpracována a předána objednateli takto:</w:t>
      </w:r>
    </w:p>
    <w:p w14:paraId="058D80EA" w14:textId="6A5DA4AB" w:rsidR="00595162" w:rsidRDefault="00595162" w:rsidP="00595162">
      <w:pPr>
        <w:pStyle w:val="Standard"/>
        <w:tabs>
          <w:tab w:val="left" w:pos="567"/>
          <w:tab w:val="left" w:pos="8080"/>
        </w:tabs>
        <w:ind w:firstLine="426"/>
        <w:rPr>
          <w:sz w:val="24"/>
          <w:szCs w:val="24"/>
        </w:rPr>
      </w:pPr>
      <w:r>
        <w:rPr>
          <w:sz w:val="24"/>
          <w:szCs w:val="24"/>
        </w:rPr>
        <w:t>Dokumentace DPS v tištěné podobě</w:t>
      </w:r>
      <w:r>
        <w:rPr>
          <w:sz w:val="24"/>
          <w:szCs w:val="24"/>
        </w:rPr>
        <w:tab/>
        <w:t>6</w:t>
      </w:r>
      <w:r w:rsidR="002B0C16">
        <w:rPr>
          <w:sz w:val="24"/>
          <w:szCs w:val="24"/>
        </w:rPr>
        <w:t>x</w:t>
      </w:r>
    </w:p>
    <w:p w14:paraId="662B1AB7" w14:textId="4B98FCA5" w:rsidR="00595162" w:rsidRDefault="00595162" w:rsidP="00595162">
      <w:pPr>
        <w:pStyle w:val="Standard"/>
        <w:tabs>
          <w:tab w:val="left" w:pos="567"/>
          <w:tab w:val="left" w:pos="8080"/>
        </w:tabs>
        <w:ind w:left="426"/>
        <w:rPr>
          <w:sz w:val="24"/>
          <w:szCs w:val="24"/>
        </w:rPr>
      </w:pPr>
      <w:r>
        <w:rPr>
          <w:sz w:val="24"/>
          <w:szCs w:val="24"/>
        </w:rPr>
        <w:t>Elektronická podoba DPS (ve formátu *doc nebo *docx, *dgn, *dwg a *pdf):</w:t>
      </w:r>
      <w:r>
        <w:rPr>
          <w:sz w:val="24"/>
          <w:szCs w:val="24"/>
        </w:rPr>
        <w:tab/>
      </w:r>
    </w:p>
    <w:p w14:paraId="1EACDE3C" w14:textId="1FF6D6EA" w:rsidR="00595162" w:rsidRDefault="00595162" w:rsidP="00595162">
      <w:pPr>
        <w:pStyle w:val="Standard"/>
        <w:tabs>
          <w:tab w:val="left" w:pos="567"/>
          <w:tab w:val="left" w:pos="8080"/>
        </w:tabs>
        <w:ind w:left="426"/>
        <w:rPr>
          <w:sz w:val="24"/>
          <w:szCs w:val="24"/>
        </w:rPr>
      </w:pPr>
      <w:r>
        <w:rPr>
          <w:sz w:val="24"/>
          <w:szCs w:val="24"/>
        </w:rPr>
        <w:t>Položkový rozpočet oceněný v tištěné podobě</w:t>
      </w:r>
      <w:r>
        <w:rPr>
          <w:sz w:val="24"/>
          <w:szCs w:val="24"/>
        </w:rPr>
        <w:tab/>
        <w:t xml:space="preserve">1x </w:t>
      </w:r>
    </w:p>
    <w:p w14:paraId="68D67205" w14:textId="2E52B6B2" w:rsidR="00595162" w:rsidRDefault="00595162" w:rsidP="00595162">
      <w:pPr>
        <w:pStyle w:val="Standard"/>
        <w:tabs>
          <w:tab w:val="left" w:pos="567"/>
          <w:tab w:val="left" w:pos="8080"/>
        </w:tabs>
        <w:ind w:left="426"/>
        <w:rPr>
          <w:spacing w:val="-3"/>
          <w:sz w:val="24"/>
          <w:szCs w:val="24"/>
        </w:rPr>
      </w:pPr>
      <w:r>
        <w:rPr>
          <w:spacing w:val="-3"/>
          <w:sz w:val="24"/>
          <w:szCs w:val="24"/>
        </w:rPr>
        <w:t>Položkový rozpočet oceněný v elektronické podobě (*xls nebo *xlsx a *xml)</w:t>
      </w:r>
      <w:r>
        <w:rPr>
          <w:spacing w:val="-3"/>
          <w:sz w:val="24"/>
          <w:szCs w:val="24"/>
        </w:rPr>
        <w:tab/>
        <w:t xml:space="preserve">1x </w:t>
      </w:r>
    </w:p>
    <w:p w14:paraId="05E11BF0" w14:textId="0D6A14AA" w:rsidR="00595162" w:rsidRDefault="00595162" w:rsidP="00595162">
      <w:pPr>
        <w:pStyle w:val="Standard"/>
        <w:tabs>
          <w:tab w:val="left" w:pos="567"/>
          <w:tab w:val="left" w:pos="8080"/>
        </w:tabs>
        <w:ind w:left="426"/>
        <w:rPr>
          <w:sz w:val="24"/>
          <w:szCs w:val="24"/>
        </w:rPr>
      </w:pPr>
      <w:r>
        <w:rPr>
          <w:sz w:val="24"/>
          <w:szCs w:val="24"/>
        </w:rPr>
        <w:t>Výkaz výměr v elektronické podobě (*xls nebo *xlsx a *xml)</w:t>
      </w:r>
      <w:r>
        <w:rPr>
          <w:sz w:val="24"/>
          <w:szCs w:val="24"/>
        </w:rPr>
        <w:tab/>
        <w:t>1x</w:t>
      </w:r>
    </w:p>
    <w:p w14:paraId="191F33FC" w14:textId="77777777" w:rsidR="00595162" w:rsidRDefault="00595162" w:rsidP="00595162">
      <w:pPr>
        <w:pStyle w:val="ZkladntextIMP0"/>
        <w:tabs>
          <w:tab w:val="left" w:pos="567"/>
          <w:tab w:val="left" w:pos="786"/>
        </w:tabs>
        <w:ind w:left="426"/>
        <w:jc w:val="both"/>
        <w:rPr>
          <w:rFonts w:ascii="Times New Roman" w:hAnsi="Times New Roman"/>
          <w:sz w:val="24"/>
          <w:szCs w:val="24"/>
        </w:rPr>
      </w:pPr>
    </w:p>
    <w:p w14:paraId="65E3F129" w14:textId="384815C7" w:rsidR="00595162" w:rsidRDefault="00595162" w:rsidP="00595162">
      <w:pPr>
        <w:pStyle w:val="ZkladntextIMP0"/>
        <w:tabs>
          <w:tab w:val="left" w:pos="567"/>
          <w:tab w:val="left" w:pos="786"/>
        </w:tabs>
        <w:ind w:left="426"/>
        <w:jc w:val="both"/>
        <w:rPr>
          <w:rFonts w:ascii="Times New Roman" w:hAnsi="Times New Roman"/>
          <w:sz w:val="24"/>
          <w:szCs w:val="24"/>
        </w:rPr>
      </w:pPr>
      <w:r>
        <w:rPr>
          <w:rFonts w:ascii="Times New Roman" w:hAnsi="Times New Roman"/>
          <w:sz w:val="24"/>
          <w:szCs w:val="24"/>
        </w:rPr>
        <w:t>Dvě vyhotovení v tištěné podobě (paré č.1 a č.2) budou opatřena autorizačním razítkem.</w:t>
      </w:r>
    </w:p>
    <w:p w14:paraId="39A7653F" w14:textId="77777777" w:rsidR="00595162" w:rsidRDefault="00595162" w:rsidP="00595162">
      <w:pPr>
        <w:pStyle w:val="Standard"/>
        <w:tabs>
          <w:tab w:val="left" w:pos="8080"/>
        </w:tabs>
        <w:ind w:left="426"/>
        <w:rPr>
          <w:sz w:val="24"/>
          <w:szCs w:val="24"/>
        </w:rPr>
      </w:pPr>
    </w:p>
    <w:p w14:paraId="65969CC1" w14:textId="628BCBFD" w:rsidR="00595162" w:rsidRPr="0062172D" w:rsidRDefault="00595162" w:rsidP="00595162">
      <w:pPr>
        <w:pStyle w:val="ZkladntextIMP0"/>
        <w:tabs>
          <w:tab w:val="left" w:pos="786"/>
        </w:tabs>
        <w:ind w:left="426"/>
        <w:jc w:val="both"/>
        <w:rPr>
          <w:rFonts w:ascii="Times New Roman" w:hAnsi="Times New Roman"/>
          <w:sz w:val="24"/>
          <w:szCs w:val="24"/>
        </w:rPr>
      </w:pPr>
      <w:r w:rsidRPr="00595162">
        <w:rPr>
          <w:rFonts w:ascii="Times New Roman" w:hAnsi="Times New Roman"/>
          <w:sz w:val="24"/>
          <w:szCs w:val="24"/>
        </w:rPr>
        <w:t xml:space="preserve">Zhotovitel se zavazuje, že na požádání objednatele dodá další paré projektové dokumentace za </w:t>
      </w:r>
      <w:r w:rsidRPr="0062172D">
        <w:rPr>
          <w:rFonts w:ascii="Times New Roman" w:hAnsi="Times New Roman"/>
          <w:sz w:val="24"/>
          <w:szCs w:val="24"/>
        </w:rPr>
        <w:t xml:space="preserve">cenu vícetisku </w:t>
      </w:r>
      <w:r w:rsidR="00C71B93">
        <w:rPr>
          <w:rFonts w:ascii="Times New Roman" w:hAnsi="Times New Roman"/>
          <w:sz w:val="24"/>
          <w:szCs w:val="24"/>
        </w:rPr>
        <w:t xml:space="preserve">8 000,00 </w:t>
      </w:r>
      <w:r w:rsidRPr="0062172D">
        <w:rPr>
          <w:rFonts w:ascii="Times New Roman" w:hAnsi="Times New Roman"/>
          <w:sz w:val="24"/>
          <w:szCs w:val="24"/>
        </w:rPr>
        <w:t>Kč vč.DPH.</w:t>
      </w:r>
    </w:p>
    <w:p w14:paraId="4C3AC03B" w14:textId="77777777" w:rsidR="002C2E2A" w:rsidRPr="0062172D" w:rsidRDefault="002C2E2A" w:rsidP="00595162">
      <w:pPr>
        <w:pStyle w:val="ZkladntextIMP0"/>
        <w:tabs>
          <w:tab w:val="left" w:pos="786"/>
        </w:tabs>
        <w:ind w:left="426"/>
        <w:jc w:val="both"/>
        <w:rPr>
          <w:rFonts w:ascii="Times New Roman" w:hAnsi="Times New Roman"/>
          <w:sz w:val="24"/>
          <w:szCs w:val="24"/>
        </w:rPr>
      </w:pPr>
    </w:p>
    <w:p w14:paraId="55C70AAB" w14:textId="4FF12361" w:rsidR="002C2E2A" w:rsidRPr="0062172D" w:rsidRDefault="00595162" w:rsidP="00A0696D">
      <w:pPr>
        <w:pStyle w:val="ZkladntextIMP0"/>
        <w:numPr>
          <w:ilvl w:val="0"/>
          <w:numId w:val="29"/>
        </w:numPr>
        <w:tabs>
          <w:tab w:val="left" w:pos="786"/>
        </w:tabs>
        <w:jc w:val="both"/>
        <w:rPr>
          <w:sz w:val="24"/>
          <w:szCs w:val="24"/>
        </w:rPr>
      </w:pPr>
      <w:r w:rsidRPr="0062172D">
        <w:rPr>
          <w:rFonts w:ascii="Times New Roman" w:hAnsi="Times New Roman"/>
          <w:sz w:val="24"/>
          <w:szCs w:val="24"/>
        </w:rPr>
        <w:t>Zhotovitel zajistí a odpovídá za to, aby obě varianty zpracování díla (tištěná a elektronická podoba) být ve všem zaručeně shodné, bez jakýchkoliv rozdílů. V případě zjištění rozdílu má přednost tištěná varianta.</w:t>
      </w:r>
    </w:p>
    <w:p w14:paraId="70E7113C" w14:textId="77777777" w:rsidR="002C2E2A" w:rsidRPr="0062172D" w:rsidRDefault="002C2E2A" w:rsidP="002C2E2A">
      <w:pPr>
        <w:pStyle w:val="ZkladntextIMP0"/>
        <w:tabs>
          <w:tab w:val="left" w:pos="786"/>
        </w:tabs>
        <w:ind w:left="360"/>
        <w:jc w:val="both"/>
        <w:rPr>
          <w:rFonts w:ascii="Times New Roman" w:hAnsi="Times New Roman"/>
          <w:sz w:val="24"/>
          <w:szCs w:val="24"/>
        </w:rPr>
      </w:pPr>
    </w:p>
    <w:p w14:paraId="235CF643" w14:textId="28BF8110" w:rsidR="00595162" w:rsidRPr="0062172D" w:rsidRDefault="00595162" w:rsidP="00A0696D">
      <w:pPr>
        <w:pStyle w:val="ZkladntextIMP0"/>
        <w:numPr>
          <w:ilvl w:val="0"/>
          <w:numId w:val="29"/>
        </w:numPr>
        <w:tabs>
          <w:tab w:val="left" w:pos="786"/>
        </w:tabs>
        <w:jc w:val="both"/>
        <w:rPr>
          <w:rFonts w:ascii="Times New Roman" w:hAnsi="Times New Roman"/>
          <w:sz w:val="24"/>
          <w:szCs w:val="24"/>
        </w:rPr>
      </w:pPr>
      <w:r w:rsidRPr="0062172D">
        <w:rPr>
          <w:rFonts w:ascii="Times New Roman" w:hAnsi="Times New Roman"/>
          <w:sz w:val="24"/>
          <w:szCs w:val="24"/>
        </w:rPr>
        <w:t>Objednatel se zavazuje:</w:t>
      </w:r>
    </w:p>
    <w:p w14:paraId="40602E19" w14:textId="0E4D9B6D" w:rsidR="00595162" w:rsidRPr="0062172D" w:rsidRDefault="0062172D" w:rsidP="002C2E2A">
      <w:pPr>
        <w:pStyle w:val="Standard"/>
        <w:ind w:firstLine="360"/>
        <w:jc w:val="both"/>
        <w:rPr>
          <w:sz w:val="24"/>
          <w:szCs w:val="24"/>
        </w:rPr>
      </w:pPr>
      <w:r w:rsidRPr="0062172D">
        <w:rPr>
          <w:sz w:val="24"/>
          <w:szCs w:val="24"/>
        </w:rPr>
        <w:t xml:space="preserve">- </w:t>
      </w:r>
      <w:r w:rsidR="00595162" w:rsidRPr="0062172D">
        <w:rPr>
          <w:sz w:val="24"/>
          <w:szCs w:val="24"/>
        </w:rPr>
        <w:t>řádně dokončené dílo převzít</w:t>
      </w:r>
    </w:p>
    <w:p w14:paraId="076DFAE8" w14:textId="2B83331C" w:rsidR="009814F1" w:rsidRDefault="0062172D" w:rsidP="009814F1">
      <w:pPr>
        <w:pStyle w:val="Standard"/>
        <w:ind w:left="567" w:hanging="567"/>
        <w:jc w:val="both"/>
        <w:rPr>
          <w:sz w:val="24"/>
          <w:szCs w:val="24"/>
        </w:rPr>
      </w:pPr>
      <w:r w:rsidRPr="0062172D">
        <w:rPr>
          <w:sz w:val="24"/>
          <w:szCs w:val="24"/>
        </w:rPr>
        <w:t xml:space="preserve">      - zap</w:t>
      </w:r>
      <w:r w:rsidR="00595162" w:rsidRPr="0062172D">
        <w:rPr>
          <w:sz w:val="24"/>
          <w:szCs w:val="24"/>
        </w:rPr>
        <w:t>latit zhotoviteli cenu sjednanou v této smlouvě za podmínek dále touto smlouvou</w:t>
      </w:r>
      <w:r w:rsidR="009814F1">
        <w:rPr>
          <w:sz w:val="24"/>
          <w:szCs w:val="24"/>
        </w:rPr>
        <w:t>.</w:t>
      </w:r>
    </w:p>
    <w:p w14:paraId="634C8F6A" w14:textId="77777777" w:rsidR="009814F1" w:rsidRDefault="009814F1" w:rsidP="009814F1">
      <w:pPr>
        <w:pStyle w:val="Standard"/>
        <w:ind w:left="567" w:hanging="567"/>
        <w:jc w:val="both"/>
        <w:rPr>
          <w:sz w:val="24"/>
          <w:szCs w:val="24"/>
        </w:rPr>
      </w:pPr>
    </w:p>
    <w:p w14:paraId="0BC88029" w14:textId="21F768FB" w:rsidR="00595162" w:rsidRPr="0062172D" w:rsidRDefault="009814F1" w:rsidP="00901B01">
      <w:pPr>
        <w:pStyle w:val="Standard"/>
        <w:ind w:left="426" w:hanging="426"/>
        <w:jc w:val="both"/>
        <w:rPr>
          <w:sz w:val="24"/>
          <w:szCs w:val="24"/>
        </w:rPr>
      </w:pPr>
      <w:r>
        <w:rPr>
          <w:sz w:val="24"/>
          <w:szCs w:val="24"/>
        </w:rPr>
        <w:t xml:space="preserve">11. </w:t>
      </w:r>
      <w:r w:rsidR="00595162" w:rsidRPr="0062172D">
        <w:rPr>
          <w:sz w:val="24"/>
          <w:szCs w:val="24"/>
        </w:rPr>
        <w:t xml:space="preserve">Zhotovitel se zavazuje, že se on, ani jeho případní poddodavatelé, </w:t>
      </w:r>
      <w:r w:rsidR="007E05BC" w:rsidRPr="0062172D">
        <w:rPr>
          <w:sz w:val="24"/>
          <w:szCs w:val="24"/>
        </w:rPr>
        <w:t>nebudou,</w:t>
      </w:r>
      <w:r w:rsidR="00595162" w:rsidRPr="0062172D">
        <w:rPr>
          <w:sz w:val="24"/>
          <w:szCs w:val="24"/>
        </w:rPr>
        <w:t xml:space="preserve"> jakkoliv účastnit navazujícího zadávacího řízení na realizaci stavby uvedené v čl. III odst. 1 této smlouvy (aby nedošlo ke střetu zájmu a k narušení hospodářské soutěže při navazujícím zadávacím řízení na realizaci stavby).</w:t>
      </w:r>
    </w:p>
    <w:p w14:paraId="02C9FEE7" w14:textId="77777777" w:rsidR="00C71B93" w:rsidRDefault="00C71B93" w:rsidP="0086271C">
      <w:pPr>
        <w:ind w:left="426" w:hanging="426"/>
        <w:jc w:val="center"/>
        <w:rPr>
          <w:b/>
          <w:bCs/>
          <w:sz w:val="24"/>
          <w:szCs w:val="24"/>
        </w:rPr>
      </w:pPr>
    </w:p>
    <w:p w14:paraId="57E86E5F" w14:textId="4F1C1121" w:rsidR="00CF37AD" w:rsidRPr="0062172D" w:rsidRDefault="00CF37AD" w:rsidP="0086271C">
      <w:pPr>
        <w:ind w:left="426" w:hanging="426"/>
        <w:jc w:val="center"/>
        <w:rPr>
          <w:b/>
          <w:bCs/>
          <w:sz w:val="24"/>
          <w:szCs w:val="24"/>
        </w:rPr>
      </w:pPr>
      <w:r w:rsidRPr="0062172D">
        <w:rPr>
          <w:b/>
          <w:bCs/>
          <w:sz w:val="24"/>
          <w:szCs w:val="24"/>
        </w:rPr>
        <w:t xml:space="preserve"> </w:t>
      </w:r>
      <w:r w:rsidR="002C110C" w:rsidRPr="0062172D">
        <w:rPr>
          <w:b/>
          <w:bCs/>
          <w:sz w:val="24"/>
          <w:szCs w:val="24"/>
        </w:rPr>
        <w:t xml:space="preserve">Článek </w:t>
      </w:r>
      <w:r w:rsidRPr="0062172D">
        <w:rPr>
          <w:b/>
          <w:bCs/>
          <w:sz w:val="24"/>
          <w:szCs w:val="24"/>
        </w:rPr>
        <w:t>I</w:t>
      </w:r>
      <w:r w:rsidR="00182AA0" w:rsidRPr="0062172D">
        <w:rPr>
          <w:b/>
          <w:bCs/>
          <w:sz w:val="24"/>
          <w:szCs w:val="24"/>
        </w:rPr>
        <w:t>V</w:t>
      </w:r>
    </w:p>
    <w:p w14:paraId="0ADF230F" w14:textId="77777777" w:rsidR="00CF37AD" w:rsidRPr="0062172D" w:rsidRDefault="00CF37AD" w:rsidP="0086271C">
      <w:pPr>
        <w:pStyle w:val="Nadpis1"/>
        <w:tabs>
          <w:tab w:val="clear" w:pos="4536"/>
        </w:tabs>
        <w:spacing w:line="240" w:lineRule="auto"/>
        <w:rPr>
          <w:bCs/>
          <w:sz w:val="36"/>
          <w:szCs w:val="36"/>
          <w:u w:val="none"/>
        </w:rPr>
      </w:pPr>
      <w:r w:rsidRPr="0062172D">
        <w:rPr>
          <w:bCs/>
          <w:sz w:val="24"/>
          <w:szCs w:val="24"/>
          <w:u w:val="none"/>
        </w:rPr>
        <w:t>Termín a místo plnění</w:t>
      </w:r>
      <w:r w:rsidR="00CE45EA" w:rsidRPr="0062172D">
        <w:rPr>
          <w:bCs/>
          <w:sz w:val="24"/>
          <w:szCs w:val="24"/>
          <w:u w:val="none"/>
        </w:rPr>
        <w:t xml:space="preserve">  </w:t>
      </w:r>
    </w:p>
    <w:p w14:paraId="2D50A32F" w14:textId="77777777" w:rsidR="00CF37AD" w:rsidRPr="00595162" w:rsidRDefault="00CF37AD" w:rsidP="0086271C">
      <w:pPr>
        <w:ind w:left="426" w:hanging="426"/>
        <w:rPr>
          <w:b/>
          <w:color w:val="FF0000"/>
          <w:sz w:val="24"/>
          <w:szCs w:val="24"/>
          <w:u w:val="single"/>
        </w:rPr>
      </w:pPr>
    </w:p>
    <w:p w14:paraId="0991066A" w14:textId="5DA188B5" w:rsidR="00517040" w:rsidRPr="00FB2E5C" w:rsidRDefault="001B6932" w:rsidP="007E05BC">
      <w:pPr>
        <w:pStyle w:val="Odstavecseseznamem"/>
        <w:numPr>
          <w:ilvl w:val="3"/>
          <w:numId w:val="4"/>
        </w:numPr>
        <w:ind w:left="284" w:hanging="284"/>
        <w:jc w:val="both"/>
        <w:rPr>
          <w:i/>
          <w:sz w:val="24"/>
          <w:szCs w:val="24"/>
        </w:rPr>
      </w:pPr>
      <w:r w:rsidRPr="00FB2E5C">
        <w:rPr>
          <w:sz w:val="24"/>
          <w:szCs w:val="24"/>
        </w:rPr>
        <w:t>Z</w:t>
      </w:r>
      <w:r w:rsidR="00CF37AD" w:rsidRPr="00FB2E5C">
        <w:rPr>
          <w:sz w:val="24"/>
          <w:szCs w:val="24"/>
        </w:rPr>
        <w:t xml:space="preserve">hotovitel se zavazuje předat </w:t>
      </w:r>
      <w:r w:rsidR="007E05BC">
        <w:rPr>
          <w:sz w:val="24"/>
          <w:szCs w:val="24"/>
        </w:rPr>
        <w:t>dokumentaci pro provedení stavby (DPS)</w:t>
      </w:r>
      <w:r w:rsidR="002649E1" w:rsidRPr="00FB2E5C">
        <w:rPr>
          <w:sz w:val="24"/>
          <w:szCs w:val="24"/>
        </w:rPr>
        <w:t xml:space="preserve"> </w:t>
      </w:r>
      <w:r w:rsidR="00912FCE" w:rsidRPr="00FB2E5C">
        <w:rPr>
          <w:sz w:val="24"/>
          <w:szCs w:val="24"/>
        </w:rPr>
        <w:t xml:space="preserve">dle </w:t>
      </w:r>
      <w:r w:rsidR="000C282D">
        <w:rPr>
          <w:sz w:val="24"/>
          <w:szCs w:val="24"/>
        </w:rPr>
        <w:t>čl.</w:t>
      </w:r>
      <w:r w:rsidR="00912FCE" w:rsidRPr="00FB2E5C">
        <w:rPr>
          <w:sz w:val="24"/>
          <w:szCs w:val="24"/>
        </w:rPr>
        <w:t xml:space="preserve"> III </w:t>
      </w:r>
      <w:r w:rsidR="00CF37AD" w:rsidRPr="00FB2E5C">
        <w:rPr>
          <w:sz w:val="24"/>
          <w:szCs w:val="24"/>
        </w:rPr>
        <w:t>v</w:t>
      </w:r>
      <w:r w:rsidR="00912FCE" w:rsidRPr="00FB2E5C">
        <w:rPr>
          <w:sz w:val="24"/>
          <w:szCs w:val="24"/>
        </w:rPr>
        <w:t> </w:t>
      </w:r>
      <w:r w:rsidR="00CF37AD" w:rsidRPr="00FB2E5C">
        <w:rPr>
          <w:sz w:val="24"/>
          <w:szCs w:val="24"/>
        </w:rPr>
        <w:t>termín</w:t>
      </w:r>
      <w:r w:rsidR="00912FCE" w:rsidRPr="00FB2E5C">
        <w:rPr>
          <w:sz w:val="24"/>
          <w:szCs w:val="24"/>
        </w:rPr>
        <w:t xml:space="preserve">u </w:t>
      </w:r>
      <w:r w:rsidR="00912FCE" w:rsidRPr="00C540CF">
        <w:rPr>
          <w:sz w:val="24"/>
          <w:szCs w:val="24"/>
        </w:rPr>
        <w:t>do</w:t>
      </w:r>
      <w:r w:rsidR="000C282D">
        <w:rPr>
          <w:sz w:val="24"/>
          <w:szCs w:val="24"/>
        </w:rPr>
        <w:t> </w:t>
      </w:r>
      <w:r w:rsidR="00F413A2">
        <w:rPr>
          <w:sz w:val="24"/>
          <w:szCs w:val="24"/>
        </w:rPr>
        <w:t>75</w:t>
      </w:r>
      <w:r w:rsidR="00832653" w:rsidRPr="00C540CF">
        <w:rPr>
          <w:sz w:val="24"/>
          <w:szCs w:val="24"/>
        </w:rPr>
        <w:t xml:space="preserve"> kalendářních</w:t>
      </w:r>
      <w:r w:rsidR="00832653" w:rsidRPr="00FB2E5C">
        <w:rPr>
          <w:sz w:val="24"/>
          <w:szCs w:val="24"/>
        </w:rPr>
        <w:t xml:space="preserve"> dnů ode dne účinnosti smlouvy.</w:t>
      </w:r>
    </w:p>
    <w:p w14:paraId="1BAFB6CC" w14:textId="77777777" w:rsidR="00CF37AD" w:rsidRPr="00FB2E5C" w:rsidRDefault="00CF37AD" w:rsidP="00517040">
      <w:pPr>
        <w:pStyle w:val="Odstavecseseznamem"/>
        <w:ind w:left="284"/>
        <w:rPr>
          <w:i/>
          <w:sz w:val="24"/>
          <w:szCs w:val="24"/>
          <w:highlight w:val="yellow"/>
        </w:rPr>
      </w:pPr>
    </w:p>
    <w:p w14:paraId="3F0482FB" w14:textId="5CB97B4F" w:rsidR="00CF37AD" w:rsidRPr="00FB2E5C" w:rsidRDefault="00CF37AD" w:rsidP="00392A66">
      <w:pPr>
        <w:pStyle w:val="Odstavecseseznamem"/>
        <w:numPr>
          <w:ilvl w:val="3"/>
          <w:numId w:val="4"/>
        </w:numPr>
        <w:ind w:left="284" w:hanging="284"/>
        <w:jc w:val="both"/>
        <w:rPr>
          <w:sz w:val="24"/>
          <w:szCs w:val="24"/>
        </w:rPr>
      </w:pPr>
      <w:r w:rsidRPr="00FB2E5C">
        <w:rPr>
          <w:sz w:val="24"/>
          <w:szCs w:val="24"/>
        </w:rPr>
        <w:t>Místem plnění je Magistrát města Havířova, ul. Svornosti</w:t>
      </w:r>
      <w:r w:rsidR="006D2A8A">
        <w:rPr>
          <w:sz w:val="24"/>
          <w:szCs w:val="24"/>
        </w:rPr>
        <w:t xml:space="preserve"> 86/</w:t>
      </w:r>
      <w:r w:rsidRPr="00FB2E5C">
        <w:rPr>
          <w:sz w:val="24"/>
          <w:szCs w:val="24"/>
        </w:rPr>
        <w:t>2, Havířov</w:t>
      </w:r>
      <w:r w:rsidR="00C24D33" w:rsidRPr="00FB2E5C">
        <w:rPr>
          <w:sz w:val="24"/>
          <w:szCs w:val="24"/>
        </w:rPr>
        <w:t xml:space="preserve"> </w:t>
      </w:r>
      <w:r w:rsidRPr="00FB2E5C">
        <w:rPr>
          <w:sz w:val="24"/>
          <w:szCs w:val="24"/>
        </w:rPr>
        <w:t>–</w:t>
      </w:r>
      <w:r w:rsidR="00C24D33" w:rsidRPr="00FB2E5C">
        <w:rPr>
          <w:sz w:val="24"/>
          <w:szCs w:val="24"/>
        </w:rPr>
        <w:t xml:space="preserve"> </w:t>
      </w:r>
      <w:r w:rsidRPr="00FB2E5C">
        <w:rPr>
          <w:sz w:val="24"/>
          <w:szCs w:val="24"/>
        </w:rPr>
        <w:t>Město, odbor</w:t>
      </w:r>
      <w:r w:rsidR="003C0903" w:rsidRPr="00FB2E5C">
        <w:rPr>
          <w:sz w:val="24"/>
          <w:szCs w:val="24"/>
        </w:rPr>
        <w:t xml:space="preserve"> </w:t>
      </w:r>
      <w:r w:rsidR="00C00C98" w:rsidRPr="00FB2E5C">
        <w:rPr>
          <w:sz w:val="24"/>
          <w:szCs w:val="24"/>
        </w:rPr>
        <w:t>školství a</w:t>
      </w:r>
      <w:r w:rsidR="00627E5B" w:rsidRPr="00FB2E5C">
        <w:rPr>
          <w:sz w:val="24"/>
          <w:szCs w:val="24"/>
        </w:rPr>
        <w:t> </w:t>
      </w:r>
      <w:r w:rsidR="00C00C98" w:rsidRPr="00FB2E5C">
        <w:rPr>
          <w:sz w:val="24"/>
          <w:szCs w:val="24"/>
        </w:rPr>
        <w:t>kultury</w:t>
      </w:r>
      <w:r w:rsidRPr="00FB2E5C">
        <w:rPr>
          <w:sz w:val="24"/>
          <w:szCs w:val="24"/>
        </w:rPr>
        <w:t xml:space="preserve">. </w:t>
      </w:r>
    </w:p>
    <w:p w14:paraId="45F5CBD6" w14:textId="77777777" w:rsidR="00DB3C6C" w:rsidRDefault="00DB3C6C" w:rsidP="0086271C">
      <w:pPr>
        <w:pStyle w:val="Zkladntext21"/>
        <w:tabs>
          <w:tab w:val="clear" w:pos="426"/>
          <w:tab w:val="clear" w:pos="4536"/>
        </w:tabs>
        <w:spacing w:line="240" w:lineRule="auto"/>
        <w:ind w:left="0" w:firstLine="0"/>
        <w:jc w:val="left"/>
        <w:rPr>
          <w:b/>
          <w:bCs/>
          <w:sz w:val="24"/>
          <w:szCs w:val="24"/>
        </w:rPr>
      </w:pPr>
    </w:p>
    <w:p w14:paraId="02AD7A1A" w14:textId="77777777" w:rsidR="009B2E4F" w:rsidRPr="0062172D" w:rsidRDefault="009B2E4F" w:rsidP="0086271C">
      <w:pPr>
        <w:pStyle w:val="Zkladntext21"/>
        <w:tabs>
          <w:tab w:val="clear" w:pos="426"/>
          <w:tab w:val="clear" w:pos="4536"/>
        </w:tabs>
        <w:spacing w:line="240" w:lineRule="auto"/>
        <w:ind w:left="0" w:firstLine="0"/>
        <w:jc w:val="left"/>
        <w:rPr>
          <w:b/>
          <w:bCs/>
          <w:sz w:val="24"/>
          <w:szCs w:val="24"/>
        </w:rPr>
      </w:pPr>
    </w:p>
    <w:p w14:paraId="0199A27E" w14:textId="1DF5EF57" w:rsidR="00CF37AD" w:rsidRPr="0062172D" w:rsidRDefault="002C110C" w:rsidP="006421EA">
      <w:pPr>
        <w:ind w:left="426" w:hanging="426"/>
        <w:jc w:val="center"/>
        <w:rPr>
          <w:b/>
          <w:bCs/>
          <w:sz w:val="24"/>
          <w:szCs w:val="24"/>
        </w:rPr>
      </w:pPr>
      <w:r w:rsidRPr="0062172D">
        <w:rPr>
          <w:b/>
          <w:bCs/>
          <w:sz w:val="24"/>
          <w:szCs w:val="24"/>
        </w:rPr>
        <w:t xml:space="preserve">Článek </w:t>
      </w:r>
      <w:r w:rsidR="00CF37AD" w:rsidRPr="0062172D">
        <w:rPr>
          <w:b/>
          <w:bCs/>
          <w:sz w:val="24"/>
          <w:szCs w:val="24"/>
        </w:rPr>
        <w:t>V</w:t>
      </w:r>
    </w:p>
    <w:p w14:paraId="7DFB75C4" w14:textId="77777777" w:rsidR="00CF37AD" w:rsidRPr="0062172D" w:rsidRDefault="00CF37AD" w:rsidP="006421EA">
      <w:pPr>
        <w:pStyle w:val="Nadpis1"/>
        <w:tabs>
          <w:tab w:val="clear" w:pos="4536"/>
        </w:tabs>
        <w:spacing w:line="240" w:lineRule="auto"/>
        <w:rPr>
          <w:bCs/>
          <w:sz w:val="24"/>
          <w:szCs w:val="24"/>
          <w:u w:val="none"/>
        </w:rPr>
      </w:pPr>
      <w:r w:rsidRPr="0062172D">
        <w:rPr>
          <w:bCs/>
          <w:sz w:val="24"/>
          <w:szCs w:val="24"/>
          <w:u w:val="none"/>
        </w:rPr>
        <w:t>Cena</w:t>
      </w:r>
    </w:p>
    <w:p w14:paraId="32E1D0AC" w14:textId="77777777" w:rsidR="00CF37AD" w:rsidRPr="00FB2E5C" w:rsidRDefault="00CF37AD" w:rsidP="001E0E2B">
      <w:pPr>
        <w:jc w:val="both"/>
        <w:rPr>
          <w:sz w:val="24"/>
          <w:szCs w:val="24"/>
        </w:rPr>
      </w:pPr>
    </w:p>
    <w:p w14:paraId="787718E3" w14:textId="251084AB" w:rsidR="008804D5" w:rsidRPr="00620399" w:rsidRDefault="008804D5" w:rsidP="007E05BC">
      <w:pPr>
        <w:ind w:left="284" w:hanging="284"/>
        <w:rPr>
          <w:sz w:val="24"/>
          <w:szCs w:val="24"/>
        </w:rPr>
      </w:pPr>
      <w:r w:rsidRPr="008804D5">
        <w:rPr>
          <w:sz w:val="24"/>
          <w:szCs w:val="24"/>
        </w:rPr>
        <w:t>1.</w:t>
      </w:r>
      <w:r>
        <w:rPr>
          <w:sz w:val="24"/>
          <w:szCs w:val="24"/>
        </w:rPr>
        <w:t xml:space="preserve"> </w:t>
      </w:r>
      <w:r w:rsidR="007E05BC" w:rsidRPr="007E05BC">
        <w:rPr>
          <w:sz w:val="24"/>
          <w:szCs w:val="24"/>
        </w:rPr>
        <w:t xml:space="preserve">Cena za plnění veřejné zakázky malého </w:t>
      </w:r>
      <w:r w:rsidR="007E05BC" w:rsidRPr="00620399">
        <w:rPr>
          <w:sz w:val="24"/>
          <w:szCs w:val="24"/>
        </w:rPr>
        <w:t xml:space="preserve">rozsahu zn. </w:t>
      </w:r>
      <w:r w:rsidR="00E66E42" w:rsidRPr="00E66E42">
        <w:rPr>
          <w:sz w:val="24"/>
          <w:szCs w:val="24"/>
        </w:rPr>
        <w:t xml:space="preserve">VZ/375/OŠK/23 – </w:t>
      </w:r>
      <w:r w:rsidR="00E66E42" w:rsidRPr="00E66E42">
        <w:rPr>
          <w:b/>
          <w:bCs/>
          <w:sz w:val="24"/>
          <w:szCs w:val="24"/>
        </w:rPr>
        <w:t>„</w:t>
      </w:r>
      <w:proofErr w:type="gramStart"/>
      <w:r w:rsidR="00E66E42" w:rsidRPr="00E66E42">
        <w:rPr>
          <w:b/>
          <w:bCs/>
          <w:sz w:val="24"/>
          <w:szCs w:val="24"/>
        </w:rPr>
        <w:t>PD - MŠ</w:t>
      </w:r>
      <w:proofErr w:type="gramEnd"/>
      <w:r w:rsidR="00E66E42" w:rsidRPr="00E66E42">
        <w:rPr>
          <w:b/>
          <w:bCs/>
          <w:sz w:val="24"/>
          <w:szCs w:val="24"/>
        </w:rPr>
        <w:t xml:space="preserve"> U Jeslí, Havířov – oprava střech“</w:t>
      </w:r>
      <w:r w:rsidR="00E66E42" w:rsidRPr="00E66E42">
        <w:rPr>
          <w:sz w:val="24"/>
          <w:szCs w:val="24"/>
        </w:rPr>
        <w:t xml:space="preserve"> </w:t>
      </w:r>
      <w:r w:rsidRPr="00620399">
        <w:rPr>
          <w:sz w:val="24"/>
          <w:szCs w:val="24"/>
        </w:rPr>
        <w:t xml:space="preserve">dle této </w:t>
      </w:r>
      <w:r w:rsidR="007E05BC" w:rsidRPr="00620399">
        <w:rPr>
          <w:sz w:val="24"/>
          <w:szCs w:val="24"/>
        </w:rPr>
        <w:t>smlouvy činí</w:t>
      </w:r>
      <w:r w:rsidRPr="00620399">
        <w:rPr>
          <w:sz w:val="24"/>
          <w:szCs w:val="24"/>
        </w:rPr>
        <w:t>:</w:t>
      </w:r>
    </w:p>
    <w:p w14:paraId="0D6D3573" w14:textId="77777777" w:rsidR="00C00C98" w:rsidRPr="00620399" w:rsidRDefault="00C00C98" w:rsidP="007E05BC">
      <w:pPr>
        <w:ind w:left="426" w:hanging="142"/>
        <w:rPr>
          <w:sz w:val="24"/>
          <w:szCs w:val="24"/>
        </w:rPr>
      </w:pPr>
    </w:p>
    <w:p w14:paraId="67749920" w14:textId="262CDB8C" w:rsidR="009A2EA9" w:rsidRPr="00FB2E5C" w:rsidRDefault="009A2EA9" w:rsidP="007E05BC">
      <w:pPr>
        <w:ind w:left="426" w:hanging="142"/>
        <w:rPr>
          <w:sz w:val="24"/>
          <w:szCs w:val="24"/>
        </w:rPr>
      </w:pPr>
      <w:r w:rsidRPr="00FB2E5C">
        <w:rPr>
          <w:sz w:val="24"/>
          <w:szCs w:val="24"/>
        </w:rPr>
        <w:t>Cena za provedené dílo bez DPH</w:t>
      </w:r>
      <w:r w:rsidR="00517040" w:rsidRPr="00FB2E5C">
        <w:rPr>
          <w:sz w:val="24"/>
          <w:szCs w:val="24"/>
        </w:rPr>
        <w:tab/>
      </w:r>
      <w:r w:rsidR="00517040" w:rsidRPr="00FB2E5C">
        <w:rPr>
          <w:sz w:val="24"/>
          <w:szCs w:val="24"/>
        </w:rPr>
        <w:tab/>
      </w:r>
      <w:r w:rsidR="00517040" w:rsidRPr="00FB2E5C">
        <w:rPr>
          <w:sz w:val="24"/>
          <w:szCs w:val="24"/>
        </w:rPr>
        <w:tab/>
      </w:r>
      <w:r w:rsidR="00517040" w:rsidRPr="00FB2E5C">
        <w:rPr>
          <w:sz w:val="24"/>
          <w:szCs w:val="24"/>
        </w:rPr>
        <w:tab/>
      </w:r>
      <w:r w:rsidR="00517040" w:rsidRPr="00FB2E5C">
        <w:rPr>
          <w:sz w:val="24"/>
          <w:szCs w:val="24"/>
        </w:rPr>
        <w:tab/>
      </w:r>
      <w:r w:rsidR="00517040" w:rsidRPr="00FB2E5C">
        <w:rPr>
          <w:sz w:val="24"/>
          <w:szCs w:val="24"/>
        </w:rPr>
        <w:tab/>
      </w:r>
      <w:r w:rsidR="00CC3E5C">
        <w:rPr>
          <w:sz w:val="24"/>
          <w:szCs w:val="24"/>
        </w:rPr>
        <w:t>220 000,00</w:t>
      </w:r>
      <w:r w:rsidR="00DB3C6C" w:rsidRPr="00FB2E5C">
        <w:rPr>
          <w:sz w:val="24"/>
          <w:szCs w:val="24"/>
        </w:rPr>
        <w:t xml:space="preserve"> </w:t>
      </w:r>
      <w:r w:rsidR="00EC7553" w:rsidRPr="00FB2E5C">
        <w:rPr>
          <w:sz w:val="24"/>
          <w:szCs w:val="24"/>
        </w:rPr>
        <w:t>Kč</w:t>
      </w:r>
    </w:p>
    <w:p w14:paraId="7F235476" w14:textId="20388D48" w:rsidR="00EC7553" w:rsidRPr="00FB2E5C" w:rsidRDefault="009A2EA9" w:rsidP="007E05BC">
      <w:pPr>
        <w:ind w:left="426" w:hanging="142"/>
        <w:rPr>
          <w:sz w:val="24"/>
          <w:szCs w:val="24"/>
          <w:u w:val="single"/>
        </w:rPr>
      </w:pPr>
      <w:r w:rsidRPr="00FB2E5C">
        <w:rPr>
          <w:sz w:val="24"/>
          <w:szCs w:val="24"/>
          <w:u w:val="single"/>
        </w:rPr>
        <w:t>DPH</w:t>
      </w:r>
      <w:r w:rsidR="00045D3C" w:rsidRPr="00FB2E5C">
        <w:rPr>
          <w:sz w:val="24"/>
          <w:szCs w:val="24"/>
          <w:u w:val="single"/>
        </w:rPr>
        <w:t xml:space="preserve"> 21</w:t>
      </w:r>
      <w:r w:rsidR="008E5AB0" w:rsidRPr="00FB2E5C">
        <w:rPr>
          <w:sz w:val="24"/>
          <w:szCs w:val="24"/>
          <w:u w:val="single"/>
        </w:rPr>
        <w:t xml:space="preserve"> %</w:t>
      </w:r>
      <w:r w:rsidR="008E5AB0" w:rsidRPr="00FB2E5C">
        <w:rPr>
          <w:sz w:val="24"/>
          <w:szCs w:val="24"/>
          <w:u w:val="single"/>
        </w:rPr>
        <w:tab/>
      </w:r>
      <w:r w:rsidR="008E5AB0" w:rsidRPr="00FB2E5C">
        <w:rPr>
          <w:sz w:val="24"/>
          <w:szCs w:val="24"/>
          <w:u w:val="single"/>
        </w:rPr>
        <w:tab/>
      </w:r>
      <w:r w:rsidR="008E5AB0" w:rsidRPr="00FB2E5C">
        <w:rPr>
          <w:sz w:val="24"/>
          <w:szCs w:val="24"/>
          <w:u w:val="single"/>
        </w:rPr>
        <w:tab/>
      </w:r>
      <w:r w:rsidR="008E5AB0" w:rsidRPr="00FB2E5C">
        <w:rPr>
          <w:sz w:val="24"/>
          <w:szCs w:val="24"/>
          <w:u w:val="single"/>
        </w:rPr>
        <w:tab/>
      </w:r>
      <w:r w:rsidR="008E5AB0" w:rsidRPr="00FB2E5C">
        <w:rPr>
          <w:sz w:val="24"/>
          <w:szCs w:val="24"/>
          <w:u w:val="single"/>
        </w:rPr>
        <w:tab/>
      </w:r>
      <w:r w:rsidR="008E5AB0" w:rsidRPr="00FB2E5C">
        <w:rPr>
          <w:sz w:val="24"/>
          <w:szCs w:val="24"/>
          <w:u w:val="single"/>
        </w:rPr>
        <w:tab/>
      </w:r>
      <w:r w:rsidR="008E5AB0" w:rsidRPr="00FB2E5C">
        <w:rPr>
          <w:sz w:val="24"/>
          <w:szCs w:val="24"/>
          <w:u w:val="single"/>
        </w:rPr>
        <w:tab/>
      </w:r>
      <w:r w:rsidR="008E5AB0" w:rsidRPr="00FB2E5C">
        <w:rPr>
          <w:sz w:val="24"/>
          <w:szCs w:val="24"/>
          <w:u w:val="single"/>
        </w:rPr>
        <w:tab/>
      </w:r>
      <w:proofErr w:type="gramStart"/>
      <w:r w:rsidR="008E5AB0" w:rsidRPr="00FB2E5C">
        <w:rPr>
          <w:sz w:val="24"/>
          <w:szCs w:val="24"/>
          <w:u w:val="single"/>
        </w:rPr>
        <w:tab/>
      </w:r>
      <w:r w:rsidR="00CC3E5C">
        <w:rPr>
          <w:sz w:val="24"/>
          <w:szCs w:val="24"/>
          <w:u w:val="single"/>
        </w:rPr>
        <w:t xml:space="preserve">  46</w:t>
      </w:r>
      <w:proofErr w:type="gramEnd"/>
      <w:r w:rsidR="00CC3E5C">
        <w:rPr>
          <w:sz w:val="24"/>
          <w:szCs w:val="24"/>
          <w:u w:val="single"/>
        </w:rPr>
        <w:t> 200,00</w:t>
      </w:r>
      <w:r w:rsidR="00517040" w:rsidRPr="00FB2E5C">
        <w:rPr>
          <w:sz w:val="24"/>
          <w:szCs w:val="24"/>
          <w:u w:val="single"/>
        </w:rPr>
        <w:t xml:space="preserve"> </w:t>
      </w:r>
      <w:r w:rsidR="00EC7553" w:rsidRPr="00FB2E5C">
        <w:rPr>
          <w:sz w:val="24"/>
          <w:szCs w:val="24"/>
          <w:u w:val="single"/>
        </w:rPr>
        <w:t xml:space="preserve">Kč </w:t>
      </w:r>
    </w:p>
    <w:p w14:paraId="15E1D772" w14:textId="4BD3F307" w:rsidR="009A2EA9" w:rsidRDefault="009A2EA9" w:rsidP="007E05BC">
      <w:pPr>
        <w:ind w:left="426" w:hanging="142"/>
        <w:rPr>
          <w:sz w:val="24"/>
          <w:szCs w:val="24"/>
        </w:rPr>
      </w:pPr>
      <w:r w:rsidRPr="00C71B93">
        <w:rPr>
          <w:b/>
          <w:bCs/>
          <w:sz w:val="24"/>
          <w:szCs w:val="24"/>
        </w:rPr>
        <w:t>Cena za provedené dílo vč. DPH</w:t>
      </w:r>
      <w:r w:rsidR="008E5AB0" w:rsidRPr="00FB2E5C">
        <w:rPr>
          <w:sz w:val="24"/>
          <w:szCs w:val="24"/>
        </w:rPr>
        <w:tab/>
      </w:r>
      <w:r w:rsidR="008E5AB0" w:rsidRPr="00FB2E5C">
        <w:rPr>
          <w:sz w:val="24"/>
          <w:szCs w:val="24"/>
        </w:rPr>
        <w:tab/>
      </w:r>
      <w:r w:rsidR="008E5AB0" w:rsidRPr="00FB2E5C">
        <w:rPr>
          <w:sz w:val="24"/>
          <w:szCs w:val="24"/>
        </w:rPr>
        <w:tab/>
      </w:r>
      <w:r w:rsidR="008E5AB0" w:rsidRPr="00FB2E5C">
        <w:rPr>
          <w:sz w:val="24"/>
          <w:szCs w:val="24"/>
        </w:rPr>
        <w:tab/>
      </w:r>
      <w:r w:rsidR="008E5AB0" w:rsidRPr="00FB2E5C">
        <w:rPr>
          <w:sz w:val="24"/>
          <w:szCs w:val="24"/>
        </w:rPr>
        <w:tab/>
      </w:r>
      <w:r w:rsidR="008E5AB0" w:rsidRPr="00FB2E5C">
        <w:rPr>
          <w:sz w:val="24"/>
          <w:szCs w:val="24"/>
        </w:rPr>
        <w:tab/>
      </w:r>
      <w:r w:rsidR="00CC3E5C" w:rsidRPr="00C71B93">
        <w:rPr>
          <w:b/>
          <w:bCs/>
          <w:sz w:val="24"/>
          <w:szCs w:val="24"/>
        </w:rPr>
        <w:t>266 200,00</w:t>
      </w:r>
      <w:r w:rsidR="00517040" w:rsidRPr="00C71B93">
        <w:rPr>
          <w:b/>
          <w:bCs/>
          <w:sz w:val="24"/>
          <w:szCs w:val="24"/>
        </w:rPr>
        <w:t xml:space="preserve"> </w:t>
      </w:r>
      <w:r w:rsidR="00EC7553" w:rsidRPr="00C71B93">
        <w:rPr>
          <w:b/>
          <w:bCs/>
          <w:sz w:val="24"/>
          <w:szCs w:val="24"/>
        </w:rPr>
        <w:t>Kč</w:t>
      </w:r>
    </w:p>
    <w:p w14:paraId="0EF0FE13" w14:textId="77777777" w:rsidR="008804D5" w:rsidRPr="00FB2E5C" w:rsidRDefault="008804D5" w:rsidP="008804D5">
      <w:pPr>
        <w:ind w:left="284"/>
        <w:rPr>
          <w:sz w:val="24"/>
          <w:szCs w:val="24"/>
        </w:rPr>
      </w:pPr>
    </w:p>
    <w:p w14:paraId="3750F97E" w14:textId="77777777" w:rsidR="00DF3995" w:rsidRPr="00DF3995" w:rsidRDefault="00DF3995" w:rsidP="00DF3995">
      <w:pPr>
        <w:pStyle w:val="Odstavecseseznamem"/>
        <w:numPr>
          <w:ilvl w:val="0"/>
          <w:numId w:val="40"/>
        </w:numPr>
        <w:suppressAutoHyphens/>
        <w:overflowPunct/>
        <w:autoSpaceDE/>
        <w:adjustRightInd/>
        <w:jc w:val="both"/>
        <w:rPr>
          <w:vanish/>
          <w:kern w:val="3"/>
          <w:sz w:val="24"/>
          <w:szCs w:val="24"/>
        </w:rPr>
      </w:pPr>
    </w:p>
    <w:p w14:paraId="2968621D" w14:textId="77777777" w:rsidR="00DF3995" w:rsidRPr="00DF3995" w:rsidRDefault="00DF3995" w:rsidP="00DF3995">
      <w:pPr>
        <w:pStyle w:val="Odstavecseseznamem"/>
        <w:numPr>
          <w:ilvl w:val="1"/>
          <w:numId w:val="40"/>
        </w:numPr>
        <w:suppressAutoHyphens/>
        <w:overflowPunct/>
        <w:autoSpaceDE/>
        <w:adjustRightInd/>
        <w:jc w:val="both"/>
        <w:rPr>
          <w:vanish/>
          <w:kern w:val="3"/>
          <w:sz w:val="24"/>
          <w:szCs w:val="24"/>
        </w:rPr>
      </w:pPr>
    </w:p>
    <w:p w14:paraId="1085B461" w14:textId="74659F70" w:rsidR="00DF3995" w:rsidRDefault="00DF3995" w:rsidP="00414549">
      <w:pPr>
        <w:pStyle w:val="Standard"/>
        <w:numPr>
          <w:ilvl w:val="1"/>
          <w:numId w:val="15"/>
        </w:numPr>
        <w:ind w:left="284" w:hanging="284"/>
        <w:jc w:val="both"/>
        <w:rPr>
          <w:sz w:val="24"/>
          <w:szCs w:val="24"/>
        </w:rPr>
      </w:pPr>
      <w:r w:rsidRPr="00DF3995">
        <w:rPr>
          <w:sz w:val="24"/>
          <w:szCs w:val="24"/>
        </w:rPr>
        <w:t>Cena celkem uvedená v odst. 1 tohoto článku smlouvy je pevná, nepřekročitelná a nejvýše přípustná k dosažení záměru objednatele a k naplnění předmětu díla a platí po celou dobu platnosti této smlouvy.</w:t>
      </w:r>
    </w:p>
    <w:p w14:paraId="79A28059" w14:textId="77777777" w:rsidR="00DF3995" w:rsidRDefault="00DF3995" w:rsidP="00DF3995">
      <w:pPr>
        <w:pStyle w:val="Standard"/>
        <w:ind w:left="284"/>
        <w:jc w:val="both"/>
        <w:rPr>
          <w:sz w:val="24"/>
          <w:szCs w:val="24"/>
        </w:rPr>
      </w:pPr>
    </w:p>
    <w:p w14:paraId="09B379EA" w14:textId="61CCFFFF" w:rsidR="001A599D" w:rsidRPr="00DF3995" w:rsidRDefault="001A599D" w:rsidP="00414549">
      <w:pPr>
        <w:pStyle w:val="Standard"/>
        <w:numPr>
          <w:ilvl w:val="1"/>
          <w:numId w:val="15"/>
        </w:numPr>
        <w:ind w:left="284" w:hanging="284"/>
        <w:jc w:val="both"/>
        <w:rPr>
          <w:sz w:val="24"/>
          <w:szCs w:val="24"/>
        </w:rPr>
      </w:pPr>
      <w:r w:rsidRPr="00DF3995">
        <w:rPr>
          <w:sz w:val="24"/>
          <w:szCs w:val="24"/>
        </w:rPr>
        <w:t>V případě, že dojde k prodlení v předání díla z důvodů ležících prokazatelně na straně</w:t>
      </w:r>
      <w:r w:rsidR="004C228E" w:rsidRPr="00DF3995">
        <w:rPr>
          <w:sz w:val="24"/>
          <w:szCs w:val="24"/>
        </w:rPr>
        <w:t xml:space="preserve"> </w:t>
      </w:r>
      <w:r w:rsidRPr="00DF3995">
        <w:rPr>
          <w:sz w:val="24"/>
          <w:szCs w:val="24"/>
        </w:rPr>
        <w:t xml:space="preserve">zhotovitele, je tato cena neměnná až do doby skutečného ukončení a předání díla.  </w:t>
      </w:r>
    </w:p>
    <w:p w14:paraId="4558BAD5" w14:textId="77777777" w:rsidR="001A599D" w:rsidRPr="00FB2E5C" w:rsidRDefault="001A599D" w:rsidP="004C228E">
      <w:pPr>
        <w:jc w:val="both"/>
        <w:rPr>
          <w:sz w:val="24"/>
          <w:szCs w:val="24"/>
        </w:rPr>
      </w:pPr>
    </w:p>
    <w:p w14:paraId="78045963" w14:textId="4D20DF21" w:rsidR="008E3D81" w:rsidRPr="00FB2E5C" w:rsidRDefault="008E3D81" w:rsidP="00A0696D">
      <w:pPr>
        <w:widowControl w:val="0"/>
        <w:numPr>
          <w:ilvl w:val="0"/>
          <w:numId w:val="20"/>
        </w:numPr>
        <w:overflowPunct/>
        <w:autoSpaceDE/>
        <w:autoSpaceDN/>
        <w:adjustRightInd/>
        <w:jc w:val="both"/>
        <w:textAlignment w:val="auto"/>
        <w:rPr>
          <w:sz w:val="24"/>
          <w:szCs w:val="24"/>
        </w:rPr>
      </w:pPr>
      <w:r w:rsidRPr="00FB2E5C">
        <w:rPr>
          <w:sz w:val="24"/>
          <w:szCs w:val="24"/>
        </w:rPr>
        <w:t>Cena může být změněna pouze tehdy, pokud po podpisu této smlouvy a před zdanitelným plněním dojde ke změně sazby DPH</w:t>
      </w:r>
      <w:r w:rsidR="00DB777B">
        <w:rPr>
          <w:sz w:val="24"/>
          <w:szCs w:val="24"/>
        </w:rPr>
        <w:t xml:space="preserve"> nebo se zhotovitel (v době podpisu smlouvy neplátce DPH) stane plátcem DPH. V takovém případě bude zachována cena včetně </w:t>
      </w:r>
      <w:r w:rsidR="003E10F4">
        <w:rPr>
          <w:sz w:val="24"/>
          <w:szCs w:val="24"/>
        </w:rPr>
        <w:t>DPH a změněna bude cena bez DPH, sazba DPH a cena za DPH podle zákonných sazeb daně z přidané hodnoty platných v době zdanitelného plnění</w:t>
      </w:r>
      <w:r w:rsidR="00DF3995">
        <w:rPr>
          <w:sz w:val="24"/>
          <w:szCs w:val="24"/>
        </w:rPr>
        <w:t>.</w:t>
      </w:r>
    </w:p>
    <w:p w14:paraId="59E62D44" w14:textId="77777777" w:rsidR="008E3D81" w:rsidRPr="00FB2E5C" w:rsidRDefault="008E3D81" w:rsidP="008E3D81">
      <w:pPr>
        <w:widowControl w:val="0"/>
        <w:overflowPunct/>
        <w:autoSpaceDE/>
        <w:autoSpaceDN/>
        <w:adjustRightInd/>
        <w:ind w:left="360"/>
        <w:jc w:val="both"/>
        <w:textAlignment w:val="auto"/>
        <w:rPr>
          <w:sz w:val="24"/>
          <w:szCs w:val="24"/>
        </w:rPr>
      </w:pPr>
    </w:p>
    <w:p w14:paraId="6E635EBF" w14:textId="77777777" w:rsidR="001F1340" w:rsidRPr="00FB2E5C" w:rsidRDefault="00CF37AD" w:rsidP="00A0696D">
      <w:pPr>
        <w:widowControl w:val="0"/>
        <w:numPr>
          <w:ilvl w:val="0"/>
          <w:numId w:val="20"/>
        </w:numPr>
        <w:overflowPunct/>
        <w:autoSpaceDE/>
        <w:autoSpaceDN/>
        <w:adjustRightInd/>
        <w:jc w:val="both"/>
        <w:textAlignment w:val="auto"/>
        <w:rPr>
          <w:sz w:val="24"/>
          <w:szCs w:val="24"/>
        </w:rPr>
      </w:pPr>
      <w:r w:rsidRPr="00FB2E5C">
        <w:rPr>
          <w:sz w:val="24"/>
          <w:szCs w:val="24"/>
        </w:rPr>
        <w:t xml:space="preserve">Daň z přidané hodnoty bude účtována </w:t>
      </w:r>
      <w:r w:rsidR="00E906A2" w:rsidRPr="00FB2E5C">
        <w:rPr>
          <w:sz w:val="24"/>
          <w:szCs w:val="24"/>
        </w:rPr>
        <w:t xml:space="preserve">zhotovitelem </w:t>
      </w:r>
      <w:r w:rsidRPr="00FB2E5C">
        <w:rPr>
          <w:sz w:val="24"/>
          <w:szCs w:val="24"/>
        </w:rPr>
        <w:t>v procentní sazbě dle platných právních předpisů</w:t>
      </w:r>
      <w:r w:rsidR="00D40B10" w:rsidRPr="00FB2E5C">
        <w:rPr>
          <w:sz w:val="24"/>
          <w:szCs w:val="24"/>
        </w:rPr>
        <w:t xml:space="preserve"> a zhotovitel odpovídá za to, že sazba daně z přidané hodnoty je stanovena v souladu s platnými právními předpisy. </w:t>
      </w:r>
    </w:p>
    <w:p w14:paraId="7536A571" w14:textId="77777777" w:rsidR="008E3D81" w:rsidRPr="00FB2E5C" w:rsidRDefault="008E3D81" w:rsidP="008E3D81">
      <w:pPr>
        <w:widowControl w:val="0"/>
        <w:overflowPunct/>
        <w:autoSpaceDE/>
        <w:autoSpaceDN/>
        <w:adjustRightInd/>
        <w:ind w:left="360"/>
        <w:jc w:val="both"/>
        <w:textAlignment w:val="auto"/>
        <w:rPr>
          <w:sz w:val="24"/>
          <w:szCs w:val="24"/>
        </w:rPr>
      </w:pPr>
    </w:p>
    <w:p w14:paraId="34752A10" w14:textId="5DE8135B" w:rsidR="00901B01" w:rsidRPr="00901B01" w:rsidRDefault="00901B01" w:rsidP="001D4BBD">
      <w:pPr>
        <w:pStyle w:val="Odstavecseseznamem"/>
        <w:numPr>
          <w:ilvl w:val="0"/>
          <w:numId w:val="20"/>
        </w:numPr>
        <w:jc w:val="both"/>
        <w:rPr>
          <w:sz w:val="24"/>
          <w:szCs w:val="24"/>
        </w:rPr>
      </w:pPr>
      <w:r w:rsidRPr="00901B01">
        <w:rPr>
          <w:sz w:val="24"/>
          <w:szCs w:val="24"/>
        </w:rPr>
        <w:t>Do nejvýše přípustné ceny jsou včetně odměny za výkon autorského dozoru zahrnuty veškeré náklady spojené s realizací díla, např. poplatky za nutná vytýčení inženýrských sítí a zařízení dotčených umístěním stavby, poplatky za zajištění souhlasů vlastníků, orgánů statní správy</w:t>
      </w:r>
      <w:r w:rsidR="001D4BBD">
        <w:rPr>
          <w:sz w:val="24"/>
          <w:szCs w:val="24"/>
        </w:rPr>
        <w:t xml:space="preserve">                  </w:t>
      </w:r>
      <w:r w:rsidRPr="00901B01">
        <w:rPr>
          <w:sz w:val="24"/>
          <w:szCs w:val="24"/>
        </w:rPr>
        <w:t xml:space="preserve">a jiných organizací, které souvisejí se zajištěním inženýrské činnosti, poplatky za vyjádření správců inženýrských sítí, náklady na případný ornitologický či jiný nezbytný průzkum </w:t>
      </w:r>
      <w:r w:rsidR="001D4BBD">
        <w:rPr>
          <w:sz w:val="24"/>
          <w:szCs w:val="24"/>
        </w:rPr>
        <w:t xml:space="preserve">                 </w:t>
      </w:r>
      <w:r w:rsidRPr="00901B01">
        <w:rPr>
          <w:sz w:val="24"/>
          <w:szCs w:val="24"/>
        </w:rPr>
        <w:t>a případná měření, statické posudky, náklady na sondy atd. Součástí ceny jsou i práce a</w:t>
      </w:r>
      <w:r w:rsidR="00551D37">
        <w:rPr>
          <w:sz w:val="24"/>
          <w:szCs w:val="24"/>
        </w:rPr>
        <w:t xml:space="preserve"> </w:t>
      </w:r>
      <w:r w:rsidRPr="00901B01">
        <w:rPr>
          <w:sz w:val="24"/>
          <w:szCs w:val="24"/>
        </w:rPr>
        <w:t>dodávky, které v této smlouvě uvedeny nejsou a zhotovitel jakožto odborník o nich vědět měl nebo vědět mohl.</w:t>
      </w:r>
    </w:p>
    <w:p w14:paraId="60657827" w14:textId="77777777" w:rsidR="00CF37AD" w:rsidRPr="00FB2E5C" w:rsidRDefault="00CF37AD" w:rsidP="0086271C">
      <w:pPr>
        <w:ind w:left="426" w:hanging="426"/>
        <w:jc w:val="center"/>
        <w:rPr>
          <w:b/>
          <w:sz w:val="24"/>
          <w:szCs w:val="24"/>
        </w:rPr>
      </w:pPr>
    </w:p>
    <w:p w14:paraId="4A2B7404" w14:textId="77777777" w:rsidR="00AD521D" w:rsidRDefault="00AD521D" w:rsidP="0086271C">
      <w:pPr>
        <w:ind w:left="426" w:hanging="426"/>
        <w:jc w:val="center"/>
        <w:rPr>
          <w:b/>
          <w:bCs/>
          <w:sz w:val="24"/>
          <w:szCs w:val="24"/>
        </w:rPr>
      </w:pPr>
    </w:p>
    <w:p w14:paraId="5B4180F9" w14:textId="17AFB124" w:rsidR="00CF37AD" w:rsidRPr="006421EA" w:rsidRDefault="002C110C" w:rsidP="0086271C">
      <w:pPr>
        <w:ind w:left="426" w:hanging="426"/>
        <w:jc w:val="center"/>
        <w:rPr>
          <w:b/>
          <w:bCs/>
          <w:sz w:val="24"/>
          <w:szCs w:val="24"/>
        </w:rPr>
      </w:pPr>
      <w:r w:rsidRPr="006421EA">
        <w:rPr>
          <w:b/>
          <w:bCs/>
          <w:sz w:val="24"/>
          <w:szCs w:val="24"/>
        </w:rPr>
        <w:t xml:space="preserve">Článek </w:t>
      </w:r>
      <w:r w:rsidR="00CF37AD" w:rsidRPr="006421EA">
        <w:rPr>
          <w:b/>
          <w:bCs/>
          <w:sz w:val="24"/>
          <w:szCs w:val="24"/>
        </w:rPr>
        <w:t>V</w:t>
      </w:r>
      <w:r w:rsidR="00760A7B" w:rsidRPr="006421EA">
        <w:rPr>
          <w:b/>
          <w:bCs/>
          <w:sz w:val="24"/>
          <w:szCs w:val="24"/>
        </w:rPr>
        <w:t>I</w:t>
      </w:r>
    </w:p>
    <w:p w14:paraId="7AFDA5DF" w14:textId="4EFE96F9" w:rsidR="00CF37AD" w:rsidRPr="006421EA" w:rsidRDefault="00CF37AD" w:rsidP="0086271C">
      <w:pPr>
        <w:ind w:left="426" w:hanging="426"/>
        <w:jc w:val="center"/>
        <w:rPr>
          <w:b/>
          <w:bCs/>
          <w:sz w:val="24"/>
          <w:szCs w:val="24"/>
        </w:rPr>
      </w:pPr>
      <w:r w:rsidRPr="006421EA">
        <w:rPr>
          <w:b/>
          <w:bCs/>
          <w:sz w:val="24"/>
          <w:szCs w:val="24"/>
        </w:rPr>
        <w:t xml:space="preserve">Platební podmínky </w:t>
      </w:r>
    </w:p>
    <w:p w14:paraId="17F2AD05" w14:textId="77777777" w:rsidR="00C13404" w:rsidRPr="00FB2E5C" w:rsidRDefault="00C13404" w:rsidP="0086271C">
      <w:pPr>
        <w:ind w:left="426" w:hanging="426"/>
        <w:jc w:val="center"/>
        <w:rPr>
          <w:b/>
          <w:sz w:val="24"/>
          <w:szCs w:val="24"/>
        </w:rPr>
      </w:pPr>
    </w:p>
    <w:p w14:paraId="139CE6D4" w14:textId="055014F5" w:rsidR="005B1FFD" w:rsidRDefault="001A599D" w:rsidP="00392A66">
      <w:pPr>
        <w:numPr>
          <w:ilvl w:val="1"/>
          <w:numId w:val="5"/>
        </w:numPr>
        <w:tabs>
          <w:tab w:val="clear" w:pos="360"/>
        </w:tabs>
        <w:ind w:left="284" w:hanging="284"/>
        <w:jc w:val="both"/>
        <w:rPr>
          <w:sz w:val="24"/>
          <w:szCs w:val="24"/>
        </w:rPr>
      </w:pPr>
      <w:r w:rsidRPr="00FB2E5C">
        <w:rPr>
          <w:sz w:val="24"/>
          <w:szCs w:val="24"/>
        </w:rPr>
        <w:t>Smluvní strany se dohodly, že zhotovitel nemá v průběhu plnění smlouvy nárok na zálohy ze</w:t>
      </w:r>
      <w:r w:rsidR="00BB08C4" w:rsidRPr="00FB2E5C">
        <w:rPr>
          <w:sz w:val="24"/>
          <w:szCs w:val="24"/>
        </w:rPr>
        <w:t> </w:t>
      </w:r>
      <w:r w:rsidRPr="00FB2E5C">
        <w:rPr>
          <w:sz w:val="24"/>
          <w:szCs w:val="24"/>
        </w:rPr>
        <w:t xml:space="preserve">strany objednatele. </w:t>
      </w:r>
    </w:p>
    <w:p w14:paraId="6C40A87C" w14:textId="77777777" w:rsidR="005B1FFD" w:rsidRDefault="005B1FFD" w:rsidP="005B1FFD">
      <w:pPr>
        <w:ind w:left="284"/>
        <w:jc w:val="both"/>
        <w:rPr>
          <w:sz w:val="24"/>
          <w:szCs w:val="24"/>
        </w:rPr>
      </w:pPr>
    </w:p>
    <w:p w14:paraId="50EBBBFA" w14:textId="4532619D" w:rsidR="00CF37AD" w:rsidRDefault="00CF37AD" w:rsidP="0086271C">
      <w:pPr>
        <w:numPr>
          <w:ilvl w:val="1"/>
          <w:numId w:val="5"/>
        </w:numPr>
        <w:tabs>
          <w:tab w:val="clear" w:pos="360"/>
        </w:tabs>
        <w:ind w:left="284" w:hanging="284"/>
        <w:jc w:val="both"/>
        <w:rPr>
          <w:sz w:val="24"/>
          <w:szCs w:val="24"/>
        </w:rPr>
      </w:pPr>
      <w:r w:rsidRPr="00FB2E5C">
        <w:rPr>
          <w:sz w:val="24"/>
          <w:szCs w:val="24"/>
        </w:rPr>
        <w:t xml:space="preserve">Na předmět díla se </w:t>
      </w:r>
      <w:r w:rsidR="004064B9" w:rsidRPr="00FB2E5C">
        <w:rPr>
          <w:sz w:val="24"/>
          <w:szCs w:val="24"/>
        </w:rPr>
        <w:t>nesjednávají dílčí plnění.</w:t>
      </w:r>
    </w:p>
    <w:p w14:paraId="70A76161" w14:textId="77777777" w:rsidR="009B2E4F" w:rsidRPr="00551D37" w:rsidRDefault="009B2E4F" w:rsidP="009B2E4F">
      <w:pPr>
        <w:jc w:val="both"/>
        <w:rPr>
          <w:sz w:val="24"/>
          <w:szCs w:val="24"/>
        </w:rPr>
      </w:pPr>
    </w:p>
    <w:p w14:paraId="7E97481F" w14:textId="7E7A47E0" w:rsidR="00CF37AD" w:rsidRPr="00E66E42" w:rsidRDefault="00B54BD5" w:rsidP="00392A66">
      <w:pPr>
        <w:numPr>
          <w:ilvl w:val="1"/>
          <w:numId w:val="5"/>
        </w:numPr>
        <w:tabs>
          <w:tab w:val="clear" w:pos="360"/>
        </w:tabs>
        <w:ind w:left="284" w:hanging="284"/>
        <w:jc w:val="both"/>
        <w:rPr>
          <w:strike/>
          <w:color w:val="FF0000"/>
          <w:sz w:val="24"/>
          <w:szCs w:val="24"/>
        </w:rPr>
      </w:pPr>
      <w:r w:rsidRPr="00FB2E5C">
        <w:rPr>
          <w:sz w:val="24"/>
          <w:szCs w:val="24"/>
        </w:rPr>
        <w:lastRenderedPageBreak/>
        <w:t>Celkovou c</w:t>
      </w:r>
      <w:r w:rsidR="009C5B40" w:rsidRPr="00FB2E5C">
        <w:rPr>
          <w:sz w:val="24"/>
          <w:szCs w:val="24"/>
        </w:rPr>
        <w:t xml:space="preserve">enu uvedenou v článku V. odst. 1 této smlouvy </w:t>
      </w:r>
      <w:r w:rsidR="00CF37AD" w:rsidRPr="00FB2E5C">
        <w:rPr>
          <w:sz w:val="24"/>
          <w:szCs w:val="24"/>
        </w:rPr>
        <w:t xml:space="preserve">za zpracování </w:t>
      </w:r>
      <w:r w:rsidR="00C344E4">
        <w:rPr>
          <w:sz w:val="24"/>
          <w:szCs w:val="24"/>
        </w:rPr>
        <w:t xml:space="preserve">projektové dokumentace </w:t>
      </w:r>
      <w:r w:rsidR="009C5B40" w:rsidRPr="00FB2E5C">
        <w:rPr>
          <w:sz w:val="24"/>
          <w:szCs w:val="24"/>
        </w:rPr>
        <w:t>je</w:t>
      </w:r>
      <w:r w:rsidR="00BB08C4" w:rsidRPr="00FB2E5C">
        <w:rPr>
          <w:sz w:val="24"/>
          <w:szCs w:val="24"/>
        </w:rPr>
        <w:t> </w:t>
      </w:r>
      <w:r w:rsidR="009C5B40" w:rsidRPr="00FB2E5C">
        <w:rPr>
          <w:sz w:val="24"/>
          <w:szCs w:val="24"/>
        </w:rPr>
        <w:t>zhotovitel oprávněn vyfakturovat</w:t>
      </w:r>
      <w:r w:rsidR="005154EA" w:rsidRPr="00FB2E5C">
        <w:rPr>
          <w:sz w:val="24"/>
          <w:szCs w:val="24"/>
        </w:rPr>
        <w:t xml:space="preserve"> po předání </w:t>
      </w:r>
      <w:r w:rsidR="00C344E4" w:rsidRPr="00C344E4">
        <w:rPr>
          <w:sz w:val="24"/>
          <w:szCs w:val="24"/>
        </w:rPr>
        <w:t>projektové dokumentace</w:t>
      </w:r>
      <w:r w:rsidR="005154EA" w:rsidRPr="00FB2E5C">
        <w:rPr>
          <w:sz w:val="24"/>
          <w:szCs w:val="24"/>
        </w:rPr>
        <w:t>, přičemž daňový doklad odešle zhotovitel objednateli ne</w:t>
      </w:r>
      <w:r w:rsidR="00CF37AD" w:rsidRPr="00FB2E5C">
        <w:rPr>
          <w:sz w:val="24"/>
          <w:szCs w:val="24"/>
        </w:rPr>
        <w:t xml:space="preserve">jpozději do 10 dnů od předání díla. Termínem úhrady daňového dokladu se rozumí odepsání částky z účtu objednatele. </w:t>
      </w:r>
    </w:p>
    <w:p w14:paraId="0CB6D975" w14:textId="77777777" w:rsidR="00CF37AD" w:rsidRPr="00FB2E5C" w:rsidRDefault="00CF37AD" w:rsidP="00FA34BB">
      <w:pPr>
        <w:pStyle w:val="Normln0"/>
        <w:jc w:val="both"/>
      </w:pPr>
    </w:p>
    <w:p w14:paraId="5DC10B49" w14:textId="77777777" w:rsidR="00DA51FB" w:rsidRPr="00FB2E5C" w:rsidRDefault="00DA51FB" w:rsidP="00392A66">
      <w:pPr>
        <w:numPr>
          <w:ilvl w:val="1"/>
          <w:numId w:val="5"/>
        </w:numPr>
        <w:tabs>
          <w:tab w:val="clear" w:pos="360"/>
        </w:tabs>
        <w:ind w:left="284" w:hanging="284"/>
        <w:jc w:val="both"/>
        <w:rPr>
          <w:sz w:val="24"/>
          <w:szCs w:val="24"/>
        </w:rPr>
      </w:pPr>
      <w:r w:rsidRPr="00FB2E5C">
        <w:rPr>
          <w:sz w:val="24"/>
          <w:szCs w:val="24"/>
        </w:rPr>
        <w:t xml:space="preserve">Daňový doklad (faktura) musí </w:t>
      </w:r>
      <w:r w:rsidRPr="00FB2E5C">
        <w:rPr>
          <w:bCs/>
          <w:sz w:val="24"/>
          <w:szCs w:val="24"/>
        </w:rPr>
        <w:t>kromě náležitostí stanovených platnými právní předpisy obsahovat i tyto údaje:</w:t>
      </w:r>
      <w:r w:rsidRPr="00FB2E5C">
        <w:rPr>
          <w:szCs w:val="24"/>
        </w:rPr>
        <w:t xml:space="preserve">    </w:t>
      </w:r>
      <w:r w:rsidR="00CF37AD" w:rsidRPr="00FB2E5C">
        <w:rPr>
          <w:sz w:val="24"/>
          <w:szCs w:val="24"/>
        </w:rPr>
        <w:t xml:space="preserve">      </w:t>
      </w:r>
    </w:p>
    <w:p w14:paraId="51DAC8AF" w14:textId="77777777" w:rsidR="00CF37AD" w:rsidRPr="00FB2E5C" w:rsidRDefault="00CF37AD" w:rsidP="00A0696D">
      <w:pPr>
        <w:pStyle w:val="NormlnIMP0"/>
        <w:numPr>
          <w:ilvl w:val="0"/>
          <w:numId w:val="18"/>
        </w:numPr>
        <w:spacing w:line="240" w:lineRule="auto"/>
        <w:ind w:left="426" w:hanging="142"/>
        <w:jc w:val="both"/>
        <w:textAlignment w:val="auto"/>
        <w:rPr>
          <w:szCs w:val="24"/>
        </w:rPr>
      </w:pPr>
      <w:r w:rsidRPr="00FB2E5C">
        <w:rPr>
          <w:szCs w:val="24"/>
        </w:rPr>
        <w:t>označení plátce:</w:t>
      </w:r>
    </w:p>
    <w:p w14:paraId="5151C142" w14:textId="77777777" w:rsidR="00CF37AD" w:rsidRPr="00FB2E5C" w:rsidRDefault="00013C65" w:rsidP="0086271C">
      <w:pPr>
        <w:pStyle w:val="Zkladntext27"/>
        <w:tabs>
          <w:tab w:val="clear" w:pos="426"/>
          <w:tab w:val="clear" w:pos="4536"/>
        </w:tabs>
        <w:spacing w:line="240" w:lineRule="auto"/>
        <w:ind w:left="0" w:firstLine="0"/>
        <w:jc w:val="both"/>
        <w:rPr>
          <w:sz w:val="24"/>
          <w:szCs w:val="24"/>
        </w:rPr>
      </w:pPr>
      <w:r w:rsidRPr="00FB2E5C">
        <w:rPr>
          <w:sz w:val="24"/>
          <w:szCs w:val="24"/>
        </w:rPr>
        <w:t xml:space="preserve">       </w:t>
      </w:r>
      <w:r w:rsidR="00CF37AD" w:rsidRPr="00FB2E5C">
        <w:rPr>
          <w:sz w:val="24"/>
          <w:szCs w:val="24"/>
        </w:rPr>
        <w:t>statutární město Havířov</w:t>
      </w:r>
    </w:p>
    <w:p w14:paraId="486FD918" w14:textId="77777777" w:rsidR="00CF37AD" w:rsidRPr="00FB2E5C" w:rsidRDefault="00013C65" w:rsidP="0086271C">
      <w:pPr>
        <w:pStyle w:val="Zkladntext27"/>
        <w:tabs>
          <w:tab w:val="clear" w:pos="426"/>
          <w:tab w:val="clear" w:pos="4536"/>
        </w:tabs>
        <w:spacing w:line="240" w:lineRule="auto"/>
        <w:ind w:left="0" w:firstLine="0"/>
        <w:jc w:val="both"/>
        <w:rPr>
          <w:sz w:val="24"/>
          <w:szCs w:val="24"/>
        </w:rPr>
      </w:pPr>
      <w:r w:rsidRPr="00FB2E5C">
        <w:rPr>
          <w:sz w:val="24"/>
          <w:szCs w:val="24"/>
        </w:rPr>
        <w:t xml:space="preserve">       O</w:t>
      </w:r>
      <w:r w:rsidR="00CF37AD" w:rsidRPr="00FB2E5C">
        <w:rPr>
          <w:sz w:val="24"/>
          <w:szCs w:val="24"/>
        </w:rPr>
        <w:t>dbor</w:t>
      </w:r>
      <w:r w:rsidR="003C0903" w:rsidRPr="00FB2E5C">
        <w:rPr>
          <w:sz w:val="24"/>
          <w:szCs w:val="24"/>
        </w:rPr>
        <w:t xml:space="preserve"> </w:t>
      </w:r>
      <w:r w:rsidR="00FA34BB" w:rsidRPr="00FB2E5C">
        <w:rPr>
          <w:sz w:val="24"/>
          <w:szCs w:val="24"/>
        </w:rPr>
        <w:t>školství a kultury</w:t>
      </w:r>
    </w:p>
    <w:p w14:paraId="05E83893" w14:textId="77777777" w:rsidR="00CF37AD" w:rsidRPr="00FB2E5C" w:rsidRDefault="00013C65" w:rsidP="0086271C">
      <w:pPr>
        <w:pStyle w:val="Zkladntext27"/>
        <w:tabs>
          <w:tab w:val="clear" w:pos="426"/>
          <w:tab w:val="clear" w:pos="4536"/>
        </w:tabs>
        <w:spacing w:line="240" w:lineRule="auto"/>
        <w:ind w:left="0" w:firstLine="0"/>
        <w:jc w:val="both"/>
        <w:rPr>
          <w:sz w:val="24"/>
          <w:szCs w:val="24"/>
        </w:rPr>
      </w:pPr>
      <w:r w:rsidRPr="00FB2E5C">
        <w:rPr>
          <w:sz w:val="24"/>
          <w:szCs w:val="24"/>
        </w:rPr>
        <w:t xml:space="preserve">       </w:t>
      </w:r>
      <w:r w:rsidR="00CF37AD" w:rsidRPr="00FB2E5C">
        <w:rPr>
          <w:sz w:val="24"/>
          <w:szCs w:val="24"/>
        </w:rPr>
        <w:t xml:space="preserve">Svornosti </w:t>
      </w:r>
      <w:r w:rsidR="001A599D" w:rsidRPr="00FB2E5C">
        <w:rPr>
          <w:sz w:val="24"/>
          <w:szCs w:val="24"/>
        </w:rPr>
        <w:t>86/</w:t>
      </w:r>
      <w:r w:rsidR="00CF37AD" w:rsidRPr="00FB2E5C">
        <w:rPr>
          <w:sz w:val="24"/>
          <w:szCs w:val="24"/>
        </w:rPr>
        <w:t>2, 736 01 Havířov-Město</w:t>
      </w:r>
    </w:p>
    <w:p w14:paraId="38CF247D" w14:textId="77777777" w:rsidR="00151D6E" w:rsidRPr="00FB2E5C" w:rsidRDefault="001A599D" w:rsidP="00A0696D">
      <w:pPr>
        <w:pStyle w:val="NormlnIMP0"/>
        <w:numPr>
          <w:ilvl w:val="0"/>
          <w:numId w:val="18"/>
        </w:numPr>
        <w:spacing w:line="240" w:lineRule="auto"/>
        <w:ind w:left="426" w:hanging="142"/>
        <w:jc w:val="both"/>
        <w:textAlignment w:val="auto"/>
        <w:rPr>
          <w:szCs w:val="24"/>
        </w:rPr>
      </w:pPr>
      <w:r w:rsidRPr="00FB2E5C">
        <w:rPr>
          <w:szCs w:val="24"/>
        </w:rPr>
        <w:t>označení zhotovitele a čitelné jméno a příjmení vystavitele faktury a jeho vlastnoruční podpis</w:t>
      </w:r>
    </w:p>
    <w:p w14:paraId="7DB79504" w14:textId="77777777" w:rsidR="001A599D" w:rsidRPr="00FB2E5C" w:rsidRDefault="00151D6E" w:rsidP="00A0696D">
      <w:pPr>
        <w:pStyle w:val="NormlnIMP0"/>
        <w:numPr>
          <w:ilvl w:val="0"/>
          <w:numId w:val="18"/>
        </w:numPr>
        <w:spacing w:line="240" w:lineRule="auto"/>
        <w:ind w:left="426" w:hanging="142"/>
        <w:jc w:val="both"/>
        <w:textAlignment w:val="auto"/>
        <w:rPr>
          <w:szCs w:val="24"/>
        </w:rPr>
      </w:pPr>
      <w:r w:rsidRPr="00FB2E5C">
        <w:rPr>
          <w:szCs w:val="24"/>
        </w:rPr>
        <w:t>bankovní spojení dle článku I této smlouvy</w:t>
      </w:r>
    </w:p>
    <w:p w14:paraId="06DCB0D8" w14:textId="77777777" w:rsidR="00151D6E" w:rsidRPr="00FB2E5C" w:rsidRDefault="00151D6E" w:rsidP="00A0696D">
      <w:pPr>
        <w:pStyle w:val="NormlnIMP0"/>
        <w:numPr>
          <w:ilvl w:val="0"/>
          <w:numId w:val="18"/>
        </w:numPr>
        <w:spacing w:line="240" w:lineRule="auto"/>
        <w:ind w:left="426" w:hanging="142"/>
        <w:jc w:val="both"/>
        <w:textAlignment w:val="auto"/>
        <w:rPr>
          <w:szCs w:val="24"/>
        </w:rPr>
      </w:pPr>
      <w:r w:rsidRPr="00FB2E5C">
        <w:rPr>
          <w:szCs w:val="24"/>
        </w:rPr>
        <w:t>odkaz na číslo uzavřené smlouvy o dílo (</w:t>
      </w:r>
      <w:r w:rsidR="005154EA" w:rsidRPr="00FB2E5C">
        <w:rPr>
          <w:szCs w:val="24"/>
        </w:rPr>
        <w:t xml:space="preserve">zejména </w:t>
      </w:r>
      <w:r w:rsidRPr="00FB2E5C">
        <w:rPr>
          <w:szCs w:val="24"/>
        </w:rPr>
        <w:t xml:space="preserve">číslo </w:t>
      </w:r>
      <w:r w:rsidR="005154EA" w:rsidRPr="00FB2E5C">
        <w:rPr>
          <w:szCs w:val="24"/>
        </w:rPr>
        <w:t xml:space="preserve">smlouvy </w:t>
      </w:r>
      <w:r w:rsidRPr="00FB2E5C">
        <w:rPr>
          <w:szCs w:val="24"/>
        </w:rPr>
        <w:t>objednatele uvedené v záhlaví této smlouvy),</w:t>
      </w:r>
    </w:p>
    <w:p w14:paraId="5B7901A5" w14:textId="77777777" w:rsidR="00CF37AD" w:rsidRPr="00FB2E5C" w:rsidRDefault="00CF37AD" w:rsidP="00A0696D">
      <w:pPr>
        <w:pStyle w:val="NormlnIMP0"/>
        <w:numPr>
          <w:ilvl w:val="0"/>
          <w:numId w:val="18"/>
        </w:numPr>
        <w:spacing w:line="240" w:lineRule="auto"/>
        <w:ind w:left="426" w:hanging="142"/>
        <w:jc w:val="both"/>
        <w:textAlignment w:val="auto"/>
        <w:rPr>
          <w:szCs w:val="24"/>
        </w:rPr>
      </w:pPr>
      <w:r w:rsidRPr="00FB2E5C">
        <w:rPr>
          <w:szCs w:val="24"/>
        </w:rPr>
        <w:t>předmět plnění a jeho přesnou specifikaci ve slovním vyjádření (</w:t>
      </w:r>
      <w:proofErr w:type="gramStart"/>
      <w:r w:rsidRPr="00FB2E5C">
        <w:rPr>
          <w:szCs w:val="24"/>
        </w:rPr>
        <w:t>nestačí</w:t>
      </w:r>
      <w:proofErr w:type="gramEnd"/>
      <w:r w:rsidRPr="00FB2E5C">
        <w:rPr>
          <w:szCs w:val="24"/>
        </w:rPr>
        <w:t xml:space="preserve"> pouze odkaz na číslo uzavřené smlouvy)</w:t>
      </w:r>
    </w:p>
    <w:p w14:paraId="4C40F31A" w14:textId="77777777" w:rsidR="001A599D" w:rsidRPr="00FB2E5C" w:rsidRDefault="001A599D" w:rsidP="00A0696D">
      <w:pPr>
        <w:pStyle w:val="NormlnIMP0"/>
        <w:numPr>
          <w:ilvl w:val="0"/>
          <w:numId w:val="18"/>
        </w:numPr>
        <w:spacing w:line="240" w:lineRule="auto"/>
        <w:ind w:left="426" w:hanging="142"/>
        <w:jc w:val="both"/>
        <w:textAlignment w:val="auto"/>
        <w:rPr>
          <w:szCs w:val="24"/>
        </w:rPr>
      </w:pPr>
      <w:r w:rsidRPr="00FB2E5C">
        <w:rPr>
          <w:szCs w:val="24"/>
        </w:rPr>
        <w:t>přesný název dle článku III odst. 1 této smlouvy</w:t>
      </w:r>
    </w:p>
    <w:p w14:paraId="6498198D" w14:textId="77777777" w:rsidR="009366BF" w:rsidRDefault="009366BF" w:rsidP="0016218B">
      <w:pPr>
        <w:pStyle w:val="NormlnIMP"/>
        <w:ind w:left="709"/>
        <w:jc w:val="both"/>
        <w:rPr>
          <w:sz w:val="24"/>
          <w:szCs w:val="24"/>
        </w:rPr>
      </w:pPr>
    </w:p>
    <w:p w14:paraId="0CB36E6C" w14:textId="77777777" w:rsidR="00EB5E68" w:rsidRPr="00FB2E5C" w:rsidRDefault="00EB5E68" w:rsidP="00392A66">
      <w:pPr>
        <w:numPr>
          <w:ilvl w:val="1"/>
          <w:numId w:val="5"/>
        </w:numPr>
        <w:tabs>
          <w:tab w:val="clear" w:pos="360"/>
        </w:tabs>
        <w:ind w:left="284" w:hanging="284"/>
        <w:jc w:val="both"/>
        <w:rPr>
          <w:sz w:val="24"/>
          <w:szCs w:val="24"/>
        </w:rPr>
      </w:pPr>
      <w:r w:rsidRPr="00FB2E5C">
        <w:rPr>
          <w:sz w:val="24"/>
          <w:szCs w:val="24"/>
        </w:rPr>
        <w:t>Nebude-li daňový doklad (faktura) obsahovat náležitosti uvedené v této smlouvě nebo bude-li chybně vyúčtována cena</w:t>
      </w:r>
      <w:r w:rsidR="003D37FC" w:rsidRPr="00FB2E5C">
        <w:rPr>
          <w:sz w:val="24"/>
          <w:szCs w:val="24"/>
        </w:rPr>
        <w:t>,</w:t>
      </w:r>
      <w:r w:rsidRPr="00FB2E5C">
        <w:rPr>
          <w:sz w:val="24"/>
          <w:szCs w:val="24"/>
        </w:rPr>
        <w:t xml:space="preserve"> </w:t>
      </w:r>
      <w:r w:rsidR="00151D6E" w:rsidRPr="00FB2E5C">
        <w:rPr>
          <w:sz w:val="24"/>
          <w:szCs w:val="24"/>
        </w:rPr>
        <w:t>o</w:t>
      </w:r>
      <w:r w:rsidRPr="00FB2E5C">
        <w:rPr>
          <w:sz w:val="24"/>
          <w:szCs w:val="24"/>
        </w:rPr>
        <w:t xml:space="preserve">bjednatel vadnou fakturu </w:t>
      </w:r>
      <w:r w:rsidR="00151D6E" w:rsidRPr="00FB2E5C">
        <w:rPr>
          <w:sz w:val="24"/>
          <w:szCs w:val="24"/>
        </w:rPr>
        <w:t xml:space="preserve">vrátí </w:t>
      </w:r>
      <w:r w:rsidRPr="00FB2E5C">
        <w:rPr>
          <w:sz w:val="24"/>
          <w:szCs w:val="24"/>
        </w:rPr>
        <w:t xml:space="preserve">před uplynutím lhůty splatnosti druhé smluvní straně bez zaplacení k provedení opravy. Ve vrácené faktuře (na titulní straně) </w:t>
      </w:r>
      <w:proofErr w:type="gramStart"/>
      <w:r w:rsidRPr="00FB2E5C">
        <w:rPr>
          <w:sz w:val="24"/>
          <w:szCs w:val="24"/>
        </w:rPr>
        <w:t>vyznačí</w:t>
      </w:r>
      <w:proofErr w:type="gramEnd"/>
      <w:r w:rsidRPr="00FB2E5C">
        <w:rPr>
          <w:sz w:val="24"/>
          <w:szCs w:val="24"/>
        </w:rPr>
        <w:t xml:space="preserve"> objednatel důvod vrácení. Druhá smluvní strana provede opravu vystavením nové faktury. Vrátí-li objednatel vadnou fakturu druhé smluvní straně, přestává běžet původní lhůta splatnosti. Nová lhůta splatnosti </w:t>
      </w:r>
      <w:proofErr w:type="gramStart"/>
      <w:r w:rsidRPr="00FB2E5C">
        <w:rPr>
          <w:sz w:val="24"/>
          <w:szCs w:val="24"/>
        </w:rPr>
        <w:t>běží</w:t>
      </w:r>
      <w:proofErr w:type="gramEnd"/>
      <w:r w:rsidRPr="00FB2E5C">
        <w:rPr>
          <w:sz w:val="24"/>
          <w:szCs w:val="24"/>
        </w:rPr>
        <w:t xml:space="preserve"> opět ode dne doručení nově vyhotovené (opravené) faktury.</w:t>
      </w:r>
    </w:p>
    <w:p w14:paraId="2A34898E" w14:textId="77777777" w:rsidR="00F475ED" w:rsidRPr="00FB2E5C" w:rsidRDefault="00F475ED" w:rsidP="00F475ED">
      <w:pPr>
        <w:pStyle w:val="NormlnIMP0"/>
        <w:spacing w:line="240" w:lineRule="auto"/>
        <w:ind w:left="426"/>
        <w:jc w:val="both"/>
        <w:textAlignment w:val="auto"/>
        <w:rPr>
          <w:szCs w:val="24"/>
        </w:rPr>
      </w:pPr>
    </w:p>
    <w:p w14:paraId="27120D7F" w14:textId="1C10D8F8" w:rsidR="00C540CF" w:rsidRPr="00C540CF" w:rsidRDefault="00CD1365" w:rsidP="00CD1365">
      <w:pPr>
        <w:suppressAutoHyphens/>
        <w:spacing w:line="230" w:lineRule="auto"/>
        <w:ind w:left="284" w:hanging="284"/>
        <w:jc w:val="both"/>
        <w:rPr>
          <w:strike/>
          <w:sz w:val="24"/>
          <w:szCs w:val="24"/>
        </w:rPr>
      </w:pPr>
      <w:r>
        <w:rPr>
          <w:sz w:val="24"/>
          <w:szCs w:val="24"/>
        </w:rPr>
        <w:t xml:space="preserve">6. </w:t>
      </w:r>
      <w:r w:rsidR="00C540CF" w:rsidRPr="00C540CF">
        <w:rPr>
          <w:sz w:val="24"/>
          <w:szCs w:val="24"/>
        </w:rPr>
        <w:t>Doručení faktury zhotovitel provede některým z těchto způsobů:</w:t>
      </w:r>
    </w:p>
    <w:p w14:paraId="29A2C2B9" w14:textId="077177EA" w:rsidR="00F475ED" w:rsidRPr="002B0C16" w:rsidRDefault="00F475ED" w:rsidP="00082C5D">
      <w:pPr>
        <w:numPr>
          <w:ilvl w:val="0"/>
          <w:numId w:val="43"/>
        </w:numPr>
        <w:suppressAutoHyphens/>
        <w:spacing w:line="230" w:lineRule="auto"/>
        <w:ind w:left="709" w:hanging="283"/>
        <w:jc w:val="both"/>
        <w:rPr>
          <w:strike/>
          <w:sz w:val="24"/>
          <w:szCs w:val="24"/>
        </w:rPr>
      </w:pPr>
      <w:r w:rsidRPr="002B0C16">
        <w:rPr>
          <w:sz w:val="24"/>
          <w:szCs w:val="24"/>
        </w:rPr>
        <w:t>v elektronické podobě:</w:t>
      </w:r>
    </w:p>
    <w:p w14:paraId="6414ECD3" w14:textId="77777777" w:rsidR="00F475ED" w:rsidRPr="002B0C16" w:rsidRDefault="00F475ED" w:rsidP="00F475ED">
      <w:pPr>
        <w:pStyle w:val="NormlnIMP"/>
        <w:ind w:left="1134" w:hanging="425"/>
        <w:jc w:val="both"/>
        <w:rPr>
          <w:sz w:val="24"/>
          <w:szCs w:val="24"/>
        </w:rPr>
      </w:pPr>
      <w:r w:rsidRPr="002B0C16">
        <w:rPr>
          <w:sz w:val="24"/>
          <w:szCs w:val="24"/>
        </w:rPr>
        <w:t>- do datové schránky 7zhb6tn</w:t>
      </w:r>
    </w:p>
    <w:p w14:paraId="32ABCA50" w14:textId="77777777" w:rsidR="00F475ED" w:rsidRPr="002B0C16" w:rsidRDefault="00F475ED" w:rsidP="00F475ED">
      <w:pPr>
        <w:pStyle w:val="NormlnIMP"/>
        <w:ind w:left="1134" w:hanging="425"/>
        <w:jc w:val="both"/>
        <w:rPr>
          <w:sz w:val="24"/>
          <w:szCs w:val="24"/>
        </w:rPr>
      </w:pPr>
      <w:r w:rsidRPr="002B0C16">
        <w:rPr>
          <w:rStyle w:val="Hypertextovodkaz"/>
          <w:color w:val="auto"/>
          <w:sz w:val="24"/>
          <w:szCs w:val="24"/>
          <w:u w:val="none"/>
        </w:rPr>
        <w:t>- na e-mailovou adresu:  faktury@havirov-city.cz</w:t>
      </w:r>
    </w:p>
    <w:p w14:paraId="731A08D3" w14:textId="77777777" w:rsidR="00F475ED" w:rsidRPr="002B0C16" w:rsidRDefault="00F475ED" w:rsidP="00F475ED">
      <w:pPr>
        <w:pStyle w:val="NormlnIMP"/>
        <w:widowControl/>
        <w:numPr>
          <w:ilvl w:val="0"/>
          <w:numId w:val="43"/>
        </w:numPr>
        <w:suppressAutoHyphens/>
        <w:spacing w:line="230" w:lineRule="auto"/>
        <w:ind w:left="709" w:hanging="283"/>
        <w:jc w:val="both"/>
        <w:rPr>
          <w:sz w:val="24"/>
          <w:szCs w:val="24"/>
        </w:rPr>
      </w:pPr>
      <w:r w:rsidRPr="002B0C16">
        <w:rPr>
          <w:sz w:val="24"/>
          <w:szCs w:val="24"/>
        </w:rPr>
        <w:t>v listinné podobě:</w:t>
      </w:r>
    </w:p>
    <w:p w14:paraId="48D17758" w14:textId="77777777" w:rsidR="00F475ED" w:rsidRDefault="00F475ED" w:rsidP="00F475ED">
      <w:pPr>
        <w:pStyle w:val="NormlnIMP"/>
        <w:ind w:left="709"/>
        <w:jc w:val="both"/>
        <w:rPr>
          <w:sz w:val="24"/>
          <w:szCs w:val="24"/>
        </w:rPr>
      </w:pPr>
      <w:r w:rsidRPr="002B0C16">
        <w:rPr>
          <w:sz w:val="24"/>
          <w:szCs w:val="24"/>
        </w:rPr>
        <w:t>- na podatelnu MMH</w:t>
      </w:r>
    </w:p>
    <w:p w14:paraId="5A9FD842" w14:textId="77777777" w:rsidR="00131EC1" w:rsidRPr="00FB2E5C" w:rsidRDefault="00131EC1" w:rsidP="0086271C">
      <w:pPr>
        <w:jc w:val="both"/>
        <w:rPr>
          <w:sz w:val="24"/>
          <w:szCs w:val="24"/>
        </w:rPr>
      </w:pPr>
    </w:p>
    <w:p w14:paraId="41385091" w14:textId="15973A60" w:rsidR="004B0C25" w:rsidRPr="00FB2E5C" w:rsidRDefault="00131EC1" w:rsidP="00CD1365">
      <w:pPr>
        <w:numPr>
          <w:ilvl w:val="1"/>
          <w:numId w:val="50"/>
        </w:numPr>
        <w:tabs>
          <w:tab w:val="clear" w:pos="360"/>
          <w:tab w:val="num" w:pos="284"/>
        </w:tabs>
        <w:ind w:left="284" w:hanging="284"/>
        <w:jc w:val="both"/>
        <w:rPr>
          <w:sz w:val="24"/>
          <w:szCs w:val="24"/>
        </w:rPr>
      </w:pPr>
      <w:r w:rsidRPr="00FB2E5C">
        <w:rPr>
          <w:sz w:val="24"/>
          <w:szCs w:val="24"/>
        </w:rPr>
        <w:t>Povinnost zaplatit je splněna dnem připsání příslušné částky na účet zhotovitele, uvedený</w:t>
      </w:r>
      <w:r w:rsidR="002649E1" w:rsidRPr="00FB2E5C">
        <w:rPr>
          <w:sz w:val="24"/>
          <w:szCs w:val="24"/>
        </w:rPr>
        <w:t xml:space="preserve"> </w:t>
      </w:r>
      <w:r w:rsidRPr="00FB2E5C">
        <w:rPr>
          <w:sz w:val="24"/>
          <w:szCs w:val="24"/>
        </w:rPr>
        <w:t>v čl. I</w:t>
      </w:r>
      <w:r w:rsidR="002649E1" w:rsidRPr="00FB2E5C">
        <w:rPr>
          <w:sz w:val="24"/>
          <w:szCs w:val="24"/>
        </w:rPr>
        <w:t xml:space="preserve"> </w:t>
      </w:r>
      <w:r w:rsidRPr="00FB2E5C">
        <w:rPr>
          <w:sz w:val="24"/>
          <w:szCs w:val="24"/>
        </w:rPr>
        <w:t>této smlouvy</w:t>
      </w:r>
      <w:r w:rsidR="004B0C25" w:rsidRPr="00FB2E5C">
        <w:rPr>
          <w:sz w:val="24"/>
          <w:szCs w:val="24"/>
        </w:rPr>
        <w:t>, vyjma případu uvedeného v odst.</w:t>
      </w:r>
      <w:r w:rsidR="00C3170D" w:rsidRPr="00FB2E5C">
        <w:rPr>
          <w:sz w:val="24"/>
          <w:szCs w:val="24"/>
        </w:rPr>
        <w:t xml:space="preserve"> 8</w:t>
      </w:r>
      <w:r w:rsidR="004B0C25" w:rsidRPr="00FB2E5C">
        <w:rPr>
          <w:sz w:val="24"/>
          <w:szCs w:val="24"/>
        </w:rPr>
        <w:t>. tohoto článku.</w:t>
      </w:r>
      <w:r w:rsidRPr="00FB2E5C">
        <w:rPr>
          <w:sz w:val="24"/>
          <w:szCs w:val="24"/>
        </w:rPr>
        <w:t xml:space="preserve"> Změnu účtu zhotovitel musí objednateli oznámit předem postupem sjednaným v čl. II odst. 2 této smlouvy. </w:t>
      </w:r>
    </w:p>
    <w:p w14:paraId="2877966E" w14:textId="77777777" w:rsidR="004B0C25" w:rsidRPr="00FB2E5C" w:rsidRDefault="004B0C25" w:rsidP="004B0C25">
      <w:pPr>
        <w:pStyle w:val="Odstavecseseznamem"/>
        <w:rPr>
          <w:szCs w:val="24"/>
        </w:rPr>
      </w:pPr>
    </w:p>
    <w:p w14:paraId="0ED2C5F1" w14:textId="77777777" w:rsidR="004B0C25" w:rsidRPr="00FB2E5C" w:rsidRDefault="004B0C25" w:rsidP="00CD1365">
      <w:pPr>
        <w:numPr>
          <w:ilvl w:val="1"/>
          <w:numId w:val="50"/>
        </w:numPr>
        <w:ind w:left="284" w:hanging="284"/>
        <w:jc w:val="both"/>
        <w:rPr>
          <w:sz w:val="24"/>
          <w:szCs w:val="24"/>
        </w:rPr>
      </w:pPr>
      <w:r w:rsidRPr="00FB2E5C">
        <w:rPr>
          <w:sz w:val="24"/>
          <w:szCs w:val="24"/>
        </w:rPr>
        <w:t>Zhotovitel bere na vědomí, že objednatel:</w:t>
      </w:r>
    </w:p>
    <w:p w14:paraId="47006912" w14:textId="00A0E54A" w:rsidR="004B0C25" w:rsidRPr="00FB2E5C" w:rsidRDefault="004B0C25" w:rsidP="00A0696D">
      <w:pPr>
        <w:pStyle w:val="NormlnIMP0"/>
        <w:numPr>
          <w:ilvl w:val="2"/>
          <w:numId w:val="16"/>
        </w:numPr>
        <w:spacing w:line="240" w:lineRule="auto"/>
        <w:ind w:left="567" w:hanging="283"/>
        <w:jc w:val="both"/>
        <w:textAlignment w:val="auto"/>
        <w:rPr>
          <w:szCs w:val="24"/>
        </w:rPr>
      </w:pPr>
      <w:r w:rsidRPr="00FB2E5C">
        <w:rPr>
          <w:szCs w:val="24"/>
        </w:rPr>
        <w:t>provede bezhotovostní úhradu pouze na účet uvedený v centrálním registru plátců DPH, a</w:t>
      </w:r>
      <w:r w:rsidR="00BB08C4" w:rsidRPr="00FB2E5C">
        <w:rPr>
          <w:szCs w:val="24"/>
        </w:rPr>
        <w:t> </w:t>
      </w:r>
      <w:r w:rsidRPr="00FB2E5C">
        <w:rPr>
          <w:szCs w:val="24"/>
        </w:rPr>
        <w:t>to</w:t>
      </w:r>
      <w:r w:rsidR="00BB08C4" w:rsidRPr="00FB2E5C">
        <w:rPr>
          <w:szCs w:val="24"/>
        </w:rPr>
        <w:t> </w:t>
      </w:r>
      <w:r w:rsidRPr="00FB2E5C">
        <w:rPr>
          <w:szCs w:val="24"/>
        </w:rPr>
        <w:t>i</w:t>
      </w:r>
      <w:r w:rsidR="000C282D">
        <w:rPr>
          <w:szCs w:val="24"/>
        </w:rPr>
        <w:t> </w:t>
      </w:r>
      <w:r w:rsidRPr="00FB2E5C">
        <w:rPr>
          <w:szCs w:val="24"/>
        </w:rPr>
        <w:t>v případě, že na daňovém dokladu bude uvedeno jiné číslo účtu, a to u úplat, kdy</w:t>
      </w:r>
      <w:r w:rsidR="00BB08C4" w:rsidRPr="00FB2E5C">
        <w:rPr>
          <w:szCs w:val="24"/>
        </w:rPr>
        <w:t> </w:t>
      </w:r>
      <w:r w:rsidRPr="00FB2E5C">
        <w:rPr>
          <w:szCs w:val="24"/>
        </w:rPr>
        <w:t xml:space="preserve">celková cena díla bude vyšší než </w:t>
      </w:r>
      <w:r w:rsidR="00C249AD" w:rsidRPr="00FB2E5C">
        <w:rPr>
          <w:szCs w:val="24"/>
        </w:rPr>
        <w:t>dvojnásobek částky podle zákona upravujícího provádění plateb v hotovosti (§ 4 z.</w:t>
      </w:r>
      <w:r w:rsidR="002649E1" w:rsidRPr="00FB2E5C">
        <w:rPr>
          <w:szCs w:val="24"/>
        </w:rPr>
        <w:t xml:space="preserve"> </w:t>
      </w:r>
      <w:r w:rsidR="00C249AD" w:rsidRPr="00FB2E5C">
        <w:rPr>
          <w:szCs w:val="24"/>
        </w:rPr>
        <w:t>č. 254/2004 Sb.).</w:t>
      </w:r>
    </w:p>
    <w:p w14:paraId="75CBAC0E" w14:textId="77777777" w:rsidR="004B0C25" w:rsidRPr="00FB2E5C" w:rsidRDefault="004B0C25" w:rsidP="00A0696D">
      <w:pPr>
        <w:pStyle w:val="NormlnIMP0"/>
        <w:numPr>
          <w:ilvl w:val="2"/>
          <w:numId w:val="16"/>
        </w:numPr>
        <w:spacing w:line="240" w:lineRule="auto"/>
        <w:ind w:left="567" w:hanging="283"/>
        <w:jc w:val="both"/>
        <w:textAlignment w:val="auto"/>
        <w:rPr>
          <w:szCs w:val="24"/>
        </w:rPr>
      </w:pPr>
      <w:r w:rsidRPr="00FB2E5C">
        <w:rPr>
          <w:szCs w:val="24"/>
        </w:rPr>
        <w:t>bez jakékoliv sankce pozastaví vyplacení části úhrady ve výši vyúčtované DPH uvedené na</w:t>
      </w:r>
      <w:r w:rsidR="00BB08C4" w:rsidRPr="00FB2E5C">
        <w:rPr>
          <w:szCs w:val="24"/>
        </w:rPr>
        <w:t> </w:t>
      </w:r>
      <w:r w:rsidRPr="00FB2E5C">
        <w:rPr>
          <w:szCs w:val="24"/>
        </w:rPr>
        <w:t>daňovém dokladu v případě, že se zhotovitel stane po podpisu smlouvy nespolehlivým plátcem, a to po celou dobu, kdy bude veden jako nespolehlivý plátce,</w:t>
      </w:r>
    </w:p>
    <w:p w14:paraId="21949118" w14:textId="77777777" w:rsidR="004B0C25" w:rsidRPr="00FB2E5C" w:rsidRDefault="004B0C25" w:rsidP="00A0696D">
      <w:pPr>
        <w:pStyle w:val="NormlnIMP0"/>
        <w:numPr>
          <w:ilvl w:val="2"/>
          <w:numId w:val="16"/>
        </w:numPr>
        <w:spacing w:line="240" w:lineRule="auto"/>
        <w:ind w:left="567" w:hanging="283"/>
        <w:jc w:val="both"/>
        <w:textAlignment w:val="auto"/>
        <w:rPr>
          <w:szCs w:val="24"/>
        </w:rPr>
      </w:pPr>
      <w:r w:rsidRPr="00FB2E5C">
        <w:rPr>
          <w:szCs w:val="24"/>
        </w:rPr>
        <w:t>provede úhradu pozastavené části DPH podle písm. b) přímo správci daně (finančnímu úřadu).</w:t>
      </w:r>
    </w:p>
    <w:p w14:paraId="5B8F10DF" w14:textId="77777777" w:rsidR="00CD6C61" w:rsidRPr="00FB2E5C" w:rsidRDefault="00C3170D" w:rsidP="009E5BE3">
      <w:pPr>
        <w:pStyle w:val="NormlnIMP0"/>
        <w:spacing w:line="240" w:lineRule="auto"/>
        <w:ind w:left="284"/>
        <w:jc w:val="both"/>
      </w:pPr>
      <w:r w:rsidRPr="00FB2E5C">
        <w:rPr>
          <w:szCs w:val="24"/>
        </w:rPr>
        <w:t xml:space="preserve">Provedení úhrady DPH podle písm. c) je úhrada zdanitelného plnění bez DPH (tj. pouze základu daně) smluvními stranami považována za řádnou úhradu dle této smlouvy a zhotoviteli nevzniká žádný nárok na úhradu případných úroků z prodlení, penále, náhrady škody nebo jakýchkoli dalších sankcí vůči objednateli, a to ani v případě, že by mu podobné sankce byly vyměřeny správcem daně. </w:t>
      </w:r>
      <w:r w:rsidRPr="00FB2E5C">
        <w:t xml:space="preserve">  </w:t>
      </w:r>
    </w:p>
    <w:p w14:paraId="1A871BF9" w14:textId="15C2F0B8" w:rsidR="00111A5F" w:rsidRDefault="00111A5F" w:rsidP="0086271C">
      <w:pPr>
        <w:ind w:left="426" w:hanging="426"/>
        <w:jc w:val="center"/>
        <w:rPr>
          <w:sz w:val="24"/>
          <w:szCs w:val="24"/>
        </w:rPr>
      </w:pPr>
    </w:p>
    <w:p w14:paraId="5E96F20A" w14:textId="3180D4C0" w:rsidR="00D04AB7" w:rsidRPr="006421EA" w:rsidRDefault="00D04AB7" w:rsidP="00D04AB7">
      <w:pPr>
        <w:jc w:val="center"/>
        <w:rPr>
          <w:b/>
          <w:bCs/>
          <w:sz w:val="24"/>
          <w:szCs w:val="24"/>
        </w:rPr>
      </w:pPr>
      <w:r w:rsidRPr="006421EA">
        <w:rPr>
          <w:b/>
          <w:bCs/>
          <w:sz w:val="24"/>
          <w:szCs w:val="24"/>
        </w:rPr>
        <w:lastRenderedPageBreak/>
        <w:t xml:space="preserve">Článek </w:t>
      </w:r>
      <w:r w:rsidR="000A2CE5" w:rsidRPr="006421EA">
        <w:rPr>
          <w:b/>
          <w:bCs/>
          <w:sz w:val="24"/>
          <w:szCs w:val="24"/>
        </w:rPr>
        <w:t>VII</w:t>
      </w:r>
    </w:p>
    <w:p w14:paraId="5FD05D2C" w14:textId="77777777" w:rsidR="00D04AB7" w:rsidRPr="006421EA" w:rsidRDefault="00D04AB7" w:rsidP="00D04AB7">
      <w:pPr>
        <w:jc w:val="center"/>
        <w:rPr>
          <w:b/>
          <w:bCs/>
          <w:sz w:val="24"/>
          <w:szCs w:val="24"/>
        </w:rPr>
      </w:pPr>
      <w:r w:rsidRPr="006421EA">
        <w:rPr>
          <w:b/>
          <w:bCs/>
          <w:sz w:val="24"/>
          <w:szCs w:val="24"/>
        </w:rPr>
        <w:t>Společensky odpovědné zadávání</w:t>
      </w:r>
    </w:p>
    <w:p w14:paraId="57933E45" w14:textId="77777777" w:rsidR="00D04AB7" w:rsidRPr="00FB2E5C" w:rsidRDefault="00D04AB7" w:rsidP="00D04AB7">
      <w:pPr>
        <w:jc w:val="both"/>
        <w:rPr>
          <w:sz w:val="24"/>
          <w:szCs w:val="24"/>
        </w:rPr>
      </w:pPr>
    </w:p>
    <w:p w14:paraId="46C8BC60" w14:textId="77777777" w:rsidR="00D04AB7" w:rsidRPr="00FB2E5C" w:rsidRDefault="00D04AB7" w:rsidP="00A0696D">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Zhotovitel prohlašuje, že si je vědom skutečnosti, že objednatel má zájem na plnění této smlouvy v souladu se zásadami společensky odpovědného zadávání.</w:t>
      </w:r>
    </w:p>
    <w:p w14:paraId="1DEF8A84" w14:textId="77777777" w:rsidR="00D04AB7" w:rsidRPr="00FB2E5C" w:rsidRDefault="00D04AB7" w:rsidP="00D04AB7">
      <w:pPr>
        <w:pStyle w:val="Odstavecseseznamem"/>
        <w:ind w:left="284"/>
        <w:jc w:val="both"/>
        <w:rPr>
          <w:sz w:val="24"/>
          <w:szCs w:val="24"/>
        </w:rPr>
      </w:pPr>
    </w:p>
    <w:p w14:paraId="09A1A30D" w14:textId="77777777" w:rsidR="00D04AB7" w:rsidRPr="00FB2E5C" w:rsidRDefault="00D04AB7" w:rsidP="00A0696D">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Zhotovitel se proto po celou dobu trvání smluvního vztahu založeného touto smlouvou zavazuje:</w:t>
      </w:r>
    </w:p>
    <w:p w14:paraId="18F8ECF0" w14:textId="0860A0BE" w:rsidR="00D04AB7" w:rsidRPr="00FB2E5C" w:rsidRDefault="00D04AB7" w:rsidP="00A0696D">
      <w:pPr>
        <w:pStyle w:val="Odstavecseseznamem"/>
        <w:numPr>
          <w:ilvl w:val="0"/>
          <w:numId w:val="22"/>
        </w:numPr>
        <w:overflowPunct/>
        <w:adjustRightInd/>
        <w:contextualSpacing/>
        <w:jc w:val="both"/>
        <w:textAlignment w:val="auto"/>
        <w:rPr>
          <w:sz w:val="24"/>
          <w:szCs w:val="24"/>
        </w:rPr>
      </w:pPr>
      <w:r w:rsidRPr="00FB2E5C">
        <w:rPr>
          <w:sz w:val="24"/>
          <w:szCs w:val="24"/>
        </w:rPr>
        <w:t>zajistit dodržování veškerých pracovněprávních předpisů (odměňování, pracovní doba, doba odpočinku mezi směnami, placené přesčasy), předpisů týkajících se oblasti zaměstnanosti a</w:t>
      </w:r>
      <w:r w:rsidR="0068596C">
        <w:rPr>
          <w:sz w:val="24"/>
          <w:szCs w:val="24"/>
        </w:rPr>
        <w:t> </w:t>
      </w:r>
      <w:r w:rsidRPr="00FB2E5C">
        <w:rPr>
          <w:sz w:val="24"/>
          <w:szCs w:val="24"/>
        </w:rPr>
        <w:t xml:space="preserve">předpisů týkajících se bezpečnosti a ochrany zdraví při práci, a to vůči všem osobám, které se budou na plnění podílet (bez ohledu na to, zda budou činnosti prováděny zhotovitelem či poddodavateli). </w:t>
      </w:r>
    </w:p>
    <w:p w14:paraId="20A6640B" w14:textId="77777777" w:rsidR="00D04AB7" w:rsidRPr="00FB2E5C" w:rsidRDefault="00D04AB7" w:rsidP="00A0696D">
      <w:pPr>
        <w:pStyle w:val="Odstavecseseznamem"/>
        <w:numPr>
          <w:ilvl w:val="0"/>
          <w:numId w:val="22"/>
        </w:numPr>
        <w:overflowPunct/>
        <w:adjustRightInd/>
        <w:contextualSpacing/>
        <w:jc w:val="both"/>
        <w:textAlignment w:val="auto"/>
        <w:rPr>
          <w:sz w:val="24"/>
          <w:szCs w:val="24"/>
        </w:rPr>
      </w:pPr>
      <w:r w:rsidRPr="00FB2E5C">
        <w:rPr>
          <w:sz w:val="24"/>
          <w:szCs w:val="24"/>
        </w:rPr>
        <w:t>zajistit, že všechny osoby, které se budou na plnění podílet (bez ohledu na to, zda budou činnosti prováděny zhotovitelem či poddodavateli), jsou vedeny v příslušných registrech (zejména živnostenském rejstříku a registru pojištěnců), mají příslušná povolení k pobytu v České republice a k výkonu pracovní činnosti a budou proškoleny z problematiky bezpečnosti a ochrany zdraví při práci a vybaveny osobními ochrannými pracovními prostředky dle platných právních předpisů.</w:t>
      </w:r>
    </w:p>
    <w:p w14:paraId="188AD2F2" w14:textId="41890F38" w:rsidR="004A1DEA" w:rsidRDefault="004A1DEA" w:rsidP="004A1DEA">
      <w:pPr>
        <w:pStyle w:val="Standard"/>
        <w:widowControl w:val="0"/>
        <w:numPr>
          <w:ilvl w:val="0"/>
          <w:numId w:val="47"/>
        </w:numPr>
        <w:overflowPunct w:val="0"/>
        <w:jc w:val="both"/>
        <w:rPr>
          <w:sz w:val="24"/>
          <w:szCs w:val="24"/>
        </w:rPr>
      </w:pPr>
      <w:r>
        <w:rPr>
          <w:sz w:val="24"/>
          <w:szCs w:val="24"/>
        </w:rPr>
        <w:t>zapracovat do projektové dokumentace enviromentální a inovativní řešení, bude-li možné jejich použití, a o zapracování informovat objednatele výčtem těchto řešení v samostatném dokumentu předaném objednateli při předání a převzetí zhotoveného díla.</w:t>
      </w:r>
    </w:p>
    <w:p w14:paraId="297C302E" w14:textId="77777777" w:rsidR="00D04AB7" w:rsidRPr="00FB2E5C" w:rsidRDefault="00D04AB7" w:rsidP="00D04AB7">
      <w:pPr>
        <w:jc w:val="both"/>
        <w:rPr>
          <w:sz w:val="23"/>
          <w:szCs w:val="23"/>
        </w:rPr>
      </w:pPr>
    </w:p>
    <w:p w14:paraId="1C5115D3" w14:textId="2452F99A" w:rsidR="00D04AB7" w:rsidRPr="00FB2E5C" w:rsidRDefault="00D04AB7" w:rsidP="00A0696D">
      <w:pPr>
        <w:pStyle w:val="Odstavecseseznamem"/>
        <w:numPr>
          <w:ilvl w:val="0"/>
          <w:numId w:val="21"/>
        </w:numPr>
        <w:tabs>
          <w:tab w:val="left" w:pos="426"/>
        </w:tabs>
        <w:overflowPunct/>
        <w:adjustRightInd/>
        <w:ind w:left="284"/>
        <w:contextualSpacing/>
        <w:jc w:val="both"/>
        <w:textAlignment w:val="auto"/>
        <w:rPr>
          <w:sz w:val="24"/>
          <w:szCs w:val="24"/>
        </w:rPr>
      </w:pPr>
      <w:r w:rsidRPr="00FB2E5C">
        <w:rPr>
          <w:sz w:val="24"/>
          <w:szCs w:val="24"/>
        </w:rPr>
        <w:t>Zhotovitel je povinen oznámit objednateli, že vůči němu či poddodavateli bylo orgánem veřejné moci zahájeno řízení pro porušení právních předpisů, jichž se dotýkají ujednání uvedená v předchozím odstavci tohoto článku smlouvy, a k nimž došlo při plnění této smlouvy nebo v</w:t>
      </w:r>
      <w:r w:rsidR="00E139E5">
        <w:rPr>
          <w:sz w:val="24"/>
          <w:szCs w:val="24"/>
        </w:rPr>
        <w:t> </w:t>
      </w:r>
      <w:r w:rsidRPr="00FB2E5C">
        <w:rPr>
          <w:sz w:val="24"/>
          <w:szCs w:val="24"/>
        </w:rPr>
        <w:t>souvislosti s ní, a to nejpozději do 5 pracovních dní ode dne doručení oznámení o zahájení řízení. Součástí oznámení musí být rovněž informace o datu doručení oznámení o zahájení řízení.</w:t>
      </w:r>
    </w:p>
    <w:p w14:paraId="6DBF1392" w14:textId="77777777" w:rsidR="00D04AB7" w:rsidRPr="00FB2E5C" w:rsidRDefault="00D04AB7" w:rsidP="00D04AB7">
      <w:pPr>
        <w:pStyle w:val="Odstavecseseznamem"/>
        <w:ind w:left="284"/>
        <w:jc w:val="both"/>
        <w:rPr>
          <w:sz w:val="24"/>
          <w:szCs w:val="24"/>
        </w:rPr>
      </w:pPr>
    </w:p>
    <w:p w14:paraId="565EB2A9" w14:textId="77777777" w:rsidR="00D04AB7" w:rsidRPr="00FB2E5C" w:rsidRDefault="00D04AB7" w:rsidP="00A0696D">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 xml:space="preserve">Zhotovitel je povinen předat objednateli ověřenou kopii pravomocného rozhodnutí, jímž se řízení ve věci dle předchozího odstavce tohoto článku smlouvy </w:t>
      </w:r>
      <w:proofErr w:type="gramStart"/>
      <w:r w:rsidRPr="00FB2E5C">
        <w:rPr>
          <w:sz w:val="24"/>
          <w:szCs w:val="24"/>
        </w:rPr>
        <w:t>končí</w:t>
      </w:r>
      <w:proofErr w:type="gramEnd"/>
      <w:r w:rsidRPr="00FB2E5C">
        <w:rPr>
          <w:sz w:val="24"/>
          <w:szCs w:val="24"/>
        </w:rPr>
        <w:t>, a to nejpozději do 5 pracovních dní ode dne, kdy rozhodnutí nabude právní moci. Současně s rozhodnutím zhotovitel poskytne objednateli informaci o datu nabytí právní moci rozhodnutí.</w:t>
      </w:r>
    </w:p>
    <w:p w14:paraId="09F8E985" w14:textId="77777777" w:rsidR="00D04AB7" w:rsidRPr="00FB2E5C" w:rsidRDefault="00D04AB7" w:rsidP="00D04AB7">
      <w:pPr>
        <w:pStyle w:val="Odstavecseseznamem"/>
        <w:rPr>
          <w:sz w:val="24"/>
          <w:szCs w:val="24"/>
        </w:rPr>
      </w:pPr>
    </w:p>
    <w:p w14:paraId="2D234AEA" w14:textId="77777777" w:rsidR="00D04AB7" w:rsidRPr="00FB2E5C" w:rsidRDefault="00D04AB7" w:rsidP="00A0696D">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V případě, že zhotovitel či poddodavatel bude v rámci řízení zahájených dle předchozích odstavců tohoto článku smlouvy pravomocně uznán vinným ze spáchání přestupku, správního deliktu či jiného obdobného protiprávního jednání, je zhotovitel povinen přijmout nápravná opatření a o těchto, včetně jejich realizace, bezodkladně písemně informovat objednatele.</w:t>
      </w:r>
    </w:p>
    <w:p w14:paraId="3DFDC44E" w14:textId="77777777" w:rsidR="00D04AB7" w:rsidRPr="00FB2E5C" w:rsidRDefault="00D04AB7" w:rsidP="00D04AB7">
      <w:pPr>
        <w:pStyle w:val="Odstavecseseznamem"/>
        <w:rPr>
          <w:sz w:val="24"/>
          <w:szCs w:val="24"/>
        </w:rPr>
      </w:pPr>
    </w:p>
    <w:p w14:paraId="4B60C13F" w14:textId="5832E3C8" w:rsidR="00D04AB7" w:rsidRPr="00FB2E5C" w:rsidRDefault="00D04AB7" w:rsidP="00A0696D">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Zhotovitel je povinen zajistit řádné a včasné plnění finančních závazků svým poddodavatelům i</w:t>
      </w:r>
      <w:r w:rsidR="00E139E5">
        <w:rPr>
          <w:sz w:val="24"/>
          <w:szCs w:val="24"/>
        </w:rPr>
        <w:t> </w:t>
      </w:r>
      <w:r w:rsidRPr="00FB2E5C">
        <w:rPr>
          <w:sz w:val="24"/>
          <w:szCs w:val="24"/>
        </w:rPr>
        <w:t>poddodavatelům v další úrovni dodavatelského řetězce. V této souvislosti je zhotovitel povinen zajistit, aby veškerá smluvní ustanovení týkající se plateb za plnění související s touto smlouvou na všech úrovních dodavatelského řetězce obsahovala úpravu podmínek placení, která stanoví placení ve lhůtě nepřesahující 30 dnů ode dne doručení faktury nebo ode dne</w:t>
      </w:r>
      <w:r w:rsidR="001A2413" w:rsidRPr="00FB2E5C">
        <w:rPr>
          <w:sz w:val="24"/>
          <w:szCs w:val="24"/>
        </w:rPr>
        <w:t xml:space="preserve"> </w:t>
      </w:r>
      <w:r w:rsidRPr="00FB2E5C">
        <w:rPr>
          <w:sz w:val="24"/>
          <w:szCs w:val="24"/>
        </w:rPr>
        <w:t xml:space="preserve">poskytnutí dodávek či služeb, podle toho, která skutečnost nastala později. </w:t>
      </w:r>
    </w:p>
    <w:p w14:paraId="59E270B7" w14:textId="77777777" w:rsidR="00D04AB7" w:rsidRPr="00FB2E5C" w:rsidRDefault="00D04AB7" w:rsidP="00D04AB7">
      <w:pPr>
        <w:pStyle w:val="Odstavecseseznamem"/>
        <w:rPr>
          <w:sz w:val="24"/>
          <w:szCs w:val="24"/>
        </w:rPr>
      </w:pPr>
    </w:p>
    <w:p w14:paraId="5F0B0CB9" w14:textId="02686A31" w:rsidR="00D04AB7" w:rsidRPr="00FB2E5C" w:rsidRDefault="00D04AB7" w:rsidP="00A0696D">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Objednatel je oprávněn průběžně kontrolovat dodržování povinností zhotovitele uvedených v tomto článku smlouvy, přičemž zhotovitel je povinen tuto kontrolu umožnit, strpět a</w:t>
      </w:r>
      <w:r w:rsidR="00E139E5">
        <w:rPr>
          <w:sz w:val="24"/>
          <w:szCs w:val="24"/>
        </w:rPr>
        <w:t> </w:t>
      </w:r>
      <w:r w:rsidRPr="00FB2E5C">
        <w:rPr>
          <w:sz w:val="24"/>
          <w:szCs w:val="24"/>
        </w:rPr>
        <w:t>poskytnout objednateli veškerou nezbytnou součinnost k jejímu provedení. Zhotovitel se zavazuje přenést totožnou povinnost i do dalších úrovní dodavatelského řetězce.</w:t>
      </w:r>
    </w:p>
    <w:p w14:paraId="45F3F2CB" w14:textId="77777777" w:rsidR="00D04AB7" w:rsidRPr="00FB2E5C" w:rsidRDefault="00D04AB7" w:rsidP="00D04AB7">
      <w:pPr>
        <w:jc w:val="both"/>
        <w:rPr>
          <w:szCs w:val="24"/>
        </w:rPr>
      </w:pPr>
    </w:p>
    <w:p w14:paraId="72998A66" w14:textId="77777777" w:rsidR="00D04AB7" w:rsidRPr="00FB2E5C" w:rsidRDefault="00D04AB7" w:rsidP="0086271C">
      <w:pPr>
        <w:ind w:left="426" w:hanging="426"/>
        <w:jc w:val="center"/>
        <w:rPr>
          <w:sz w:val="24"/>
          <w:szCs w:val="24"/>
        </w:rPr>
      </w:pPr>
    </w:p>
    <w:p w14:paraId="4C48D495" w14:textId="32C12EF8" w:rsidR="00CF37AD" w:rsidRPr="006421EA" w:rsidRDefault="009B34BD" w:rsidP="0086271C">
      <w:pPr>
        <w:ind w:left="426" w:hanging="426"/>
        <w:jc w:val="center"/>
        <w:rPr>
          <w:b/>
          <w:bCs/>
          <w:sz w:val="24"/>
          <w:szCs w:val="24"/>
        </w:rPr>
      </w:pPr>
      <w:r w:rsidRPr="006421EA">
        <w:rPr>
          <w:b/>
          <w:bCs/>
          <w:sz w:val="24"/>
          <w:szCs w:val="24"/>
        </w:rPr>
        <w:lastRenderedPageBreak/>
        <w:t>Č</w:t>
      </w:r>
      <w:r w:rsidR="00CF37AD" w:rsidRPr="006421EA">
        <w:rPr>
          <w:b/>
          <w:bCs/>
          <w:sz w:val="24"/>
          <w:szCs w:val="24"/>
        </w:rPr>
        <w:t>lánek VI</w:t>
      </w:r>
      <w:r w:rsidR="00760A7B" w:rsidRPr="006421EA">
        <w:rPr>
          <w:b/>
          <w:bCs/>
          <w:sz w:val="24"/>
          <w:szCs w:val="24"/>
        </w:rPr>
        <w:t>I</w:t>
      </w:r>
      <w:r w:rsidR="000A2CE5" w:rsidRPr="006421EA">
        <w:rPr>
          <w:b/>
          <w:bCs/>
          <w:sz w:val="24"/>
          <w:szCs w:val="24"/>
        </w:rPr>
        <w:t>I</w:t>
      </w:r>
    </w:p>
    <w:p w14:paraId="211029A7" w14:textId="77777777" w:rsidR="00CF37AD" w:rsidRPr="006421EA" w:rsidRDefault="00CF37AD" w:rsidP="0086271C">
      <w:pPr>
        <w:ind w:left="426" w:hanging="426"/>
        <w:jc w:val="center"/>
        <w:rPr>
          <w:b/>
          <w:bCs/>
          <w:sz w:val="24"/>
          <w:szCs w:val="24"/>
        </w:rPr>
      </w:pPr>
      <w:r w:rsidRPr="006421EA">
        <w:rPr>
          <w:b/>
          <w:bCs/>
          <w:sz w:val="24"/>
          <w:szCs w:val="24"/>
        </w:rPr>
        <w:t>Součinnost objednatele</w:t>
      </w:r>
    </w:p>
    <w:p w14:paraId="041AB720" w14:textId="77777777" w:rsidR="00CF37AD" w:rsidRPr="00FB2E5C" w:rsidRDefault="00CF37AD" w:rsidP="0086271C">
      <w:pPr>
        <w:ind w:left="426" w:hanging="426"/>
        <w:jc w:val="both"/>
        <w:rPr>
          <w:sz w:val="24"/>
          <w:szCs w:val="24"/>
        </w:rPr>
      </w:pPr>
    </w:p>
    <w:p w14:paraId="0FEFF6BB" w14:textId="77777777" w:rsidR="00236968" w:rsidRPr="00FB2E5C" w:rsidRDefault="009B34BD" w:rsidP="00392A66">
      <w:pPr>
        <w:numPr>
          <w:ilvl w:val="1"/>
          <w:numId w:val="6"/>
        </w:numPr>
        <w:tabs>
          <w:tab w:val="clear" w:pos="360"/>
        </w:tabs>
        <w:jc w:val="both"/>
        <w:rPr>
          <w:sz w:val="24"/>
          <w:szCs w:val="24"/>
        </w:rPr>
      </w:pPr>
      <w:r w:rsidRPr="00FB2E5C">
        <w:rPr>
          <w:sz w:val="24"/>
          <w:szCs w:val="24"/>
        </w:rPr>
        <w:t>V</w:t>
      </w:r>
      <w:r w:rsidR="00CF37AD" w:rsidRPr="00FB2E5C">
        <w:rPr>
          <w:sz w:val="24"/>
          <w:szCs w:val="24"/>
        </w:rPr>
        <w:t>yskytne-li se během prací potřeba doplnění podkladů nebo potřeba vyjasnění již předaných podkladů, je objednatel povinen tyto podklady specifikované zhotovitelem, resp. příslušné vyjasnění, předat v termínech stanovených zhotovitelem. O dobu prodlení objednatele s poskytnutím součinnosti se prodlužuje termín plnění</w:t>
      </w:r>
      <w:r w:rsidR="008F4616" w:rsidRPr="00FB2E5C">
        <w:rPr>
          <w:sz w:val="24"/>
          <w:szCs w:val="24"/>
        </w:rPr>
        <w:t xml:space="preserve"> jen v případě, že v důsledku prodlení objednatele není možné provést dílo v původně sjednaném termínu</w:t>
      </w:r>
      <w:r w:rsidR="00CF37AD" w:rsidRPr="00FB2E5C">
        <w:rPr>
          <w:sz w:val="24"/>
          <w:szCs w:val="24"/>
        </w:rPr>
        <w:t>.</w:t>
      </w:r>
    </w:p>
    <w:p w14:paraId="03D92EF1" w14:textId="77777777" w:rsidR="00236968" w:rsidRPr="00FB2E5C" w:rsidRDefault="00236968" w:rsidP="00236968">
      <w:pPr>
        <w:ind w:left="360"/>
        <w:jc w:val="both"/>
        <w:rPr>
          <w:sz w:val="24"/>
          <w:szCs w:val="24"/>
        </w:rPr>
      </w:pPr>
    </w:p>
    <w:p w14:paraId="3DEA8035" w14:textId="77777777" w:rsidR="00236968" w:rsidRPr="00FB2E5C" w:rsidRDefault="00236968" w:rsidP="00392A66">
      <w:pPr>
        <w:numPr>
          <w:ilvl w:val="1"/>
          <w:numId w:val="6"/>
        </w:numPr>
        <w:tabs>
          <w:tab w:val="clear" w:pos="360"/>
        </w:tabs>
        <w:jc w:val="both"/>
        <w:rPr>
          <w:sz w:val="24"/>
          <w:szCs w:val="24"/>
        </w:rPr>
      </w:pPr>
      <w:r w:rsidRPr="00FB2E5C">
        <w:rPr>
          <w:sz w:val="24"/>
          <w:szCs w:val="24"/>
        </w:rPr>
        <w:t xml:space="preserve">Za objednatele jsou oprávněni v průběhu prací předávat vstupní údaje a </w:t>
      </w:r>
      <w:r w:rsidR="00741331" w:rsidRPr="00FB2E5C">
        <w:rPr>
          <w:sz w:val="24"/>
          <w:szCs w:val="24"/>
        </w:rPr>
        <w:t xml:space="preserve">odsouhlasit </w:t>
      </w:r>
      <w:r w:rsidRPr="00FB2E5C">
        <w:rPr>
          <w:sz w:val="24"/>
          <w:szCs w:val="24"/>
        </w:rPr>
        <w:t xml:space="preserve">řešení navržené zhotovitelem osoby uvedené v článku I této smlouvy. </w:t>
      </w:r>
    </w:p>
    <w:p w14:paraId="684554FB" w14:textId="77777777" w:rsidR="00CF37AD" w:rsidRPr="00FB2E5C" w:rsidRDefault="00CF37AD" w:rsidP="0086271C">
      <w:pPr>
        <w:ind w:left="426" w:hanging="426"/>
        <w:jc w:val="center"/>
        <w:rPr>
          <w:b/>
          <w:sz w:val="24"/>
          <w:szCs w:val="24"/>
        </w:rPr>
      </w:pPr>
    </w:p>
    <w:p w14:paraId="46DA1852" w14:textId="77777777" w:rsidR="004525E5" w:rsidRPr="006421EA" w:rsidRDefault="004525E5" w:rsidP="0086271C">
      <w:pPr>
        <w:ind w:left="426" w:hanging="426"/>
        <w:jc w:val="center"/>
        <w:rPr>
          <w:b/>
          <w:bCs/>
          <w:sz w:val="24"/>
          <w:szCs w:val="24"/>
        </w:rPr>
      </w:pPr>
    </w:p>
    <w:p w14:paraId="37E3D449" w14:textId="11C177B5" w:rsidR="00CF37AD" w:rsidRPr="006421EA" w:rsidRDefault="009B34BD" w:rsidP="0086271C">
      <w:pPr>
        <w:ind w:left="426" w:hanging="426"/>
        <w:jc w:val="center"/>
        <w:rPr>
          <w:b/>
          <w:bCs/>
          <w:sz w:val="24"/>
          <w:szCs w:val="24"/>
        </w:rPr>
      </w:pPr>
      <w:r w:rsidRPr="006421EA">
        <w:rPr>
          <w:b/>
          <w:bCs/>
          <w:sz w:val="24"/>
          <w:szCs w:val="24"/>
        </w:rPr>
        <w:t>Č</w:t>
      </w:r>
      <w:r w:rsidR="00CF37AD" w:rsidRPr="006421EA">
        <w:rPr>
          <w:b/>
          <w:bCs/>
          <w:sz w:val="24"/>
          <w:szCs w:val="24"/>
        </w:rPr>
        <w:t xml:space="preserve">lánek </w:t>
      </w:r>
      <w:r w:rsidR="000A2CE5" w:rsidRPr="006421EA">
        <w:rPr>
          <w:b/>
          <w:bCs/>
          <w:sz w:val="24"/>
          <w:szCs w:val="24"/>
        </w:rPr>
        <w:t>IX</w:t>
      </w:r>
    </w:p>
    <w:p w14:paraId="3A53CDD6" w14:textId="77777777" w:rsidR="00CF37AD" w:rsidRPr="006421EA" w:rsidRDefault="00CF37AD" w:rsidP="0086271C">
      <w:pPr>
        <w:ind w:left="426" w:hanging="426"/>
        <w:jc w:val="center"/>
        <w:rPr>
          <w:b/>
          <w:bCs/>
          <w:sz w:val="24"/>
          <w:szCs w:val="24"/>
        </w:rPr>
      </w:pPr>
      <w:r w:rsidRPr="006421EA">
        <w:rPr>
          <w:b/>
          <w:bCs/>
          <w:sz w:val="24"/>
          <w:szCs w:val="24"/>
        </w:rPr>
        <w:t>Použití dokumentace</w:t>
      </w:r>
    </w:p>
    <w:p w14:paraId="3C0C5200" w14:textId="77777777" w:rsidR="00CF37AD" w:rsidRPr="00FB2E5C" w:rsidRDefault="00CF37AD" w:rsidP="0086271C">
      <w:pPr>
        <w:ind w:left="426" w:hanging="426"/>
        <w:jc w:val="both"/>
        <w:rPr>
          <w:b/>
          <w:sz w:val="24"/>
          <w:szCs w:val="24"/>
          <w:u w:val="single"/>
        </w:rPr>
      </w:pPr>
    </w:p>
    <w:p w14:paraId="3FB299E0" w14:textId="77777777" w:rsidR="00236968" w:rsidRPr="00FB2E5C" w:rsidRDefault="00760A7B" w:rsidP="00392A66">
      <w:pPr>
        <w:numPr>
          <w:ilvl w:val="1"/>
          <w:numId w:val="7"/>
        </w:numPr>
        <w:tabs>
          <w:tab w:val="clear" w:pos="360"/>
        </w:tabs>
        <w:jc w:val="both"/>
        <w:rPr>
          <w:sz w:val="24"/>
          <w:szCs w:val="24"/>
        </w:rPr>
      </w:pPr>
      <w:r w:rsidRPr="00FB2E5C">
        <w:rPr>
          <w:sz w:val="24"/>
          <w:szCs w:val="24"/>
        </w:rPr>
        <w:t>D</w:t>
      </w:r>
      <w:r w:rsidR="00CF37AD" w:rsidRPr="00FB2E5C">
        <w:rPr>
          <w:sz w:val="24"/>
          <w:szCs w:val="24"/>
        </w:rPr>
        <w:t xml:space="preserve">okumentace dle </w:t>
      </w:r>
      <w:r w:rsidR="002741BC" w:rsidRPr="00FB2E5C">
        <w:rPr>
          <w:sz w:val="24"/>
          <w:szCs w:val="24"/>
        </w:rPr>
        <w:t xml:space="preserve">této </w:t>
      </w:r>
      <w:r w:rsidR="00CF37AD" w:rsidRPr="00FB2E5C">
        <w:rPr>
          <w:sz w:val="24"/>
          <w:szCs w:val="24"/>
        </w:rPr>
        <w:t xml:space="preserve">smlouvy o dílo není předmětem obchodního tajemství. </w:t>
      </w:r>
    </w:p>
    <w:p w14:paraId="41C5F1FA" w14:textId="77777777" w:rsidR="00236968" w:rsidRPr="00FB2E5C" w:rsidRDefault="00236968" w:rsidP="00236968">
      <w:pPr>
        <w:ind w:left="360"/>
        <w:jc w:val="both"/>
        <w:rPr>
          <w:sz w:val="24"/>
          <w:szCs w:val="24"/>
        </w:rPr>
      </w:pPr>
    </w:p>
    <w:p w14:paraId="61E0E839" w14:textId="7DC8513C" w:rsidR="00236968" w:rsidRPr="00FB2E5C" w:rsidRDefault="00236968" w:rsidP="00392A66">
      <w:pPr>
        <w:numPr>
          <w:ilvl w:val="1"/>
          <w:numId w:val="7"/>
        </w:numPr>
        <w:tabs>
          <w:tab w:val="clear" w:pos="360"/>
        </w:tabs>
        <w:jc w:val="both"/>
        <w:rPr>
          <w:sz w:val="24"/>
          <w:szCs w:val="24"/>
        </w:rPr>
      </w:pPr>
      <w:r w:rsidRPr="00FB2E5C">
        <w:rPr>
          <w:rStyle w:val="DeltaViewInsertion"/>
          <w:color w:val="auto"/>
          <w:sz w:val="24"/>
          <w:szCs w:val="24"/>
          <w:u w:val="none"/>
        </w:rPr>
        <w:t>Podpisem této smlouvy zhotovitel bezúplatně poskytuje objednateli nevypověditelné, výhradní, převoditelné a neomezené právo k vytváření kopií, užívání a zpřístupnění dalším osobám projektové dokumentace nebo jakékoliv její části a také jakýchkoliv dokumentů, listin, náčrtů, návrhů, změn projektové dokumentace, programů a dat vytvořených nebo poskytnutých zhotovitelem na základě této smlouvy, jež požívá nebo může požívat ochrany podle právních předpisů v oblasti ochrany duševního vlastnictví, včetně práva upravovat a</w:t>
      </w:r>
      <w:r w:rsidR="00BB08C4" w:rsidRPr="00FB2E5C">
        <w:rPr>
          <w:rStyle w:val="DeltaViewInsertion"/>
          <w:color w:val="auto"/>
          <w:sz w:val="24"/>
          <w:szCs w:val="24"/>
          <w:u w:val="none"/>
        </w:rPr>
        <w:t> </w:t>
      </w:r>
      <w:r w:rsidRPr="00FB2E5C">
        <w:rPr>
          <w:rStyle w:val="DeltaViewInsertion"/>
          <w:color w:val="auto"/>
          <w:sz w:val="24"/>
          <w:szCs w:val="24"/>
          <w:u w:val="none"/>
        </w:rPr>
        <w:t>měnit takováto díla, a to za účelem realizace, provozování, užívání, údržby, změn, úprav, oprav a demolice stavby nebo jejích jednotlivých částí. Toto právo uděluje zhotovitel na dobu neurčitou a bude opravňovat také jakoukoli osobu, která bude řádným vlastníkem nebo uživatelem příslušné části stavby.</w:t>
      </w:r>
      <w:r w:rsidR="00E20A6D" w:rsidRPr="00FB2E5C">
        <w:rPr>
          <w:rStyle w:val="DeltaViewInsertion"/>
          <w:color w:val="auto"/>
          <w:sz w:val="24"/>
          <w:szCs w:val="24"/>
          <w:u w:val="none"/>
        </w:rPr>
        <w:t xml:space="preserve"> Upravovat dílo a nakládat s dílem může objednatel (prostřednictvím třetích osob) i</w:t>
      </w:r>
      <w:r w:rsidR="00E139E5">
        <w:rPr>
          <w:rStyle w:val="DeltaViewInsertion"/>
          <w:color w:val="auto"/>
          <w:sz w:val="24"/>
          <w:szCs w:val="24"/>
          <w:u w:val="none"/>
        </w:rPr>
        <w:t> </w:t>
      </w:r>
      <w:r w:rsidR="00E20A6D" w:rsidRPr="00FB2E5C">
        <w:rPr>
          <w:rStyle w:val="DeltaViewInsertion"/>
          <w:color w:val="auto"/>
          <w:sz w:val="24"/>
          <w:szCs w:val="24"/>
          <w:u w:val="none"/>
        </w:rPr>
        <w:t>tehdy, pokud planost či účinnost této smlouvy zanikne, nebo se</w:t>
      </w:r>
      <w:r w:rsidR="00BB08C4" w:rsidRPr="00FB2E5C">
        <w:rPr>
          <w:rStyle w:val="DeltaViewInsertion"/>
          <w:color w:val="auto"/>
          <w:sz w:val="24"/>
          <w:szCs w:val="24"/>
          <w:u w:val="none"/>
        </w:rPr>
        <w:t> </w:t>
      </w:r>
      <w:proofErr w:type="gramStart"/>
      <w:r w:rsidR="00E20A6D" w:rsidRPr="00FB2E5C">
        <w:rPr>
          <w:rStyle w:val="DeltaViewInsertion"/>
          <w:color w:val="auto"/>
          <w:sz w:val="24"/>
          <w:szCs w:val="24"/>
          <w:u w:val="none"/>
        </w:rPr>
        <w:t>zruší</w:t>
      </w:r>
      <w:proofErr w:type="gramEnd"/>
      <w:r w:rsidR="00E20A6D" w:rsidRPr="00FB2E5C">
        <w:rPr>
          <w:rStyle w:val="DeltaViewInsertion"/>
          <w:color w:val="auto"/>
          <w:sz w:val="24"/>
          <w:szCs w:val="24"/>
          <w:u w:val="none"/>
        </w:rPr>
        <w:t xml:space="preserve"> před úplným vykonáním díla zhotovitelem.</w:t>
      </w:r>
    </w:p>
    <w:p w14:paraId="0C39BBD6" w14:textId="77777777" w:rsidR="00CF37AD" w:rsidRPr="00FB2E5C" w:rsidRDefault="00CF37AD" w:rsidP="0086271C">
      <w:pPr>
        <w:ind w:left="426" w:hanging="426"/>
        <w:jc w:val="both"/>
        <w:rPr>
          <w:sz w:val="24"/>
          <w:szCs w:val="24"/>
        </w:rPr>
      </w:pPr>
    </w:p>
    <w:p w14:paraId="1DE7AE27" w14:textId="77777777" w:rsidR="00CF37AD" w:rsidRPr="00FB2E5C" w:rsidRDefault="00CF37AD" w:rsidP="00392A66">
      <w:pPr>
        <w:numPr>
          <w:ilvl w:val="1"/>
          <w:numId w:val="7"/>
        </w:numPr>
        <w:tabs>
          <w:tab w:val="clear" w:pos="360"/>
        </w:tabs>
        <w:jc w:val="both"/>
        <w:rPr>
          <w:sz w:val="24"/>
          <w:szCs w:val="24"/>
        </w:rPr>
      </w:pPr>
      <w:r w:rsidRPr="00FB2E5C">
        <w:rPr>
          <w:sz w:val="24"/>
          <w:szCs w:val="24"/>
        </w:rPr>
        <w:t xml:space="preserve">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w:t>
      </w:r>
      <w:r w:rsidR="0099477A" w:rsidRPr="00FB2E5C">
        <w:rPr>
          <w:sz w:val="24"/>
          <w:szCs w:val="24"/>
        </w:rPr>
        <w:t>pod</w:t>
      </w:r>
      <w:r w:rsidR="00AB1554" w:rsidRPr="00FB2E5C">
        <w:rPr>
          <w:sz w:val="24"/>
          <w:szCs w:val="24"/>
        </w:rPr>
        <w:t xml:space="preserve">dodavatele </w:t>
      </w:r>
      <w:r w:rsidRPr="00FB2E5C">
        <w:rPr>
          <w:sz w:val="24"/>
          <w:szCs w:val="24"/>
        </w:rPr>
        <w:t>odsouhlasené objednatelem.</w:t>
      </w:r>
    </w:p>
    <w:p w14:paraId="5C10C47D" w14:textId="77777777" w:rsidR="00CF37AD" w:rsidRPr="00FB2E5C" w:rsidRDefault="00CF37AD" w:rsidP="0086271C">
      <w:pPr>
        <w:jc w:val="both"/>
        <w:rPr>
          <w:b/>
          <w:sz w:val="24"/>
          <w:szCs w:val="24"/>
        </w:rPr>
      </w:pPr>
    </w:p>
    <w:p w14:paraId="0A4EE3B4" w14:textId="77777777" w:rsidR="004525E5" w:rsidRPr="00FB2E5C" w:rsidRDefault="004525E5" w:rsidP="0086271C">
      <w:pPr>
        <w:jc w:val="both"/>
        <w:rPr>
          <w:b/>
          <w:sz w:val="24"/>
          <w:szCs w:val="24"/>
        </w:rPr>
      </w:pPr>
    </w:p>
    <w:p w14:paraId="754C8905" w14:textId="77777777" w:rsidR="001A2413" w:rsidRPr="006421EA" w:rsidRDefault="009B34BD" w:rsidP="00392A66">
      <w:pPr>
        <w:ind w:left="426" w:hanging="426"/>
        <w:jc w:val="center"/>
        <w:rPr>
          <w:b/>
          <w:bCs/>
          <w:sz w:val="24"/>
          <w:szCs w:val="24"/>
        </w:rPr>
      </w:pPr>
      <w:r w:rsidRPr="006421EA">
        <w:rPr>
          <w:b/>
          <w:bCs/>
          <w:sz w:val="24"/>
          <w:szCs w:val="24"/>
        </w:rPr>
        <w:t>Č</w:t>
      </w:r>
      <w:r w:rsidR="00CF37AD" w:rsidRPr="006421EA">
        <w:rPr>
          <w:b/>
          <w:bCs/>
          <w:sz w:val="24"/>
          <w:szCs w:val="24"/>
        </w:rPr>
        <w:t xml:space="preserve">lánek </w:t>
      </w:r>
      <w:r w:rsidR="000A2CE5" w:rsidRPr="006421EA">
        <w:rPr>
          <w:b/>
          <w:bCs/>
          <w:sz w:val="24"/>
          <w:szCs w:val="24"/>
        </w:rPr>
        <w:t>X</w:t>
      </w:r>
    </w:p>
    <w:p w14:paraId="0E1CD388" w14:textId="09113C8C" w:rsidR="00CF37AD" w:rsidRPr="006421EA" w:rsidRDefault="00CF37AD" w:rsidP="00392A66">
      <w:pPr>
        <w:ind w:left="426" w:hanging="426"/>
        <w:jc w:val="center"/>
        <w:rPr>
          <w:b/>
          <w:bCs/>
          <w:sz w:val="24"/>
          <w:szCs w:val="24"/>
        </w:rPr>
      </w:pPr>
      <w:r w:rsidRPr="006421EA">
        <w:rPr>
          <w:b/>
          <w:bCs/>
          <w:sz w:val="24"/>
          <w:szCs w:val="24"/>
        </w:rPr>
        <w:t xml:space="preserve">Záruční doba </w:t>
      </w:r>
      <w:r w:rsidR="002A602E" w:rsidRPr="006421EA">
        <w:rPr>
          <w:b/>
          <w:bCs/>
          <w:sz w:val="24"/>
          <w:szCs w:val="24"/>
        </w:rPr>
        <w:t>a</w:t>
      </w:r>
      <w:r w:rsidRPr="006421EA">
        <w:rPr>
          <w:b/>
          <w:bCs/>
          <w:sz w:val="24"/>
          <w:szCs w:val="24"/>
        </w:rPr>
        <w:t xml:space="preserve"> odpovědnost za vady</w:t>
      </w:r>
    </w:p>
    <w:p w14:paraId="02EBC16E" w14:textId="77777777" w:rsidR="00CF37AD" w:rsidRPr="00FB2E5C" w:rsidRDefault="00CF37AD" w:rsidP="0086271C">
      <w:pPr>
        <w:ind w:left="360"/>
        <w:rPr>
          <w:szCs w:val="24"/>
        </w:rPr>
      </w:pPr>
    </w:p>
    <w:p w14:paraId="72B2ADD5" w14:textId="4BC3C4E1" w:rsidR="0068596C" w:rsidRDefault="00CF37AD" w:rsidP="00B00643">
      <w:pPr>
        <w:numPr>
          <w:ilvl w:val="0"/>
          <w:numId w:val="44"/>
        </w:numPr>
        <w:overflowPunct/>
        <w:autoSpaceDE/>
        <w:adjustRightInd/>
        <w:ind w:left="284" w:hanging="284"/>
        <w:jc w:val="both"/>
        <w:rPr>
          <w:sz w:val="24"/>
          <w:szCs w:val="24"/>
        </w:rPr>
      </w:pPr>
      <w:r w:rsidRPr="0068596C">
        <w:rPr>
          <w:sz w:val="24"/>
          <w:szCs w:val="24"/>
        </w:rPr>
        <w:t>Dílo má vady, jestliže jeho provedení neodpovídá požadavkům uvedeným v</w:t>
      </w:r>
      <w:r w:rsidR="004B0C25" w:rsidRPr="0068596C">
        <w:rPr>
          <w:sz w:val="24"/>
          <w:szCs w:val="24"/>
        </w:rPr>
        <w:t xml:space="preserve"> této</w:t>
      </w:r>
      <w:r w:rsidRPr="0068596C">
        <w:rPr>
          <w:sz w:val="24"/>
          <w:szCs w:val="24"/>
        </w:rPr>
        <w:t xml:space="preserve"> smlouvě,</w:t>
      </w:r>
      <w:r w:rsidR="00D66210" w:rsidRPr="0068596C">
        <w:rPr>
          <w:sz w:val="24"/>
          <w:szCs w:val="24"/>
        </w:rPr>
        <w:t xml:space="preserve"> </w:t>
      </w:r>
      <w:r w:rsidRPr="0068596C">
        <w:rPr>
          <w:sz w:val="24"/>
          <w:szCs w:val="24"/>
        </w:rPr>
        <w:t>příslušným</w:t>
      </w:r>
      <w:r w:rsidR="00A869DC" w:rsidRPr="0068596C">
        <w:rPr>
          <w:sz w:val="24"/>
          <w:szCs w:val="24"/>
        </w:rPr>
        <w:t xml:space="preserve"> </w:t>
      </w:r>
      <w:r w:rsidRPr="0068596C">
        <w:rPr>
          <w:sz w:val="24"/>
          <w:szCs w:val="24"/>
        </w:rPr>
        <w:t>právním předpisům, normám nebo jiné dokumen</w:t>
      </w:r>
      <w:r w:rsidR="00760A7B" w:rsidRPr="0068596C">
        <w:rPr>
          <w:sz w:val="24"/>
          <w:szCs w:val="24"/>
        </w:rPr>
        <w:t>taci, vztahující se k</w:t>
      </w:r>
      <w:r w:rsidR="00BE2FB7" w:rsidRPr="0068596C">
        <w:rPr>
          <w:sz w:val="24"/>
          <w:szCs w:val="24"/>
        </w:rPr>
        <w:t> </w:t>
      </w:r>
      <w:r w:rsidR="00760A7B" w:rsidRPr="0068596C">
        <w:rPr>
          <w:sz w:val="24"/>
          <w:szCs w:val="24"/>
        </w:rPr>
        <w:t>provedení</w:t>
      </w:r>
      <w:r w:rsidR="00BE2FB7" w:rsidRPr="0068596C">
        <w:rPr>
          <w:sz w:val="24"/>
          <w:szCs w:val="24"/>
        </w:rPr>
        <w:t xml:space="preserve"> </w:t>
      </w:r>
      <w:r w:rsidRPr="0068596C">
        <w:rPr>
          <w:sz w:val="24"/>
          <w:szCs w:val="24"/>
        </w:rPr>
        <w:t xml:space="preserve">díla. </w:t>
      </w:r>
    </w:p>
    <w:p w14:paraId="3064D95C" w14:textId="77777777" w:rsidR="0068596C" w:rsidRDefault="0068596C" w:rsidP="0068596C">
      <w:pPr>
        <w:overflowPunct/>
        <w:autoSpaceDE/>
        <w:adjustRightInd/>
        <w:ind w:left="284"/>
        <w:jc w:val="both"/>
        <w:rPr>
          <w:sz w:val="24"/>
          <w:szCs w:val="24"/>
        </w:rPr>
      </w:pPr>
    </w:p>
    <w:p w14:paraId="084A459D" w14:textId="2B1267A9" w:rsidR="0068596C" w:rsidRDefault="00CF37AD" w:rsidP="00253B57">
      <w:pPr>
        <w:numPr>
          <w:ilvl w:val="0"/>
          <w:numId w:val="44"/>
        </w:numPr>
        <w:overflowPunct/>
        <w:autoSpaceDE/>
        <w:adjustRightInd/>
        <w:ind w:left="284" w:hanging="284"/>
        <w:jc w:val="both"/>
        <w:rPr>
          <w:sz w:val="24"/>
          <w:szCs w:val="24"/>
        </w:rPr>
      </w:pPr>
      <w:r w:rsidRPr="0068596C">
        <w:rPr>
          <w:sz w:val="24"/>
          <w:szCs w:val="24"/>
        </w:rPr>
        <w:t>Zhotovitel odpovídá za vady, jež má dílo v době předání a za v</w:t>
      </w:r>
      <w:r w:rsidR="00A869DC" w:rsidRPr="0068596C">
        <w:rPr>
          <w:sz w:val="24"/>
          <w:szCs w:val="24"/>
        </w:rPr>
        <w:t>ady, které se na díle projeví v</w:t>
      </w:r>
      <w:r w:rsidR="00BB08C4" w:rsidRPr="0068596C">
        <w:rPr>
          <w:sz w:val="24"/>
          <w:szCs w:val="24"/>
        </w:rPr>
        <w:t> </w:t>
      </w:r>
      <w:r w:rsidRPr="0068596C">
        <w:rPr>
          <w:sz w:val="24"/>
          <w:szCs w:val="24"/>
        </w:rPr>
        <w:t xml:space="preserve">záruční době. </w:t>
      </w:r>
      <w:r w:rsidR="0068596C" w:rsidRPr="0068596C">
        <w:rPr>
          <w:sz w:val="24"/>
          <w:szCs w:val="24"/>
        </w:rPr>
        <w:t>Za vady díla, které se projeví po záruční době po celou dobu životnosti projektované stavby, odpovídá tehdy, pokud jejich příčinou bylo porušení povinností zhotovitele.</w:t>
      </w:r>
    </w:p>
    <w:p w14:paraId="245D51A8" w14:textId="77777777" w:rsidR="0068596C" w:rsidRDefault="0068596C" w:rsidP="0068596C">
      <w:pPr>
        <w:pStyle w:val="Odstavecseseznamem"/>
        <w:rPr>
          <w:sz w:val="24"/>
          <w:szCs w:val="24"/>
        </w:rPr>
      </w:pPr>
    </w:p>
    <w:p w14:paraId="0E1E41D9" w14:textId="77777777" w:rsidR="0068596C" w:rsidRDefault="00CF37AD" w:rsidP="00D306D5">
      <w:pPr>
        <w:numPr>
          <w:ilvl w:val="0"/>
          <w:numId w:val="44"/>
        </w:numPr>
        <w:overflowPunct/>
        <w:autoSpaceDE/>
        <w:adjustRightInd/>
        <w:ind w:left="284" w:hanging="284"/>
        <w:jc w:val="both"/>
        <w:rPr>
          <w:sz w:val="24"/>
          <w:szCs w:val="24"/>
        </w:rPr>
      </w:pPr>
      <w:r w:rsidRPr="002A46E5">
        <w:rPr>
          <w:sz w:val="24"/>
          <w:szCs w:val="24"/>
        </w:rPr>
        <w:t xml:space="preserve">Záruční doba </w:t>
      </w:r>
      <w:r w:rsidR="00E66C3F" w:rsidRPr="002A46E5">
        <w:rPr>
          <w:sz w:val="24"/>
          <w:szCs w:val="24"/>
        </w:rPr>
        <w:t xml:space="preserve">zhotovitele trvá po dobu záruky </w:t>
      </w:r>
      <w:r w:rsidR="0035202C" w:rsidRPr="002A46E5">
        <w:rPr>
          <w:sz w:val="24"/>
          <w:szCs w:val="24"/>
        </w:rPr>
        <w:t xml:space="preserve">zhotovitele </w:t>
      </w:r>
      <w:r w:rsidR="009F701F" w:rsidRPr="002A46E5">
        <w:rPr>
          <w:sz w:val="24"/>
          <w:szCs w:val="24"/>
        </w:rPr>
        <w:t xml:space="preserve">stavby, </w:t>
      </w:r>
      <w:r w:rsidR="00E66C3F" w:rsidRPr="002A46E5">
        <w:rPr>
          <w:sz w:val="24"/>
          <w:szCs w:val="24"/>
        </w:rPr>
        <w:t>nejdéle však</w:t>
      </w:r>
      <w:r w:rsidR="001A2413" w:rsidRPr="002A46E5">
        <w:rPr>
          <w:sz w:val="24"/>
          <w:szCs w:val="24"/>
        </w:rPr>
        <w:t xml:space="preserve"> 15 </w:t>
      </w:r>
      <w:r w:rsidR="009F701F" w:rsidRPr="002A46E5">
        <w:rPr>
          <w:sz w:val="24"/>
          <w:szCs w:val="24"/>
        </w:rPr>
        <w:t xml:space="preserve">let </w:t>
      </w:r>
      <w:r w:rsidRPr="002A46E5">
        <w:rPr>
          <w:sz w:val="24"/>
          <w:szCs w:val="24"/>
        </w:rPr>
        <w:t xml:space="preserve">a začíná plynout ode dne odevzdání </w:t>
      </w:r>
      <w:r w:rsidR="0035202C" w:rsidRPr="002A46E5">
        <w:rPr>
          <w:sz w:val="24"/>
          <w:szCs w:val="24"/>
        </w:rPr>
        <w:t xml:space="preserve">projektové </w:t>
      </w:r>
      <w:r w:rsidRPr="002A46E5">
        <w:rPr>
          <w:sz w:val="24"/>
          <w:szCs w:val="24"/>
        </w:rPr>
        <w:t xml:space="preserve">dokumentace objednateli. </w:t>
      </w:r>
      <w:r w:rsidR="00A869DC" w:rsidRPr="002A46E5">
        <w:rPr>
          <w:sz w:val="24"/>
          <w:szCs w:val="24"/>
        </w:rPr>
        <w:t>Objednatel</w:t>
      </w:r>
      <w:r w:rsidR="00E66C3F" w:rsidRPr="0068596C">
        <w:rPr>
          <w:sz w:val="24"/>
          <w:szCs w:val="24"/>
        </w:rPr>
        <w:t xml:space="preserve">, po dokončení stavby, písemně </w:t>
      </w:r>
      <w:r w:rsidR="00A869DC" w:rsidRPr="0068596C">
        <w:rPr>
          <w:sz w:val="24"/>
          <w:szCs w:val="24"/>
        </w:rPr>
        <w:t xml:space="preserve">dobu záruky oznámí zhotoviteli. </w:t>
      </w:r>
    </w:p>
    <w:p w14:paraId="39D0E844" w14:textId="77777777" w:rsidR="0068596C" w:rsidRDefault="0068596C" w:rsidP="0068596C">
      <w:pPr>
        <w:pStyle w:val="Odstavecseseznamem"/>
        <w:rPr>
          <w:sz w:val="24"/>
          <w:szCs w:val="24"/>
        </w:rPr>
      </w:pPr>
    </w:p>
    <w:p w14:paraId="2D0691A0" w14:textId="77777777" w:rsidR="0068596C" w:rsidRDefault="00CF37AD" w:rsidP="005E7CDA">
      <w:pPr>
        <w:numPr>
          <w:ilvl w:val="0"/>
          <w:numId w:val="44"/>
        </w:numPr>
        <w:overflowPunct/>
        <w:autoSpaceDE/>
        <w:adjustRightInd/>
        <w:ind w:left="284" w:hanging="284"/>
        <w:jc w:val="both"/>
        <w:rPr>
          <w:sz w:val="24"/>
          <w:szCs w:val="24"/>
        </w:rPr>
      </w:pPr>
      <w:r w:rsidRPr="0068596C">
        <w:rPr>
          <w:sz w:val="24"/>
          <w:szCs w:val="24"/>
        </w:rPr>
        <w:lastRenderedPageBreak/>
        <w:t xml:space="preserve">Zhotovitel uhradí veškeré škody, které objednateli vzniknou z důvodů </w:t>
      </w:r>
      <w:r w:rsidR="00A869DC" w:rsidRPr="0068596C">
        <w:rPr>
          <w:sz w:val="24"/>
          <w:szCs w:val="24"/>
        </w:rPr>
        <w:t xml:space="preserve">vady díla </w:t>
      </w:r>
      <w:r w:rsidRPr="0068596C">
        <w:rPr>
          <w:sz w:val="24"/>
          <w:szCs w:val="24"/>
        </w:rPr>
        <w:t xml:space="preserve">na straně zhotovitele. </w:t>
      </w:r>
    </w:p>
    <w:p w14:paraId="700D60E4" w14:textId="77777777" w:rsidR="0068596C" w:rsidRDefault="0068596C" w:rsidP="0068596C">
      <w:pPr>
        <w:pStyle w:val="Odstavecseseznamem"/>
        <w:rPr>
          <w:sz w:val="24"/>
          <w:szCs w:val="24"/>
        </w:rPr>
      </w:pPr>
    </w:p>
    <w:p w14:paraId="2707E3D4" w14:textId="77777777" w:rsidR="0068596C" w:rsidRDefault="00CF37AD" w:rsidP="00811B77">
      <w:pPr>
        <w:numPr>
          <w:ilvl w:val="0"/>
          <w:numId w:val="44"/>
        </w:numPr>
        <w:overflowPunct/>
        <w:autoSpaceDE/>
        <w:adjustRightInd/>
        <w:ind w:left="284" w:hanging="284"/>
        <w:jc w:val="both"/>
        <w:rPr>
          <w:sz w:val="24"/>
          <w:szCs w:val="24"/>
        </w:rPr>
      </w:pPr>
      <w:r w:rsidRPr="0068596C">
        <w:rPr>
          <w:sz w:val="24"/>
          <w:szCs w:val="24"/>
        </w:rPr>
        <w:t xml:space="preserve">Zhotovitel </w:t>
      </w:r>
      <w:proofErr w:type="gramStart"/>
      <w:r w:rsidRPr="0068596C">
        <w:rPr>
          <w:sz w:val="24"/>
          <w:szCs w:val="24"/>
        </w:rPr>
        <w:t>ručí</w:t>
      </w:r>
      <w:proofErr w:type="gramEnd"/>
      <w:r w:rsidRPr="0068596C">
        <w:rPr>
          <w:sz w:val="24"/>
          <w:szCs w:val="24"/>
        </w:rPr>
        <w:t xml:space="preserve"> za to, že dokumentace bude kompletní a kvalitní, tzn. že bude vypracována a</w:t>
      </w:r>
      <w:r w:rsidR="00BB08C4" w:rsidRPr="0068596C">
        <w:rPr>
          <w:sz w:val="24"/>
          <w:szCs w:val="24"/>
        </w:rPr>
        <w:t> </w:t>
      </w:r>
      <w:r w:rsidRPr="0068596C">
        <w:rPr>
          <w:sz w:val="24"/>
          <w:szCs w:val="24"/>
        </w:rPr>
        <w:t>dodána v souladu s touto smlouvou, příslušnými normami ČSN</w:t>
      </w:r>
      <w:r w:rsidR="009E1C4D" w:rsidRPr="0068596C">
        <w:rPr>
          <w:sz w:val="24"/>
          <w:szCs w:val="24"/>
        </w:rPr>
        <w:t>,</w:t>
      </w:r>
      <w:r w:rsidRPr="0068596C">
        <w:rPr>
          <w:sz w:val="24"/>
          <w:szCs w:val="24"/>
        </w:rPr>
        <w:t xml:space="preserve"> právními přepisy platnými v</w:t>
      </w:r>
      <w:r w:rsidR="00BB08C4" w:rsidRPr="0068596C">
        <w:rPr>
          <w:sz w:val="24"/>
          <w:szCs w:val="24"/>
        </w:rPr>
        <w:t> </w:t>
      </w:r>
      <w:r w:rsidRPr="0068596C">
        <w:rPr>
          <w:sz w:val="24"/>
          <w:szCs w:val="24"/>
        </w:rPr>
        <w:t>době zpracování</w:t>
      </w:r>
      <w:r w:rsidR="009E1C4D" w:rsidRPr="0068596C">
        <w:rPr>
          <w:sz w:val="24"/>
          <w:szCs w:val="24"/>
        </w:rPr>
        <w:t xml:space="preserve"> a úrovní technického poznání</w:t>
      </w:r>
      <w:r w:rsidRPr="0068596C">
        <w:rPr>
          <w:sz w:val="24"/>
          <w:szCs w:val="24"/>
        </w:rPr>
        <w:t xml:space="preserve">.  Zhotovitel rovněž </w:t>
      </w:r>
      <w:proofErr w:type="gramStart"/>
      <w:r w:rsidRPr="0068596C">
        <w:rPr>
          <w:sz w:val="24"/>
          <w:szCs w:val="24"/>
        </w:rPr>
        <w:t>ručí</w:t>
      </w:r>
      <w:proofErr w:type="gramEnd"/>
      <w:r w:rsidRPr="0068596C">
        <w:rPr>
          <w:sz w:val="24"/>
          <w:szCs w:val="24"/>
        </w:rPr>
        <w:t xml:space="preserve"> za</w:t>
      </w:r>
      <w:r w:rsidR="009E1C4D" w:rsidRPr="0068596C">
        <w:rPr>
          <w:sz w:val="24"/>
          <w:szCs w:val="24"/>
        </w:rPr>
        <w:t xml:space="preserve"> původnost díla a</w:t>
      </w:r>
      <w:r w:rsidRPr="0068596C">
        <w:rPr>
          <w:sz w:val="24"/>
          <w:szCs w:val="24"/>
        </w:rPr>
        <w:t xml:space="preserve"> to, že splněné dílo bude prosté práv třetích osob.</w:t>
      </w:r>
    </w:p>
    <w:p w14:paraId="74BC0B49" w14:textId="77777777" w:rsidR="0068596C" w:rsidRDefault="0068596C" w:rsidP="0068596C">
      <w:pPr>
        <w:pStyle w:val="Odstavecseseznamem"/>
        <w:rPr>
          <w:sz w:val="24"/>
          <w:szCs w:val="24"/>
        </w:rPr>
      </w:pPr>
    </w:p>
    <w:p w14:paraId="0148777D" w14:textId="77777777" w:rsidR="0068596C" w:rsidRDefault="00A420C7" w:rsidP="00DA2434">
      <w:pPr>
        <w:numPr>
          <w:ilvl w:val="0"/>
          <w:numId w:val="44"/>
        </w:numPr>
        <w:overflowPunct/>
        <w:autoSpaceDE/>
        <w:adjustRightInd/>
        <w:ind w:left="284" w:hanging="284"/>
        <w:jc w:val="both"/>
        <w:rPr>
          <w:sz w:val="24"/>
          <w:szCs w:val="24"/>
        </w:rPr>
      </w:pPr>
      <w:r w:rsidRPr="0068596C">
        <w:rPr>
          <w:sz w:val="24"/>
          <w:szCs w:val="24"/>
        </w:rPr>
        <w:t xml:space="preserve">V případě </w:t>
      </w:r>
      <w:r w:rsidR="00D66210" w:rsidRPr="0068596C">
        <w:rPr>
          <w:sz w:val="24"/>
          <w:szCs w:val="24"/>
        </w:rPr>
        <w:t xml:space="preserve">vady dokumentace </w:t>
      </w:r>
      <w:r w:rsidRPr="0068596C">
        <w:rPr>
          <w:sz w:val="24"/>
          <w:szCs w:val="24"/>
        </w:rPr>
        <w:t xml:space="preserve">má objednatel práva uvedená v § 2106 odst. 1 občanského zákoníku, přičemž se má za to, že objednatel požaduje </w:t>
      </w:r>
      <w:r w:rsidR="00D66210" w:rsidRPr="0068596C">
        <w:rPr>
          <w:sz w:val="24"/>
          <w:szCs w:val="24"/>
        </w:rPr>
        <w:t>bezplatné odstranění vady v dohodnutém termínu</w:t>
      </w:r>
      <w:r w:rsidRPr="0068596C">
        <w:rPr>
          <w:sz w:val="24"/>
          <w:szCs w:val="24"/>
        </w:rPr>
        <w:t>, neuvede-li v oznámení vady jiný způsob požadované nápravy vady</w:t>
      </w:r>
      <w:r w:rsidR="00D66210" w:rsidRPr="0068596C">
        <w:rPr>
          <w:sz w:val="24"/>
          <w:szCs w:val="24"/>
        </w:rPr>
        <w:t xml:space="preserve">. </w:t>
      </w:r>
    </w:p>
    <w:p w14:paraId="541C9B0D" w14:textId="77777777" w:rsidR="0068596C" w:rsidRDefault="0068596C" w:rsidP="0068596C">
      <w:pPr>
        <w:pStyle w:val="Odstavecseseznamem"/>
        <w:rPr>
          <w:sz w:val="24"/>
          <w:szCs w:val="24"/>
        </w:rPr>
      </w:pPr>
    </w:p>
    <w:p w14:paraId="6F190564" w14:textId="77777777" w:rsidR="0062172D" w:rsidRPr="0062172D" w:rsidRDefault="000774F7" w:rsidP="0062172D">
      <w:pPr>
        <w:numPr>
          <w:ilvl w:val="0"/>
          <w:numId w:val="44"/>
        </w:numPr>
        <w:overflowPunct/>
        <w:autoSpaceDE/>
        <w:adjustRightInd/>
        <w:ind w:left="360"/>
        <w:jc w:val="both"/>
        <w:rPr>
          <w:szCs w:val="24"/>
        </w:rPr>
      </w:pPr>
      <w:r w:rsidRPr="0062172D">
        <w:rPr>
          <w:sz w:val="24"/>
          <w:szCs w:val="24"/>
        </w:rPr>
        <w:t>V písemném oznámení vady dokumentace objednatel oznámí zhotoviteli její výskyt, vadu popíše a uvede, jak se projevuje.</w:t>
      </w:r>
    </w:p>
    <w:p w14:paraId="2DF0C657" w14:textId="77777777" w:rsidR="0062172D" w:rsidRDefault="0062172D" w:rsidP="0062172D">
      <w:pPr>
        <w:pStyle w:val="Odstavecseseznamem"/>
        <w:rPr>
          <w:sz w:val="24"/>
          <w:szCs w:val="24"/>
        </w:rPr>
      </w:pPr>
    </w:p>
    <w:p w14:paraId="4326E498" w14:textId="5D08E29C" w:rsidR="0062172D" w:rsidRDefault="00D66210" w:rsidP="00480003">
      <w:pPr>
        <w:numPr>
          <w:ilvl w:val="0"/>
          <w:numId w:val="44"/>
        </w:numPr>
        <w:overflowPunct/>
        <w:autoSpaceDE/>
        <w:adjustRightInd/>
        <w:ind w:left="360"/>
        <w:jc w:val="both"/>
        <w:rPr>
          <w:sz w:val="24"/>
          <w:szCs w:val="24"/>
        </w:rPr>
      </w:pPr>
      <w:r w:rsidRPr="0062172D">
        <w:rPr>
          <w:sz w:val="24"/>
          <w:szCs w:val="24"/>
        </w:rPr>
        <w:t xml:space="preserve">Vady </w:t>
      </w:r>
      <w:r w:rsidR="00426064" w:rsidRPr="0062172D">
        <w:rPr>
          <w:sz w:val="24"/>
          <w:szCs w:val="24"/>
        </w:rPr>
        <w:t xml:space="preserve">dokumentace </w:t>
      </w:r>
      <w:r w:rsidRPr="0062172D">
        <w:rPr>
          <w:sz w:val="24"/>
          <w:szCs w:val="24"/>
        </w:rPr>
        <w:t>započne zhotovitel odstraňovat do 3 kalendářních dnů od jejich oznámení a</w:t>
      </w:r>
      <w:r w:rsidR="00AA77DF" w:rsidRPr="0062172D">
        <w:rPr>
          <w:sz w:val="24"/>
          <w:szCs w:val="24"/>
        </w:rPr>
        <w:t> </w:t>
      </w:r>
      <w:r w:rsidRPr="0062172D">
        <w:rPr>
          <w:sz w:val="24"/>
          <w:szCs w:val="24"/>
        </w:rPr>
        <w:t>odstraní je</w:t>
      </w:r>
      <w:r w:rsidR="00BB08C4" w:rsidRPr="0062172D">
        <w:rPr>
          <w:sz w:val="24"/>
          <w:szCs w:val="24"/>
        </w:rPr>
        <w:t> </w:t>
      </w:r>
      <w:r w:rsidRPr="0062172D">
        <w:rPr>
          <w:sz w:val="24"/>
          <w:szCs w:val="24"/>
        </w:rPr>
        <w:t>nejpozději do 12 kalendářních dnů</w:t>
      </w:r>
      <w:r w:rsidR="009A62C1">
        <w:rPr>
          <w:sz w:val="24"/>
          <w:szCs w:val="24"/>
        </w:rPr>
        <w:t xml:space="preserve"> od jejich oznámení</w:t>
      </w:r>
      <w:r w:rsidRPr="0062172D">
        <w:rPr>
          <w:sz w:val="24"/>
          <w:szCs w:val="24"/>
        </w:rPr>
        <w:t xml:space="preserve">, pokud se smluvní strany na základě reklamačního jednání nedohodnou jinak. Reklamační jednání svolá zhotovitel. </w:t>
      </w:r>
    </w:p>
    <w:p w14:paraId="461C61A7" w14:textId="77777777" w:rsidR="0062172D" w:rsidRDefault="0062172D" w:rsidP="0062172D">
      <w:pPr>
        <w:pStyle w:val="Odstavecseseznamem"/>
        <w:rPr>
          <w:sz w:val="24"/>
          <w:szCs w:val="24"/>
        </w:rPr>
      </w:pPr>
    </w:p>
    <w:p w14:paraId="204FBD7E" w14:textId="77777777" w:rsidR="0062172D" w:rsidRDefault="00D66210" w:rsidP="000253A8">
      <w:pPr>
        <w:numPr>
          <w:ilvl w:val="0"/>
          <w:numId w:val="44"/>
        </w:numPr>
        <w:overflowPunct/>
        <w:autoSpaceDE/>
        <w:adjustRightInd/>
        <w:ind w:left="360"/>
        <w:jc w:val="both"/>
        <w:rPr>
          <w:sz w:val="24"/>
          <w:szCs w:val="24"/>
        </w:rPr>
      </w:pPr>
      <w:r w:rsidRPr="0062172D">
        <w:rPr>
          <w:sz w:val="24"/>
          <w:szCs w:val="24"/>
        </w:rPr>
        <w:t>O odstranění reklamované vady musí být sepsán zápis.</w:t>
      </w:r>
    </w:p>
    <w:p w14:paraId="2E253FE6" w14:textId="77777777" w:rsidR="0062172D" w:rsidRDefault="0062172D" w:rsidP="0062172D">
      <w:pPr>
        <w:pStyle w:val="Odstavecseseznamem"/>
        <w:rPr>
          <w:sz w:val="24"/>
          <w:szCs w:val="24"/>
        </w:rPr>
      </w:pPr>
    </w:p>
    <w:p w14:paraId="3EFB8AA6" w14:textId="6EF39FC3" w:rsidR="0062172D" w:rsidRDefault="00D66210" w:rsidP="00D64615">
      <w:pPr>
        <w:numPr>
          <w:ilvl w:val="0"/>
          <w:numId w:val="44"/>
        </w:numPr>
        <w:overflowPunct/>
        <w:autoSpaceDE/>
        <w:adjustRightInd/>
        <w:ind w:left="360"/>
        <w:jc w:val="both"/>
        <w:rPr>
          <w:sz w:val="24"/>
          <w:szCs w:val="24"/>
        </w:rPr>
      </w:pPr>
      <w:r w:rsidRPr="0062172D">
        <w:rPr>
          <w:sz w:val="24"/>
          <w:szCs w:val="24"/>
        </w:rPr>
        <w:t xml:space="preserve">Objednatel má právo nechat odstranit vady na náklady zhotovitele v případě, že zhotovitel sám neodstraní vady v termínu podle odst. </w:t>
      </w:r>
      <w:r w:rsidR="0062172D" w:rsidRPr="0062172D">
        <w:rPr>
          <w:sz w:val="24"/>
          <w:szCs w:val="24"/>
        </w:rPr>
        <w:t>8 toto článku smlouvy</w:t>
      </w:r>
      <w:r w:rsidRPr="0062172D">
        <w:rPr>
          <w:sz w:val="24"/>
          <w:szCs w:val="24"/>
        </w:rPr>
        <w:t xml:space="preserve"> </w:t>
      </w:r>
      <w:r w:rsidR="000A7AC4">
        <w:rPr>
          <w:sz w:val="24"/>
          <w:szCs w:val="24"/>
        </w:rPr>
        <w:t xml:space="preserve">nebo </w:t>
      </w:r>
      <w:r w:rsidRPr="0062172D">
        <w:rPr>
          <w:sz w:val="24"/>
          <w:szCs w:val="24"/>
        </w:rPr>
        <w:t>v jiném dohodnutém termínu.</w:t>
      </w:r>
      <w:r w:rsidR="00A1310A" w:rsidRPr="0062172D">
        <w:rPr>
          <w:sz w:val="24"/>
          <w:szCs w:val="24"/>
        </w:rPr>
        <w:t xml:space="preserve"> Objednatel účelně vynaložené náklady na opravu zhotoviteli vyúčtuje daňovým dokladem. Daňový doklad odešle objednatel zhotoviteli nejpozději do 10 dnů od odepsání nákladů na</w:t>
      </w:r>
      <w:r w:rsidR="00AA77DF" w:rsidRPr="0062172D">
        <w:rPr>
          <w:sz w:val="24"/>
          <w:szCs w:val="24"/>
        </w:rPr>
        <w:t> </w:t>
      </w:r>
      <w:r w:rsidR="00A1310A" w:rsidRPr="0062172D">
        <w:rPr>
          <w:sz w:val="24"/>
          <w:szCs w:val="24"/>
        </w:rPr>
        <w:t>odstranění vady z účtu objednatele.</w:t>
      </w:r>
    </w:p>
    <w:p w14:paraId="5302E4AF" w14:textId="77777777" w:rsidR="0062172D" w:rsidRDefault="0062172D" w:rsidP="0062172D">
      <w:pPr>
        <w:pStyle w:val="Odstavecseseznamem"/>
        <w:rPr>
          <w:sz w:val="24"/>
          <w:szCs w:val="24"/>
        </w:rPr>
      </w:pPr>
    </w:p>
    <w:p w14:paraId="7875B2BF" w14:textId="735FD858" w:rsidR="00F93802" w:rsidRDefault="00D66210" w:rsidP="00D64615">
      <w:pPr>
        <w:numPr>
          <w:ilvl w:val="0"/>
          <w:numId w:val="44"/>
        </w:numPr>
        <w:overflowPunct/>
        <w:autoSpaceDE/>
        <w:adjustRightInd/>
        <w:ind w:left="360"/>
        <w:jc w:val="both"/>
        <w:rPr>
          <w:sz w:val="24"/>
          <w:szCs w:val="24"/>
        </w:rPr>
      </w:pPr>
      <w:r w:rsidRPr="0062172D">
        <w:rPr>
          <w:sz w:val="24"/>
          <w:szCs w:val="24"/>
        </w:rPr>
        <w:t>Odstraňování reklamovaných vad projektové dokumentace se nepovažuje za výkon autorského dozoru.</w:t>
      </w:r>
    </w:p>
    <w:p w14:paraId="6F8A840F" w14:textId="77777777" w:rsidR="009B2E4F" w:rsidRPr="0062172D" w:rsidRDefault="009B2E4F" w:rsidP="009B2E4F">
      <w:pPr>
        <w:overflowPunct/>
        <w:autoSpaceDE/>
        <w:adjustRightInd/>
        <w:jc w:val="both"/>
        <w:rPr>
          <w:sz w:val="24"/>
          <w:szCs w:val="24"/>
        </w:rPr>
      </w:pPr>
    </w:p>
    <w:p w14:paraId="3390DE76" w14:textId="77777777" w:rsidR="0062172D" w:rsidRDefault="0062172D" w:rsidP="0086271C">
      <w:pPr>
        <w:pStyle w:val="NormlnIMP1"/>
        <w:spacing w:line="240" w:lineRule="auto"/>
        <w:jc w:val="center"/>
        <w:rPr>
          <w:szCs w:val="24"/>
        </w:rPr>
      </w:pPr>
    </w:p>
    <w:p w14:paraId="6EB48BE8" w14:textId="6D5E4381" w:rsidR="00FF194A" w:rsidRPr="006421EA" w:rsidRDefault="00FF194A" w:rsidP="0086271C">
      <w:pPr>
        <w:pStyle w:val="NormlnIMP1"/>
        <w:spacing w:line="240" w:lineRule="auto"/>
        <w:jc w:val="center"/>
        <w:rPr>
          <w:b/>
          <w:bCs/>
          <w:szCs w:val="24"/>
        </w:rPr>
      </w:pPr>
      <w:r w:rsidRPr="006421EA">
        <w:rPr>
          <w:b/>
          <w:bCs/>
          <w:szCs w:val="24"/>
        </w:rPr>
        <w:t>Článek X</w:t>
      </w:r>
      <w:r w:rsidR="000A2CE5" w:rsidRPr="006421EA">
        <w:rPr>
          <w:b/>
          <w:bCs/>
          <w:szCs w:val="24"/>
        </w:rPr>
        <w:t>I</w:t>
      </w:r>
    </w:p>
    <w:p w14:paraId="1F68333A" w14:textId="77777777" w:rsidR="00FF194A" w:rsidRPr="006421EA" w:rsidRDefault="00FF194A" w:rsidP="0086271C">
      <w:pPr>
        <w:pStyle w:val="NormlnIMP1"/>
        <w:spacing w:line="240" w:lineRule="auto"/>
        <w:jc w:val="center"/>
        <w:rPr>
          <w:b/>
          <w:bCs/>
          <w:szCs w:val="24"/>
        </w:rPr>
      </w:pPr>
      <w:r w:rsidRPr="006421EA">
        <w:rPr>
          <w:b/>
          <w:bCs/>
          <w:szCs w:val="24"/>
        </w:rPr>
        <w:t>Sankce</w:t>
      </w:r>
    </w:p>
    <w:p w14:paraId="7B81F9EE" w14:textId="77777777" w:rsidR="00FF194A" w:rsidRPr="00FB2E5C" w:rsidRDefault="00FF194A" w:rsidP="0086271C">
      <w:pPr>
        <w:pStyle w:val="NormlnIMP1"/>
        <w:spacing w:line="240" w:lineRule="auto"/>
        <w:jc w:val="both"/>
        <w:rPr>
          <w:b/>
        </w:rPr>
      </w:pPr>
      <w:r w:rsidRPr="00FB2E5C">
        <w:rPr>
          <w:b/>
          <w:szCs w:val="24"/>
        </w:rPr>
        <w:t xml:space="preserve">                                                                         </w:t>
      </w:r>
      <w:r w:rsidRPr="00FB2E5C">
        <w:rPr>
          <w:b/>
        </w:rPr>
        <w:t xml:space="preserve">                                                                                            </w:t>
      </w:r>
    </w:p>
    <w:p w14:paraId="445E12B3" w14:textId="77777777" w:rsidR="00FF194A" w:rsidRPr="00FB2E5C" w:rsidRDefault="00FF194A" w:rsidP="00392A66">
      <w:pPr>
        <w:numPr>
          <w:ilvl w:val="1"/>
          <w:numId w:val="9"/>
        </w:numPr>
        <w:tabs>
          <w:tab w:val="clear" w:pos="360"/>
        </w:tabs>
        <w:ind w:left="284" w:hanging="284"/>
        <w:rPr>
          <w:sz w:val="24"/>
          <w:szCs w:val="24"/>
        </w:rPr>
      </w:pPr>
      <w:r w:rsidRPr="00FB2E5C">
        <w:rPr>
          <w:sz w:val="24"/>
          <w:szCs w:val="24"/>
        </w:rPr>
        <w:t>Sankce za nedodržení termínů:</w:t>
      </w:r>
    </w:p>
    <w:p w14:paraId="58C2FA31" w14:textId="66EE0556" w:rsidR="00DC6FF8" w:rsidRPr="00FB2E5C" w:rsidRDefault="004A0708" w:rsidP="00DC6FF8">
      <w:pPr>
        <w:pStyle w:val="NormlnIMP1"/>
        <w:numPr>
          <w:ilvl w:val="1"/>
          <w:numId w:val="10"/>
        </w:numPr>
        <w:spacing w:line="240" w:lineRule="auto"/>
        <w:ind w:left="851" w:hanging="425"/>
        <w:jc w:val="both"/>
        <w:textAlignment w:val="auto"/>
      </w:pPr>
      <w:bookmarkStart w:id="4" w:name="_Hlk65066553"/>
      <w:r w:rsidRPr="00FB2E5C">
        <w:t>O</w:t>
      </w:r>
      <w:r w:rsidRPr="00FB2E5C">
        <w:rPr>
          <w:szCs w:val="24"/>
        </w:rPr>
        <w:t xml:space="preserve">bjednatel </w:t>
      </w:r>
      <w:r w:rsidR="00F969BA" w:rsidRPr="00FB2E5C">
        <w:rPr>
          <w:szCs w:val="24"/>
        </w:rPr>
        <w:t xml:space="preserve">bude </w:t>
      </w:r>
      <w:r w:rsidRPr="00FB2E5C">
        <w:rPr>
          <w:szCs w:val="24"/>
        </w:rPr>
        <w:t>účtovat zhotoviteli smluvní pokutu ve výši 0,</w:t>
      </w:r>
      <w:r w:rsidR="00DC6FF8">
        <w:rPr>
          <w:szCs w:val="24"/>
        </w:rPr>
        <w:t>1</w:t>
      </w:r>
      <w:r w:rsidRPr="00FB2E5C">
        <w:rPr>
          <w:szCs w:val="24"/>
        </w:rPr>
        <w:t xml:space="preserve"> % z ceny díla </w:t>
      </w:r>
      <w:r w:rsidR="00876526">
        <w:rPr>
          <w:szCs w:val="24"/>
        </w:rPr>
        <w:t xml:space="preserve">včetně DPH </w:t>
      </w:r>
      <w:r w:rsidRPr="00FB2E5C">
        <w:rPr>
          <w:szCs w:val="24"/>
        </w:rPr>
        <w:t>za</w:t>
      </w:r>
      <w:r w:rsidR="00DC6FF8">
        <w:rPr>
          <w:szCs w:val="24"/>
        </w:rPr>
        <w:t> </w:t>
      </w:r>
      <w:r w:rsidR="00DC6FF8" w:rsidRPr="00FB2E5C">
        <w:t>nedodržení sjednaného termínu pro předání díla uvedeného v čl. IV odst. 1</w:t>
      </w:r>
      <w:r w:rsidR="00DC6FF8">
        <w:t>.</w:t>
      </w:r>
      <w:r w:rsidR="00DC6FF8" w:rsidRPr="00FB2E5C">
        <w:t xml:space="preserve"> </w:t>
      </w:r>
    </w:p>
    <w:bookmarkEnd w:id="4"/>
    <w:p w14:paraId="1610A422" w14:textId="77777777" w:rsidR="004A0708" w:rsidRPr="00FB2E5C" w:rsidRDefault="004A0708" w:rsidP="0086271C">
      <w:pPr>
        <w:pStyle w:val="NormlnIMP0"/>
        <w:spacing w:line="240" w:lineRule="auto"/>
        <w:jc w:val="both"/>
      </w:pPr>
    </w:p>
    <w:p w14:paraId="1775752F" w14:textId="1926BE91" w:rsidR="00A46F2F" w:rsidRPr="00FB2E5C" w:rsidRDefault="004A0708" w:rsidP="00392A66">
      <w:pPr>
        <w:pStyle w:val="NormlnIMP0"/>
        <w:numPr>
          <w:ilvl w:val="1"/>
          <w:numId w:val="10"/>
        </w:numPr>
        <w:spacing w:line="240" w:lineRule="auto"/>
        <w:ind w:left="851" w:hanging="425"/>
        <w:jc w:val="both"/>
        <w:rPr>
          <w:szCs w:val="24"/>
        </w:rPr>
      </w:pPr>
      <w:r w:rsidRPr="00FB2E5C">
        <w:rPr>
          <w:szCs w:val="24"/>
        </w:rPr>
        <w:t>Nebude-li faktura uhrazena ve lhůtě splatnosti, je zhotovitel oprávněn vyúčtovat objednateli úrok z prodlení ve výši 18,25 % ročně z dlužné částky, tj. 0,05</w:t>
      </w:r>
      <w:r w:rsidR="004751C4">
        <w:rPr>
          <w:szCs w:val="24"/>
        </w:rPr>
        <w:t xml:space="preserve"> </w:t>
      </w:r>
      <w:r w:rsidRPr="00FB2E5C">
        <w:rPr>
          <w:szCs w:val="24"/>
        </w:rPr>
        <w:t>% z dlužné částky za každý i započatý kalendářní den prodlení.</w:t>
      </w:r>
    </w:p>
    <w:p w14:paraId="101D54D5" w14:textId="77777777" w:rsidR="00A46F2F" w:rsidRPr="00FB2E5C" w:rsidRDefault="00A46F2F" w:rsidP="00A46F2F">
      <w:pPr>
        <w:pStyle w:val="NormlnIMP0"/>
        <w:spacing w:line="240" w:lineRule="auto"/>
        <w:ind w:left="851"/>
        <w:jc w:val="both"/>
        <w:rPr>
          <w:szCs w:val="24"/>
        </w:rPr>
      </w:pPr>
    </w:p>
    <w:p w14:paraId="504C312A" w14:textId="2191291E" w:rsidR="00A46F2F" w:rsidRPr="00FB2E5C" w:rsidRDefault="00A46F2F" w:rsidP="00392A66">
      <w:pPr>
        <w:pStyle w:val="NormlnIMP0"/>
        <w:numPr>
          <w:ilvl w:val="1"/>
          <w:numId w:val="10"/>
        </w:numPr>
        <w:spacing w:line="240" w:lineRule="auto"/>
        <w:ind w:left="851" w:hanging="425"/>
        <w:jc w:val="both"/>
        <w:rPr>
          <w:szCs w:val="24"/>
        </w:rPr>
      </w:pPr>
      <w:bookmarkStart w:id="5" w:name="_Hlk65066653"/>
      <w:r w:rsidRPr="00FB2E5C">
        <w:rPr>
          <w:szCs w:val="24"/>
        </w:rPr>
        <w:t>V případě nedodržení dohodnutého termínu k odstranění vady, která se projevila v</w:t>
      </w:r>
      <w:r w:rsidR="00BB08C4" w:rsidRPr="00FB2E5C">
        <w:rPr>
          <w:szCs w:val="24"/>
        </w:rPr>
        <w:t> </w:t>
      </w:r>
      <w:r w:rsidRPr="00FB2E5C">
        <w:rPr>
          <w:szCs w:val="24"/>
        </w:rPr>
        <w:t>záruční době, objednatel bude účtovat zhotoviteli smluvní pokutu ve výši 0,</w:t>
      </w:r>
      <w:r w:rsidR="00DC6FF8">
        <w:rPr>
          <w:szCs w:val="24"/>
        </w:rPr>
        <w:t>05</w:t>
      </w:r>
      <w:r w:rsidR="00F01D2A">
        <w:rPr>
          <w:szCs w:val="24"/>
        </w:rPr>
        <w:t xml:space="preserve"> </w:t>
      </w:r>
      <w:r w:rsidRPr="00FB2E5C">
        <w:rPr>
          <w:szCs w:val="24"/>
        </w:rPr>
        <w:t>% z</w:t>
      </w:r>
      <w:r w:rsidR="00BB08C4" w:rsidRPr="00FB2E5C">
        <w:rPr>
          <w:szCs w:val="24"/>
        </w:rPr>
        <w:t> </w:t>
      </w:r>
      <w:r w:rsidRPr="00FB2E5C">
        <w:rPr>
          <w:szCs w:val="24"/>
        </w:rPr>
        <w:t xml:space="preserve">celkové ceny díla </w:t>
      </w:r>
      <w:r w:rsidR="00876526">
        <w:rPr>
          <w:szCs w:val="24"/>
        </w:rPr>
        <w:t xml:space="preserve">včetně DPH </w:t>
      </w:r>
      <w:r w:rsidRPr="00FB2E5C">
        <w:rPr>
          <w:szCs w:val="24"/>
        </w:rPr>
        <w:t>za každý i započatý kalendářní den prodlení.</w:t>
      </w:r>
    </w:p>
    <w:bookmarkEnd w:id="5"/>
    <w:p w14:paraId="16070488" w14:textId="77777777" w:rsidR="00FF194A" w:rsidRDefault="00FF194A" w:rsidP="0086271C">
      <w:pPr>
        <w:pStyle w:val="NormlnIMP1"/>
        <w:spacing w:line="240" w:lineRule="auto"/>
        <w:ind w:left="709" w:hanging="709"/>
        <w:jc w:val="both"/>
      </w:pPr>
    </w:p>
    <w:p w14:paraId="26459AF1" w14:textId="77777777" w:rsidR="00BB6210" w:rsidRPr="00FB2E5C" w:rsidRDefault="009A6658" w:rsidP="00392A66">
      <w:pPr>
        <w:numPr>
          <w:ilvl w:val="1"/>
          <w:numId w:val="9"/>
        </w:numPr>
        <w:tabs>
          <w:tab w:val="clear" w:pos="360"/>
        </w:tabs>
        <w:ind w:left="284" w:hanging="284"/>
        <w:rPr>
          <w:sz w:val="24"/>
          <w:szCs w:val="24"/>
        </w:rPr>
      </w:pPr>
      <w:r w:rsidRPr="00FB2E5C">
        <w:rPr>
          <w:sz w:val="24"/>
          <w:szCs w:val="24"/>
        </w:rPr>
        <w:t>Sankce za v</w:t>
      </w:r>
      <w:r w:rsidR="00FF194A" w:rsidRPr="00FB2E5C">
        <w:rPr>
          <w:sz w:val="24"/>
          <w:szCs w:val="24"/>
        </w:rPr>
        <w:t>ady díla:</w:t>
      </w:r>
    </w:p>
    <w:p w14:paraId="5755D89B" w14:textId="133D4163" w:rsidR="004D6625" w:rsidRPr="00FB2E5C" w:rsidRDefault="00FF194A" w:rsidP="00A0696D">
      <w:pPr>
        <w:pStyle w:val="NormlnIMP1"/>
        <w:numPr>
          <w:ilvl w:val="1"/>
          <w:numId w:val="26"/>
        </w:numPr>
        <w:tabs>
          <w:tab w:val="left" w:pos="993"/>
        </w:tabs>
        <w:spacing w:line="240" w:lineRule="auto"/>
        <w:jc w:val="both"/>
        <w:rPr>
          <w:szCs w:val="24"/>
          <w:lang w:eastAsia="en-US"/>
        </w:rPr>
      </w:pPr>
      <w:r w:rsidRPr="00FB2E5C">
        <w:rPr>
          <w:szCs w:val="24"/>
          <w:lang w:eastAsia="en-US"/>
        </w:rPr>
        <w:t xml:space="preserve">Za </w:t>
      </w:r>
      <w:r w:rsidR="004D6625" w:rsidRPr="00FB2E5C">
        <w:rPr>
          <w:szCs w:val="24"/>
          <w:lang w:eastAsia="en-US"/>
        </w:rPr>
        <w:t>vady (chyby) v projektové dokumentaci,</w:t>
      </w:r>
      <w:r w:rsidR="006D008A" w:rsidRPr="00FB2E5C">
        <w:rPr>
          <w:szCs w:val="24"/>
          <w:lang w:eastAsia="en-US"/>
        </w:rPr>
        <w:t xml:space="preserve"> rozpočtech a ve výkazech výměr,</w:t>
      </w:r>
      <w:r w:rsidR="004D6625" w:rsidRPr="00FB2E5C">
        <w:rPr>
          <w:szCs w:val="24"/>
          <w:lang w:eastAsia="en-US"/>
        </w:rPr>
        <w:t xml:space="preserve"> zjištěné při</w:t>
      </w:r>
      <w:r w:rsidR="00BB08C4" w:rsidRPr="00FB2E5C">
        <w:rPr>
          <w:szCs w:val="24"/>
          <w:lang w:eastAsia="en-US"/>
        </w:rPr>
        <w:t> </w:t>
      </w:r>
      <w:r w:rsidR="004D6625" w:rsidRPr="00FB2E5C">
        <w:rPr>
          <w:szCs w:val="24"/>
          <w:lang w:eastAsia="en-US"/>
        </w:rPr>
        <w:t>realizaci stavby, které si vyžádají zvýšení nákladů stavby od 10.000 Kč do 100</w:t>
      </w:r>
      <w:r w:rsidR="00EC7553" w:rsidRPr="00FB2E5C">
        <w:rPr>
          <w:szCs w:val="24"/>
          <w:lang w:eastAsia="en-US"/>
        </w:rPr>
        <w:t>.</w:t>
      </w:r>
      <w:r w:rsidR="004D6625" w:rsidRPr="00FB2E5C">
        <w:rPr>
          <w:szCs w:val="24"/>
          <w:lang w:eastAsia="en-US"/>
        </w:rPr>
        <w:t>000 Kč</w:t>
      </w:r>
      <w:r w:rsidR="00EE4FBA" w:rsidRPr="00FB2E5C">
        <w:rPr>
          <w:szCs w:val="24"/>
          <w:lang w:eastAsia="en-US"/>
        </w:rPr>
        <w:t xml:space="preserve"> bez DPH</w:t>
      </w:r>
      <w:r w:rsidR="004D6625" w:rsidRPr="00FB2E5C">
        <w:rPr>
          <w:szCs w:val="24"/>
          <w:lang w:eastAsia="en-US"/>
        </w:rPr>
        <w:t xml:space="preserve">, objednatel </w:t>
      </w:r>
      <w:r w:rsidR="00F969BA" w:rsidRPr="00FB2E5C">
        <w:rPr>
          <w:szCs w:val="24"/>
        </w:rPr>
        <w:t xml:space="preserve">bude účtovat </w:t>
      </w:r>
      <w:r w:rsidR="004D6625" w:rsidRPr="00FB2E5C">
        <w:rPr>
          <w:szCs w:val="24"/>
          <w:lang w:eastAsia="en-US"/>
        </w:rPr>
        <w:t>zhotoviteli smluvní pokutu ve výši 5.000</w:t>
      </w:r>
      <w:r w:rsidR="00EC7553" w:rsidRPr="00FB2E5C">
        <w:rPr>
          <w:szCs w:val="24"/>
          <w:lang w:eastAsia="en-US"/>
        </w:rPr>
        <w:t xml:space="preserve"> </w:t>
      </w:r>
      <w:r w:rsidR="004D6625" w:rsidRPr="00FB2E5C">
        <w:rPr>
          <w:szCs w:val="24"/>
          <w:lang w:eastAsia="en-US"/>
        </w:rPr>
        <w:t>Kč.</w:t>
      </w:r>
    </w:p>
    <w:p w14:paraId="13638FF9" w14:textId="77777777" w:rsidR="00EE4FBA" w:rsidRPr="00FB2E5C" w:rsidRDefault="00EE4FBA" w:rsidP="00E139E5">
      <w:pPr>
        <w:tabs>
          <w:tab w:val="left" w:pos="993"/>
        </w:tabs>
        <w:ind w:left="851" w:hanging="284"/>
        <w:rPr>
          <w:sz w:val="24"/>
          <w:szCs w:val="24"/>
          <w:lang w:eastAsia="en-US"/>
        </w:rPr>
      </w:pPr>
    </w:p>
    <w:p w14:paraId="6D96F8E1" w14:textId="3223451A" w:rsidR="00EE4FBA" w:rsidRPr="00FB2E5C" w:rsidRDefault="00FF194A" w:rsidP="00A0696D">
      <w:pPr>
        <w:pStyle w:val="NormlnIMP1"/>
        <w:numPr>
          <w:ilvl w:val="1"/>
          <w:numId w:val="26"/>
        </w:numPr>
        <w:tabs>
          <w:tab w:val="left" w:pos="993"/>
        </w:tabs>
        <w:spacing w:line="240" w:lineRule="auto"/>
        <w:jc w:val="both"/>
        <w:rPr>
          <w:szCs w:val="24"/>
        </w:rPr>
      </w:pPr>
      <w:r w:rsidRPr="00FB2E5C">
        <w:rPr>
          <w:szCs w:val="24"/>
        </w:rPr>
        <w:lastRenderedPageBreak/>
        <w:t xml:space="preserve">Za vady (chyby) </w:t>
      </w:r>
      <w:r w:rsidR="00EE4FBA" w:rsidRPr="00FB2E5C">
        <w:rPr>
          <w:szCs w:val="24"/>
        </w:rPr>
        <w:t>v projektové dokumentaci</w:t>
      </w:r>
      <w:r w:rsidR="006D008A" w:rsidRPr="00FB2E5C">
        <w:rPr>
          <w:szCs w:val="24"/>
        </w:rPr>
        <w:t xml:space="preserve">, rozpočtech </w:t>
      </w:r>
      <w:r w:rsidR="00EE4FBA" w:rsidRPr="00FB2E5C">
        <w:rPr>
          <w:szCs w:val="24"/>
        </w:rPr>
        <w:t xml:space="preserve">a ve výkazech výměr </w:t>
      </w:r>
      <w:r w:rsidRPr="00FB2E5C">
        <w:rPr>
          <w:szCs w:val="24"/>
        </w:rPr>
        <w:t>zjištěn</w:t>
      </w:r>
      <w:r w:rsidR="00DC296F" w:rsidRPr="00FB2E5C">
        <w:rPr>
          <w:szCs w:val="24"/>
        </w:rPr>
        <w:t>é</w:t>
      </w:r>
      <w:r w:rsidRPr="00FB2E5C">
        <w:rPr>
          <w:szCs w:val="24"/>
        </w:rPr>
        <w:t xml:space="preserve"> při</w:t>
      </w:r>
      <w:r w:rsidR="006536AD" w:rsidRPr="00FB2E5C">
        <w:rPr>
          <w:szCs w:val="24"/>
        </w:rPr>
        <w:t> </w:t>
      </w:r>
      <w:r w:rsidRPr="00FB2E5C">
        <w:rPr>
          <w:szCs w:val="24"/>
        </w:rPr>
        <w:t>realizaci stavby, které si vyžádají zvýšení nákladů stavby o více než 100.000 Kč</w:t>
      </w:r>
      <w:r w:rsidR="00EE4FBA" w:rsidRPr="00FB2E5C">
        <w:rPr>
          <w:szCs w:val="24"/>
        </w:rPr>
        <w:t xml:space="preserve"> bez</w:t>
      </w:r>
      <w:r w:rsidR="00BB08C4" w:rsidRPr="00FB2E5C">
        <w:rPr>
          <w:szCs w:val="24"/>
        </w:rPr>
        <w:t> </w:t>
      </w:r>
      <w:r w:rsidR="00EE4FBA" w:rsidRPr="00FB2E5C">
        <w:rPr>
          <w:szCs w:val="24"/>
        </w:rPr>
        <w:t>DPH</w:t>
      </w:r>
      <w:r w:rsidRPr="00FB2E5C">
        <w:rPr>
          <w:szCs w:val="24"/>
        </w:rPr>
        <w:t xml:space="preserve">, </w:t>
      </w:r>
      <w:r w:rsidR="00EE4FBA" w:rsidRPr="00FB2E5C">
        <w:rPr>
          <w:szCs w:val="24"/>
        </w:rPr>
        <w:t xml:space="preserve">objednatel </w:t>
      </w:r>
      <w:r w:rsidR="00F969BA" w:rsidRPr="00FB2E5C">
        <w:rPr>
          <w:szCs w:val="24"/>
        </w:rPr>
        <w:t xml:space="preserve">bude účtovat </w:t>
      </w:r>
      <w:r w:rsidR="00EE4FBA" w:rsidRPr="00FB2E5C">
        <w:rPr>
          <w:szCs w:val="24"/>
        </w:rPr>
        <w:t>zhotoviteli smluvní pokutu ve výši 1</w:t>
      </w:r>
      <w:r w:rsidR="00DC296F" w:rsidRPr="00FB2E5C">
        <w:rPr>
          <w:szCs w:val="24"/>
        </w:rPr>
        <w:t>0</w:t>
      </w:r>
      <w:r w:rsidR="004751C4">
        <w:rPr>
          <w:szCs w:val="24"/>
        </w:rPr>
        <w:t xml:space="preserve"> </w:t>
      </w:r>
      <w:r w:rsidR="00EE4FBA" w:rsidRPr="00FB2E5C">
        <w:rPr>
          <w:szCs w:val="24"/>
        </w:rPr>
        <w:t>% z částky, o</w:t>
      </w:r>
      <w:r w:rsidR="00BB08C4" w:rsidRPr="00FB2E5C">
        <w:rPr>
          <w:szCs w:val="24"/>
        </w:rPr>
        <w:t> </w:t>
      </w:r>
      <w:r w:rsidR="00EE4FBA" w:rsidRPr="00FB2E5C">
        <w:rPr>
          <w:szCs w:val="24"/>
        </w:rPr>
        <w:t>kterou se</w:t>
      </w:r>
      <w:r w:rsidR="00BB08C4" w:rsidRPr="00FB2E5C">
        <w:rPr>
          <w:szCs w:val="24"/>
        </w:rPr>
        <w:t> </w:t>
      </w:r>
      <w:r w:rsidR="00EE4FBA" w:rsidRPr="00FB2E5C">
        <w:rPr>
          <w:szCs w:val="24"/>
        </w:rPr>
        <w:t>v důsledku této vady zvýšily náklady na stavbu.</w:t>
      </w:r>
    </w:p>
    <w:p w14:paraId="53D6BD22" w14:textId="77777777" w:rsidR="00666327" w:rsidRPr="00FB2E5C" w:rsidRDefault="00EE4FBA" w:rsidP="00BB08C4">
      <w:pPr>
        <w:pStyle w:val="NormlnIMP1"/>
        <w:spacing w:line="240" w:lineRule="auto"/>
        <w:ind w:left="709" w:hanging="425"/>
        <w:rPr>
          <w:szCs w:val="24"/>
        </w:rPr>
      </w:pPr>
      <w:r w:rsidRPr="00FB2E5C">
        <w:t xml:space="preserve">       </w:t>
      </w:r>
    </w:p>
    <w:p w14:paraId="7022A2AE" w14:textId="19EBD348" w:rsidR="00C22B91" w:rsidRDefault="00A46F2F" w:rsidP="00392A66">
      <w:pPr>
        <w:numPr>
          <w:ilvl w:val="1"/>
          <w:numId w:val="9"/>
        </w:numPr>
        <w:tabs>
          <w:tab w:val="clear" w:pos="360"/>
        </w:tabs>
        <w:ind w:left="284" w:hanging="284"/>
        <w:jc w:val="both"/>
        <w:rPr>
          <w:sz w:val="24"/>
          <w:szCs w:val="24"/>
        </w:rPr>
      </w:pPr>
      <w:r w:rsidRPr="00FB2E5C">
        <w:rPr>
          <w:sz w:val="24"/>
          <w:szCs w:val="24"/>
          <w:lang w:eastAsia="en-US"/>
        </w:rPr>
        <w:t xml:space="preserve">V případě, že zhotovitel </w:t>
      </w:r>
      <w:proofErr w:type="gramStart"/>
      <w:r w:rsidRPr="00FB2E5C">
        <w:rPr>
          <w:sz w:val="24"/>
          <w:szCs w:val="24"/>
          <w:lang w:eastAsia="en-US"/>
        </w:rPr>
        <w:t>pověří</w:t>
      </w:r>
      <w:proofErr w:type="gramEnd"/>
      <w:r w:rsidRPr="00FB2E5C">
        <w:rPr>
          <w:sz w:val="24"/>
          <w:szCs w:val="24"/>
          <w:lang w:eastAsia="en-US"/>
        </w:rPr>
        <w:t xml:space="preserve"> provedením části díla </w:t>
      </w:r>
      <w:r w:rsidR="00FD70EC" w:rsidRPr="00FB2E5C">
        <w:rPr>
          <w:sz w:val="24"/>
          <w:szCs w:val="24"/>
          <w:lang w:eastAsia="en-US"/>
        </w:rPr>
        <w:t>poddodavatele</w:t>
      </w:r>
      <w:r w:rsidRPr="00FB2E5C">
        <w:rPr>
          <w:sz w:val="24"/>
          <w:szCs w:val="24"/>
          <w:lang w:eastAsia="en-US"/>
        </w:rPr>
        <w:t xml:space="preserve"> neuvedené v Seznamu </w:t>
      </w:r>
      <w:r w:rsidR="00FD70EC" w:rsidRPr="00FB2E5C">
        <w:rPr>
          <w:sz w:val="24"/>
          <w:szCs w:val="24"/>
          <w:lang w:eastAsia="en-US"/>
        </w:rPr>
        <w:t>poddodavatelů</w:t>
      </w:r>
      <w:r w:rsidRPr="00FB2E5C">
        <w:rPr>
          <w:sz w:val="24"/>
          <w:szCs w:val="24"/>
          <w:lang w:eastAsia="en-US"/>
        </w:rPr>
        <w:t xml:space="preserve">, vyúčtuje </w:t>
      </w:r>
      <w:r w:rsidR="00C22B91" w:rsidRPr="00FB2E5C">
        <w:rPr>
          <w:sz w:val="24"/>
          <w:szCs w:val="24"/>
          <w:lang w:eastAsia="en-US"/>
        </w:rPr>
        <w:t>objednatel zhotoviteli smluvní pokutu ve výši 0,05</w:t>
      </w:r>
      <w:r w:rsidR="004751C4">
        <w:rPr>
          <w:sz w:val="24"/>
          <w:szCs w:val="24"/>
          <w:lang w:eastAsia="en-US"/>
        </w:rPr>
        <w:t xml:space="preserve"> </w:t>
      </w:r>
      <w:r w:rsidR="00C22B91" w:rsidRPr="00FB2E5C">
        <w:rPr>
          <w:sz w:val="24"/>
          <w:szCs w:val="24"/>
          <w:lang w:eastAsia="en-US"/>
        </w:rPr>
        <w:t xml:space="preserve">% z celkové ceny díla </w:t>
      </w:r>
      <w:r w:rsidR="00E61C05">
        <w:rPr>
          <w:sz w:val="24"/>
          <w:szCs w:val="24"/>
          <w:lang w:eastAsia="en-US"/>
        </w:rPr>
        <w:t>včetně DPH za každý zjištěný případ.</w:t>
      </w:r>
      <w:r w:rsidR="00C22B91" w:rsidRPr="00FB2E5C">
        <w:rPr>
          <w:sz w:val="24"/>
          <w:szCs w:val="24"/>
          <w:lang w:eastAsia="en-US"/>
        </w:rPr>
        <w:t xml:space="preserve"> </w:t>
      </w:r>
    </w:p>
    <w:p w14:paraId="7EF0EC2F" w14:textId="77777777" w:rsidR="00E61C05" w:rsidRDefault="00E61C05" w:rsidP="00E61C05">
      <w:pPr>
        <w:ind w:left="284"/>
        <w:jc w:val="both"/>
        <w:rPr>
          <w:sz w:val="24"/>
          <w:szCs w:val="24"/>
        </w:rPr>
      </w:pPr>
    </w:p>
    <w:p w14:paraId="4C4FBC8F" w14:textId="70C4CB9C" w:rsidR="00E61C05" w:rsidRPr="00E61C05" w:rsidRDefault="00E61C05" w:rsidP="00E61C05">
      <w:pPr>
        <w:numPr>
          <w:ilvl w:val="1"/>
          <w:numId w:val="9"/>
        </w:numPr>
        <w:tabs>
          <w:tab w:val="clear" w:pos="360"/>
        </w:tabs>
        <w:ind w:left="284" w:hanging="284"/>
        <w:jc w:val="both"/>
        <w:rPr>
          <w:sz w:val="24"/>
          <w:szCs w:val="24"/>
        </w:rPr>
      </w:pPr>
      <w:r w:rsidRPr="00E61C05">
        <w:rPr>
          <w:sz w:val="24"/>
          <w:szCs w:val="24"/>
        </w:rPr>
        <w:t>Nesplní-li zhotovitel své povinnosti související s pojištěním zhotovitele, uvedené v článku II odst. 3. této smlouvy, bude objednatel účtovat zhotoviteli smluvní pokutu ve výši 5.000 Kč za</w:t>
      </w:r>
      <w:r>
        <w:rPr>
          <w:sz w:val="24"/>
          <w:szCs w:val="24"/>
        </w:rPr>
        <w:t> </w:t>
      </w:r>
      <w:r w:rsidRPr="00E61C05">
        <w:rPr>
          <w:sz w:val="24"/>
          <w:szCs w:val="24"/>
        </w:rPr>
        <w:t>každý i započatý kalendářní den trvání porušení povinnosti.</w:t>
      </w:r>
    </w:p>
    <w:p w14:paraId="5954C38F" w14:textId="77777777" w:rsidR="00D04AB7" w:rsidRPr="00FB2E5C" w:rsidRDefault="00D04AB7" w:rsidP="00D04AB7">
      <w:pPr>
        <w:pStyle w:val="NormlnIMP0"/>
        <w:spacing w:line="240" w:lineRule="auto"/>
        <w:ind w:left="426"/>
        <w:jc w:val="both"/>
        <w:rPr>
          <w:szCs w:val="24"/>
        </w:rPr>
      </w:pPr>
    </w:p>
    <w:p w14:paraId="23DF278F" w14:textId="3D3F2192" w:rsidR="00D04AB7" w:rsidRPr="00FB2E5C" w:rsidRDefault="00D04AB7" w:rsidP="00A0696D">
      <w:pPr>
        <w:pStyle w:val="Odstavecseseznamem"/>
        <w:numPr>
          <w:ilvl w:val="0"/>
          <w:numId w:val="24"/>
        </w:numPr>
        <w:ind w:left="284" w:hanging="284"/>
        <w:jc w:val="both"/>
        <w:textAlignment w:val="auto"/>
        <w:rPr>
          <w:sz w:val="24"/>
          <w:szCs w:val="24"/>
        </w:rPr>
      </w:pPr>
      <w:r w:rsidRPr="00B60D23">
        <w:rPr>
          <w:sz w:val="24"/>
          <w:szCs w:val="24"/>
        </w:rPr>
        <w:t xml:space="preserve">V případě nedodržení povinností uvedených v odst. 2. článku </w:t>
      </w:r>
      <w:r w:rsidR="000A2CE5" w:rsidRPr="00B60D23">
        <w:rPr>
          <w:sz w:val="24"/>
          <w:szCs w:val="24"/>
        </w:rPr>
        <w:t>VII</w:t>
      </w:r>
      <w:r w:rsidRPr="00B60D23">
        <w:rPr>
          <w:sz w:val="24"/>
          <w:szCs w:val="24"/>
        </w:rPr>
        <w:t xml:space="preserve"> této</w:t>
      </w:r>
      <w:r w:rsidRPr="00FB2E5C">
        <w:rPr>
          <w:sz w:val="24"/>
          <w:szCs w:val="24"/>
        </w:rPr>
        <w:t xml:space="preserve"> smlouvy, bude objednatel účtovat zhotoviteli smluvní pokutu ve výši </w:t>
      </w:r>
      <w:r w:rsidR="001A2413" w:rsidRPr="00FB2E5C">
        <w:rPr>
          <w:sz w:val="24"/>
          <w:szCs w:val="24"/>
        </w:rPr>
        <w:t>5.000</w:t>
      </w:r>
      <w:r w:rsidRPr="00FB2E5C">
        <w:rPr>
          <w:sz w:val="24"/>
          <w:szCs w:val="24"/>
        </w:rPr>
        <w:t xml:space="preserve"> Kč za každý jednotlivý případ.</w:t>
      </w:r>
    </w:p>
    <w:p w14:paraId="42FD4DEC" w14:textId="77777777" w:rsidR="00D04AB7" w:rsidRPr="00FB2E5C" w:rsidRDefault="00D04AB7" w:rsidP="00D04AB7">
      <w:pPr>
        <w:pStyle w:val="Odstavecseseznamem"/>
        <w:ind w:left="426"/>
        <w:jc w:val="both"/>
        <w:rPr>
          <w:sz w:val="24"/>
          <w:szCs w:val="24"/>
        </w:rPr>
      </w:pPr>
    </w:p>
    <w:p w14:paraId="0AA340B0" w14:textId="1429FBFF" w:rsidR="00D04AB7" w:rsidRPr="00FB2E5C" w:rsidRDefault="00D04AB7" w:rsidP="00A0696D">
      <w:pPr>
        <w:pStyle w:val="Odstavecseseznamem"/>
        <w:numPr>
          <w:ilvl w:val="0"/>
          <w:numId w:val="24"/>
        </w:numPr>
        <w:ind w:left="284" w:hanging="284"/>
        <w:jc w:val="both"/>
        <w:textAlignment w:val="auto"/>
        <w:rPr>
          <w:sz w:val="24"/>
          <w:szCs w:val="24"/>
        </w:rPr>
      </w:pPr>
      <w:r w:rsidRPr="00FB2E5C">
        <w:rPr>
          <w:sz w:val="24"/>
          <w:szCs w:val="24"/>
        </w:rPr>
        <w:t xml:space="preserve">V případě prodlení zhotovitele s povinnostmi uvedenými v odst. 3. a 4. článku </w:t>
      </w:r>
      <w:r w:rsidR="000A2CE5" w:rsidRPr="00FB2E5C">
        <w:rPr>
          <w:sz w:val="24"/>
          <w:szCs w:val="24"/>
        </w:rPr>
        <w:t xml:space="preserve">VII </w:t>
      </w:r>
      <w:r w:rsidRPr="00FB2E5C">
        <w:rPr>
          <w:sz w:val="24"/>
          <w:szCs w:val="24"/>
        </w:rPr>
        <w:t xml:space="preserve">této smlouvy, bude objednatel účtovat zhotoviteli smluvní pokutu ve výši </w:t>
      </w:r>
      <w:r w:rsidR="001A2413" w:rsidRPr="00FB2E5C">
        <w:rPr>
          <w:sz w:val="24"/>
          <w:szCs w:val="24"/>
        </w:rPr>
        <w:t>5.000</w:t>
      </w:r>
      <w:r w:rsidRPr="00FB2E5C">
        <w:rPr>
          <w:sz w:val="24"/>
          <w:szCs w:val="24"/>
        </w:rPr>
        <w:t xml:space="preserve"> Kč za každý jednotlivý případ a každý započatý den prodlení.</w:t>
      </w:r>
    </w:p>
    <w:p w14:paraId="33F54D45" w14:textId="77777777" w:rsidR="00D04AB7" w:rsidRPr="00FB2E5C" w:rsidRDefault="00D04AB7" w:rsidP="00116F6D">
      <w:pPr>
        <w:pStyle w:val="Odstavecseseznamem"/>
        <w:ind w:left="284" w:hanging="284"/>
        <w:jc w:val="both"/>
        <w:rPr>
          <w:sz w:val="24"/>
          <w:szCs w:val="24"/>
        </w:rPr>
      </w:pPr>
    </w:p>
    <w:p w14:paraId="64A225C8" w14:textId="47651170" w:rsidR="00D04AB7" w:rsidRPr="00FB2E5C" w:rsidRDefault="00D04AB7" w:rsidP="00B7148E">
      <w:pPr>
        <w:pStyle w:val="Odstavecseseznamem"/>
        <w:numPr>
          <w:ilvl w:val="0"/>
          <w:numId w:val="24"/>
        </w:numPr>
        <w:tabs>
          <w:tab w:val="left" w:pos="284"/>
        </w:tabs>
        <w:ind w:left="426" w:hanging="426"/>
        <w:jc w:val="both"/>
        <w:textAlignment w:val="auto"/>
        <w:rPr>
          <w:sz w:val="24"/>
          <w:szCs w:val="24"/>
        </w:rPr>
      </w:pPr>
      <w:r w:rsidRPr="00FB2E5C">
        <w:rPr>
          <w:sz w:val="24"/>
          <w:szCs w:val="24"/>
        </w:rPr>
        <w:t xml:space="preserve">V případě prodlení s úhradou ve lhůtě sjednané v odst. 6. článku </w:t>
      </w:r>
      <w:r w:rsidR="000A2CE5" w:rsidRPr="00FB2E5C">
        <w:rPr>
          <w:sz w:val="24"/>
          <w:szCs w:val="24"/>
        </w:rPr>
        <w:t>VII</w:t>
      </w:r>
      <w:r w:rsidRPr="00FB2E5C">
        <w:rPr>
          <w:sz w:val="24"/>
          <w:szCs w:val="24"/>
        </w:rPr>
        <w:t xml:space="preserve"> této smlouvy, bude objednatel účtovat zhotoviteli smluvní pokutu ve výši </w:t>
      </w:r>
      <w:r w:rsidR="001A2413" w:rsidRPr="00FB2E5C">
        <w:rPr>
          <w:sz w:val="24"/>
          <w:szCs w:val="24"/>
        </w:rPr>
        <w:t>5.</w:t>
      </w:r>
      <w:r w:rsidRPr="00FB2E5C">
        <w:rPr>
          <w:sz w:val="24"/>
          <w:szCs w:val="24"/>
        </w:rPr>
        <w:t>000 Kč za každý jednotlivý případ a</w:t>
      </w:r>
      <w:r w:rsidR="00E61C05">
        <w:rPr>
          <w:sz w:val="24"/>
          <w:szCs w:val="24"/>
        </w:rPr>
        <w:t> </w:t>
      </w:r>
      <w:r w:rsidRPr="00FB2E5C">
        <w:rPr>
          <w:sz w:val="24"/>
          <w:szCs w:val="24"/>
        </w:rPr>
        <w:t>každý započatý den prodlení.</w:t>
      </w:r>
    </w:p>
    <w:p w14:paraId="3B906211" w14:textId="77777777" w:rsidR="00D04AB7" w:rsidRPr="00FB2E5C" w:rsidRDefault="00D04AB7" w:rsidP="00116F6D">
      <w:pPr>
        <w:pStyle w:val="Odstavecseseznamem"/>
        <w:ind w:left="284" w:hanging="284"/>
        <w:jc w:val="both"/>
        <w:rPr>
          <w:sz w:val="24"/>
          <w:szCs w:val="24"/>
        </w:rPr>
      </w:pPr>
    </w:p>
    <w:p w14:paraId="2D0EFC0C" w14:textId="5B977A04" w:rsidR="00D04AB7" w:rsidRDefault="00D04AB7" w:rsidP="00A0696D">
      <w:pPr>
        <w:pStyle w:val="Odstavecseseznamem"/>
        <w:numPr>
          <w:ilvl w:val="0"/>
          <w:numId w:val="24"/>
        </w:numPr>
        <w:ind w:left="284" w:hanging="284"/>
        <w:jc w:val="both"/>
        <w:textAlignment w:val="auto"/>
        <w:rPr>
          <w:sz w:val="24"/>
          <w:szCs w:val="24"/>
        </w:rPr>
      </w:pPr>
      <w:r w:rsidRPr="00FB2E5C">
        <w:rPr>
          <w:sz w:val="24"/>
          <w:szCs w:val="24"/>
        </w:rPr>
        <w:t xml:space="preserve">V případě nesplnění povinnosti sjednané v odst. 7. článku </w:t>
      </w:r>
      <w:r w:rsidR="000A2CE5" w:rsidRPr="00FB2E5C">
        <w:rPr>
          <w:sz w:val="24"/>
          <w:szCs w:val="24"/>
        </w:rPr>
        <w:t>VII</w:t>
      </w:r>
      <w:r w:rsidRPr="00FB2E5C">
        <w:rPr>
          <w:sz w:val="24"/>
          <w:szCs w:val="24"/>
        </w:rPr>
        <w:t xml:space="preserve"> této smlouvy, bude objednatel účtovat zhotoviteli smluvní pokutu ve výši </w:t>
      </w:r>
      <w:r w:rsidR="001A2413" w:rsidRPr="00FB2E5C">
        <w:rPr>
          <w:sz w:val="24"/>
          <w:szCs w:val="24"/>
        </w:rPr>
        <w:t>5</w:t>
      </w:r>
      <w:r w:rsidRPr="00FB2E5C">
        <w:rPr>
          <w:sz w:val="24"/>
          <w:szCs w:val="24"/>
        </w:rPr>
        <w:t>.000 Kč za každý jednotlivý případ.</w:t>
      </w:r>
    </w:p>
    <w:p w14:paraId="3238E97D" w14:textId="77777777" w:rsidR="00876526" w:rsidRPr="00876526" w:rsidRDefault="00876526" w:rsidP="00876526">
      <w:pPr>
        <w:pStyle w:val="Odstavecseseznamem"/>
        <w:rPr>
          <w:sz w:val="24"/>
          <w:szCs w:val="24"/>
        </w:rPr>
      </w:pPr>
    </w:p>
    <w:p w14:paraId="5D30BFBF" w14:textId="7BF6741B" w:rsidR="00876526" w:rsidRPr="00FB2E5C" w:rsidRDefault="00876526" w:rsidP="00A0696D">
      <w:pPr>
        <w:pStyle w:val="Odstavecseseznamem"/>
        <w:numPr>
          <w:ilvl w:val="0"/>
          <w:numId w:val="24"/>
        </w:numPr>
        <w:ind w:left="284" w:hanging="284"/>
        <w:jc w:val="both"/>
        <w:textAlignment w:val="auto"/>
        <w:rPr>
          <w:sz w:val="24"/>
          <w:szCs w:val="24"/>
        </w:rPr>
      </w:pPr>
      <w:r>
        <w:rPr>
          <w:sz w:val="24"/>
          <w:szCs w:val="24"/>
        </w:rPr>
        <w:t>V případě nedodržení povinností uvedených v bodu 6.7. odst. 6. článku III této smlouvy, bude objednatel účtovat zhotoviteli smluvní pokutu ve výši 5.000 Kč za každý takto zjištěný případ.</w:t>
      </w:r>
    </w:p>
    <w:p w14:paraId="0F509FA7" w14:textId="5F4F911F" w:rsidR="00C22B91" w:rsidRPr="00FB2E5C" w:rsidRDefault="00C22B91" w:rsidP="00116F6D">
      <w:pPr>
        <w:jc w:val="both"/>
        <w:rPr>
          <w:sz w:val="24"/>
          <w:szCs w:val="24"/>
        </w:rPr>
      </w:pPr>
    </w:p>
    <w:p w14:paraId="4B34B110" w14:textId="0E76DFE6" w:rsidR="00857EA8" w:rsidRDefault="00F2202B" w:rsidP="00876526">
      <w:pPr>
        <w:numPr>
          <w:ilvl w:val="1"/>
          <w:numId w:val="25"/>
        </w:numPr>
        <w:jc w:val="both"/>
        <w:rPr>
          <w:sz w:val="24"/>
          <w:szCs w:val="24"/>
        </w:rPr>
      </w:pPr>
      <w:r w:rsidRPr="00857EA8">
        <w:rPr>
          <w:sz w:val="24"/>
          <w:szCs w:val="24"/>
        </w:rPr>
        <w:t>Pokud objednatel nebo jím pověřený zástupce upozorní p</w:t>
      </w:r>
      <w:r w:rsidR="00275062" w:rsidRPr="00857EA8">
        <w:rPr>
          <w:sz w:val="24"/>
          <w:szCs w:val="24"/>
        </w:rPr>
        <w:t xml:space="preserve">ísemnou výzvou zhotovitele, </w:t>
      </w:r>
      <w:r w:rsidRPr="00857EA8">
        <w:rPr>
          <w:sz w:val="24"/>
          <w:szCs w:val="24"/>
        </w:rPr>
        <w:t xml:space="preserve">že neplní či nedodržuje jakoukoliv povinnost vyplývající mu z této smlouvy (vyjma povinností uvedených v odst. 1. bod 1.1. a 1.3., </w:t>
      </w:r>
      <w:r w:rsidR="00C22B91" w:rsidRPr="00857EA8">
        <w:rPr>
          <w:sz w:val="24"/>
          <w:szCs w:val="24"/>
        </w:rPr>
        <w:t xml:space="preserve">v odst. </w:t>
      </w:r>
      <w:r w:rsidRPr="00857EA8">
        <w:rPr>
          <w:sz w:val="24"/>
          <w:szCs w:val="24"/>
        </w:rPr>
        <w:t>2</w:t>
      </w:r>
      <w:r w:rsidR="00275062" w:rsidRPr="00857EA8">
        <w:rPr>
          <w:sz w:val="24"/>
          <w:szCs w:val="24"/>
        </w:rPr>
        <w:t>.</w:t>
      </w:r>
      <w:r w:rsidRPr="00857EA8">
        <w:rPr>
          <w:sz w:val="24"/>
          <w:szCs w:val="24"/>
        </w:rPr>
        <w:t xml:space="preserve"> a</w:t>
      </w:r>
      <w:r w:rsidR="00C22B91" w:rsidRPr="00857EA8">
        <w:rPr>
          <w:sz w:val="24"/>
          <w:szCs w:val="24"/>
        </w:rPr>
        <w:t>ž</w:t>
      </w:r>
      <w:r w:rsidRPr="00857EA8">
        <w:rPr>
          <w:sz w:val="24"/>
          <w:szCs w:val="24"/>
        </w:rPr>
        <w:t xml:space="preserve"> </w:t>
      </w:r>
      <w:r w:rsidR="00876526">
        <w:rPr>
          <w:sz w:val="24"/>
          <w:szCs w:val="24"/>
        </w:rPr>
        <w:t>9</w:t>
      </w:r>
      <w:r w:rsidRPr="00857EA8">
        <w:rPr>
          <w:sz w:val="24"/>
          <w:szCs w:val="24"/>
        </w:rPr>
        <w:t>. tohoto článku smlouvy) a zhotovitel ve</w:t>
      </w:r>
      <w:r w:rsidR="0022731F" w:rsidRPr="00857EA8">
        <w:rPr>
          <w:sz w:val="24"/>
          <w:szCs w:val="24"/>
        </w:rPr>
        <w:t> </w:t>
      </w:r>
      <w:r w:rsidRPr="00857EA8">
        <w:rPr>
          <w:sz w:val="24"/>
          <w:szCs w:val="24"/>
        </w:rPr>
        <w:t>stanoveném termínu nesjedná nápravu, bude objednatel účtovat zhotoviteli smluvní pokutu ve výši 0,05</w:t>
      </w:r>
      <w:r w:rsidR="004751C4" w:rsidRPr="00857EA8">
        <w:rPr>
          <w:sz w:val="24"/>
          <w:szCs w:val="24"/>
        </w:rPr>
        <w:t xml:space="preserve"> </w:t>
      </w:r>
      <w:r w:rsidRPr="00857EA8">
        <w:rPr>
          <w:sz w:val="24"/>
          <w:szCs w:val="24"/>
        </w:rPr>
        <w:t xml:space="preserve">% z ceny díla </w:t>
      </w:r>
      <w:r w:rsidR="00876526">
        <w:rPr>
          <w:sz w:val="24"/>
          <w:szCs w:val="24"/>
        </w:rPr>
        <w:t xml:space="preserve">včetně DPH </w:t>
      </w:r>
      <w:r w:rsidRPr="00857EA8">
        <w:rPr>
          <w:sz w:val="24"/>
          <w:szCs w:val="24"/>
        </w:rPr>
        <w:t>za každé takto zjištěné porušení a za každý den, ve kterém bude po</w:t>
      </w:r>
      <w:r w:rsidR="0022731F" w:rsidRPr="00857EA8">
        <w:rPr>
          <w:sz w:val="24"/>
          <w:szCs w:val="24"/>
        </w:rPr>
        <w:t> </w:t>
      </w:r>
      <w:r w:rsidRPr="00857EA8">
        <w:rPr>
          <w:sz w:val="24"/>
          <w:szCs w:val="24"/>
        </w:rPr>
        <w:t>stanoveném termínu porušení trvat.</w:t>
      </w:r>
    </w:p>
    <w:p w14:paraId="7A3BAE0F" w14:textId="77777777" w:rsidR="00876526" w:rsidRDefault="00876526" w:rsidP="00876526">
      <w:pPr>
        <w:ind w:left="360"/>
        <w:jc w:val="both"/>
        <w:rPr>
          <w:sz w:val="24"/>
          <w:szCs w:val="24"/>
        </w:rPr>
      </w:pPr>
    </w:p>
    <w:p w14:paraId="0E6A0E6C" w14:textId="26627938" w:rsidR="00A46F2F" w:rsidRPr="00857EA8" w:rsidRDefault="00A46F2F" w:rsidP="000C282D">
      <w:pPr>
        <w:pStyle w:val="Odstavecseseznamem"/>
        <w:numPr>
          <w:ilvl w:val="1"/>
          <w:numId w:val="25"/>
        </w:numPr>
        <w:tabs>
          <w:tab w:val="clear" w:pos="360"/>
        </w:tabs>
        <w:jc w:val="both"/>
        <w:rPr>
          <w:sz w:val="24"/>
          <w:szCs w:val="24"/>
        </w:rPr>
      </w:pPr>
      <w:r w:rsidRPr="00857EA8">
        <w:rPr>
          <w:sz w:val="24"/>
          <w:szCs w:val="24"/>
        </w:rPr>
        <w:t>V případě, že závazek provést dílo zanikne řádným ukončením díla nebo odstoupením od</w:t>
      </w:r>
      <w:r w:rsidR="00BB08C4" w:rsidRPr="00857EA8">
        <w:rPr>
          <w:sz w:val="24"/>
          <w:szCs w:val="24"/>
        </w:rPr>
        <w:t xml:space="preserve"> </w:t>
      </w:r>
      <w:r w:rsidRPr="00857EA8">
        <w:rPr>
          <w:sz w:val="24"/>
          <w:szCs w:val="24"/>
        </w:rPr>
        <w:t xml:space="preserve">této smlouvy, nezaniká objednateli nárok na smluvní pokutu, pokud vznikl dřívějším porušením povinností zhotovitelem. </w:t>
      </w:r>
    </w:p>
    <w:p w14:paraId="15B7F0EC" w14:textId="77777777" w:rsidR="00A46F2F" w:rsidRPr="00FB2E5C" w:rsidRDefault="00A46F2F" w:rsidP="00857EA8">
      <w:pPr>
        <w:pStyle w:val="NormlnIMP0"/>
        <w:tabs>
          <w:tab w:val="left" w:pos="284"/>
          <w:tab w:val="left" w:pos="426"/>
        </w:tabs>
        <w:spacing w:line="240" w:lineRule="auto"/>
        <w:jc w:val="both"/>
        <w:rPr>
          <w:szCs w:val="24"/>
        </w:rPr>
      </w:pPr>
    </w:p>
    <w:p w14:paraId="4CA23D3D" w14:textId="77777777" w:rsidR="00A46F2F" w:rsidRPr="00FB2E5C" w:rsidRDefault="00A46F2F" w:rsidP="00857EA8">
      <w:pPr>
        <w:numPr>
          <w:ilvl w:val="1"/>
          <w:numId w:val="25"/>
        </w:numPr>
        <w:tabs>
          <w:tab w:val="clear" w:pos="360"/>
          <w:tab w:val="num" w:pos="142"/>
        </w:tabs>
        <w:ind w:left="426" w:hanging="426"/>
        <w:jc w:val="both"/>
        <w:rPr>
          <w:sz w:val="24"/>
          <w:szCs w:val="24"/>
        </w:rPr>
      </w:pPr>
      <w:r w:rsidRPr="00FB2E5C">
        <w:rPr>
          <w:sz w:val="24"/>
          <w:szCs w:val="24"/>
        </w:rPr>
        <w:t>Zánik závazku pozdním plněním neznamená zánik nároku na smluvní pokutu za prodlení s</w:t>
      </w:r>
      <w:r w:rsidR="00BB08C4" w:rsidRPr="00FB2E5C">
        <w:rPr>
          <w:sz w:val="24"/>
          <w:szCs w:val="24"/>
        </w:rPr>
        <w:t> </w:t>
      </w:r>
      <w:r w:rsidRPr="00FB2E5C">
        <w:rPr>
          <w:sz w:val="24"/>
          <w:szCs w:val="24"/>
        </w:rPr>
        <w:t>plněním.</w:t>
      </w:r>
    </w:p>
    <w:p w14:paraId="07142D26" w14:textId="77777777" w:rsidR="00A46F2F" w:rsidRPr="00FB2E5C" w:rsidRDefault="00A46F2F" w:rsidP="00A46F2F">
      <w:pPr>
        <w:pStyle w:val="NormlnIMP0"/>
        <w:spacing w:line="240" w:lineRule="auto"/>
        <w:jc w:val="both"/>
        <w:rPr>
          <w:szCs w:val="24"/>
        </w:rPr>
      </w:pPr>
    </w:p>
    <w:p w14:paraId="310016E9" w14:textId="0F6FF33F" w:rsidR="00A46F2F" w:rsidRPr="009B2E4F" w:rsidRDefault="00A46F2F" w:rsidP="00A46F2F">
      <w:pPr>
        <w:numPr>
          <w:ilvl w:val="1"/>
          <w:numId w:val="25"/>
        </w:numPr>
        <w:tabs>
          <w:tab w:val="clear" w:pos="360"/>
          <w:tab w:val="num" w:pos="426"/>
        </w:tabs>
        <w:ind w:left="426" w:hanging="426"/>
        <w:jc w:val="both"/>
        <w:rPr>
          <w:sz w:val="24"/>
          <w:szCs w:val="24"/>
        </w:rPr>
      </w:pPr>
      <w:r w:rsidRPr="00FB2E5C">
        <w:rPr>
          <w:sz w:val="24"/>
          <w:szCs w:val="24"/>
        </w:rPr>
        <w:t>Smluvní pokuty sjednané touto smlouvou zaplatí zhotovitel nezávisle na zavinění a na tom, zda</w:t>
      </w:r>
      <w:r w:rsidR="00BB08C4" w:rsidRPr="00FB2E5C">
        <w:rPr>
          <w:sz w:val="24"/>
          <w:szCs w:val="24"/>
        </w:rPr>
        <w:t> </w:t>
      </w:r>
      <w:r w:rsidRPr="00FB2E5C">
        <w:rPr>
          <w:sz w:val="24"/>
          <w:szCs w:val="24"/>
        </w:rPr>
        <w:t>a v jaké výši vznikne objednateli škoda, kterou lze vymáhat samostatně.</w:t>
      </w:r>
    </w:p>
    <w:p w14:paraId="6B7BAF3A" w14:textId="77777777" w:rsidR="00A46F2F" w:rsidRPr="00FB2E5C" w:rsidRDefault="00A46F2F" w:rsidP="00857EA8">
      <w:pPr>
        <w:numPr>
          <w:ilvl w:val="1"/>
          <w:numId w:val="25"/>
        </w:numPr>
        <w:tabs>
          <w:tab w:val="clear" w:pos="360"/>
          <w:tab w:val="num" w:pos="426"/>
        </w:tabs>
        <w:ind w:left="426" w:hanging="426"/>
        <w:jc w:val="both"/>
        <w:rPr>
          <w:sz w:val="24"/>
          <w:szCs w:val="24"/>
        </w:rPr>
      </w:pPr>
      <w:r w:rsidRPr="00FB2E5C">
        <w:rPr>
          <w:sz w:val="24"/>
          <w:szCs w:val="24"/>
        </w:rPr>
        <w:t>Vedle smluvní pokuty má objednatel právo na náhradu škody vzniklé z porušení povinnosti, ke</w:t>
      </w:r>
      <w:r w:rsidR="00BB08C4" w:rsidRPr="00FB2E5C">
        <w:rPr>
          <w:sz w:val="24"/>
          <w:szCs w:val="24"/>
        </w:rPr>
        <w:t> </w:t>
      </w:r>
      <w:r w:rsidRPr="00FB2E5C">
        <w:rPr>
          <w:sz w:val="24"/>
          <w:szCs w:val="24"/>
        </w:rPr>
        <w:t xml:space="preserve">kterému se smluvní pokuta vztahuje, a to i ve výši přesahující smluvní pokutu. </w:t>
      </w:r>
    </w:p>
    <w:p w14:paraId="02FE21F6" w14:textId="77777777" w:rsidR="00A46F2F" w:rsidRPr="00FB2E5C" w:rsidRDefault="00A46F2F" w:rsidP="00A46F2F">
      <w:pPr>
        <w:pStyle w:val="NormlnIMP0"/>
        <w:spacing w:line="240" w:lineRule="auto"/>
        <w:jc w:val="both"/>
        <w:rPr>
          <w:szCs w:val="24"/>
        </w:rPr>
      </w:pPr>
    </w:p>
    <w:p w14:paraId="6A697E68" w14:textId="77777777" w:rsidR="00A46F2F" w:rsidRPr="00FB2E5C" w:rsidRDefault="00A46F2F" w:rsidP="00A0696D">
      <w:pPr>
        <w:numPr>
          <w:ilvl w:val="1"/>
          <w:numId w:val="25"/>
        </w:numPr>
        <w:ind w:left="426" w:hanging="426"/>
        <w:rPr>
          <w:sz w:val="24"/>
          <w:szCs w:val="24"/>
        </w:rPr>
      </w:pPr>
      <w:r w:rsidRPr="00FB2E5C">
        <w:rPr>
          <w:sz w:val="24"/>
          <w:szCs w:val="24"/>
        </w:rPr>
        <w:t>Smluvní pokuty je objednatel oprávněn započíst proti pohledávce zhotovitele a naopak.</w:t>
      </w:r>
    </w:p>
    <w:p w14:paraId="6C2343C8" w14:textId="77777777" w:rsidR="0021285B" w:rsidRPr="00FB2E5C" w:rsidRDefault="0021285B" w:rsidP="0021285B">
      <w:pPr>
        <w:pStyle w:val="Odstavecseseznamem"/>
        <w:rPr>
          <w:sz w:val="24"/>
          <w:szCs w:val="24"/>
        </w:rPr>
      </w:pPr>
    </w:p>
    <w:p w14:paraId="1FEC44FF" w14:textId="77777777" w:rsidR="00A46F2F" w:rsidRPr="00FB2E5C" w:rsidRDefault="0021285B" w:rsidP="00CC2EA2">
      <w:pPr>
        <w:numPr>
          <w:ilvl w:val="1"/>
          <w:numId w:val="25"/>
        </w:numPr>
        <w:ind w:left="426" w:hanging="426"/>
        <w:jc w:val="both"/>
        <w:rPr>
          <w:sz w:val="24"/>
          <w:szCs w:val="24"/>
        </w:rPr>
      </w:pPr>
      <w:r w:rsidRPr="00FB2E5C">
        <w:rPr>
          <w:sz w:val="24"/>
          <w:szCs w:val="24"/>
        </w:rPr>
        <w:lastRenderedPageBreak/>
        <w:t xml:space="preserve">Sankce budou uhrazeny na základě faktury, vystavené objednatelem, jejíž splatnost se sjednává ve lhůtě 15 dnů ode dne doručení. </w:t>
      </w:r>
      <w:r w:rsidR="00EE4FBA" w:rsidRPr="00FB2E5C">
        <w:rPr>
          <w:sz w:val="24"/>
          <w:szCs w:val="24"/>
        </w:rPr>
        <w:t xml:space="preserve">  </w:t>
      </w:r>
    </w:p>
    <w:p w14:paraId="461FAF7F" w14:textId="77777777" w:rsidR="00DB3C6C" w:rsidRPr="00FB2E5C" w:rsidRDefault="00DB3C6C" w:rsidP="0086271C">
      <w:pPr>
        <w:ind w:left="426" w:hanging="426"/>
        <w:jc w:val="center"/>
        <w:rPr>
          <w:sz w:val="24"/>
          <w:szCs w:val="24"/>
        </w:rPr>
      </w:pPr>
    </w:p>
    <w:p w14:paraId="5197408F" w14:textId="77777777" w:rsidR="00862596" w:rsidRDefault="00862596" w:rsidP="0086271C">
      <w:pPr>
        <w:ind w:left="426" w:hanging="426"/>
        <w:jc w:val="center"/>
        <w:rPr>
          <w:b/>
          <w:bCs/>
          <w:sz w:val="24"/>
          <w:szCs w:val="24"/>
        </w:rPr>
      </w:pPr>
    </w:p>
    <w:p w14:paraId="24A53CFC" w14:textId="2118DB06" w:rsidR="00CF37AD" w:rsidRPr="00857EA8" w:rsidRDefault="00CC6024" w:rsidP="0086271C">
      <w:pPr>
        <w:ind w:left="426" w:hanging="426"/>
        <w:jc w:val="center"/>
        <w:rPr>
          <w:b/>
          <w:bCs/>
          <w:sz w:val="24"/>
          <w:szCs w:val="24"/>
        </w:rPr>
      </w:pPr>
      <w:r w:rsidRPr="00857EA8">
        <w:rPr>
          <w:b/>
          <w:bCs/>
          <w:sz w:val="24"/>
          <w:szCs w:val="24"/>
        </w:rPr>
        <w:t>Č</w:t>
      </w:r>
      <w:r w:rsidR="00A93171" w:rsidRPr="00857EA8">
        <w:rPr>
          <w:b/>
          <w:bCs/>
          <w:sz w:val="24"/>
          <w:szCs w:val="24"/>
        </w:rPr>
        <w:t xml:space="preserve">lánek </w:t>
      </w:r>
      <w:r w:rsidR="00CF37AD" w:rsidRPr="00857EA8">
        <w:rPr>
          <w:b/>
          <w:bCs/>
          <w:sz w:val="24"/>
          <w:szCs w:val="24"/>
        </w:rPr>
        <w:t>X</w:t>
      </w:r>
      <w:r w:rsidR="00EE4FBA" w:rsidRPr="00857EA8">
        <w:rPr>
          <w:b/>
          <w:bCs/>
          <w:sz w:val="24"/>
          <w:szCs w:val="24"/>
        </w:rPr>
        <w:t>I</w:t>
      </w:r>
      <w:r w:rsidR="000A2CE5" w:rsidRPr="00857EA8">
        <w:rPr>
          <w:b/>
          <w:bCs/>
          <w:sz w:val="24"/>
          <w:szCs w:val="24"/>
        </w:rPr>
        <w:t>I</w:t>
      </w:r>
    </w:p>
    <w:p w14:paraId="72214425" w14:textId="77777777" w:rsidR="00CF37AD" w:rsidRPr="00857EA8" w:rsidRDefault="00CF37AD" w:rsidP="0086271C">
      <w:pPr>
        <w:ind w:left="426" w:hanging="426"/>
        <w:jc w:val="center"/>
        <w:rPr>
          <w:b/>
          <w:bCs/>
          <w:sz w:val="24"/>
          <w:szCs w:val="24"/>
        </w:rPr>
      </w:pPr>
      <w:r w:rsidRPr="00857EA8">
        <w:rPr>
          <w:b/>
          <w:bCs/>
          <w:sz w:val="24"/>
          <w:szCs w:val="24"/>
        </w:rPr>
        <w:t>Vlastnické právo a nebezpečí škody</w:t>
      </w:r>
    </w:p>
    <w:p w14:paraId="01402CEA" w14:textId="77777777" w:rsidR="00CF37AD" w:rsidRPr="00FB2E5C" w:rsidRDefault="00CF37AD" w:rsidP="0086271C">
      <w:pPr>
        <w:rPr>
          <w:sz w:val="24"/>
          <w:szCs w:val="24"/>
        </w:rPr>
      </w:pPr>
    </w:p>
    <w:p w14:paraId="1607CF06" w14:textId="77777777" w:rsidR="00CF37AD" w:rsidRPr="00FB2E5C" w:rsidRDefault="00CF37AD" w:rsidP="00392A66">
      <w:pPr>
        <w:numPr>
          <w:ilvl w:val="1"/>
          <w:numId w:val="11"/>
        </w:numPr>
        <w:tabs>
          <w:tab w:val="clear" w:pos="360"/>
        </w:tabs>
        <w:ind w:left="284" w:hanging="284"/>
        <w:jc w:val="both"/>
        <w:rPr>
          <w:sz w:val="24"/>
          <w:szCs w:val="24"/>
        </w:rPr>
      </w:pPr>
      <w:r w:rsidRPr="00FB2E5C">
        <w:rPr>
          <w:sz w:val="24"/>
          <w:szCs w:val="24"/>
        </w:rPr>
        <w:t>Vlastnické právo předmětu zhotoveného díla přechází na objednatele dnem předání a</w:t>
      </w:r>
      <w:r w:rsidR="0030735F" w:rsidRPr="00FB2E5C">
        <w:rPr>
          <w:sz w:val="24"/>
          <w:szCs w:val="24"/>
        </w:rPr>
        <w:t xml:space="preserve"> </w:t>
      </w:r>
      <w:r w:rsidRPr="00FB2E5C">
        <w:rPr>
          <w:sz w:val="24"/>
          <w:szCs w:val="24"/>
        </w:rPr>
        <w:t xml:space="preserve">převzetí </w:t>
      </w:r>
      <w:r w:rsidR="0099477A" w:rsidRPr="00FB2E5C">
        <w:rPr>
          <w:sz w:val="24"/>
          <w:szCs w:val="24"/>
        </w:rPr>
        <w:t>z</w:t>
      </w:r>
      <w:r w:rsidRPr="00FB2E5C">
        <w:rPr>
          <w:sz w:val="24"/>
          <w:szCs w:val="24"/>
        </w:rPr>
        <w:t>hotoveného díla, uvedeném v písemném „</w:t>
      </w:r>
      <w:r w:rsidR="00E6328F" w:rsidRPr="00FB2E5C">
        <w:rPr>
          <w:sz w:val="24"/>
          <w:szCs w:val="24"/>
        </w:rPr>
        <w:t>Protokolu o předání a převzetí“</w:t>
      </w:r>
      <w:r w:rsidR="00F93802" w:rsidRPr="00FB2E5C">
        <w:rPr>
          <w:sz w:val="24"/>
          <w:szCs w:val="24"/>
        </w:rPr>
        <w:t>.</w:t>
      </w:r>
    </w:p>
    <w:p w14:paraId="449DCDA1" w14:textId="77777777" w:rsidR="00CF37AD" w:rsidRPr="00FB2E5C" w:rsidRDefault="00CF37AD" w:rsidP="0086271C">
      <w:pPr>
        <w:jc w:val="both"/>
        <w:rPr>
          <w:sz w:val="24"/>
          <w:szCs w:val="24"/>
        </w:rPr>
      </w:pPr>
    </w:p>
    <w:p w14:paraId="74E68485" w14:textId="77777777" w:rsidR="00CF37AD" w:rsidRPr="00FB2E5C" w:rsidRDefault="00CF37AD" w:rsidP="00392A66">
      <w:pPr>
        <w:numPr>
          <w:ilvl w:val="1"/>
          <w:numId w:val="11"/>
        </w:numPr>
        <w:tabs>
          <w:tab w:val="clear" w:pos="360"/>
        </w:tabs>
        <w:ind w:left="284" w:hanging="284"/>
        <w:jc w:val="both"/>
        <w:rPr>
          <w:sz w:val="24"/>
          <w:szCs w:val="24"/>
        </w:rPr>
      </w:pPr>
      <w:r w:rsidRPr="00FB2E5C">
        <w:rPr>
          <w:sz w:val="24"/>
          <w:szCs w:val="24"/>
        </w:rPr>
        <w:t>Zhotovitel nese nebezpečí škody na realizovaném předmětu díla do okamžiku předání a</w:t>
      </w:r>
      <w:r w:rsidR="00C55F1C" w:rsidRPr="00FB2E5C">
        <w:rPr>
          <w:sz w:val="24"/>
          <w:szCs w:val="24"/>
        </w:rPr>
        <w:t> </w:t>
      </w:r>
      <w:r w:rsidRPr="00FB2E5C">
        <w:rPr>
          <w:sz w:val="24"/>
          <w:szCs w:val="24"/>
        </w:rPr>
        <w:t>převzetí díla objednatelem.</w:t>
      </w:r>
    </w:p>
    <w:p w14:paraId="4A76E18B" w14:textId="77777777" w:rsidR="00CF37AD" w:rsidRPr="00FB2E5C" w:rsidRDefault="00CF37AD" w:rsidP="0086271C">
      <w:pPr>
        <w:ind w:left="567" w:hanging="567"/>
        <w:jc w:val="both"/>
        <w:rPr>
          <w:sz w:val="24"/>
          <w:szCs w:val="24"/>
        </w:rPr>
      </w:pPr>
    </w:p>
    <w:p w14:paraId="4DB77BD2" w14:textId="089F32CC" w:rsidR="006B35DD" w:rsidRPr="00FB2E5C" w:rsidRDefault="00CF37AD" w:rsidP="00392A66">
      <w:pPr>
        <w:numPr>
          <w:ilvl w:val="1"/>
          <w:numId w:val="11"/>
        </w:numPr>
        <w:tabs>
          <w:tab w:val="clear" w:pos="360"/>
        </w:tabs>
        <w:ind w:left="284" w:hanging="284"/>
        <w:jc w:val="both"/>
        <w:rPr>
          <w:sz w:val="24"/>
          <w:szCs w:val="24"/>
        </w:rPr>
      </w:pPr>
      <w:r w:rsidRPr="00FB2E5C">
        <w:rPr>
          <w:sz w:val="24"/>
          <w:szCs w:val="24"/>
        </w:rPr>
        <w:t xml:space="preserve">Zhotovitel odpovídá objednateli za škody, které prokazatelně způsobí objednateli nebo jiné osobě v souvislosti s prováděním a zhotovením </w:t>
      </w:r>
      <w:r w:rsidR="009B2E4F">
        <w:rPr>
          <w:sz w:val="24"/>
          <w:szCs w:val="24"/>
        </w:rPr>
        <w:t>díla</w:t>
      </w:r>
      <w:r w:rsidRPr="00FB2E5C">
        <w:rPr>
          <w:sz w:val="24"/>
          <w:szCs w:val="24"/>
        </w:rPr>
        <w:t>. Zhotovitel je povinen upozornit objednatele na následky jeho rozhodnutí a úkonů, které jsou zřejmě neúčelné nebo objednatele poškozují.</w:t>
      </w:r>
      <w:r w:rsidR="006B35DD" w:rsidRPr="00FB2E5C">
        <w:rPr>
          <w:sz w:val="24"/>
          <w:szCs w:val="24"/>
        </w:rPr>
        <w:t xml:space="preserve"> </w:t>
      </w:r>
    </w:p>
    <w:p w14:paraId="1315F777" w14:textId="77777777" w:rsidR="00CF37AD" w:rsidRPr="00FB2E5C" w:rsidRDefault="00CF37AD" w:rsidP="0086271C">
      <w:pPr>
        <w:widowControl w:val="0"/>
        <w:jc w:val="both"/>
        <w:rPr>
          <w:sz w:val="24"/>
          <w:szCs w:val="24"/>
        </w:rPr>
      </w:pPr>
    </w:p>
    <w:p w14:paraId="4CC35158" w14:textId="77777777" w:rsidR="00CF37AD" w:rsidRPr="00FB2E5C" w:rsidRDefault="00CF37AD" w:rsidP="00392A66">
      <w:pPr>
        <w:numPr>
          <w:ilvl w:val="1"/>
          <w:numId w:val="11"/>
        </w:numPr>
        <w:tabs>
          <w:tab w:val="clear" w:pos="360"/>
        </w:tabs>
        <w:ind w:left="284" w:hanging="284"/>
        <w:jc w:val="both"/>
        <w:rPr>
          <w:sz w:val="24"/>
          <w:szCs w:val="24"/>
        </w:rPr>
      </w:pPr>
      <w:r w:rsidRPr="00FB2E5C">
        <w:rPr>
          <w:sz w:val="24"/>
          <w:szCs w:val="24"/>
        </w:rPr>
        <w:t xml:space="preserve">Objednatel i zhotovitel jsou povinni učinit vše, aby se zabránilo vzniku škody na realizované stavbě dle předmětu díla. V případě, že z důvodu chyby v projektu může vzniknout objednateli škoda, uvědomí objednatel neprodleně zhotovitele, aby rozpor nebo chybu v projektové dokumentaci opravil. Zhotovitel je povinen tuto opravu provést do 3 dnů od uvědomění. Objednatel musí </w:t>
      </w:r>
      <w:r w:rsidR="003D3FF6" w:rsidRPr="00FB2E5C">
        <w:rPr>
          <w:sz w:val="24"/>
          <w:szCs w:val="24"/>
        </w:rPr>
        <w:t xml:space="preserve">uložit </w:t>
      </w:r>
      <w:r w:rsidRPr="00FB2E5C">
        <w:rPr>
          <w:sz w:val="24"/>
          <w:szCs w:val="24"/>
        </w:rPr>
        <w:t>prostudování dokumentace stavebním</w:t>
      </w:r>
      <w:r w:rsidR="003D3FF6" w:rsidRPr="00FB2E5C">
        <w:rPr>
          <w:sz w:val="24"/>
          <w:szCs w:val="24"/>
        </w:rPr>
        <w:t>u</w:t>
      </w:r>
      <w:r w:rsidRPr="00FB2E5C">
        <w:rPr>
          <w:sz w:val="24"/>
          <w:szCs w:val="24"/>
        </w:rPr>
        <w:t xml:space="preserve"> dozor</w:t>
      </w:r>
      <w:r w:rsidR="003D3FF6" w:rsidRPr="00FB2E5C">
        <w:rPr>
          <w:sz w:val="24"/>
          <w:szCs w:val="24"/>
        </w:rPr>
        <w:t>u</w:t>
      </w:r>
      <w:r w:rsidRPr="00FB2E5C">
        <w:rPr>
          <w:sz w:val="24"/>
          <w:szCs w:val="24"/>
        </w:rPr>
        <w:t xml:space="preserve"> a realizátor</w:t>
      </w:r>
      <w:r w:rsidR="003D3FF6" w:rsidRPr="00FB2E5C">
        <w:rPr>
          <w:sz w:val="24"/>
          <w:szCs w:val="24"/>
        </w:rPr>
        <w:t>u</w:t>
      </w:r>
      <w:r w:rsidRPr="00FB2E5C">
        <w:rPr>
          <w:sz w:val="24"/>
          <w:szCs w:val="24"/>
        </w:rPr>
        <w:t xml:space="preserve"> stavby. Zhotovitel je povinen podávat objednateli vysvětlení k nejasným řešením a zajistit minimalizování škody.</w:t>
      </w:r>
    </w:p>
    <w:p w14:paraId="7C1470E3" w14:textId="77777777" w:rsidR="00CF37AD" w:rsidRPr="00FB2E5C" w:rsidRDefault="00CF37AD" w:rsidP="0086271C">
      <w:pPr>
        <w:widowControl w:val="0"/>
        <w:ind w:left="567" w:hanging="567"/>
        <w:jc w:val="both"/>
        <w:rPr>
          <w:sz w:val="24"/>
          <w:szCs w:val="24"/>
        </w:rPr>
      </w:pPr>
    </w:p>
    <w:p w14:paraId="79A2DBA7" w14:textId="64A1B6A8" w:rsidR="00C13404" w:rsidRDefault="00CF37AD" w:rsidP="00177CFA">
      <w:pPr>
        <w:numPr>
          <w:ilvl w:val="1"/>
          <w:numId w:val="11"/>
        </w:numPr>
        <w:tabs>
          <w:tab w:val="clear" w:pos="360"/>
        </w:tabs>
        <w:ind w:left="284" w:hanging="284"/>
        <w:jc w:val="both"/>
        <w:rPr>
          <w:sz w:val="24"/>
          <w:szCs w:val="24"/>
        </w:rPr>
      </w:pPr>
      <w:r w:rsidRPr="00FB2E5C">
        <w:rPr>
          <w:sz w:val="24"/>
          <w:szCs w:val="24"/>
        </w:rPr>
        <w:t>Zhotovitel uhradí příslušné škody vzniklé objednateli nedodržením smluvených podmínek díla zhotovitelem.</w:t>
      </w:r>
    </w:p>
    <w:p w14:paraId="11AF22E8" w14:textId="77777777" w:rsidR="009B2E4F" w:rsidRDefault="009B2E4F" w:rsidP="009B2E4F">
      <w:pPr>
        <w:pStyle w:val="Odstavecseseznamem"/>
        <w:rPr>
          <w:sz w:val="24"/>
          <w:szCs w:val="24"/>
        </w:rPr>
      </w:pPr>
    </w:p>
    <w:p w14:paraId="34DA8A6F" w14:textId="53E45522" w:rsidR="00CF37AD" w:rsidRPr="002B6303" w:rsidRDefault="00CC6024" w:rsidP="0086271C">
      <w:pPr>
        <w:ind w:left="567" w:hanging="567"/>
        <w:jc w:val="center"/>
        <w:rPr>
          <w:b/>
          <w:bCs/>
          <w:sz w:val="24"/>
          <w:szCs w:val="24"/>
        </w:rPr>
      </w:pPr>
      <w:r w:rsidRPr="002B6303">
        <w:rPr>
          <w:b/>
          <w:bCs/>
          <w:sz w:val="24"/>
          <w:szCs w:val="24"/>
        </w:rPr>
        <w:t xml:space="preserve">Článek </w:t>
      </w:r>
      <w:r w:rsidR="00CF37AD" w:rsidRPr="002B6303">
        <w:rPr>
          <w:b/>
          <w:bCs/>
          <w:sz w:val="24"/>
          <w:szCs w:val="24"/>
        </w:rPr>
        <w:t>X</w:t>
      </w:r>
      <w:r w:rsidR="00A93171" w:rsidRPr="002B6303">
        <w:rPr>
          <w:b/>
          <w:bCs/>
          <w:sz w:val="24"/>
          <w:szCs w:val="24"/>
        </w:rPr>
        <w:t>I</w:t>
      </w:r>
      <w:r w:rsidR="001659B4" w:rsidRPr="002B6303">
        <w:rPr>
          <w:b/>
          <w:bCs/>
          <w:sz w:val="24"/>
          <w:szCs w:val="24"/>
        </w:rPr>
        <w:t>I</w:t>
      </w:r>
      <w:r w:rsidR="000A2CE5" w:rsidRPr="002B6303">
        <w:rPr>
          <w:b/>
          <w:bCs/>
          <w:sz w:val="24"/>
          <w:szCs w:val="24"/>
        </w:rPr>
        <w:t>I</w:t>
      </w:r>
    </w:p>
    <w:p w14:paraId="3EFDA13C" w14:textId="77777777" w:rsidR="002A7822" w:rsidRPr="002B6303" w:rsidRDefault="002A7822" w:rsidP="0086271C">
      <w:pPr>
        <w:ind w:left="567" w:hanging="567"/>
        <w:jc w:val="center"/>
        <w:rPr>
          <w:b/>
          <w:bCs/>
          <w:sz w:val="24"/>
          <w:szCs w:val="24"/>
        </w:rPr>
      </w:pPr>
      <w:r w:rsidRPr="002B6303">
        <w:rPr>
          <w:b/>
          <w:bCs/>
          <w:sz w:val="24"/>
          <w:szCs w:val="24"/>
        </w:rPr>
        <w:t xml:space="preserve">Zvláštní ujednání </w:t>
      </w:r>
    </w:p>
    <w:p w14:paraId="231F5DA1" w14:textId="77777777" w:rsidR="002A7822" w:rsidRPr="00FB2E5C" w:rsidRDefault="002A7822" w:rsidP="0086271C">
      <w:pPr>
        <w:rPr>
          <w:sz w:val="24"/>
          <w:szCs w:val="24"/>
        </w:rPr>
      </w:pPr>
    </w:p>
    <w:p w14:paraId="0557B35F" w14:textId="77777777" w:rsidR="00666327" w:rsidRPr="00FB2E5C" w:rsidRDefault="009B1473" w:rsidP="009B1473">
      <w:pPr>
        <w:pStyle w:val="NormlnIMP0"/>
        <w:spacing w:line="240" w:lineRule="auto"/>
        <w:ind w:left="284" w:hanging="284"/>
        <w:jc w:val="both"/>
        <w:textAlignment w:val="auto"/>
        <w:rPr>
          <w:szCs w:val="24"/>
        </w:rPr>
      </w:pPr>
      <w:r w:rsidRPr="00FB2E5C">
        <w:rPr>
          <w:szCs w:val="24"/>
        </w:rPr>
        <w:t xml:space="preserve">1. </w:t>
      </w:r>
      <w:r w:rsidR="00666327" w:rsidRPr="00FB2E5C">
        <w:rPr>
          <w:szCs w:val="24"/>
        </w:rPr>
        <w:t>Zhotovitel bere na vědomí, že tato smlouva bude vedena v evidenci smluv Magistrátu města Havířova. Zhotovitel prohlašuje, že skutečnosti uvedené ve smlouvě nepovažuje za obchodní tajemství a uděluje svolení k jejich užití a zveřejnění bez stanovení jakýchkoliv dalších podmínek.</w:t>
      </w:r>
    </w:p>
    <w:p w14:paraId="1088FABD" w14:textId="77777777" w:rsidR="00F84B34" w:rsidRPr="00FB2E5C" w:rsidRDefault="00F84B34" w:rsidP="0086271C">
      <w:pPr>
        <w:jc w:val="both"/>
        <w:rPr>
          <w:sz w:val="24"/>
          <w:szCs w:val="24"/>
        </w:rPr>
      </w:pPr>
    </w:p>
    <w:p w14:paraId="7207D31D" w14:textId="77777777" w:rsidR="00F84B34" w:rsidRPr="00FB2E5C" w:rsidRDefault="004B31D7" w:rsidP="004B31D7">
      <w:pPr>
        <w:pStyle w:val="NormlnIMP0"/>
        <w:spacing w:line="240" w:lineRule="auto"/>
        <w:ind w:left="360" w:hanging="360"/>
        <w:jc w:val="both"/>
        <w:textAlignment w:val="auto"/>
        <w:rPr>
          <w:szCs w:val="24"/>
        </w:rPr>
      </w:pPr>
      <w:r w:rsidRPr="00FB2E5C">
        <w:rPr>
          <w:szCs w:val="24"/>
        </w:rPr>
        <w:t xml:space="preserve">2. </w:t>
      </w:r>
      <w:r w:rsidR="00F84B34" w:rsidRPr="00FB2E5C">
        <w:rPr>
          <w:szCs w:val="24"/>
        </w:rPr>
        <w:t>Zhotovitel bere na vědomí, že předmět smlouvy je financován z veřejných prostředků a</w:t>
      </w:r>
      <w:r w:rsidR="00C55F1C" w:rsidRPr="00FB2E5C">
        <w:rPr>
          <w:szCs w:val="24"/>
        </w:rPr>
        <w:t> </w:t>
      </w:r>
      <w:r w:rsidR="00F84B34" w:rsidRPr="00FB2E5C">
        <w:rPr>
          <w:szCs w:val="24"/>
        </w:rPr>
        <w:t>zavazuje se tímto:</w:t>
      </w:r>
    </w:p>
    <w:p w14:paraId="313AF10E" w14:textId="77777777" w:rsidR="00F84B34" w:rsidRPr="00FB2E5C" w:rsidRDefault="00F84B34" w:rsidP="00392A66">
      <w:pPr>
        <w:numPr>
          <w:ilvl w:val="0"/>
          <w:numId w:val="12"/>
        </w:numPr>
        <w:ind w:left="567" w:hanging="283"/>
        <w:jc w:val="both"/>
        <w:rPr>
          <w:sz w:val="24"/>
          <w:szCs w:val="24"/>
        </w:rPr>
      </w:pPr>
      <w:r w:rsidRPr="00FB2E5C">
        <w:rPr>
          <w:sz w:val="24"/>
          <w:szCs w:val="24"/>
        </w:rPr>
        <w:t>spolupůsobit při výkonu finanční kontroly podle § 2 písm. e) zák. č. 320/2001 Sb., o</w:t>
      </w:r>
      <w:r w:rsidR="00C55F1C" w:rsidRPr="00FB2E5C">
        <w:rPr>
          <w:sz w:val="24"/>
          <w:szCs w:val="24"/>
        </w:rPr>
        <w:t> </w:t>
      </w:r>
      <w:r w:rsidRPr="00FB2E5C">
        <w:rPr>
          <w:sz w:val="24"/>
          <w:szCs w:val="24"/>
        </w:rPr>
        <w:t>finanční kontrole, ve znění pozdějších předpisů</w:t>
      </w:r>
      <w:r w:rsidR="00F93802" w:rsidRPr="00FB2E5C">
        <w:rPr>
          <w:sz w:val="24"/>
          <w:szCs w:val="24"/>
        </w:rPr>
        <w:t>,</w:t>
      </w:r>
    </w:p>
    <w:p w14:paraId="3D3E60C1" w14:textId="77777777" w:rsidR="00F84B34" w:rsidRPr="00FB2E5C" w:rsidRDefault="00F84B34" w:rsidP="00392A66">
      <w:pPr>
        <w:numPr>
          <w:ilvl w:val="0"/>
          <w:numId w:val="12"/>
        </w:numPr>
        <w:ind w:left="567" w:hanging="283"/>
        <w:jc w:val="both"/>
        <w:rPr>
          <w:sz w:val="24"/>
          <w:szCs w:val="24"/>
        </w:rPr>
      </w:pPr>
      <w:r w:rsidRPr="00FB2E5C">
        <w:rPr>
          <w:sz w:val="24"/>
          <w:szCs w:val="24"/>
        </w:rPr>
        <w:t xml:space="preserve">uložit účetní dokumentaci vztahující se k plnění této smlouvy po dobu 10 let od prvního dne roku následujícího po dni podpisu předávacího protokolu. </w:t>
      </w:r>
    </w:p>
    <w:p w14:paraId="70BFE470" w14:textId="4B5C6916" w:rsidR="00111A5F" w:rsidRDefault="00F84B34" w:rsidP="0086271C">
      <w:pPr>
        <w:jc w:val="both"/>
        <w:rPr>
          <w:b/>
          <w:bCs/>
          <w:sz w:val="24"/>
          <w:szCs w:val="24"/>
        </w:rPr>
      </w:pPr>
      <w:r w:rsidRPr="00FB2E5C">
        <w:rPr>
          <w:sz w:val="24"/>
          <w:szCs w:val="24"/>
        </w:rPr>
        <w:t xml:space="preserve"> </w:t>
      </w:r>
    </w:p>
    <w:p w14:paraId="41B7CF89" w14:textId="77777777" w:rsidR="009B2E4F" w:rsidRPr="002B6303" w:rsidRDefault="009B2E4F" w:rsidP="0086271C">
      <w:pPr>
        <w:jc w:val="both"/>
        <w:rPr>
          <w:b/>
          <w:bCs/>
          <w:sz w:val="24"/>
          <w:szCs w:val="24"/>
        </w:rPr>
      </w:pPr>
    </w:p>
    <w:p w14:paraId="0CAB8EE2" w14:textId="7F985C46" w:rsidR="002A7822" w:rsidRPr="002B6303" w:rsidRDefault="00CC6024" w:rsidP="0086271C">
      <w:pPr>
        <w:ind w:left="567" w:hanging="567"/>
        <w:jc w:val="center"/>
        <w:rPr>
          <w:b/>
          <w:bCs/>
          <w:sz w:val="24"/>
          <w:szCs w:val="24"/>
        </w:rPr>
      </w:pPr>
      <w:r w:rsidRPr="002B6303">
        <w:rPr>
          <w:b/>
          <w:bCs/>
          <w:sz w:val="24"/>
          <w:szCs w:val="24"/>
        </w:rPr>
        <w:t xml:space="preserve">Článek </w:t>
      </w:r>
      <w:r w:rsidR="000A2CE5" w:rsidRPr="002B6303">
        <w:rPr>
          <w:b/>
          <w:bCs/>
          <w:sz w:val="24"/>
          <w:szCs w:val="24"/>
        </w:rPr>
        <w:t>XIV</w:t>
      </w:r>
    </w:p>
    <w:p w14:paraId="2C9520AF" w14:textId="7A39F3F0" w:rsidR="00CF37AD" w:rsidRPr="002B6303" w:rsidRDefault="00CF37AD" w:rsidP="0086271C">
      <w:pPr>
        <w:ind w:left="567" w:hanging="567"/>
        <w:jc w:val="center"/>
        <w:rPr>
          <w:b/>
          <w:bCs/>
          <w:sz w:val="24"/>
          <w:szCs w:val="24"/>
        </w:rPr>
      </w:pPr>
      <w:r w:rsidRPr="002B6303">
        <w:rPr>
          <w:b/>
          <w:bCs/>
          <w:sz w:val="24"/>
          <w:szCs w:val="24"/>
        </w:rPr>
        <w:t xml:space="preserve">Závěrečná ustanovení </w:t>
      </w:r>
    </w:p>
    <w:p w14:paraId="1C5035B3" w14:textId="77777777" w:rsidR="00D56E65" w:rsidRPr="00FB2E5C" w:rsidRDefault="00D56E65" w:rsidP="0086271C">
      <w:pPr>
        <w:ind w:left="567" w:hanging="567"/>
        <w:jc w:val="center"/>
        <w:rPr>
          <w:sz w:val="24"/>
          <w:szCs w:val="24"/>
        </w:rPr>
      </w:pPr>
    </w:p>
    <w:p w14:paraId="31C80CFD" w14:textId="751F8742" w:rsidR="00D56E65" w:rsidRDefault="00D56E65" w:rsidP="00D56E65">
      <w:pPr>
        <w:numPr>
          <w:ilvl w:val="1"/>
          <w:numId w:val="13"/>
        </w:numPr>
        <w:tabs>
          <w:tab w:val="clear" w:pos="360"/>
        </w:tabs>
        <w:jc w:val="both"/>
        <w:rPr>
          <w:sz w:val="24"/>
          <w:szCs w:val="24"/>
        </w:rPr>
      </w:pPr>
      <w:r w:rsidRPr="00D56E65">
        <w:rPr>
          <w:sz w:val="24"/>
          <w:szCs w:val="24"/>
        </w:rPr>
        <w:t>Práva a povinnosti smluvních stran, pokud není dohodnuto jinak, se řídí ustanoven</w:t>
      </w:r>
      <w:r w:rsidR="009B2E4F">
        <w:rPr>
          <w:sz w:val="24"/>
          <w:szCs w:val="24"/>
        </w:rPr>
        <w:t>í</w:t>
      </w:r>
      <w:r w:rsidRPr="00D56E65">
        <w:rPr>
          <w:sz w:val="24"/>
          <w:szCs w:val="24"/>
        </w:rPr>
        <w:t>mi občanského zákoníku</w:t>
      </w:r>
      <w:r>
        <w:rPr>
          <w:sz w:val="24"/>
          <w:szCs w:val="24"/>
        </w:rPr>
        <w:t>.</w:t>
      </w:r>
    </w:p>
    <w:p w14:paraId="3C1BACBB" w14:textId="77777777" w:rsidR="00D56E65" w:rsidRDefault="00D56E65" w:rsidP="00D56E65">
      <w:pPr>
        <w:ind w:left="360"/>
        <w:jc w:val="both"/>
        <w:rPr>
          <w:sz w:val="24"/>
          <w:szCs w:val="24"/>
        </w:rPr>
      </w:pPr>
    </w:p>
    <w:p w14:paraId="1B91CEEA" w14:textId="54452475" w:rsidR="00214459" w:rsidRDefault="00214459" w:rsidP="00096AE9">
      <w:pPr>
        <w:numPr>
          <w:ilvl w:val="1"/>
          <w:numId w:val="13"/>
        </w:numPr>
        <w:tabs>
          <w:tab w:val="clear" w:pos="360"/>
        </w:tabs>
        <w:ind w:left="284" w:hanging="284"/>
        <w:jc w:val="both"/>
        <w:rPr>
          <w:sz w:val="24"/>
          <w:szCs w:val="24"/>
        </w:rPr>
      </w:pPr>
      <w:r w:rsidRPr="00D56E65">
        <w:rPr>
          <w:sz w:val="24"/>
          <w:szCs w:val="24"/>
        </w:rPr>
        <w:lastRenderedPageBreak/>
        <w:t>Odpověď na nabídku s pozměňovacím dodatkem nebo odchylkou (§ 1740 odst. 3 občanského zákoníku) není přijata, pokud druhá smluvní strana tuto odpověď výslovně písemně nepotvrdí jako přijetí nabídky na uzavření smlouvy</w:t>
      </w:r>
      <w:r w:rsidR="00D56E65" w:rsidRPr="00D56E65">
        <w:rPr>
          <w:sz w:val="24"/>
          <w:szCs w:val="24"/>
        </w:rPr>
        <w:t>.</w:t>
      </w:r>
    </w:p>
    <w:p w14:paraId="0A339825" w14:textId="77777777" w:rsidR="00D56E65" w:rsidRDefault="00D56E65" w:rsidP="00D56E65">
      <w:pPr>
        <w:pStyle w:val="Odstavecseseznamem"/>
        <w:rPr>
          <w:sz w:val="24"/>
          <w:szCs w:val="24"/>
        </w:rPr>
      </w:pPr>
    </w:p>
    <w:p w14:paraId="43BBA473" w14:textId="77777777" w:rsidR="00214459" w:rsidRPr="00FB2E5C" w:rsidRDefault="00214459" w:rsidP="00392A66">
      <w:pPr>
        <w:numPr>
          <w:ilvl w:val="1"/>
          <w:numId w:val="13"/>
        </w:numPr>
        <w:tabs>
          <w:tab w:val="clear" w:pos="360"/>
        </w:tabs>
        <w:ind w:left="284" w:hanging="284"/>
        <w:jc w:val="both"/>
        <w:rPr>
          <w:sz w:val="24"/>
          <w:szCs w:val="24"/>
        </w:rPr>
      </w:pPr>
      <w:r w:rsidRPr="00FB2E5C">
        <w:rPr>
          <w:sz w:val="24"/>
          <w:szCs w:val="24"/>
        </w:rPr>
        <w:t>Změnit nebo doplnit tuto smlouvu mohou smluvní strany pouze formou písemných dodatků, které budou vzestupně číslovány, výslovně prohlášeny za dodatek této smlouvy a podepsány oprávněnými zástupci smluvních stran před zahájením plnění. Za písemnou formu nebude pro</w:t>
      </w:r>
      <w:r w:rsidR="0022731F" w:rsidRPr="00FB2E5C">
        <w:rPr>
          <w:sz w:val="24"/>
          <w:szCs w:val="24"/>
        </w:rPr>
        <w:t> </w:t>
      </w:r>
      <w:r w:rsidRPr="00FB2E5C">
        <w:rPr>
          <w:sz w:val="24"/>
          <w:szCs w:val="24"/>
        </w:rPr>
        <w:t xml:space="preserve">tento účel považována výměna e-mailových či jiných elektronických zpráv. </w:t>
      </w:r>
    </w:p>
    <w:p w14:paraId="03330B38" w14:textId="6639C860" w:rsidR="00F6530B" w:rsidRPr="00FB2E5C" w:rsidRDefault="00214459" w:rsidP="00F6530B">
      <w:pPr>
        <w:pStyle w:val="NormlnIMP0"/>
        <w:spacing w:line="240" w:lineRule="auto"/>
        <w:ind w:left="284"/>
        <w:jc w:val="both"/>
        <w:textAlignment w:val="auto"/>
        <w:rPr>
          <w:szCs w:val="24"/>
        </w:rPr>
      </w:pPr>
      <w:r w:rsidRPr="00FB2E5C">
        <w:rPr>
          <w:szCs w:val="24"/>
        </w:rPr>
        <w:t xml:space="preserve">To neplatí pro identifikační údaje obsažené v čl. I. této smlouvy, u kterých při jejich změně </w:t>
      </w:r>
      <w:proofErr w:type="gramStart"/>
      <w:r w:rsidRPr="00FB2E5C">
        <w:rPr>
          <w:szCs w:val="24"/>
        </w:rPr>
        <w:t>postačí</w:t>
      </w:r>
      <w:proofErr w:type="gramEnd"/>
      <w:r w:rsidRPr="00FB2E5C">
        <w:rPr>
          <w:szCs w:val="24"/>
        </w:rPr>
        <w:t xml:space="preserve"> oznámení způsobem upraveným v čl. II. odst. 2 této smlouvy</w:t>
      </w:r>
      <w:r w:rsidR="00F6530B">
        <w:rPr>
          <w:szCs w:val="24"/>
        </w:rPr>
        <w:t xml:space="preserve"> a článku III odst. 6. bod 6.7. této smlouvy</w:t>
      </w:r>
      <w:r w:rsidR="00F6530B" w:rsidRPr="00FB2E5C">
        <w:rPr>
          <w:szCs w:val="24"/>
        </w:rPr>
        <w:t xml:space="preserve">. </w:t>
      </w:r>
    </w:p>
    <w:p w14:paraId="7E4767B0" w14:textId="77777777" w:rsidR="00214459" w:rsidRPr="00FB2E5C" w:rsidRDefault="00214459" w:rsidP="00214459">
      <w:pPr>
        <w:pStyle w:val="NormlnIMP0"/>
        <w:spacing w:line="240" w:lineRule="auto"/>
        <w:ind w:left="426"/>
        <w:jc w:val="both"/>
        <w:textAlignment w:val="auto"/>
        <w:rPr>
          <w:szCs w:val="24"/>
        </w:rPr>
      </w:pPr>
    </w:p>
    <w:p w14:paraId="1461CAFE" w14:textId="77777777" w:rsidR="001B5A1A" w:rsidRPr="00FB2E5C" w:rsidRDefault="00214459" w:rsidP="00392A66">
      <w:pPr>
        <w:numPr>
          <w:ilvl w:val="1"/>
          <w:numId w:val="13"/>
        </w:numPr>
        <w:tabs>
          <w:tab w:val="clear" w:pos="360"/>
        </w:tabs>
        <w:ind w:left="284" w:hanging="284"/>
        <w:jc w:val="both"/>
        <w:rPr>
          <w:sz w:val="24"/>
          <w:szCs w:val="24"/>
        </w:rPr>
      </w:pPr>
      <w:r w:rsidRPr="00FB2E5C">
        <w:rPr>
          <w:sz w:val="24"/>
          <w:szCs w:val="24"/>
        </w:rPr>
        <w:t xml:space="preserve">Písemná forma musí být zachována rovněž v případě odstoupení od smlouvy. </w:t>
      </w:r>
    </w:p>
    <w:p w14:paraId="06B53616" w14:textId="77777777" w:rsidR="001B5A1A" w:rsidRPr="00FB2E5C" w:rsidRDefault="001B5A1A" w:rsidP="001B5A1A">
      <w:pPr>
        <w:pStyle w:val="NormlnIMP0"/>
        <w:spacing w:line="240" w:lineRule="auto"/>
        <w:jc w:val="both"/>
        <w:textAlignment w:val="auto"/>
        <w:rPr>
          <w:szCs w:val="24"/>
        </w:rPr>
      </w:pPr>
    </w:p>
    <w:p w14:paraId="70E8AC3A" w14:textId="77777777" w:rsidR="00214459" w:rsidRPr="00FB2E5C" w:rsidRDefault="00214459" w:rsidP="00392A66">
      <w:pPr>
        <w:numPr>
          <w:ilvl w:val="1"/>
          <w:numId w:val="13"/>
        </w:numPr>
        <w:tabs>
          <w:tab w:val="clear" w:pos="360"/>
        </w:tabs>
        <w:ind w:left="284" w:hanging="284"/>
        <w:jc w:val="both"/>
        <w:rPr>
          <w:sz w:val="24"/>
          <w:szCs w:val="24"/>
        </w:rPr>
      </w:pPr>
      <w:r w:rsidRPr="00FB2E5C">
        <w:rPr>
          <w:sz w:val="24"/>
          <w:szCs w:val="24"/>
        </w:rPr>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14:paraId="29241CCA" w14:textId="77777777" w:rsidR="00214459" w:rsidRPr="00FB2E5C" w:rsidRDefault="00214459" w:rsidP="00214459">
      <w:pPr>
        <w:pStyle w:val="Odstavecseseznamem"/>
        <w:ind w:left="0"/>
        <w:rPr>
          <w:szCs w:val="24"/>
        </w:rPr>
      </w:pPr>
    </w:p>
    <w:p w14:paraId="697144A0" w14:textId="77777777" w:rsidR="00214459" w:rsidRPr="00FB2E5C" w:rsidRDefault="00214459" w:rsidP="00392A66">
      <w:pPr>
        <w:numPr>
          <w:ilvl w:val="1"/>
          <w:numId w:val="13"/>
        </w:numPr>
        <w:tabs>
          <w:tab w:val="clear" w:pos="360"/>
        </w:tabs>
        <w:ind w:left="284" w:hanging="284"/>
        <w:jc w:val="both"/>
        <w:rPr>
          <w:sz w:val="24"/>
          <w:szCs w:val="24"/>
        </w:rPr>
      </w:pPr>
      <w:r w:rsidRPr="00FB2E5C">
        <w:rPr>
          <w:sz w:val="24"/>
          <w:szCs w:val="24"/>
        </w:rPr>
        <w:t>Smluvní strany odchylně od ustanovení § 582 odst. 2 občanského zákoníku sjednávají, že</w:t>
      </w:r>
      <w:r w:rsidR="00C55F1C" w:rsidRPr="00FB2E5C">
        <w:rPr>
          <w:sz w:val="24"/>
          <w:szCs w:val="24"/>
        </w:rPr>
        <w:t> </w:t>
      </w:r>
      <w:r w:rsidRPr="00FB2E5C">
        <w:rPr>
          <w:sz w:val="24"/>
          <w:szCs w:val="24"/>
        </w:rPr>
        <w:t>mohou namítnout neplatnost změny této smlouvy pro nedodržení sjednané formy i</w:t>
      </w:r>
      <w:r w:rsidR="00C55F1C" w:rsidRPr="00FB2E5C">
        <w:rPr>
          <w:sz w:val="24"/>
          <w:szCs w:val="24"/>
        </w:rPr>
        <w:t> </w:t>
      </w:r>
      <w:r w:rsidRPr="00FB2E5C">
        <w:rPr>
          <w:sz w:val="24"/>
          <w:szCs w:val="24"/>
        </w:rPr>
        <w:t xml:space="preserve">v případě, že již bylo plněno. </w:t>
      </w:r>
    </w:p>
    <w:p w14:paraId="3962A6C3" w14:textId="77777777" w:rsidR="00214459" w:rsidRPr="00FB2E5C" w:rsidRDefault="00214459" w:rsidP="00214459">
      <w:pPr>
        <w:pStyle w:val="Odstavecseseznamem"/>
        <w:rPr>
          <w:szCs w:val="24"/>
        </w:rPr>
      </w:pPr>
    </w:p>
    <w:p w14:paraId="18A44B41" w14:textId="77777777" w:rsidR="00CF37AD" w:rsidRPr="00FB2E5C" w:rsidRDefault="00CF37AD" w:rsidP="00392A66">
      <w:pPr>
        <w:numPr>
          <w:ilvl w:val="1"/>
          <w:numId w:val="13"/>
        </w:numPr>
        <w:tabs>
          <w:tab w:val="clear" w:pos="360"/>
        </w:tabs>
        <w:ind w:left="284" w:hanging="284"/>
        <w:rPr>
          <w:sz w:val="24"/>
          <w:szCs w:val="24"/>
        </w:rPr>
      </w:pPr>
      <w:r w:rsidRPr="00FB2E5C">
        <w:rPr>
          <w:sz w:val="24"/>
          <w:szCs w:val="24"/>
        </w:rPr>
        <w:t>Smluvní vztah uzavřený na základě této smlouvy o dílo lze ukončit písemnou dohodou.</w:t>
      </w:r>
    </w:p>
    <w:p w14:paraId="71E7A9DE" w14:textId="77777777" w:rsidR="00CF37AD" w:rsidRPr="00FB2E5C" w:rsidRDefault="00CF37AD" w:rsidP="0086271C">
      <w:pPr>
        <w:pStyle w:val="NormlnIMP0"/>
        <w:spacing w:line="240" w:lineRule="auto"/>
        <w:rPr>
          <w:szCs w:val="24"/>
        </w:rPr>
      </w:pPr>
    </w:p>
    <w:p w14:paraId="5F6C9EC3" w14:textId="77777777" w:rsidR="00CF37AD" w:rsidRPr="00FB2E5C" w:rsidRDefault="00CF37AD" w:rsidP="00392A66">
      <w:pPr>
        <w:numPr>
          <w:ilvl w:val="1"/>
          <w:numId w:val="13"/>
        </w:numPr>
        <w:tabs>
          <w:tab w:val="clear" w:pos="360"/>
        </w:tabs>
        <w:ind w:left="284" w:hanging="284"/>
        <w:jc w:val="both"/>
        <w:rPr>
          <w:sz w:val="24"/>
          <w:szCs w:val="24"/>
        </w:rPr>
      </w:pPr>
      <w:r w:rsidRPr="00FB2E5C">
        <w:rPr>
          <w:sz w:val="24"/>
          <w:szCs w:val="24"/>
        </w:rPr>
        <w:t xml:space="preserve">Objednatel může od smlouvy odstoupit v případě </w:t>
      </w:r>
      <w:r w:rsidR="003D3FF6" w:rsidRPr="00FB2E5C">
        <w:rPr>
          <w:sz w:val="24"/>
          <w:szCs w:val="24"/>
        </w:rPr>
        <w:t>uvedeném v</w:t>
      </w:r>
      <w:r w:rsidR="00214459" w:rsidRPr="00FB2E5C">
        <w:rPr>
          <w:sz w:val="24"/>
          <w:szCs w:val="24"/>
        </w:rPr>
        <w:t xml:space="preserve"> občanském zákoníku </w:t>
      </w:r>
      <w:r w:rsidR="003D3FF6" w:rsidRPr="00FB2E5C">
        <w:rPr>
          <w:sz w:val="24"/>
          <w:szCs w:val="24"/>
        </w:rPr>
        <w:t>a</w:t>
      </w:r>
      <w:r w:rsidR="00C55F1C" w:rsidRPr="00FB2E5C">
        <w:rPr>
          <w:sz w:val="24"/>
          <w:szCs w:val="24"/>
        </w:rPr>
        <w:t> </w:t>
      </w:r>
      <w:r w:rsidR="003D3FF6" w:rsidRPr="00FB2E5C">
        <w:rPr>
          <w:sz w:val="24"/>
          <w:szCs w:val="24"/>
        </w:rPr>
        <w:t>při</w:t>
      </w:r>
      <w:r w:rsidR="00C55F1C" w:rsidRPr="00FB2E5C">
        <w:rPr>
          <w:sz w:val="24"/>
          <w:szCs w:val="24"/>
        </w:rPr>
        <w:t> </w:t>
      </w:r>
      <w:r w:rsidRPr="00FB2E5C">
        <w:rPr>
          <w:sz w:val="24"/>
          <w:szCs w:val="24"/>
        </w:rPr>
        <w:t>následujících podstatných porušení</w:t>
      </w:r>
      <w:r w:rsidR="00214459" w:rsidRPr="00FB2E5C">
        <w:rPr>
          <w:sz w:val="24"/>
          <w:szCs w:val="24"/>
        </w:rPr>
        <w:t>ch</w:t>
      </w:r>
      <w:r w:rsidRPr="00FB2E5C">
        <w:rPr>
          <w:sz w:val="24"/>
          <w:szCs w:val="24"/>
        </w:rPr>
        <w:t xml:space="preserve"> této smlouvy tj.:</w:t>
      </w:r>
    </w:p>
    <w:p w14:paraId="65137515" w14:textId="79E9A50A" w:rsidR="00CF37AD" w:rsidRPr="00A7414D" w:rsidRDefault="00CF37AD" w:rsidP="00392A66">
      <w:pPr>
        <w:pStyle w:val="NormlnIMP1"/>
        <w:numPr>
          <w:ilvl w:val="0"/>
          <w:numId w:val="14"/>
        </w:numPr>
        <w:spacing w:line="240" w:lineRule="auto"/>
        <w:ind w:left="567" w:hanging="283"/>
        <w:jc w:val="both"/>
      </w:pPr>
      <w:r w:rsidRPr="00FB2E5C">
        <w:t xml:space="preserve">zhotovitel je v prodlení s plněním díla v termínech dle </w:t>
      </w:r>
      <w:r w:rsidR="000C282D">
        <w:t>čl.</w:t>
      </w:r>
      <w:r w:rsidR="00CC6024" w:rsidRPr="00FB2E5C">
        <w:t xml:space="preserve"> IV odst. </w:t>
      </w:r>
      <w:r w:rsidRPr="00FB2E5C">
        <w:t>1 této smlouvy</w:t>
      </w:r>
      <w:r w:rsidR="00B829A7" w:rsidRPr="00FB2E5C">
        <w:t xml:space="preserve"> o déle </w:t>
      </w:r>
      <w:r w:rsidR="00B829A7" w:rsidRPr="00A7414D">
        <w:t xml:space="preserve">než </w:t>
      </w:r>
      <w:r w:rsidR="001D1FF5" w:rsidRPr="00A7414D">
        <w:t>10</w:t>
      </w:r>
      <w:r w:rsidR="00B829A7" w:rsidRPr="00A7414D">
        <w:t xml:space="preserve"> kalendářních dnů s tím, že zhotoviteli nevzniká nárok na úhradu již vzniklých</w:t>
      </w:r>
      <w:r w:rsidR="0069676E" w:rsidRPr="00A7414D">
        <w:t xml:space="preserve"> </w:t>
      </w:r>
      <w:r w:rsidR="00B829A7" w:rsidRPr="00A7414D">
        <w:t>nákladů.</w:t>
      </w:r>
    </w:p>
    <w:p w14:paraId="367F8317" w14:textId="4F5B38CC" w:rsidR="00CF37AD" w:rsidRDefault="00CF37AD" w:rsidP="00392A66">
      <w:pPr>
        <w:pStyle w:val="NormlnIMP1"/>
        <w:numPr>
          <w:ilvl w:val="0"/>
          <w:numId w:val="14"/>
        </w:numPr>
        <w:spacing w:line="240" w:lineRule="auto"/>
        <w:ind w:left="567" w:hanging="283"/>
        <w:jc w:val="both"/>
        <w:rPr>
          <w:szCs w:val="24"/>
        </w:rPr>
      </w:pPr>
      <w:r w:rsidRPr="00A7414D">
        <w:rPr>
          <w:szCs w:val="24"/>
        </w:rPr>
        <w:t xml:space="preserve">zhotovitel při realizaci díla nerespektuje připomínky </w:t>
      </w:r>
      <w:r w:rsidR="00A93171" w:rsidRPr="00A7414D">
        <w:rPr>
          <w:szCs w:val="24"/>
        </w:rPr>
        <w:t xml:space="preserve">objednatele </w:t>
      </w:r>
      <w:r w:rsidRPr="00A7414D">
        <w:rPr>
          <w:szCs w:val="24"/>
        </w:rPr>
        <w:t>dle</w:t>
      </w:r>
      <w:r w:rsidR="00BE6223" w:rsidRPr="00A7414D">
        <w:rPr>
          <w:szCs w:val="24"/>
        </w:rPr>
        <w:t xml:space="preserve"> </w:t>
      </w:r>
      <w:r w:rsidR="000C282D">
        <w:rPr>
          <w:szCs w:val="24"/>
        </w:rPr>
        <w:t>čl.</w:t>
      </w:r>
      <w:r w:rsidR="00BE6223" w:rsidRPr="00A7414D">
        <w:rPr>
          <w:szCs w:val="24"/>
        </w:rPr>
        <w:t xml:space="preserve"> I</w:t>
      </w:r>
      <w:r w:rsidR="003D3FF6" w:rsidRPr="00A7414D">
        <w:rPr>
          <w:szCs w:val="24"/>
        </w:rPr>
        <w:t>II</w:t>
      </w:r>
      <w:r w:rsidR="00BE6223" w:rsidRPr="00A7414D">
        <w:rPr>
          <w:szCs w:val="24"/>
        </w:rPr>
        <w:t xml:space="preserve"> odst. </w:t>
      </w:r>
      <w:r w:rsidR="00E511E1" w:rsidRPr="00A7414D">
        <w:rPr>
          <w:szCs w:val="24"/>
        </w:rPr>
        <w:t>3</w:t>
      </w:r>
      <w:r w:rsidR="00A7414D" w:rsidRPr="00A7414D">
        <w:rPr>
          <w:szCs w:val="24"/>
        </w:rPr>
        <w:t xml:space="preserve"> písm. </w:t>
      </w:r>
      <w:r w:rsidR="00D42087">
        <w:rPr>
          <w:szCs w:val="24"/>
        </w:rPr>
        <w:t>c</w:t>
      </w:r>
      <w:r w:rsidR="00177CFA">
        <w:rPr>
          <w:szCs w:val="24"/>
        </w:rPr>
        <w:t xml:space="preserve">) až </w:t>
      </w:r>
      <w:r w:rsidR="00D42087">
        <w:rPr>
          <w:szCs w:val="24"/>
        </w:rPr>
        <w:t>e</w:t>
      </w:r>
      <w:r w:rsidR="00177CFA">
        <w:rPr>
          <w:szCs w:val="24"/>
        </w:rPr>
        <w:t>)</w:t>
      </w:r>
      <w:r w:rsidR="00A7414D" w:rsidRPr="00A7414D">
        <w:rPr>
          <w:szCs w:val="24"/>
        </w:rPr>
        <w:t xml:space="preserve"> </w:t>
      </w:r>
      <w:r w:rsidRPr="00A7414D">
        <w:rPr>
          <w:szCs w:val="24"/>
        </w:rPr>
        <w:t>této smlouvy.</w:t>
      </w:r>
    </w:p>
    <w:p w14:paraId="75FE9AC7" w14:textId="77777777" w:rsidR="00F6530B" w:rsidRDefault="00F6530B" w:rsidP="00F6530B">
      <w:pPr>
        <w:pStyle w:val="NormlnIMP1"/>
        <w:numPr>
          <w:ilvl w:val="0"/>
          <w:numId w:val="14"/>
        </w:numPr>
        <w:spacing w:line="240" w:lineRule="auto"/>
        <w:ind w:left="567" w:hanging="283"/>
        <w:jc w:val="both"/>
        <w:rPr>
          <w:szCs w:val="24"/>
        </w:rPr>
      </w:pPr>
      <w:r>
        <w:rPr>
          <w:szCs w:val="24"/>
        </w:rPr>
        <w:t>zhotovitel neprokázal platné a účinné pojištění zhotovitele dle čl. II odst. 2. této smlouvy po celou dobu platnosti této smlouvy,</w:t>
      </w:r>
    </w:p>
    <w:p w14:paraId="387184C0" w14:textId="6DB39888" w:rsidR="00F6530B" w:rsidRPr="009B2E4F" w:rsidRDefault="00F6530B" w:rsidP="009B2E4F">
      <w:pPr>
        <w:pStyle w:val="NormlnIMP1"/>
        <w:numPr>
          <w:ilvl w:val="0"/>
          <w:numId w:val="14"/>
        </w:numPr>
        <w:spacing w:line="240" w:lineRule="auto"/>
        <w:ind w:left="567" w:hanging="283"/>
        <w:jc w:val="both"/>
        <w:rPr>
          <w:szCs w:val="24"/>
        </w:rPr>
      </w:pPr>
      <w:r>
        <w:rPr>
          <w:szCs w:val="24"/>
        </w:rPr>
        <w:t>zhotovitel vstoupí do likvidace nebo bude prohlášen úpadek dle zák. č. 182/2006 Sb., insolvenční zákon, ve znění pozdějších předpisů</w:t>
      </w:r>
      <w:r w:rsidRPr="00A7414D">
        <w:rPr>
          <w:szCs w:val="24"/>
        </w:rPr>
        <w:t>.</w:t>
      </w:r>
    </w:p>
    <w:p w14:paraId="54D4E8BD" w14:textId="77777777" w:rsidR="00D177FE" w:rsidRPr="00FB2E5C" w:rsidRDefault="00CF37AD" w:rsidP="0086271C">
      <w:pPr>
        <w:ind w:left="567" w:hanging="567"/>
        <w:rPr>
          <w:b/>
          <w:sz w:val="24"/>
          <w:szCs w:val="24"/>
        </w:rPr>
      </w:pPr>
      <w:r w:rsidRPr="00FB2E5C">
        <w:rPr>
          <w:b/>
          <w:sz w:val="24"/>
          <w:szCs w:val="24"/>
        </w:rPr>
        <w:t xml:space="preserve"> </w:t>
      </w:r>
    </w:p>
    <w:p w14:paraId="06F17D45" w14:textId="77777777" w:rsidR="00CF37AD" w:rsidRPr="00FB2E5C" w:rsidRDefault="00CF37AD" w:rsidP="00392A66">
      <w:pPr>
        <w:numPr>
          <w:ilvl w:val="1"/>
          <w:numId w:val="13"/>
        </w:numPr>
        <w:tabs>
          <w:tab w:val="clear" w:pos="360"/>
        </w:tabs>
        <w:ind w:left="284" w:hanging="284"/>
        <w:jc w:val="both"/>
        <w:rPr>
          <w:sz w:val="24"/>
          <w:szCs w:val="24"/>
        </w:rPr>
      </w:pPr>
      <w:r w:rsidRPr="00FB2E5C">
        <w:rPr>
          <w:sz w:val="24"/>
          <w:szCs w:val="24"/>
        </w:rPr>
        <w:t>V případě zániku závazku před řádným splněním díla je zhotovitel povinen v dohodnuté lhůtě předat objednateli nedokončené dílo včetně věcí, které opatřil a které jsou součástí díla. Smluvní strany se dohodly, že povinná strana uhradí oprávněné straně prokazatelné náklady, které jí vznikly řádným plněním povinností podle této smlouvy v případě, kdy úplné dokončení díla bylo znemožněno z důvodů vzniklých na straně druhé.</w:t>
      </w:r>
    </w:p>
    <w:p w14:paraId="795F750A" w14:textId="77777777" w:rsidR="00672239" w:rsidRPr="00FB2E5C" w:rsidRDefault="00672239" w:rsidP="0086271C">
      <w:pPr>
        <w:ind w:left="567" w:hanging="567"/>
        <w:jc w:val="both"/>
        <w:rPr>
          <w:sz w:val="24"/>
          <w:szCs w:val="24"/>
        </w:rPr>
      </w:pPr>
    </w:p>
    <w:p w14:paraId="5E19EA94" w14:textId="77777777" w:rsidR="00672239" w:rsidRDefault="00745A23" w:rsidP="00392A66">
      <w:pPr>
        <w:numPr>
          <w:ilvl w:val="1"/>
          <w:numId w:val="13"/>
        </w:numPr>
        <w:tabs>
          <w:tab w:val="clear" w:pos="360"/>
        </w:tabs>
        <w:jc w:val="both"/>
        <w:rPr>
          <w:sz w:val="24"/>
          <w:szCs w:val="24"/>
        </w:rPr>
      </w:pPr>
      <w:r w:rsidRPr="00FB2E5C">
        <w:rPr>
          <w:sz w:val="24"/>
          <w:szCs w:val="24"/>
        </w:rPr>
        <w:t>V případě zániku závazku před splněním díla uzavřou smluvní strany dohodu, ve které</w:t>
      </w:r>
      <w:r w:rsidR="00BE6223" w:rsidRPr="00FB2E5C">
        <w:rPr>
          <w:sz w:val="24"/>
          <w:szCs w:val="24"/>
        </w:rPr>
        <w:t xml:space="preserve"> u</w:t>
      </w:r>
      <w:r w:rsidRPr="00FB2E5C">
        <w:rPr>
          <w:sz w:val="24"/>
          <w:szCs w:val="24"/>
        </w:rPr>
        <w:t>praví</w:t>
      </w:r>
      <w:r w:rsidR="00A93171" w:rsidRPr="00FB2E5C">
        <w:rPr>
          <w:sz w:val="24"/>
          <w:szCs w:val="24"/>
        </w:rPr>
        <w:t xml:space="preserve"> </w:t>
      </w:r>
      <w:r w:rsidRPr="00FB2E5C">
        <w:rPr>
          <w:sz w:val="24"/>
          <w:szCs w:val="24"/>
        </w:rPr>
        <w:t>vzájemná práva a povinnosti</w:t>
      </w:r>
      <w:r w:rsidR="00A93171" w:rsidRPr="00FB2E5C">
        <w:rPr>
          <w:sz w:val="24"/>
          <w:szCs w:val="24"/>
        </w:rPr>
        <w:t xml:space="preserve">. </w:t>
      </w:r>
    </w:p>
    <w:p w14:paraId="426FA153" w14:textId="77777777" w:rsidR="003568A9" w:rsidRPr="00FB2E5C" w:rsidRDefault="003568A9" w:rsidP="003568A9">
      <w:pPr>
        <w:ind w:left="360"/>
        <w:jc w:val="both"/>
        <w:rPr>
          <w:sz w:val="24"/>
          <w:szCs w:val="24"/>
        </w:rPr>
      </w:pPr>
    </w:p>
    <w:p w14:paraId="7C04804D" w14:textId="77777777" w:rsidR="003568A9" w:rsidRDefault="003568A9" w:rsidP="003568A9">
      <w:pPr>
        <w:numPr>
          <w:ilvl w:val="1"/>
          <w:numId w:val="13"/>
        </w:numPr>
        <w:tabs>
          <w:tab w:val="clear" w:pos="360"/>
        </w:tabs>
        <w:jc w:val="both"/>
        <w:rPr>
          <w:sz w:val="24"/>
          <w:szCs w:val="24"/>
        </w:rPr>
      </w:pPr>
      <w:r>
        <w:rPr>
          <w:sz w:val="24"/>
          <w:szCs w:val="24"/>
        </w:rPr>
        <w:t xml:space="preserve">Zhotovitel nemůže bez předchozího písemného souhlasu objednatele postoupit sv é pohledávky z této smlouvy na třetí osobu. </w:t>
      </w:r>
    </w:p>
    <w:p w14:paraId="234929FA" w14:textId="77777777" w:rsidR="00BC04F7" w:rsidRPr="00FB2E5C" w:rsidRDefault="00BC04F7" w:rsidP="001B5A1A">
      <w:pPr>
        <w:pStyle w:val="Odstavecseseznamem"/>
        <w:ind w:left="0"/>
        <w:rPr>
          <w:sz w:val="24"/>
          <w:szCs w:val="24"/>
        </w:rPr>
      </w:pPr>
    </w:p>
    <w:p w14:paraId="48DC191D" w14:textId="77777777" w:rsidR="00BC04F7" w:rsidRPr="00FB2E5C" w:rsidRDefault="00BC04F7" w:rsidP="00392A66">
      <w:pPr>
        <w:numPr>
          <w:ilvl w:val="1"/>
          <w:numId w:val="13"/>
        </w:numPr>
        <w:tabs>
          <w:tab w:val="clear" w:pos="360"/>
        </w:tabs>
        <w:jc w:val="both"/>
        <w:rPr>
          <w:sz w:val="24"/>
          <w:szCs w:val="24"/>
        </w:rPr>
      </w:pPr>
      <w:r w:rsidRPr="00FB2E5C">
        <w:rPr>
          <w:sz w:val="24"/>
          <w:szCs w:val="24"/>
        </w:rPr>
        <w:lastRenderedPageBreak/>
        <w:t>Zhotovitel není oprávněn převést svá práva a povinnosti ze smlouvy nebo její část třetí osobě bez předchozího písemného souhlasu objednatele.</w:t>
      </w:r>
    </w:p>
    <w:p w14:paraId="3EBC3757" w14:textId="77777777" w:rsidR="00BC04F7" w:rsidRPr="00FB2E5C" w:rsidRDefault="00BC04F7" w:rsidP="00622664">
      <w:pPr>
        <w:pStyle w:val="Odstavecseseznamem"/>
        <w:rPr>
          <w:sz w:val="24"/>
          <w:szCs w:val="24"/>
        </w:rPr>
      </w:pPr>
    </w:p>
    <w:p w14:paraId="55A3DB39" w14:textId="77777777" w:rsidR="00BC04F7" w:rsidRPr="00FB2E5C" w:rsidRDefault="00BC04F7" w:rsidP="00392A66">
      <w:pPr>
        <w:numPr>
          <w:ilvl w:val="1"/>
          <w:numId w:val="13"/>
        </w:numPr>
        <w:tabs>
          <w:tab w:val="clear" w:pos="360"/>
        </w:tabs>
        <w:jc w:val="both"/>
        <w:rPr>
          <w:sz w:val="24"/>
          <w:szCs w:val="24"/>
        </w:rPr>
      </w:pPr>
      <w:r w:rsidRPr="00FB2E5C">
        <w:rPr>
          <w:sz w:val="24"/>
          <w:szCs w:val="24"/>
        </w:rPr>
        <w:t xml:space="preserve">Smluvní strany se dohodly, na vyloučení použití ustanovení § 1987 odst. 2 občanského zákoníku a sjednávají, že i nejistá nebo neurčitá pohledávka je způsobilá k započtení. </w:t>
      </w:r>
    </w:p>
    <w:p w14:paraId="0A1DF2A7" w14:textId="77777777" w:rsidR="00A93171" w:rsidRPr="00FB2E5C" w:rsidRDefault="00A93171" w:rsidP="0086271C">
      <w:pPr>
        <w:pStyle w:val="NormlnIMP0"/>
        <w:spacing w:line="240" w:lineRule="auto"/>
        <w:jc w:val="both"/>
        <w:rPr>
          <w:szCs w:val="24"/>
        </w:rPr>
      </w:pPr>
    </w:p>
    <w:p w14:paraId="39F29515" w14:textId="77777777" w:rsidR="00745A23" w:rsidRPr="00FB2E5C" w:rsidRDefault="00745A23" w:rsidP="00392A66">
      <w:pPr>
        <w:numPr>
          <w:ilvl w:val="1"/>
          <w:numId w:val="13"/>
        </w:numPr>
        <w:tabs>
          <w:tab w:val="clear" w:pos="360"/>
        </w:tabs>
        <w:jc w:val="both"/>
        <w:rPr>
          <w:sz w:val="24"/>
          <w:szCs w:val="24"/>
        </w:rPr>
      </w:pPr>
      <w:r w:rsidRPr="00FB2E5C">
        <w:rPr>
          <w:sz w:val="24"/>
          <w:szCs w:val="24"/>
        </w:rPr>
        <w:t>Obě smluvní strany se dohodly, že v případě nástupnictví jsou nástupnické organizace</w:t>
      </w:r>
      <w:r w:rsidR="00B551DA" w:rsidRPr="00FB2E5C">
        <w:rPr>
          <w:sz w:val="24"/>
          <w:szCs w:val="24"/>
        </w:rPr>
        <w:t xml:space="preserve"> </w:t>
      </w:r>
      <w:r w:rsidRPr="00FB2E5C">
        <w:rPr>
          <w:sz w:val="24"/>
          <w:szCs w:val="24"/>
        </w:rPr>
        <w:t>smluvních stran vázány ustanoveními této smlouvy v plném rozsahu.</w:t>
      </w:r>
    </w:p>
    <w:p w14:paraId="2A4E2B1C" w14:textId="77777777" w:rsidR="00A93171" w:rsidRPr="00FB2E5C" w:rsidRDefault="00A93171" w:rsidP="0086271C">
      <w:pPr>
        <w:pStyle w:val="NormlnIMP0"/>
        <w:spacing w:line="240" w:lineRule="auto"/>
        <w:jc w:val="both"/>
        <w:rPr>
          <w:sz w:val="28"/>
          <w:szCs w:val="28"/>
        </w:rPr>
      </w:pPr>
    </w:p>
    <w:p w14:paraId="13D89AE8" w14:textId="629F5438" w:rsidR="00745A23" w:rsidRPr="00FB2E5C" w:rsidRDefault="00745A23" w:rsidP="00392A66">
      <w:pPr>
        <w:numPr>
          <w:ilvl w:val="1"/>
          <w:numId w:val="13"/>
        </w:numPr>
        <w:tabs>
          <w:tab w:val="clear" w:pos="360"/>
        </w:tabs>
        <w:jc w:val="both"/>
        <w:rPr>
          <w:sz w:val="24"/>
          <w:szCs w:val="24"/>
        </w:rPr>
      </w:pPr>
      <w:r w:rsidRPr="00FB2E5C">
        <w:rPr>
          <w:sz w:val="24"/>
          <w:szCs w:val="24"/>
        </w:rPr>
        <w:t xml:space="preserve">Pro případ, že kterékoliv ustanovení této smlouvy se stane neúčinným nebo neplatným, </w:t>
      </w:r>
      <w:r w:rsidR="00B551DA" w:rsidRPr="00FB2E5C">
        <w:rPr>
          <w:sz w:val="24"/>
          <w:szCs w:val="24"/>
        </w:rPr>
        <w:t>s</w:t>
      </w:r>
      <w:r w:rsidRPr="00FB2E5C">
        <w:rPr>
          <w:sz w:val="24"/>
          <w:szCs w:val="24"/>
        </w:rPr>
        <w:t>mluvní strany se zavazují bez zbytečných odkladů nahradit takové ustanovení novým.</w:t>
      </w:r>
      <w:r w:rsidR="000C282D">
        <w:rPr>
          <w:sz w:val="24"/>
          <w:szCs w:val="24"/>
        </w:rPr>
        <w:t xml:space="preserve"> </w:t>
      </w:r>
      <w:r w:rsidRPr="00FB2E5C">
        <w:rPr>
          <w:sz w:val="24"/>
          <w:szCs w:val="24"/>
        </w:rPr>
        <w:t>Případná neplatnost některého z ustanovení této smlouvy nemá za následek neplatnost</w:t>
      </w:r>
      <w:r w:rsidR="00B551DA" w:rsidRPr="00FB2E5C">
        <w:rPr>
          <w:sz w:val="24"/>
          <w:szCs w:val="24"/>
        </w:rPr>
        <w:t xml:space="preserve"> </w:t>
      </w:r>
      <w:r w:rsidRPr="00FB2E5C">
        <w:rPr>
          <w:sz w:val="24"/>
          <w:szCs w:val="24"/>
        </w:rPr>
        <w:t>ostatních ustanovení.</w:t>
      </w:r>
    </w:p>
    <w:p w14:paraId="77BB5F90" w14:textId="77777777" w:rsidR="00A93171" w:rsidRPr="00FB2E5C" w:rsidRDefault="00A93171" w:rsidP="0086271C">
      <w:pPr>
        <w:pStyle w:val="NormlnIMP0"/>
        <w:spacing w:line="240" w:lineRule="auto"/>
        <w:jc w:val="both"/>
        <w:rPr>
          <w:szCs w:val="24"/>
        </w:rPr>
      </w:pPr>
    </w:p>
    <w:p w14:paraId="6A4E1ABC" w14:textId="77777777" w:rsidR="004B31D7" w:rsidRPr="00FB2E5C" w:rsidRDefault="00745A23" w:rsidP="00392A66">
      <w:pPr>
        <w:numPr>
          <w:ilvl w:val="1"/>
          <w:numId w:val="13"/>
        </w:numPr>
        <w:tabs>
          <w:tab w:val="clear" w:pos="360"/>
        </w:tabs>
        <w:jc w:val="both"/>
        <w:rPr>
          <w:sz w:val="24"/>
          <w:szCs w:val="24"/>
        </w:rPr>
      </w:pPr>
      <w:r w:rsidRPr="00FB2E5C">
        <w:rPr>
          <w:sz w:val="24"/>
          <w:szCs w:val="24"/>
        </w:rPr>
        <w:t>Písemnosti se považují za doručené i v případě, že kterákoliv ze smluvních stran její doručení</w:t>
      </w:r>
      <w:r w:rsidR="00A93171" w:rsidRPr="00FB2E5C">
        <w:rPr>
          <w:sz w:val="24"/>
          <w:szCs w:val="24"/>
        </w:rPr>
        <w:t xml:space="preserve"> </w:t>
      </w:r>
      <w:r w:rsidRPr="00FB2E5C">
        <w:rPr>
          <w:sz w:val="24"/>
          <w:szCs w:val="24"/>
        </w:rPr>
        <w:t>odmítne či jinak znemožní.</w:t>
      </w:r>
    </w:p>
    <w:p w14:paraId="51648F37" w14:textId="77777777" w:rsidR="004B31D7" w:rsidRPr="00FB2E5C" w:rsidRDefault="004B31D7" w:rsidP="004B31D7">
      <w:pPr>
        <w:ind w:left="360"/>
        <w:jc w:val="both"/>
        <w:rPr>
          <w:sz w:val="24"/>
          <w:szCs w:val="24"/>
        </w:rPr>
      </w:pPr>
    </w:p>
    <w:p w14:paraId="19D7008F" w14:textId="3A25DDE1" w:rsidR="004B31D7" w:rsidRPr="00FB2E5C" w:rsidRDefault="004B31D7" w:rsidP="00392A66">
      <w:pPr>
        <w:numPr>
          <w:ilvl w:val="1"/>
          <w:numId w:val="13"/>
        </w:numPr>
        <w:tabs>
          <w:tab w:val="clear" w:pos="360"/>
        </w:tabs>
        <w:jc w:val="both"/>
        <w:rPr>
          <w:sz w:val="24"/>
          <w:szCs w:val="24"/>
        </w:rPr>
      </w:pPr>
      <w:r w:rsidRPr="00FB2E5C">
        <w:rPr>
          <w:sz w:val="24"/>
          <w:szCs w:val="24"/>
        </w:rPr>
        <w:t xml:space="preserve">Tato smlouva, její případné dodatky či dohody o ukončení tohoto smluvního vztahu budou uveřejněny v registru smluv na </w:t>
      </w:r>
      <w:hyperlink r:id="rId8" w:history="1">
        <w:r w:rsidRPr="00FB2E5C">
          <w:rPr>
            <w:sz w:val="24"/>
            <w:szCs w:val="24"/>
          </w:rPr>
          <w:t>https://smlouvy.gov.cz/</w:t>
        </w:r>
      </w:hyperlink>
      <w:r w:rsidRPr="00FB2E5C">
        <w:rPr>
          <w:sz w:val="24"/>
          <w:szCs w:val="24"/>
        </w:rPr>
        <w:t xml:space="preserve">. Objednatel zajistí zveřejnění smlouvy nejpozději do 15 kalendářních dnů od uzavření této smlouvy. </w:t>
      </w:r>
    </w:p>
    <w:p w14:paraId="683D1DAD" w14:textId="77777777" w:rsidR="004B31D7" w:rsidRPr="00FB2E5C" w:rsidRDefault="0099477A" w:rsidP="0099477A">
      <w:pPr>
        <w:ind w:left="360" w:hanging="360"/>
        <w:jc w:val="both"/>
        <w:rPr>
          <w:sz w:val="24"/>
          <w:szCs w:val="24"/>
        </w:rPr>
      </w:pPr>
      <w:r w:rsidRPr="00FB2E5C">
        <w:rPr>
          <w:sz w:val="24"/>
          <w:szCs w:val="24"/>
        </w:rPr>
        <w:tab/>
      </w:r>
      <w:r w:rsidR="004B31D7" w:rsidRPr="00FB2E5C">
        <w:rPr>
          <w:sz w:val="24"/>
          <w:szCs w:val="24"/>
        </w:rPr>
        <w:t>Objednatel se zavazuje uvést ID datové schránky zhotovitele do formuláře pro uveřejnění smlouvy v registru smluv.</w:t>
      </w:r>
    </w:p>
    <w:p w14:paraId="0BA86ABD" w14:textId="77777777" w:rsidR="004B31D7" w:rsidRPr="00FB2E5C" w:rsidRDefault="004B31D7" w:rsidP="004B31D7">
      <w:pPr>
        <w:ind w:left="360"/>
        <w:jc w:val="both"/>
        <w:rPr>
          <w:sz w:val="24"/>
          <w:szCs w:val="24"/>
        </w:rPr>
      </w:pPr>
    </w:p>
    <w:p w14:paraId="571395EC" w14:textId="03BF3175" w:rsidR="00814EA4" w:rsidRPr="00FB2E5C" w:rsidRDefault="008B1326" w:rsidP="00392A66">
      <w:pPr>
        <w:numPr>
          <w:ilvl w:val="1"/>
          <w:numId w:val="13"/>
        </w:numPr>
        <w:tabs>
          <w:tab w:val="clear" w:pos="360"/>
        </w:tabs>
        <w:jc w:val="both"/>
        <w:rPr>
          <w:sz w:val="24"/>
          <w:szCs w:val="24"/>
        </w:rPr>
      </w:pPr>
      <w:r w:rsidRPr="00FB2E5C">
        <w:rPr>
          <w:sz w:val="24"/>
          <w:szCs w:val="24"/>
        </w:rPr>
        <w:t>Tato smlouva je vypracována</w:t>
      </w:r>
      <w:r w:rsidR="00043518">
        <w:rPr>
          <w:sz w:val="24"/>
          <w:szCs w:val="24"/>
        </w:rPr>
        <w:t xml:space="preserve"> v elektronické nebo listinné podobě. Smlouva vypracovaná v</w:t>
      </w:r>
      <w:r w:rsidR="009E794A">
        <w:rPr>
          <w:sz w:val="24"/>
          <w:szCs w:val="24"/>
        </w:rPr>
        <w:t xml:space="preserve"> </w:t>
      </w:r>
      <w:r w:rsidR="00043518">
        <w:rPr>
          <w:sz w:val="24"/>
          <w:szCs w:val="24"/>
        </w:rPr>
        <w:t xml:space="preserve">elektronické podobě je opatřená kvalifikovanými elektronickými podpisy zástupců smluvních stran. Smlouva v listinné podobě je vypracována </w:t>
      </w:r>
      <w:r w:rsidRPr="00FB2E5C">
        <w:rPr>
          <w:sz w:val="24"/>
          <w:szCs w:val="24"/>
        </w:rPr>
        <w:t>ve čtyřech vyhotoveních</w:t>
      </w:r>
      <w:r w:rsidR="009E794A">
        <w:rPr>
          <w:sz w:val="24"/>
          <w:szCs w:val="24"/>
        </w:rPr>
        <w:t xml:space="preserve"> s platností originálu</w:t>
      </w:r>
      <w:r w:rsidRPr="00FB2E5C">
        <w:rPr>
          <w:sz w:val="24"/>
          <w:szCs w:val="24"/>
        </w:rPr>
        <w:t xml:space="preserve">, z nichž objednatel </w:t>
      </w:r>
      <w:proofErr w:type="gramStart"/>
      <w:r w:rsidRPr="00FB2E5C">
        <w:rPr>
          <w:sz w:val="24"/>
          <w:szCs w:val="24"/>
        </w:rPr>
        <w:t>obdrží</w:t>
      </w:r>
      <w:proofErr w:type="gramEnd"/>
      <w:r w:rsidRPr="00FB2E5C">
        <w:rPr>
          <w:sz w:val="24"/>
          <w:szCs w:val="24"/>
        </w:rPr>
        <w:t xml:space="preserve"> dvě vyhotovení a zhotovitel dvě vyhotovení.</w:t>
      </w:r>
      <w:r w:rsidR="00CF37AD" w:rsidRPr="00FB2E5C">
        <w:rPr>
          <w:sz w:val="24"/>
          <w:szCs w:val="24"/>
        </w:rPr>
        <w:tab/>
      </w:r>
    </w:p>
    <w:p w14:paraId="256B6098" w14:textId="77777777" w:rsidR="00814EA4" w:rsidRPr="00FB2E5C" w:rsidRDefault="00814EA4" w:rsidP="00814EA4">
      <w:pPr>
        <w:ind w:left="360"/>
        <w:jc w:val="both"/>
        <w:rPr>
          <w:sz w:val="24"/>
          <w:szCs w:val="24"/>
        </w:rPr>
      </w:pPr>
    </w:p>
    <w:p w14:paraId="2365633D" w14:textId="77777777" w:rsidR="00814EA4" w:rsidRPr="00FB2E5C" w:rsidRDefault="00814EA4" w:rsidP="00392A66">
      <w:pPr>
        <w:numPr>
          <w:ilvl w:val="1"/>
          <w:numId w:val="13"/>
        </w:numPr>
        <w:tabs>
          <w:tab w:val="clear" w:pos="360"/>
        </w:tabs>
        <w:jc w:val="both"/>
        <w:rPr>
          <w:sz w:val="24"/>
          <w:szCs w:val="24"/>
        </w:rPr>
      </w:pPr>
      <w:r w:rsidRPr="00FB2E5C">
        <w:rPr>
          <w:sz w:val="24"/>
          <w:szCs w:val="24"/>
        </w:rPr>
        <w:t>Tato smlouva nabývá platnosti dnem jejího podpisu smluvní stranou, která ji podepisuje jako druhá v pořadí, tj. dnem uzavření. Účinnosti nabývá dnem uveřejnění v registru smluv.</w:t>
      </w:r>
    </w:p>
    <w:p w14:paraId="039CE199" w14:textId="77777777" w:rsidR="00666327" w:rsidRPr="00FB2E5C" w:rsidRDefault="00666327" w:rsidP="00814EA4">
      <w:pPr>
        <w:ind w:left="360"/>
        <w:rPr>
          <w:sz w:val="24"/>
          <w:szCs w:val="24"/>
        </w:rPr>
      </w:pPr>
    </w:p>
    <w:p w14:paraId="7276896E" w14:textId="77777777" w:rsidR="00FB2E5C" w:rsidRDefault="00FB2E5C" w:rsidP="0086271C">
      <w:pPr>
        <w:ind w:left="426" w:hanging="426"/>
        <w:rPr>
          <w:sz w:val="24"/>
          <w:szCs w:val="24"/>
        </w:rPr>
      </w:pPr>
    </w:p>
    <w:p w14:paraId="248F5353" w14:textId="78CA08D1" w:rsidR="00CF37AD" w:rsidRPr="00FB2E5C" w:rsidRDefault="00DC446A" w:rsidP="0086271C">
      <w:pPr>
        <w:ind w:left="426" w:hanging="426"/>
        <w:rPr>
          <w:sz w:val="24"/>
          <w:szCs w:val="24"/>
        </w:rPr>
      </w:pPr>
      <w:r w:rsidRPr="00FB2E5C">
        <w:rPr>
          <w:sz w:val="24"/>
          <w:szCs w:val="24"/>
        </w:rPr>
        <w:t>V</w:t>
      </w:r>
      <w:r w:rsidR="00FB22FB">
        <w:rPr>
          <w:sz w:val="24"/>
          <w:szCs w:val="24"/>
        </w:rPr>
        <w:t> </w:t>
      </w:r>
      <w:r w:rsidR="00CF37AD" w:rsidRPr="00FB2E5C">
        <w:rPr>
          <w:sz w:val="24"/>
          <w:szCs w:val="24"/>
        </w:rPr>
        <w:t>Havířov</w:t>
      </w:r>
      <w:r w:rsidRPr="00FB2E5C">
        <w:rPr>
          <w:sz w:val="24"/>
          <w:szCs w:val="24"/>
        </w:rPr>
        <w:t>ě</w:t>
      </w:r>
      <w:r w:rsidR="00FB22FB">
        <w:rPr>
          <w:sz w:val="24"/>
          <w:szCs w:val="24"/>
        </w:rPr>
        <w:t xml:space="preserve"> 9. 11. 2023</w:t>
      </w:r>
      <w:r w:rsidR="00CF37AD" w:rsidRPr="00FB2E5C">
        <w:rPr>
          <w:sz w:val="24"/>
          <w:szCs w:val="24"/>
        </w:rPr>
        <w:tab/>
      </w:r>
      <w:r w:rsidR="00CF37AD" w:rsidRPr="00FB2E5C">
        <w:rPr>
          <w:sz w:val="24"/>
          <w:szCs w:val="24"/>
        </w:rPr>
        <w:tab/>
      </w:r>
      <w:r w:rsidR="001B5A1A" w:rsidRPr="00FB2E5C">
        <w:rPr>
          <w:sz w:val="24"/>
          <w:szCs w:val="24"/>
        </w:rPr>
        <w:tab/>
      </w:r>
      <w:r w:rsidR="001B5A1A" w:rsidRPr="00FB2E5C">
        <w:rPr>
          <w:sz w:val="24"/>
          <w:szCs w:val="24"/>
        </w:rPr>
        <w:tab/>
      </w:r>
      <w:r w:rsidR="00517040" w:rsidRPr="00AD521D">
        <w:rPr>
          <w:sz w:val="24"/>
          <w:szCs w:val="24"/>
        </w:rPr>
        <w:t>V</w:t>
      </w:r>
      <w:r w:rsidRPr="00AD521D">
        <w:rPr>
          <w:sz w:val="24"/>
          <w:szCs w:val="24"/>
        </w:rPr>
        <w:t> </w:t>
      </w:r>
      <w:r w:rsidR="00AD521D" w:rsidRPr="00AD521D">
        <w:rPr>
          <w:sz w:val="24"/>
          <w:szCs w:val="24"/>
        </w:rPr>
        <w:t>Ostravě</w:t>
      </w:r>
      <w:r w:rsidRPr="00FB2E5C">
        <w:rPr>
          <w:sz w:val="24"/>
          <w:szCs w:val="24"/>
        </w:rPr>
        <w:t xml:space="preserve"> </w:t>
      </w:r>
      <w:r w:rsidR="00FB22FB">
        <w:rPr>
          <w:sz w:val="24"/>
          <w:szCs w:val="24"/>
        </w:rPr>
        <w:t>14. 11. 2023</w:t>
      </w:r>
    </w:p>
    <w:p w14:paraId="297C5BCA" w14:textId="77777777" w:rsidR="00CF37AD" w:rsidRPr="00FB2E5C" w:rsidRDefault="00CF37AD" w:rsidP="00664E51">
      <w:pPr>
        <w:rPr>
          <w:sz w:val="24"/>
          <w:szCs w:val="24"/>
        </w:rPr>
      </w:pPr>
      <w:r w:rsidRPr="00FB2E5C">
        <w:rPr>
          <w:sz w:val="24"/>
          <w:szCs w:val="24"/>
        </w:rPr>
        <w:t>Za objednatele:</w:t>
      </w:r>
      <w:r w:rsidRPr="00FB2E5C">
        <w:rPr>
          <w:sz w:val="24"/>
          <w:szCs w:val="24"/>
        </w:rPr>
        <w:tab/>
      </w:r>
      <w:r w:rsidRPr="00FB2E5C">
        <w:rPr>
          <w:sz w:val="24"/>
          <w:szCs w:val="24"/>
        </w:rPr>
        <w:tab/>
      </w:r>
      <w:r w:rsidRPr="00FB2E5C">
        <w:rPr>
          <w:sz w:val="24"/>
          <w:szCs w:val="24"/>
        </w:rPr>
        <w:tab/>
      </w:r>
      <w:r w:rsidR="001B5A1A" w:rsidRPr="00FB2E5C">
        <w:rPr>
          <w:sz w:val="24"/>
          <w:szCs w:val="24"/>
        </w:rPr>
        <w:tab/>
      </w:r>
      <w:r w:rsidR="001B5A1A" w:rsidRPr="00FB2E5C">
        <w:rPr>
          <w:sz w:val="24"/>
          <w:szCs w:val="24"/>
        </w:rPr>
        <w:tab/>
      </w:r>
      <w:r w:rsidRPr="00FB2E5C">
        <w:rPr>
          <w:sz w:val="24"/>
          <w:szCs w:val="24"/>
        </w:rPr>
        <w:t>Za zhotovitele:</w:t>
      </w:r>
    </w:p>
    <w:p w14:paraId="2B9A7451" w14:textId="77777777" w:rsidR="00FB2E5C" w:rsidRDefault="00FB2E5C" w:rsidP="0086271C">
      <w:pPr>
        <w:ind w:left="426" w:hanging="426"/>
        <w:rPr>
          <w:sz w:val="24"/>
          <w:szCs w:val="24"/>
        </w:rPr>
      </w:pPr>
    </w:p>
    <w:p w14:paraId="41FBEDC8" w14:textId="77777777" w:rsidR="00FB2E5C" w:rsidRDefault="00FB2E5C" w:rsidP="0086271C">
      <w:pPr>
        <w:ind w:left="426" w:hanging="426"/>
        <w:rPr>
          <w:sz w:val="24"/>
          <w:szCs w:val="24"/>
        </w:rPr>
      </w:pPr>
    </w:p>
    <w:p w14:paraId="2F286088" w14:textId="3B0C1A59" w:rsidR="00C13404" w:rsidRDefault="00C13404" w:rsidP="0086271C">
      <w:pPr>
        <w:ind w:left="426" w:hanging="426"/>
        <w:rPr>
          <w:sz w:val="24"/>
          <w:szCs w:val="24"/>
        </w:rPr>
      </w:pPr>
    </w:p>
    <w:p w14:paraId="122B5896" w14:textId="77777777" w:rsidR="00F413A2" w:rsidRDefault="00F413A2" w:rsidP="0086271C">
      <w:pPr>
        <w:ind w:left="426" w:hanging="426"/>
        <w:rPr>
          <w:sz w:val="24"/>
          <w:szCs w:val="24"/>
        </w:rPr>
      </w:pPr>
    </w:p>
    <w:p w14:paraId="1F33C3E7" w14:textId="77777777" w:rsidR="00F413A2" w:rsidRDefault="00F413A2" w:rsidP="0086271C">
      <w:pPr>
        <w:ind w:left="426" w:hanging="426"/>
        <w:rPr>
          <w:sz w:val="24"/>
          <w:szCs w:val="24"/>
        </w:rPr>
      </w:pPr>
    </w:p>
    <w:p w14:paraId="5A5B931C" w14:textId="06277DA8" w:rsidR="00C13404" w:rsidRDefault="00C13404" w:rsidP="0086271C">
      <w:pPr>
        <w:ind w:left="426" w:hanging="426"/>
        <w:rPr>
          <w:sz w:val="24"/>
          <w:szCs w:val="24"/>
        </w:rPr>
      </w:pPr>
    </w:p>
    <w:p w14:paraId="340C3966" w14:textId="77777777" w:rsidR="00C13404" w:rsidRDefault="00C13404" w:rsidP="0086271C">
      <w:pPr>
        <w:ind w:left="426" w:hanging="426"/>
        <w:rPr>
          <w:sz w:val="24"/>
          <w:szCs w:val="24"/>
        </w:rPr>
      </w:pPr>
    </w:p>
    <w:p w14:paraId="5AAFAB01" w14:textId="78DDFBE7" w:rsidR="00CF37AD" w:rsidRPr="00FB2E5C" w:rsidRDefault="00CF37AD" w:rsidP="0086271C">
      <w:pPr>
        <w:ind w:left="426" w:hanging="426"/>
        <w:rPr>
          <w:sz w:val="24"/>
          <w:szCs w:val="24"/>
        </w:rPr>
      </w:pPr>
      <w:r w:rsidRPr="00FB2E5C">
        <w:rPr>
          <w:sz w:val="24"/>
          <w:szCs w:val="24"/>
        </w:rPr>
        <w:t>...........................</w:t>
      </w:r>
      <w:r w:rsidR="001D1FF5" w:rsidRPr="00FB2E5C">
        <w:rPr>
          <w:sz w:val="24"/>
          <w:szCs w:val="24"/>
        </w:rPr>
        <w:t>..............................</w:t>
      </w:r>
      <w:r w:rsidR="001D1FF5" w:rsidRPr="00FB2E5C">
        <w:rPr>
          <w:sz w:val="24"/>
          <w:szCs w:val="24"/>
        </w:rPr>
        <w:tab/>
      </w:r>
      <w:r w:rsidR="001D1FF5" w:rsidRPr="00FB2E5C">
        <w:rPr>
          <w:sz w:val="24"/>
          <w:szCs w:val="24"/>
        </w:rPr>
        <w:tab/>
      </w:r>
      <w:r w:rsidR="001D1FF5" w:rsidRPr="00FB2E5C">
        <w:rPr>
          <w:sz w:val="24"/>
          <w:szCs w:val="24"/>
        </w:rPr>
        <w:tab/>
      </w:r>
      <w:r w:rsidRPr="00FB2E5C">
        <w:rPr>
          <w:sz w:val="24"/>
          <w:szCs w:val="24"/>
        </w:rPr>
        <w:t>.........................................................</w:t>
      </w:r>
    </w:p>
    <w:p w14:paraId="20401B62" w14:textId="640008B9" w:rsidR="00CF37AD" w:rsidRPr="00FB2E5C" w:rsidRDefault="00FB22FB" w:rsidP="0086271C">
      <w:pPr>
        <w:ind w:left="426" w:hanging="426"/>
        <w:rPr>
          <w:sz w:val="24"/>
          <w:szCs w:val="24"/>
        </w:rPr>
      </w:pPr>
      <w:r>
        <w:rPr>
          <w:sz w:val="24"/>
          <w:szCs w:val="24"/>
        </w:rPr>
        <w:t>xxxx v. r.</w:t>
      </w:r>
      <w:r>
        <w:rPr>
          <w:sz w:val="24"/>
          <w:szCs w:val="24"/>
        </w:rPr>
        <w:tab/>
      </w:r>
      <w:r>
        <w:rPr>
          <w:sz w:val="24"/>
          <w:szCs w:val="24"/>
        </w:rPr>
        <w:tab/>
      </w:r>
      <w:r>
        <w:rPr>
          <w:sz w:val="24"/>
          <w:szCs w:val="24"/>
        </w:rPr>
        <w:tab/>
      </w:r>
      <w:r w:rsidR="00CF37AD" w:rsidRPr="00FB2E5C">
        <w:rPr>
          <w:sz w:val="24"/>
          <w:szCs w:val="24"/>
        </w:rPr>
        <w:tab/>
      </w:r>
      <w:r w:rsidR="00517040" w:rsidRPr="00FB2E5C">
        <w:rPr>
          <w:sz w:val="24"/>
          <w:szCs w:val="24"/>
        </w:rPr>
        <w:tab/>
      </w:r>
      <w:r w:rsidR="00517040" w:rsidRPr="00FB2E5C">
        <w:rPr>
          <w:sz w:val="24"/>
          <w:szCs w:val="24"/>
        </w:rPr>
        <w:tab/>
      </w:r>
      <w:r>
        <w:rPr>
          <w:sz w:val="24"/>
          <w:szCs w:val="24"/>
        </w:rPr>
        <w:t>xxxx</w:t>
      </w:r>
      <w:r w:rsidR="00AD521D">
        <w:rPr>
          <w:sz w:val="24"/>
          <w:szCs w:val="24"/>
        </w:rPr>
        <w:t>, jednatel společnosti</w:t>
      </w:r>
      <w:r>
        <w:rPr>
          <w:sz w:val="24"/>
          <w:szCs w:val="24"/>
        </w:rPr>
        <w:t xml:space="preserve"> v. r.</w:t>
      </w:r>
    </w:p>
    <w:p w14:paraId="2FBC1D77" w14:textId="77777777" w:rsidR="00FB22FB" w:rsidRDefault="001D1FF5" w:rsidP="00DC446A">
      <w:pPr>
        <w:rPr>
          <w:sz w:val="24"/>
          <w:szCs w:val="24"/>
        </w:rPr>
      </w:pPr>
      <w:r w:rsidRPr="00FB2E5C">
        <w:rPr>
          <w:sz w:val="24"/>
          <w:szCs w:val="24"/>
        </w:rPr>
        <w:t>vedoucí odboru školství a kultury</w:t>
      </w:r>
      <w:r w:rsidR="00CF37AD" w:rsidRPr="00FB2E5C">
        <w:rPr>
          <w:sz w:val="24"/>
          <w:szCs w:val="24"/>
        </w:rPr>
        <w:tab/>
      </w:r>
    </w:p>
    <w:p w14:paraId="7EE10386" w14:textId="77777777" w:rsidR="00FB22FB" w:rsidRDefault="00FB22FB" w:rsidP="00DC446A">
      <w:pPr>
        <w:rPr>
          <w:sz w:val="24"/>
          <w:szCs w:val="24"/>
        </w:rPr>
      </w:pPr>
    </w:p>
    <w:p w14:paraId="58022662" w14:textId="77777777" w:rsidR="00FB22FB" w:rsidRDefault="00FB22FB" w:rsidP="00DC446A">
      <w:pPr>
        <w:rPr>
          <w:sz w:val="24"/>
          <w:szCs w:val="24"/>
        </w:rPr>
      </w:pPr>
    </w:p>
    <w:p w14:paraId="18570C01" w14:textId="77777777" w:rsidR="00FB22FB" w:rsidRDefault="00FB22FB" w:rsidP="00DC446A">
      <w:pPr>
        <w:rPr>
          <w:sz w:val="24"/>
          <w:szCs w:val="24"/>
        </w:rPr>
      </w:pPr>
    </w:p>
    <w:p w14:paraId="00D5E9D7" w14:textId="2F98600C" w:rsidR="00FB22FB" w:rsidRPr="00FB2E5C" w:rsidRDefault="00FB22FB" w:rsidP="00FB22FB">
      <w:pPr>
        <w:rPr>
          <w:sz w:val="24"/>
          <w:szCs w:val="24"/>
        </w:rPr>
      </w:pPr>
      <w:r w:rsidRPr="00DF2800">
        <w:rPr>
          <w:sz w:val="24"/>
          <w:szCs w:val="24"/>
        </w:rPr>
        <w:t xml:space="preserve">Za správnost: xxxx, investiční referent OŠK, Havířov dne </w:t>
      </w:r>
      <w:r>
        <w:rPr>
          <w:sz w:val="24"/>
          <w:szCs w:val="24"/>
        </w:rPr>
        <w:t>16</w:t>
      </w:r>
      <w:r w:rsidRPr="00DF2800">
        <w:rPr>
          <w:sz w:val="24"/>
          <w:szCs w:val="24"/>
        </w:rPr>
        <w:t>.</w:t>
      </w:r>
      <w:r>
        <w:rPr>
          <w:sz w:val="24"/>
          <w:szCs w:val="24"/>
        </w:rPr>
        <w:t xml:space="preserve"> 11</w:t>
      </w:r>
      <w:r w:rsidRPr="00DF2800">
        <w:rPr>
          <w:sz w:val="24"/>
          <w:szCs w:val="24"/>
        </w:rPr>
        <w:t>.</w:t>
      </w:r>
      <w:r>
        <w:rPr>
          <w:sz w:val="24"/>
          <w:szCs w:val="24"/>
        </w:rPr>
        <w:t xml:space="preserve"> </w:t>
      </w:r>
      <w:r w:rsidRPr="00DF2800">
        <w:rPr>
          <w:sz w:val="24"/>
          <w:szCs w:val="24"/>
        </w:rPr>
        <w:t>2023</w:t>
      </w:r>
    </w:p>
    <w:p w14:paraId="2D44D3A1" w14:textId="77777777" w:rsidR="00FB22FB" w:rsidRDefault="00FB22FB" w:rsidP="00DC446A">
      <w:pPr>
        <w:rPr>
          <w:sz w:val="24"/>
          <w:szCs w:val="24"/>
        </w:rPr>
      </w:pPr>
    </w:p>
    <w:p w14:paraId="75E6A020" w14:textId="5E744340" w:rsidR="00DC446A" w:rsidRPr="00FB2E5C" w:rsidRDefault="00517040" w:rsidP="00DC446A">
      <w:pPr>
        <w:rPr>
          <w:sz w:val="24"/>
          <w:szCs w:val="24"/>
        </w:rPr>
      </w:pPr>
      <w:r w:rsidRPr="00FB2E5C">
        <w:rPr>
          <w:sz w:val="24"/>
          <w:szCs w:val="24"/>
        </w:rPr>
        <w:tab/>
      </w:r>
      <w:r w:rsidRPr="00FB2E5C">
        <w:rPr>
          <w:sz w:val="24"/>
          <w:szCs w:val="24"/>
        </w:rPr>
        <w:tab/>
      </w:r>
    </w:p>
    <w:sectPr w:rsidR="00DC446A" w:rsidRPr="00FB2E5C" w:rsidSect="009B2E4F">
      <w:footerReference w:type="default" r:id="rId9"/>
      <w:pgSz w:w="11907" w:h="16840" w:code="9"/>
      <w:pgMar w:top="1418" w:right="1134" w:bottom="1134" w:left="1276" w:header="709" w:footer="45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37C7" w14:textId="77777777" w:rsidR="00964963" w:rsidRDefault="00964963">
      <w:r>
        <w:separator/>
      </w:r>
    </w:p>
  </w:endnote>
  <w:endnote w:type="continuationSeparator" w:id="0">
    <w:p w14:paraId="1A450912" w14:textId="77777777" w:rsidR="00964963" w:rsidRDefault="0096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21F7" w14:textId="0DF81AB6" w:rsidR="00C0486B" w:rsidRDefault="00C0486B">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F64E2">
      <w:rPr>
        <w:rStyle w:val="slostrnky"/>
        <w:noProof/>
      </w:rPr>
      <w:t>16</w:t>
    </w:r>
    <w:r>
      <w:rPr>
        <w:rStyle w:val="slostrnky"/>
      </w:rPr>
      <w:fldChar w:fldCharType="end"/>
    </w:r>
  </w:p>
  <w:p w14:paraId="7614E9ED" w14:textId="77777777" w:rsidR="00C0486B" w:rsidRDefault="00C048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2296" w14:textId="77777777" w:rsidR="00964963" w:rsidRDefault="00964963">
      <w:r>
        <w:separator/>
      </w:r>
    </w:p>
  </w:footnote>
  <w:footnote w:type="continuationSeparator" w:id="0">
    <w:p w14:paraId="1028BB30" w14:textId="77777777" w:rsidR="00964963" w:rsidRDefault="00964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0243376"/>
    <w:lvl w:ilvl="0">
      <w:start w:val="1"/>
      <w:numFmt w:val="upperLetter"/>
      <w:pStyle w:val="Nadpis6"/>
      <w:lvlText w:val="%1."/>
      <w:legacy w:legacy="1" w:legacySpace="120" w:legacyIndent="360"/>
      <w:lvlJc w:val="left"/>
      <w:pPr>
        <w:ind w:left="72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59598A"/>
    <w:multiLevelType w:val="multilevel"/>
    <w:tmpl w:val="9D3A4780"/>
    <w:styleLink w:val="WWNum28"/>
    <w:lvl w:ilvl="0">
      <w:start w:val="6"/>
      <w:numFmt w:val="decimal"/>
      <w:lvlText w:val="%1)"/>
      <w:lvlJc w:val="left"/>
      <w:pPr>
        <w:ind w:left="1353" w:hanging="360"/>
      </w:pPr>
      <w:rPr>
        <w:rFonts w:hint="default"/>
        <w:color w:val="auto"/>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B95AB7"/>
    <w:multiLevelType w:val="hybridMultilevel"/>
    <w:tmpl w:val="5810D40C"/>
    <w:lvl w:ilvl="0" w:tplc="0405000F">
      <w:start w:val="1"/>
      <w:numFmt w:val="decimal"/>
      <w:lvlText w:val="%1."/>
      <w:lvlJc w:val="left"/>
      <w:pPr>
        <w:ind w:left="720" w:hanging="360"/>
      </w:pPr>
    </w:lvl>
    <w:lvl w:ilvl="1" w:tplc="76288210">
      <w:start w:val="1"/>
      <w:numFmt w:val="decimal"/>
      <w:lvlText w:val="%2."/>
      <w:lvlJc w:val="left"/>
      <w:pPr>
        <w:ind w:left="1440" w:hanging="360"/>
      </w:pPr>
      <w:rPr>
        <w:rFonts w:ascii="Times New Roman" w:eastAsia="Times New Roman" w:hAnsi="Times New Roman" w:cs="Times New Roman"/>
        <w:strike w:val="0"/>
        <w:color w:val="auto"/>
      </w:rPr>
    </w:lvl>
    <w:lvl w:ilvl="2" w:tplc="76E23D3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4838"/>
    <w:multiLevelType w:val="multilevel"/>
    <w:tmpl w:val="B0068782"/>
    <w:styleLink w:val="WWNum2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 w15:restartNumberingAfterBreak="0">
    <w:nsid w:val="0BEA4AFC"/>
    <w:multiLevelType w:val="multilevel"/>
    <w:tmpl w:val="AF92EDC6"/>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070AA6"/>
    <w:multiLevelType w:val="hybridMultilevel"/>
    <w:tmpl w:val="676643AE"/>
    <w:lvl w:ilvl="0" w:tplc="FA620CC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F873E6"/>
    <w:multiLevelType w:val="multilevel"/>
    <w:tmpl w:val="0180D26C"/>
    <w:styleLink w:val="WW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1D4C1A"/>
    <w:multiLevelType w:val="hybridMultilevel"/>
    <w:tmpl w:val="6DC481F2"/>
    <w:lvl w:ilvl="0" w:tplc="C19E5D3E">
      <w:start w:val="1"/>
      <w:numFmt w:val="lowerLetter"/>
      <w:lvlText w:val="%1)"/>
      <w:lvlJc w:val="left"/>
      <w:pPr>
        <w:ind w:left="1320" w:hanging="360"/>
      </w:pPr>
      <w:rPr>
        <w:color w:val="auto"/>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8" w15:restartNumberingAfterBreak="0">
    <w:nsid w:val="1091490B"/>
    <w:multiLevelType w:val="hybridMultilevel"/>
    <w:tmpl w:val="AB600000"/>
    <w:lvl w:ilvl="0" w:tplc="73A05944">
      <w:start w:val="1"/>
      <w:numFmt w:val="lowerLetter"/>
      <w:lvlText w:val="%1)"/>
      <w:lvlJc w:val="left"/>
      <w:pPr>
        <w:ind w:left="786" w:hanging="360"/>
      </w:pPr>
      <w:rPr>
        <w:rFonts w:ascii="Times New Roman" w:eastAsia="Times New Roman" w:hAnsi="Times New Roman" w:cs="Times New Roman"/>
        <w:strike w:val="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118761F"/>
    <w:multiLevelType w:val="multilevel"/>
    <w:tmpl w:val="20362586"/>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0869B0"/>
    <w:multiLevelType w:val="multilevel"/>
    <w:tmpl w:val="C828569C"/>
    <w:styleLink w:val="WWNum4"/>
    <w:lvl w:ilvl="0">
      <w:start w:val="1"/>
      <w:numFmt w:val="decimal"/>
      <w:lvlText w:val="%1."/>
      <w:lvlJc w:val="left"/>
      <w:pPr>
        <w:ind w:left="360" w:hanging="360"/>
      </w:pPr>
      <w:rPr>
        <w:b w:val="0"/>
      </w:rPr>
    </w:lvl>
    <w:lvl w:ilvl="1">
      <w:start w:val="1"/>
      <w:numFmt w:val="decimal"/>
      <w:lvlText w:val="%2."/>
      <w:lvlJc w:val="left"/>
      <w:pPr>
        <w:ind w:left="360" w:hanging="360"/>
      </w:pPr>
      <w:rPr>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2724662"/>
    <w:multiLevelType w:val="multilevel"/>
    <w:tmpl w:val="95267E0C"/>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46A6671"/>
    <w:multiLevelType w:val="hybridMultilevel"/>
    <w:tmpl w:val="FE22E7CA"/>
    <w:lvl w:ilvl="0" w:tplc="0C4C1FD2">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17A41674"/>
    <w:multiLevelType w:val="multilevel"/>
    <w:tmpl w:val="4EFC9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340313"/>
    <w:multiLevelType w:val="multilevel"/>
    <w:tmpl w:val="BC7678DA"/>
    <w:lvl w:ilvl="0">
      <w:start w:val="6"/>
      <w:numFmt w:val="decimal"/>
      <w:lvlText w:val="%1"/>
      <w:lvlJc w:val="left"/>
      <w:pPr>
        <w:ind w:left="360" w:hanging="360"/>
      </w:pPr>
      <w:rPr>
        <w:rFonts w:hint="default"/>
      </w:rPr>
    </w:lvl>
    <w:lvl w:ilvl="1">
      <w:start w:val="7"/>
      <w:numFmt w:val="decimal"/>
      <w:lvlText w:val="%1.%2"/>
      <w:lvlJc w:val="left"/>
      <w:pPr>
        <w:ind w:left="1495" w:hanging="360"/>
      </w:pPr>
      <w:rPr>
        <w:rFonts w:hint="default"/>
        <w:sz w:val="24"/>
        <w:szCs w:val="24"/>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5" w15:restartNumberingAfterBreak="0">
    <w:nsid w:val="238B3839"/>
    <w:multiLevelType w:val="multilevel"/>
    <w:tmpl w:val="441E8D80"/>
    <w:styleLink w:val="WWNum39"/>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8615B0E"/>
    <w:multiLevelType w:val="multilevel"/>
    <w:tmpl w:val="FE30089A"/>
    <w:lvl w:ilvl="0">
      <w:start w:val="2"/>
      <w:numFmt w:val="none"/>
      <w:lvlText w:val="6."/>
      <w:lvlJc w:val="left"/>
      <w:pPr>
        <w:tabs>
          <w:tab w:val="num" w:pos="360"/>
        </w:tabs>
        <w:ind w:left="360" w:hanging="360"/>
      </w:pPr>
      <w:rPr>
        <w:rFonts w:hint="default"/>
        <w:b w:val="0"/>
      </w:rPr>
    </w:lvl>
    <w:lvl w:ilvl="1">
      <w:start w:val="10"/>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01613D"/>
    <w:multiLevelType w:val="multilevel"/>
    <w:tmpl w:val="4FF25F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74468C4"/>
    <w:multiLevelType w:val="multilevel"/>
    <w:tmpl w:val="181E8F06"/>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D6281F"/>
    <w:multiLevelType w:val="hybridMultilevel"/>
    <w:tmpl w:val="AC0A85B2"/>
    <w:lvl w:ilvl="0" w:tplc="49A01148">
      <w:start w:val="5"/>
      <w:numFmt w:val="decimal"/>
      <w:lvlText w:val="%1."/>
      <w:lvlJc w:val="left"/>
      <w:pPr>
        <w:ind w:left="150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600803"/>
    <w:multiLevelType w:val="multilevel"/>
    <w:tmpl w:val="F65E1DCC"/>
    <w:lvl w:ilvl="0">
      <w:start w:val="2"/>
      <w:numFmt w:val="none"/>
      <w:lvlText w:val="6."/>
      <w:lvlJc w:val="left"/>
      <w:pPr>
        <w:tabs>
          <w:tab w:val="num" w:pos="360"/>
        </w:tabs>
        <w:ind w:left="360" w:hanging="360"/>
      </w:pPr>
      <w:rPr>
        <w:rFonts w:hint="default"/>
        <w:b w:val="0"/>
      </w:rPr>
    </w:lvl>
    <w:lvl w:ilvl="1">
      <w:start w:val="2"/>
      <w:numFmt w:val="decimal"/>
      <w:lvlText w:val="%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9451AF"/>
    <w:multiLevelType w:val="hybridMultilevel"/>
    <w:tmpl w:val="35B85A0C"/>
    <w:lvl w:ilvl="0" w:tplc="F4E2470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A90B2D"/>
    <w:multiLevelType w:val="multilevel"/>
    <w:tmpl w:val="BC907F96"/>
    <w:styleLink w:val="WWNum31"/>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E2126F3"/>
    <w:multiLevelType w:val="multilevel"/>
    <w:tmpl w:val="BE2C1D5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3F9B4D9A"/>
    <w:multiLevelType w:val="multilevel"/>
    <w:tmpl w:val="819EE974"/>
    <w:styleLink w:val="WWNum25"/>
    <w:lvl w:ilvl="0">
      <w:start w:val="1"/>
      <w:numFmt w:val="lowerLetter"/>
      <w:lvlText w:val="%1)"/>
      <w:lvlJc w:val="left"/>
      <w:pPr>
        <w:ind w:left="1211" w:hanging="360"/>
      </w:pPr>
      <w:rPr>
        <w:rFonts w:eastAsia="Times New Roman" w:cs="Times New Roman"/>
        <w:color w:val="00000A"/>
      </w:r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5" w15:restartNumberingAfterBreak="0">
    <w:nsid w:val="40110092"/>
    <w:multiLevelType w:val="hybridMultilevel"/>
    <w:tmpl w:val="5680ED5A"/>
    <w:lvl w:ilvl="0" w:tplc="9D4CFC16">
      <w:start w:val="3"/>
      <w:numFmt w:val="decimal"/>
      <w:lvlText w:val="%1."/>
      <w:lvlJc w:val="left"/>
      <w:pPr>
        <w:ind w:left="720" w:hanging="360"/>
      </w:pPr>
      <w:rPr>
        <w:rFonts w:hint="default"/>
      </w:rPr>
    </w:lvl>
    <w:lvl w:ilvl="1" w:tplc="50F66BE0">
      <w:start w:val="1"/>
      <w:numFmt w:val="lowerLetter"/>
      <w:lvlText w:val="%2)"/>
      <w:lvlJc w:val="left"/>
      <w:pPr>
        <w:ind w:left="1440" w:hanging="360"/>
      </w:pPr>
      <w:rPr>
        <w:rFonts w:hint="default"/>
      </w:rPr>
    </w:lvl>
    <w:lvl w:ilvl="2" w:tplc="4F8E8CCC">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AC0030"/>
    <w:multiLevelType w:val="hybridMultilevel"/>
    <w:tmpl w:val="A9D27D10"/>
    <w:lvl w:ilvl="0" w:tplc="4B40569A">
      <w:start w:val="1"/>
      <w:numFmt w:val="lowerLetter"/>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59F1AF0"/>
    <w:multiLevelType w:val="hybridMultilevel"/>
    <w:tmpl w:val="3DF8E2AC"/>
    <w:lvl w:ilvl="0" w:tplc="C6763A76">
      <w:start w:val="1"/>
      <w:numFmt w:val="lowerLetter"/>
      <w:lvlText w:val="%1)"/>
      <w:lvlJc w:val="left"/>
      <w:pPr>
        <w:ind w:left="1353" w:hanging="360"/>
      </w:pPr>
    </w:lvl>
    <w:lvl w:ilvl="1" w:tplc="FA620CC8">
      <w:start w:val="1"/>
      <w:numFmt w:val="lowerLetter"/>
      <w:lvlText w:val="%2)"/>
      <w:lvlJc w:val="left"/>
      <w:pPr>
        <w:ind w:left="2073" w:hanging="360"/>
      </w:pPr>
      <w:rPr>
        <w:color w:val="auto"/>
      </w:r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8" w15:restartNumberingAfterBreak="0">
    <w:nsid w:val="46A02787"/>
    <w:multiLevelType w:val="multilevel"/>
    <w:tmpl w:val="865624EE"/>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9341C72"/>
    <w:multiLevelType w:val="multilevel"/>
    <w:tmpl w:val="3516F592"/>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316B6A"/>
    <w:multiLevelType w:val="hybridMultilevel"/>
    <w:tmpl w:val="AA34391A"/>
    <w:lvl w:ilvl="0" w:tplc="1172BCC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4FA94617"/>
    <w:multiLevelType w:val="multilevel"/>
    <w:tmpl w:val="6F9C4278"/>
    <w:lvl w:ilvl="0">
      <w:start w:val="1"/>
      <w:numFmt w:val="lowerLetter"/>
      <w:lvlText w:val="%1)"/>
      <w:lvlJc w:val="left"/>
      <w:pPr>
        <w:ind w:left="360" w:hanging="360"/>
      </w:pPr>
      <w:rPr>
        <w:rFonts w:hint="default"/>
        <w:color w:val="auto"/>
      </w:rPr>
    </w:lvl>
    <w:lvl w:ilvl="1">
      <w:start w:val="1"/>
      <w:numFmt w:val="lowerLetter"/>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9420EE7"/>
    <w:multiLevelType w:val="multilevel"/>
    <w:tmpl w:val="77F809D4"/>
    <w:lvl w:ilvl="0">
      <w:start w:val="2"/>
      <w:numFmt w:val="none"/>
      <w:lvlText w:val="6."/>
      <w:lvlJc w:val="left"/>
      <w:pPr>
        <w:tabs>
          <w:tab w:val="num" w:pos="360"/>
        </w:tabs>
        <w:ind w:left="360" w:hanging="360"/>
      </w:pPr>
      <w:rPr>
        <w:rFonts w:hint="default"/>
        <w:b w:val="0"/>
      </w:rPr>
    </w:lvl>
    <w:lvl w:ilvl="1">
      <w:start w:val="7"/>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94F631D"/>
    <w:multiLevelType w:val="multilevel"/>
    <w:tmpl w:val="A4FAB30A"/>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E71700"/>
    <w:multiLevelType w:val="hybridMultilevel"/>
    <w:tmpl w:val="1EC6E8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5" w15:restartNumberingAfterBreak="0">
    <w:nsid w:val="612D46AA"/>
    <w:multiLevelType w:val="multilevel"/>
    <w:tmpl w:val="3FD67046"/>
    <w:styleLink w:val="WWNum3"/>
    <w:lvl w:ilvl="0">
      <w:start w:val="1"/>
      <w:numFmt w:val="decimal"/>
      <w:lvlText w:val="%1."/>
      <w:lvlJc w:val="left"/>
      <w:pPr>
        <w:ind w:left="360" w:hanging="360"/>
      </w:pPr>
      <w:rPr>
        <w:b w:val="0"/>
        <w:sz w:val="24"/>
        <w:szCs w:val="24"/>
      </w:rPr>
    </w:lvl>
    <w:lvl w:ilvl="1">
      <w:start w:val="1"/>
      <w:numFmt w:val="decimal"/>
      <w:lvlText w:val="%2."/>
      <w:lvlJc w:val="left"/>
      <w:pPr>
        <w:ind w:left="792" w:hanging="432"/>
      </w:pPr>
      <w:rPr>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AE0BDD"/>
    <w:multiLevelType w:val="hybridMultilevel"/>
    <w:tmpl w:val="95ECFDB4"/>
    <w:lvl w:ilvl="0" w:tplc="E530F432">
      <w:start w:val="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15:restartNumberingAfterBreak="0">
    <w:nsid w:val="68457E73"/>
    <w:multiLevelType w:val="multilevel"/>
    <w:tmpl w:val="340C02DE"/>
    <w:styleLink w:val="WWNum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8" w15:restartNumberingAfterBreak="0">
    <w:nsid w:val="6868265C"/>
    <w:multiLevelType w:val="multilevel"/>
    <w:tmpl w:val="EDE4CCBA"/>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B1B28E6"/>
    <w:multiLevelType w:val="multilevel"/>
    <w:tmpl w:val="F8BCE048"/>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DC56F21"/>
    <w:multiLevelType w:val="multilevel"/>
    <w:tmpl w:val="11C2C1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2211DC6"/>
    <w:multiLevelType w:val="multilevel"/>
    <w:tmpl w:val="56AC67EA"/>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none"/>
      <w:lvlText w:val="3.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255356"/>
    <w:multiLevelType w:val="multilevel"/>
    <w:tmpl w:val="97483F18"/>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strike w:val="0"/>
        <w:color w:val="auto"/>
      </w:rPr>
    </w:lvl>
    <w:lvl w:ilvl="2">
      <w:start w:val="1"/>
      <w:numFmt w:val="none"/>
      <w:lvlText w:val="3.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E06E15"/>
    <w:multiLevelType w:val="multilevel"/>
    <w:tmpl w:val="D7BE35E2"/>
    <w:lvl w:ilvl="0">
      <w:start w:val="1"/>
      <w:numFmt w:val="decimal"/>
      <w:lvlText w:val="%1."/>
      <w:lvlJc w:val="left"/>
      <w:pPr>
        <w:ind w:left="720" w:hanging="360"/>
      </w:pPr>
    </w:lvl>
    <w:lvl w:ilvl="1">
      <w:start w:val="2"/>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44" w15:restartNumberingAfterBreak="0">
    <w:nsid w:val="7B316587"/>
    <w:multiLevelType w:val="hybridMultilevel"/>
    <w:tmpl w:val="EB82655C"/>
    <w:lvl w:ilvl="0" w:tplc="76E23D3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5" w15:restartNumberingAfterBreak="0">
    <w:nsid w:val="7C547A08"/>
    <w:multiLevelType w:val="hybridMultilevel"/>
    <w:tmpl w:val="C87CDB6E"/>
    <w:lvl w:ilvl="0" w:tplc="E530F432">
      <w:start w:val="2"/>
      <w:numFmt w:val="bullet"/>
      <w:lvlText w:val="-"/>
      <w:lvlJc w:val="left"/>
      <w:pPr>
        <w:ind w:left="2538" w:hanging="360"/>
      </w:pPr>
      <w:rPr>
        <w:rFonts w:ascii="Times New Roman" w:eastAsia="Times New Roman" w:hAnsi="Times New Roman" w:cs="Times New Roman" w:hint="default"/>
      </w:rPr>
    </w:lvl>
    <w:lvl w:ilvl="1" w:tplc="04050003">
      <w:start w:val="1"/>
      <w:numFmt w:val="bullet"/>
      <w:lvlText w:val="o"/>
      <w:lvlJc w:val="left"/>
      <w:pPr>
        <w:ind w:left="3258" w:hanging="360"/>
      </w:pPr>
      <w:rPr>
        <w:rFonts w:ascii="Courier New" w:hAnsi="Courier New" w:cs="Courier New" w:hint="default"/>
      </w:rPr>
    </w:lvl>
    <w:lvl w:ilvl="2" w:tplc="04050005" w:tentative="1">
      <w:start w:val="1"/>
      <w:numFmt w:val="bullet"/>
      <w:lvlText w:val=""/>
      <w:lvlJc w:val="left"/>
      <w:pPr>
        <w:ind w:left="3978" w:hanging="360"/>
      </w:pPr>
      <w:rPr>
        <w:rFonts w:ascii="Wingdings" w:hAnsi="Wingdings" w:hint="default"/>
      </w:rPr>
    </w:lvl>
    <w:lvl w:ilvl="3" w:tplc="04050001" w:tentative="1">
      <w:start w:val="1"/>
      <w:numFmt w:val="bullet"/>
      <w:lvlText w:val=""/>
      <w:lvlJc w:val="left"/>
      <w:pPr>
        <w:ind w:left="4698" w:hanging="360"/>
      </w:pPr>
      <w:rPr>
        <w:rFonts w:ascii="Symbol" w:hAnsi="Symbol" w:hint="default"/>
      </w:rPr>
    </w:lvl>
    <w:lvl w:ilvl="4" w:tplc="04050003" w:tentative="1">
      <w:start w:val="1"/>
      <w:numFmt w:val="bullet"/>
      <w:lvlText w:val="o"/>
      <w:lvlJc w:val="left"/>
      <w:pPr>
        <w:ind w:left="5418" w:hanging="360"/>
      </w:pPr>
      <w:rPr>
        <w:rFonts w:ascii="Courier New" w:hAnsi="Courier New" w:cs="Courier New" w:hint="default"/>
      </w:rPr>
    </w:lvl>
    <w:lvl w:ilvl="5" w:tplc="04050005" w:tentative="1">
      <w:start w:val="1"/>
      <w:numFmt w:val="bullet"/>
      <w:lvlText w:val=""/>
      <w:lvlJc w:val="left"/>
      <w:pPr>
        <w:ind w:left="6138" w:hanging="360"/>
      </w:pPr>
      <w:rPr>
        <w:rFonts w:ascii="Wingdings" w:hAnsi="Wingdings" w:hint="default"/>
      </w:rPr>
    </w:lvl>
    <w:lvl w:ilvl="6" w:tplc="04050001" w:tentative="1">
      <w:start w:val="1"/>
      <w:numFmt w:val="bullet"/>
      <w:lvlText w:val=""/>
      <w:lvlJc w:val="left"/>
      <w:pPr>
        <w:ind w:left="6858" w:hanging="360"/>
      </w:pPr>
      <w:rPr>
        <w:rFonts w:ascii="Symbol" w:hAnsi="Symbol" w:hint="default"/>
      </w:rPr>
    </w:lvl>
    <w:lvl w:ilvl="7" w:tplc="04050003" w:tentative="1">
      <w:start w:val="1"/>
      <w:numFmt w:val="bullet"/>
      <w:lvlText w:val="o"/>
      <w:lvlJc w:val="left"/>
      <w:pPr>
        <w:ind w:left="7578" w:hanging="360"/>
      </w:pPr>
      <w:rPr>
        <w:rFonts w:ascii="Courier New" w:hAnsi="Courier New" w:cs="Courier New" w:hint="default"/>
      </w:rPr>
    </w:lvl>
    <w:lvl w:ilvl="8" w:tplc="04050005" w:tentative="1">
      <w:start w:val="1"/>
      <w:numFmt w:val="bullet"/>
      <w:lvlText w:val=""/>
      <w:lvlJc w:val="left"/>
      <w:pPr>
        <w:ind w:left="8298" w:hanging="360"/>
      </w:pPr>
      <w:rPr>
        <w:rFonts w:ascii="Wingdings" w:hAnsi="Wingdings" w:hint="default"/>
      </w:rPr>
    </w:lvl>
  </w:abstractNum>
  <w:abstractNum w:abstractNumId="46" w15:restartNumberingAfterBreak="0">
    <w:nsid w:val="7EF417EC"/>
    <w:multiLevelType w:val="hybridMultilevel"/>
    <w:tmpl w:val="6050604A"/>
    <w:lvl w:ilvl="0" w:tplc="9072DB2A">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7F33201B"/>
    <w:multiLevelType w:val="multilevel"/>
    <w:tmpl w:val="ADB4548C"/>
    <w:lvl w:ilvl="0">
      <w:start w:val="2"/>
      <w:numFmt w:val="decimal"/>
      <w:pStyle w:val="slovanseznam"/>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60200388">
    <w:abstractNumId w:val="0"/>
  </w:num>
  <w:num w:numId="2" w16cid:durableId="1306085053">
    <w:abstractNumId w:val="47"/>
  </w:num>
  <w:num w:numId="3" w16cid:durableId="933174770">
    <w:abstractNumId w:val="20"/>
  </w:num>
  <w:num w:numId="4" w16cid:durableId="104473052">
    <w:abstractNumId w:val="31"/>
  </w:num>
  <w:num w:numId="5" w16cid:durableId="1875535379">
    <w:abstractNumId w:val="9"/>
  </w:num>
  <w:num w:numId="6" w16cid:durableId="1383676297">
    <w:abstractNumId w:val="38"/>
  </w:num>
  <w:num w:numId="7" w16cid:durableId="1192843408">
    <w:abstractNumId w:val="11"/>
  </w:num>
  <w:num w:numId="8" w16cid:durableId="1005551504">
    <w:abstractNumId w:val="39"/>
  </w:num>
  <w:num w:numId="9" w16cid:durableId="1904481829">
    <w:abstractNumId w:val="33"/>
  </w:num>
  <w:num w:numId="10" w16cid:durableId="168299642">
    <w:abstractNumId w:val="13"/>
  </w:num>
  <w:num w:numId="11" w16cid:durableId="1423722035">
    <w:abstractNumId w:val="18"/>
  </w:num>
  <w:num w:numId="12" w16cid:durableId="1638602154">
    <w:abstractNumId w:val="5"/>
  </w:num>
  <w:num w:numId="13" w16cid:durableId="1004161181">
    <w:abstractNumId w:val="4"/>
  </w:num>
  <w:num w:numId="14" w16cid:durableId="2002074227">
    <w:abstractNumId w:val="7"/>
  </w:num>
  <w:num w:numId="15" w16cid:durableId="72165046">
    <w:abstractNumId w:val="42"/>
  </w:num>
  <w:num w:numId="16" w16cid:durableId="842282847">
    <w:abstractNumId w:val="2"/>
  </w:num>
  <w:num w:numId="17" w16cid:durableId="2064517412">
    <w:abstractNumId w:val="43"/>
  </w:num>
  <w:num w:numId="18" w16cid:durableId="586420285">
    <w:abstractNumId w:val="45"/>
  </w:num>
  <w:num w:numId="19" w16cid:durableId="1573155757">
    <w:abstractNumId w:val="27"/>
  </w:num>
  <w:num w:numId="20" w16cid:durableId="1345202665">
    <w:abstractNumId w:val="41"/>
  </w:num>
  <w:num w:numId="21" w16cid:durableId="65880711">
    <w:abstractNumId w:val="30"/>
  </w:num>
  <w:num w:numId="22" w16cid:durableId="339358843">
    <w:abstractNumId w:val="46"/>
  </w:num>
  <w:num w:numId="23" w16cid:durableId="968046360">
    <w:abstractNumId w:val="12"/>
  </w:num>
  <w:num w:numId="24" w16cid:durableId="583298300">
    <w:abstractNumId w:val="19"/>
  </w:num>
  <w:num w:numId="25" w16cid:durableId="1789816531">
    <w:abstractNumId w:val="16"/>
  </w:num>
  <w:num w:numId="26" w16cid:durableId="800923029">
    <w:abstractNumId w:val="17"/>
  </w:num>
  <w:num w:numId="27" w16cid:durableId="334577561">
    <w:abstractNumId w:val="37"/>
    <w:lvlOverride w:ilvl="0">
      <w:lvl w:ilvl="0">
        <w:start w:val="1"/>
        <w:numFmt w:val="lowerLetter"/>
        <w:lvlText w:val="%1)"/>
        <w:lvlJc w:val="left"/>
        <w:pPr>
          <w:ind w:left="644" w:hanging="360"/>
        </w:pPr>
        <w:rPr>
          <w:sz w:val="24"/>
          <w:szCs w:val="24"/>
        </w:rPr>
      </w:lvl>
    </w:lvlOverride>
  </w:num>
  <w:num w:numId="28" w16cid:durableId="1472093033">
    <w:abstractNumId w:val="3"/>
  </w:num>
  <w:num w:numId="29" w16cid:durableId="1518303">
    <w:abstractNumId w:val="10"/>
    <w:lvlOverride w:ilvl="0">
      <w:lvl w:ilvl="0">
        <w:start w:val="1"/>
        <w:numFmt w:val="decimal"/>
        <w:lvlText w:val="%1."/>
        <w:lvlJc w:val="left"/>
        <w:pPr>
          <w:ind w:left="360" w:hanging="360"/>
        </w:pPr>
        <w:rPr>
          <w:rFonts w:ascii="Times New Roman" w:hAnsi="Times New Roman" w:cs="Times New Roman" w:hint="default"/>
          <w:b w:val="0"/>
          <w:sz w:val="24"/>
          <w:szCs w:val="24"/>
        </w:rPr>
      </w:lvl>
    </w:lvlOverride>
  </w:num>
  <w:num w:numId="30" w16cid:durableId="72164452">
    <w:abstractNumId w:val="25"/>
  </w:num>
  <w:num w:numId="31" w16cid:durableId="1458337492">
    <w:abstractNumId w:val="1"/>
  </w:num>
  <w:num w:numId="32" w16cid:durableId="1661229840">
    <w:abstractNumId w:val="23"/>
  </w:num>
  <w:num w:numId="33" w16cid:durableId="235750728">
    <w:abstractNumId w:val="24"/>
  </w:num>
  <w:num w:numId="34" w16cid:durableId="1972124229">
    <w:abstractNumId w:val="14"/>
  </w:num>
  <w:num w:numId="35" w16cid:durableId="2130974118">
    <w:abstractNumId w:val="6"/>
  </w:num>
  <w:num w:numId="36" w16cid:durableId="1218783374">
    <w:abstractNumId w:val="15"/>
  </w:num>
  <w:num w:numId="37" w16cid:durableId="1864438965">
    <w:abstractNumId w:val="15"/>
    <w:lvlOverride w:ilvl="0">
      <w:startOverride w:val="11"/>
    </w:lvlOverride>
  </w:num>
  <w:num w:numId="38" w16cid:durableId="1870297460">
    <w:abstractNumId w:val="24"/>
  </w:num>
  <w:num w:numId="39" w16cid:durableId="828834919">
    <w:abstractNumId w:val="37"/>
  </w:num>
  <w:num w:numId="40" w16cid:durableId="2060325017">
    <w:abstractNumId w:val="35"/>
  </w:num>
  <w:num w:numId="41" w16cid:durableId="11737667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5584689">
    <w:abstractNumId w:val="29"/>
  </w:num>
  <w:num w:numId="43" w16cid:durableId="1153180465">
    <w:abstractNumId w:val="8"/>
  </w:num>
  <w:num w:numId="44" w16cid:durableId="378208927">
    <w:abstractNumId w:val="28"/>
    <w:lvlOverride w:ilvl="0">
      <w:lvl w:ilvl="0">
        <w:start w:val="1"/>
        <w:numFmt w:val="decimal"/>
        <w:lvlText w:val="%1."/>
        <w:lvlJc w:val="left"/>
        <w:pPr>
          <w:ind w:left="720" w:hanging="360"/>
        </w:pPr>
        <w:rPr>
          <w:sz w:val="24"/>
          <w:szCs w:val="24"/>
        </w:rPr>
      </w:lvl>
    </w:lvlOverride>
  </w:num>
  <w:num w:numId="45" w16cid:durableId="713432946">
    <w:abstractNumId w:val="10"/>
  </w:num>
  <w:num w:numId="46" w16cid:durableId="115370597">
    <w:abstractNumId w:val="28"/>
  </w:num>
  <w:num w:numId="47" w16cid:durableId="1849560968">
    <w:abstractNumId w:val="22"/>
  </w:num>
  <w:num w:numId="48" w16cid:durableId="1133714619">
    <w:abstractNumId w:val="34"/>
  </w:num>
  <w:num w:numId="49" w16cid:durableId="1809005841">
    <w:abstractNumId w:val="44"/>
  </w:num>
  <w:num w:numId="50" w16cid:durableId="886338402">
    <w:abstractNumId w:val="32"/>
  </w:num>
  <w:num w:numId="51" w16cid:durableId="1731884499">
    <w:abstractNumId w:val="36"/>
  </w:num>
  <w:num w:numId="52" w16cid:durableId="82455348">
    <w:abstractNumId w:val="40"/>
  </w:num>
  <w:num w:numId="53" w16cid:durableId="996349357">
    <w:abstractNumId w:val="26"/>
  </w:num>
  <w:num w:numId="54" w16cid:durableId="526404475">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7E"/>
    <w:rsid w:val="000075C0"/>
    <w:rsid w:val="00011644"/>
    <w:rsid w:val="00013C65"/>
    <w:rsid w:val="0001572C"/>
    <w:rsid w:val="00016988"/>
    <w:rsid w:val="00020FBA"/>
    <w:rsid w:val="00021FAB"/>
    <w:rsid w:val="000234E6"/>
    <w:rsid w:val="00041341"/>
    <w:rsid w:val="00043518"/>
    <w:rsid w:val="00045D3C"/>
    <w:rsid w:val="00051D01"/>
    <w:rsid w:val="0005349B"/>
    <w:rsid w:val="000534EF"/>
    <w:rsid w:val="000536FB"/>
    <w:rsid w:val="00055653"/>
    <w:rsid w:val="000564B4"/>
    <w:rsid w:val="0005787E"/>
    <w:rsid w:val="00060EFA"/>
    <w:rsid w:val="00061995"/>
    <w:rsid w:val="00074041"/>
    <w:rsid w:val="000774F7"/>
    <w:rsid w:val="00083EC1"/>
    <w:rsid w:val="0008738D"/>
    <w:rsid w:val="000928BC"/>
    <w:rsid w:val="000931C8"/>
    <w:rsid w:val="000933FB"/>
    <w:rsid w:val="000947EE"/>
    <w:rsid w:val="000977E1"/>
    <w:rsid w:val="000A2CE5"/>
    <w:rsid w:val="000A7AC4"/>
    <w:rsid w:val="000A7C60"/>
    <w:rsid w:val="000B1BFB"/>
    <w:rsid w:val="000B532D"/>
    <w:rsid w:val="000B785A"/>
    <w:rsid w:val="000B7862"/>
    <w:rsid w:val="000C04A1"/>
    <w:rsid w:val="000C1E72"/>
    <w:rsid w:val="000C282D"/>
    <w:rsid w:val="000C3A26"/>
    <w:rsid w:val="000C4FA1"/>
    <w:rsid w:val="000C654D"/>
    <w:rsid w:val="000D5E24"/>
    <w:rsid w:val="000D63CE"/>
    <w:rsid w:val="000E25C3"/>
    <w:rsid w:val="000F3DBC"/>
    <w:rsid w:val="000F43B3"/>
    <w:rsid w:val="000F6A09"/>
    <w:rsid w:val="0011098D"/>
    <w:rsid w:val="00111A5F"/>
    <w:rsid w:val="00116D5C"/>
    <w:rsid w:val="00116F6D"/>
    <w:rsid w:val="00117C65"/>
    <w:rsid w:val="00125FB9"/>
    <w:rsid w:val="0013184C"/>
    <w:rsid w:val="00131EC1"/>
    <w:rsid w:val="00135220"/>
    <w:rsid w:val="00136E0E"/>
    <w:rsid w:val="00143695"/>
    <w:rsid w:val="00144500"/>
    <w:rsid w:val="001466B0"/>
    <w:rsid w:val="00150396"/>
    <w:rsid w:val="00151D6E"/>
    <w:rsid w:val="00151FA3"/>
    <w:rsid w:val="0015348B"/>
    <w:rsid w:val="001558CE"/>
    <w:rsid w:val="00155D65"/>
    <w:rsid w:val="00155DE2"/>
    <w:rsid w:val="0016218B"/>
    <w:rsid w:val="00163B33"/>
    <w:rsid w:val="00164E6C"/>
    <w:rsid w:val="001659B4"/>
    <w:rsid w:val="00165D47"/>
    <w:rsid w:val="00167D4F"/>
    <w:rsid w:val="00172416"/>
    <w:rsid w:val="0017354E"/>
    <w:rsid w:val="0017766C"/>
    <w:rsid w:val="00177CFA"/>
    <w:rsid w:val="00181F16"/>
    <w:rsid w:val="0018261F"/>
    <w:rsid w:val="00182AA0"/>
    <w:rsid w:val="00194FD2"/>
    <w:rsid w:val="001969F9"/>
    <w:rsid w:val="00197495"/>
    <w:rsid w:val="001A1BD8"/>
    <w:rsid w:val="001A2413"/>
    <w:rsid w:val="001A4733"/>
    <w:rsid w:val="001A599D"/>
    <w:rsid w:val="001A59FD"/>
    <w:rsid w:val="001A7FE2"/>
    <w:rsid w:val="001B5A1A"/>
    <w:rsid w:val="001B5CC4"/>
    <w:rsid w:val="001B6932"/>
    <w:rsid w:val="001B6E5F"/>
    <w:rsid w:val="001C09A4"/>
    <w:rsid w:val="001C0BB0"/>
    <w:rsid w:val="001D0262"/>
    <w:rsid w:val="001D1FF5"/>
    <w:rsid w:val="001D4939"/>
    <w:rsid w:val="001D4BBD"/>
    <w:rsid w:val="001E0E2B"/>
    <w:rsid w:val="001E3A75"/>
    <w:rsid w:val="001E4A30"/>
    <w:rsid w:val="001E6FE8"/>
    <w:rsid w:val="001F03F0"/>
    <w:rsid w:val="001F1340"/>
    <w:rsid w:val="001F1C03"/>
    <w:rsid w:val="001F1C3D"/>
    <w:rsid w:val="001F2308"/>
    <w:rsid w:val="001F2915"/>
    <w:rsid w:val="001F328F"/>
    <w:rsid w:val="001F6239"/>
    <w:rsid w:val="001F6F20"/>
    <w:rsid w:val="001F7008"/>
    <w:rsid w:val="00201703"/>
    <w:rsid w:val="002110E9"/>
    <w:rsid w:val="0021285B"/>
    <w:rsid w:val="00214459"/>
    <w:rsid w:val="00215437"/>
    <w:rsid w:val="002261A7"/>
    <w:rsid w:val="0022731F"/>
    <w:rsid w:val="002336B4"/>
    <w:rsid w:val="00233EDF"/>
    <w:rsid w:val="00234D27"/>
    <w:rsid w:val="00236968"/>
    <w:rsid w:val="00240AC4"/>
    <w:rsid w:val="00245D40"/>
    <w:rsid w:val="00253D8D"/>
    <w:rsid w:val="00253FE0"/>
    <w:rsid w:val="0026473B"/>
    <w:rsid w:val="002649E1"/>
    <w:rsid w:val="00267FB8"/>
    <w:rsid w:val="00271A31"/>
    <w:rsid w:val="002741BC"/>
    <w:rsid w:val="0027453F"/>
    <w:rsid w:val="00274641"/>
    <w:rsid w:val="00275062"/>
    <w:rsid w:val="00281101"/>
    <w:rsid w:val="00283346"/>
    <w:rsid w:val="0028607C"/>
    <w:rsid w:val="00291370"/>
    <w:rsid w:val="00292B87"/>
    <w:rsid w:val="0029543F"/>
    <w:rsid w:val="002A0811"/>
    <w:rsid w:val="002A46E5"/>
    <w:rsid w:val="002A602E"/>
    <w:rsid w:val="002A7822"/>
    <w:rsid w:val="002B0C16"/>
    <w:rsid w:val="002B5C34"/>
    <w:rsid w:val="002B6303"/>
    <w:rsid w:val="002B727E"/>
    <w:rsid w:val="002C10FA"/>
    <w:rsid w:val="002C110C"/>
    <w:rsid w:val="002C2521"/>
    <w:rsid w:val="002C2E2A"/>
    <w:rsid w:val="002C6783"/>
    <w:rsid w:val="002C6C9A"/>
    <w:rsid w:val="002C7B6D"/>
    <w:rsid w:val="002D05E0"/>
    <w:rsid w:val="002D4029"/>
    <w:rsid w:val="002D5192"/>
    <w:rsid w:val="002E147C"/>
    <w:rsid w:val="002E4777"/>
    <w:rsid w:val="002E5554"/>
    <w:rsid w:val="002E5AFF"/>
    <w:rsid w:val="002F0533"/>
    <w:rsid w:val="002F057F"/>
    <w:rsid w:val="002F3A61"/>
    <w:rsid w:val="002F3E01"/>
    <w:rsid w:val="002F40EB"/>
    <w:rsid w:val="002F41B0"/>
    <w:rsid w:val="003026DC"/>
    <w:rsid w:val="00305857"/>
    <w:rsid w:val="00306DEA"/>
    <w:rsid w:val="0030735F"/>
    <w:rsid w:val="00310359"/>
    <w:rsid w:val="00312426"/>
    <w:rsid w:val="00314766"/>
    <w:rsid w:val="00320DBC"/>
    <w:rsid w:val="00321A49"/>
    <w:rsid w:val="0032265B"/>
    <w:rsid w:val="00323B77"/>
    <w:rsid w:val="00326679"/>
    <w:rsid w:val="003305A1"/>
    <w:rsid w:val="00332833"/>
    <w:rsid w:val="00337CD8"/>
    <w:rsid w:val="0034099F"/>
    <w:rsid w:val="00340AC9"/>
    <w:rsid w:val="00345DB9"/>
    <w:rsid w:val="0034682B"/>
    <w:rsid w:val="003479B9"/>
    <w:rsid w:val="0035202C"/>
    <w:rsid w:val="00354914"/>
    <w:rsid w:val="003561DC"/>
    <w:rsid w:val="003568A9"/>
    <w:rsid w:val="00371511"/>
    <w:rsid w:val="0037433A"/>
    <w:rsid w:val="00380DA0"/>
    <w:rsid w:val="00383FA9"/>
    <w:rsid w:val="00384189"/>
    <w:rsid w:val="00386B01"/>
    <w:rsid w:val="00387DE1"/>
    <w:rsid w:val="00392A66"/>
    <w:rsid w:val="003966DA"/>
    <w:rsid w:val="003A0CE5"/>
    <w:rsid w:val="003A3FBE"/>
    <w:rsid w:val="003A49C0"/>
    <w:rsid w:val="003B3983"/>
    <w:rsid w:val="003B67D5"/>
    <w:rsid w:val="003C0903"/>
    <w:rsid w:val="003C3DCF"/>
    <w:rsid w:val="003D3150"/>
    <w:rsid w:val="003D37FC"/>
    <w:rsid w:val="003D3FF6"/>
    <w:rsid w:val="003D4B72"/>
    <w:rsid w:val="003E01CE"/>
    <w:rsid w:val="003E10F4"/>
    <w:rsid w:val="003E1925"/>
    <w:rsid w:val="003E1C08"/>
    <w:rsid w:val="003E244E"/>
    <w:rsid w:val="003E5287"/>
    <w:rsid w:val="003E7A01"/>
    <w:rsid w:val="003F2507"/>
    <w:rsid w:val="003F5BA0"/>
    <w:rsid w:val="004047D6"/>
    <w:rsid w:val="0040504B"/>
    <w:rsid w:val="004064B9"/>
    <w:rsid w:val="004127C1"/>
    <w:rsid w:val="004135C3"/>
    <w:rsid w:val="00413D82"/>
    <w:rsid w:val="00414EA9"/>
    <w:rsid w:val="0041606B"/>
    <w:rsid w:val="00417829"/>
    <w:rsid w:val="00421D22"/>
    <w:rsid w:val="00423A5D"/>
    <w:rsid w:val="00426002"/>
    <w:rsid w:val="00426064"/>
    <w:rsid w:val="004468C0"/>
    <w:rsid w:val="00450A68"/>
    <w:rsid w:val="00451252"/>
    <w:rsid w:val="0045125C"/>
    <w:rsid w:val="004522A4"/>
    <w:rsid w:val="004525E5"/>
    <w:rsid w:val="00452B53"/>
    <w:rsid w:val="00456227"/>
    <w:rsid w:val="004569DE"/>
    <w:rsid w:val="004578D0"/>
    <w:rsid w:val="00465593"/>
    <w:rsid w:val="0046616E"/>
    <w:rsid w:val="004721DF"/>
    <w:rsid w:val="004751C4"/>
    <w:rsid w:val="00476F2A"/>
    <w:rsid w:val="004938F7"/>
    <w:rsid w:val="00493B7C"/>
    <w:rsid w:val="004A0708"/>
    <w:rsid w:val="004A0FE1"/>
    <w:rsid w:val="004A1DEA"/>
    <w:rsid w:val="004A331E"/>
    <w:rsid w:val="004A4415"/>
    <w:rsid w:val="004A53FE"/>
    <w:rsid w:val="004A619C"/>
    <w:rsid w:val="004A6958"/>
    <w:rsid w:val="004A6D71"/>
    <w:rsid w:val="004A7150"/>
    <w:rsid w:val="004B0C25"/>
    <w:rsid w:val="004B31D7"/>
    <w:rsid w:val="004B4A2E"/>
    <w:rsid w:val="004B4AC8"/>
    <w:rsid w:val="004B7573"/>
    <w:rsid w:val="004C228E"/>
    <w:rsid w:val="004C61A4"/>
    <w:rsid w:val="004D0C11"/>
    <w:rsid w:val="004D5F26"/>
    <w:rsid w:val="004D63D5"/>
    <w:rsid w:val="004D6625"/>
    <w:rsid w:val="004D789A"/>
    <w:rsid w:val="004E1DBF"/>
    <w:rsid w:val="004E2319"/>
    <w:rsid w:val="004E40AE"/>
    <w:rsid w:val="004E5E73"/>
    <w:rsid w:val="004E6183"/>
    <w:rsid w:val="004F04A9"/>
    <w:rsid w:val="004F1CD2"/>
    <w:rsid w:val="00507329"/>
    <w:rsid w:val="00511D71"/>
    <w:rsid w:val="00512EAC"/>
    <w:rsid w:val="005154EA"/>
    <w:rsid w:val="00516BFC"/>
    <w:rsid w:val="00517040"/>
    <w:rsid w:val="00541A9E"/>
    <w:rsid w:val="00544D6C"/>
    <w:rsid w:val="00545E06"/>
    <w:rsid w:val="00547235"/>
    <w:rsid w:val="00551745"/>
    <w:rsid w:val="00551D37"/>
    <w:rsid w:val="0055387C"/>
    <w:rsid w:val="0055794C"/>
    <w:rsid w:val="00557C5C"/>
    <w:rsid w:val="00560C16"/>
    <w:rsid w:val="00563362"/>
    <w:rsid w:val="00566A87"/>
    <w:rsid w:val="00567E22"/>
    <w:rsid w:val="0058350F"/>
    <w:rsid w:val="00595162"/>
    <w:rsid w:val="005A01E4"/>
    <w:rsid w:val="005A38D9"/>
    <w:rsid w:val="005B0277"/>
    <w:rsid w:val="005B0608"/>
    <w:rsid w:val="005B1FFD"/>
    <w:rsid w:val="005C0EF2"/>
    <w:rsid w:val="005C2E77"/>
    <w:rsid w:val="005C3EC5"/>
    <w:rsid w:val="005C417E"/>
    <w:rsid w:val="005C67FB"/>
    <w:rsid w:val="005C779B"/>
    <w:rsid w:val="005D2B9C"/>
    <w:rsid w:val="005E0845"/>
    <w:rsid w:val="005E4375"/>
    <w:rsid w:val="005F1ED1"/>
    <w:rsid w:val="005F64E2"/>
    <w:rsid w:val="005F68B0"/>
    <w:rsid w:val="0060171E"/>
    <w:rsid w:val="00604504"/>
    <w:rsid w:val="00605565"/>
    <w:rsid w:val="0060787C"/>
    <w:rsid w:val="00610989"/>
    <w:rsid w:val="00614326"/>
    <w:rsid w:val="00614AB1"/>
    <w:rsid w:val="00615A3A"/>
    <w:rsid w:val="00615BA6"/>
    <w:rsid w:val="00620399"/>
    <w:rsid w:val="0062172D"/>
    <w:rsid w:val="00622076"/>
    <w:rsid w:val="00622664"/>
    <w:rsid w:val="00627E5B"/>
    <w:rsid w:val="00637E0C"/>
    <w:rsid w:val="006409C3"/>
    <w:rsid w:val="006421EA"/>
    <w:rsid w:val="006428F6"/>
    <w:rsid w:val="00643A68"/>
    <w:rsid w:val="006536AD"/>
    <w:rsid w:val="00656039"/>
    <w:rsid w:val="0066372A"/>
    <w:rsid w:val="00664004"/>
    <w:rsid w:val="00664E51"/>
    <w:rsid w:val="0066555C"/>
    <w:rsid w:val="00666327"/>
    <w:rsid w:val="00672239"/>
    <w:rsid w:val="006741D8"/>
    <w:rsid w:val="00675D67"/>
    <w:rsid w:val="006778D9"/>
    <w:rsid w:val="00677A1B"/>
    <w:rsid w:val="00680BF9"/>
    <w:rsid w:val="00681456"/>
    <w:rsid w:val="00681623"/>
    <w:rsid w:val="0068596C"/>
    <w:rsid w:val="00692494"/>
    <w:rsid w:val="00692C18"/>
    <w:rsid w:val="0069676E"/>
    <w:rsid w:val="006A5264"/>
    <w:rsid w:val="006B22E0"/>
    <w:rsid w:val="006B35DD"/>
    <w:rsid w:val="006C095D"/>
    <w:rsid w:val="006C17CF"/>
    <w:rsid w:val="006C4692"/>
    <w:rsid w:val="006D008A"/>
    <w:rsid w:val="006D2A8A"/>
    <w:rsid w:val="006D7460"/>
    <w:rsid w:val="006E225F"/>
    <w:rsid w:val="006E3D6A"/>
    <w:rsid w:val="006F2E10"/>
    <w:rsid w:val="006F3F26"/>
    <w:rsid w:val="006F4940"/>
    <w:rsid w:val="006F4ABB"/>
    <w:rsid w:val="006F55B7"/>
    <w:rsid w:val="006F62E2"/>
    <w:rsid w:val="007015D7"/>
    <w:rsid w:val="00703904"/>
    <w:rsid w:val="00705832"/>
    <w:rsid w:val="00713846"/>
    <w:rsid w:val="00715395"/>
    <w:rsid w:val="00715909"/>
    <w:rsid w:val="00716751"/>
    <w:rsid w:val="00720F0B"/>
    <w:rsid w:val="00724196"/>
    <w:rsid w:val="007304FB"/>
    <w:rsid w:val="0073359E"/>
    <w:rsid w:val="00733947"/>
    <w:rsid w:val="00734A88"/>
    <w:rsid w:val="00735F92"/>
    <w:rsid w:val="007368EB"/>
    <w:rsid w:val="007376D0"/>
    <w:rsid w:val="00741331"/>
    <w:rsid w:val="00745A23"/>
    <w:rsid w:val="00746128"/>
    <w:rsid w:val="007478AF"/>
    <w:rsid w:val="00760A7B"/>
    <w:rsid w:val="00761DFD"/>
    <w:rsid w:val="0076302D"/>
    <w:rsid w:val="00766205"/>
    <w:rsid w:val="0077226B"/>
    <w:rsid w:val="00772F42"/>
    <w:rsid w:val="00773171"/>
    <w:rsid w:val="00776296"/>
    <w:rsid w:val="00777746"/>
    <w:rsid w:val="007808CE"/>
    <w:rsid w:val="00783D56"/>
    <w:rsid w:val="007849D0"/>
    <w:rsid w:val="00786CF6"/>
    <w:rsid w:val="007B1816"/>
    <w:rsid w:val="007B1C2F"/>
    <w:rsid w:val="007C08AA"/>
    <w:rsid w:val="007C176D"/>
    <w:rsid w:val="007C51C9"/>
    <w:rsid w:val="007D0CE4"/>
    <w:rsid w:val="007D1A38"/>
    <w:rsid w:val="007D44A6"/>
    <w:rsid w:val="007D65A5"/>
    <w:rsid w:val="007D7615"/>
    <w:rsid w:val="007E05BC"/>
    <w:rsid w:val="007E657E"/>
    <w:rsid w:val="008002B4"/>
    <w:rsid w:val="008040B0"/>
    <w:rsid w:val="00805859"/>
    <w:rsid w:val="00814EA4"/>
    <w:rsid w:val="00827E55"/>
    <w:rsid w:val="008307C3"/>
    <w:rsid w:val="00830D8A"/>
    <w:rsid w:val="0083103B"/>
    <w:rsid w:val="00832653"/>
    <w:rsid w:val="00832DB7"/>
    <w:rsid w:val="00836345"/>
    <w:rsid w:val="0084155F"/>
    <w:rsid w:val="00853C53"/>
    <w:rsid w:val="00854C58"/>
    <w:rsid w:val="00857EA8"/>
    <w:rsid w:val="008604B1"/>
    <w:rsid w:val="008610AF"/>
    <w:rsid w:val="00861606"/>
    <w:rsid w:val="008617B7"/>
    <w:rsid w:val="00862596"/>
    <w:rsid w:val="0086271C"/>
    <w:rsid w:val="008708F5"/>
    <w:rsid w:val="00870DB0"/>
    <w:rsid w:val="0087645B"/>
    <w:rsid w:val="00876526"/>
    <w:rsid w:val="008804D5"/>
    <w:rsid w:val="00887CC7"/>
    <w:rsid w:val="00892D7F"/>
    <w:rsid w:val="008A0A7C"/>
    <w:rsid w:val="008A62D6"/>
    <w:rsid w:val="008B1326"/>
    <w:rsid w:val="008B55EE"/>
    <w:rsid w:val="008B716A"/>
    <w:rsid w:val="008C14A3"/>
    <w:rsid w:val="008C3088"/>
    <w:rsid w:val="008C3D3B"/>
    <w:rsid w:val="008D6A56"/>
    <w:rsid w:val="008D6C36"/>
    <w:rsid w:val="008E1E36"/>
    <w:rsid w:val="008E296B"/>
    <w:rsid w:val="008E3D81"/>
    <w:rsid w:val="008E5AB0"/>
    <w:rsid w:val="008E650B"/>
    <w:rsid w:val="008F4616"/>
    <w:rsid w:val="00901B01"/>
    <w:rsid w:val="009029CA"/>
    <w:rsid w:val="00905DE4"/>
    <w:rsid w:val="009066F6"/>
    <w:rsid w:val="009072B1"/>
    <w:rsid w:val="00910FCE"/>
    <w:rsid w:val="00911918"/>
    <w:rsid w:val="00912FCE"/>
    <w:rsid w:val="00914084"/>
    <w:rsid w:val="00915E0C"/>
    <w:rsid w:val="00920378"/>
    <w:rsid w:val="00925DDE"/>
    <w:rsid w:val="0092717C"/>
    <w:rsid w:val="00930112"/>
    <w:rsid w:val="009363FF"/>
    <w:rsid w:val="009366BF"/>
    <w:rsid w:val="0094118A"/>
    <w:rsid w:val="00946601"/>
    <w:rsid w:val="00961A8D"/>
    <w:rsid w:val="00964963"/>
    <w:rsid w:val="00966B48"/>
    <w:rsid w:val="00973AD5"/>
    <w:rsid w:val="0097437F"/>
    <w:rsid w:val="009812F4"/>
    <w:rsid w:val="009814F1"/>
    <w:rsid w:val="00983110"/>
    <w:rsid w:val="009834D3"/>
    <w:rsid w:val="00983D9E"/>
    <w:rsid w:val="009935A5"/>
    <w:rsid w:val="0099477A"/>
    <w:rsid w:val="009A2EA9"/>
    <w:rsid w:val="009A3B9D"/>
    <w:rsid w:val="009A62C1"/>
    <w:rsid w:val="009A6658"/>
    <w:rsid w:val="009B1473"/>
    <w:rsid w:val="009B2E4F"/>
    <w:rsid w:val="009B3345"/>
    <w:rsid w:val="009B34BD"/>
    <w:rsid w:val="009B4604"/>
    <w:rsid w:val="009C1F2A"/>
    <w:rsid w:val="009C5B40"/>
    <w:rsid w:val="009C6B06"/>
    <w:rsid w:val="009D32DC"/>
    <w:rsid w:val="009E1C4D"/>
    <w:rsid w:val="009E5BE3"/>
    <w:rsid w:val="009E794A"/>
    <w:rsid w:val="009F4AF6"/>
    <w:rsid w:val="009F701F"/>
    <w:rsid w:val="009F7CED"/>
    <w:rsid w:val="00A05E4D"/>
    <w:rsid w:val="00A0634B"/>
    <w:rsid w:val="00A0696D"/>
    <w:rsid w:val="00A07E6D"/>
    <w:rsid w:val="00A11A21"/>
    <w:rsid w:val="00A126EC"/>
    <w:rsid w:val="00A1310A"/>
    <w:rsid w:val="00A14D00"/>
    <w:rsid w:val="00A15072"/>
    <w:rsid w:val="00A16E17"/>
    <w:rsid w:val="00A25A36"/>
    <w:rsid w:val="00A30B0B"/>
    <w:rsid w:val="00A37C67"/>
    <w:rsid w:val="00A37D3F"/>
    <w:rsid w:val="00A420C7"/>
    <w:rsid w:val="00A43879"/>
    <w:rsid w:val="00A447ED"/>
    <w:rsid w:val="00A46F2F"/>
    <w:rsid w:val="00A47601"/>
    <w:rsid w:val="00A579CE"/>
    <w:rsid w:val="00A60776"/>
    <w:rsid w:val="00A61866"/>
    <w:rsid w:val="00A62EB5"/>
    <w:rsid w:val="00A65D80"/>
    <w:rsid w:val="00A672AF"/>
    <w:rsid w:val="00A70298"/>
    <w:rsid w:val="00A70958"/>
    <w:rsid w:val="00A7414D"/>
    <w:rsid w:val="00A74D27"/>
    <w:rsid w:val="00A80669"/>
    <w:rsid w:val="00A869DC"/>
    <w:rsid w:val="00A93171"/>
    <w:rsid w:val="00A93B1A"/>
    <w:rsid w:val="00A95253"/>
    <w:rsid w:val="00AA38ED"/>
    <w:rsid w:val="00AA77DF"/>
    <w:rsid w:val="00AB1554"/>
    <w:rsid w:val="00AB1E7B"/>
    <w:rsid w:val="00AB289F"/>
    <w:rsid w:val="00AD1EE7"/>
    <w:rsid w:val="00AD27E0"/>
    <w:rsid w:val="00AD521D"/>
    <w:rsid w:val="00AD5EC2"/>
    <w:rsid w:val="00AD6524"/>
    <w:rsid w:val="00AD7948"/>
    <w:rsid w:val="00AE3ACD"/>
    <w:rsid w:val="00AF3B2A"/>
    <w:rsid w:val="00B0020D"/>
    <w:rsid w:val="00B1182B"/>
    <w:rsid w:val="00B1195F"/>
    <w:rsid w:val="00B1468F"/>
    <w:rsid w:val="00B17222"/>
    <w:rsid w:val="00B210DE"/>
    <w:rsid w:val="00B219BF"/>
    <w:rsid w:val="00B223AE"/>
    <w:rsid w:val="00B270D1"/>
    <w:rsid w:val="00B34523"/>
    <w:rsid w:val="00B4411F"/>
    <w:rsid w:val="00B532F6"/>
    <w:rsid w:val="00B549E4"/>
    <w:rsid w:val="00B54BD5"/>
    <w:rsid w:val="00B55174"/>
    <w:rsid w:val="00B551DA"/>
    <w:rsid w:val="00B567D4"/>
    <w:rsid w:val="00B57A29"/>
    <w:rsid w:val="00B60D23"/>
    <w:rsid w:val="00B61626"/>
    <w:rsid w:val="00B7148E"/>
    <w:rsid w:val="00B75C3A"/>
    <w:rsid w:val="00B77BAE"/>
    <w:rsid w:val="00B829A7"/>
    <w:rsid w:val="00B86D71"/>
    <w:rsid w:val="00B873D3"/>
    <w:rsid w:val="00BA6FED"/>
    <w:rsid w:val="00BB08C4"/>
    <w:rsid w:val="00BB6210"/>
    <w:rsid w:val="00BC04C9"/>
    <w:rsid w:val="00BC04F7"/>
    <w:rsid w:val="00BC13B8"/>
    <w:rsid w:val="00BC2A0D"/>
    <w:rsid w:val="00BC51D1"/>
    <w:rsid w:val="00BC7DC5"/>
    <w:rsid w:val="00BD19EB"/>
    <w:rsid w:val="00BD76FD"/>
    <w:rsid w:val="00BE20FF"/>
    <w:rsid w:val="00BE2352"/>
    <w:rsid w:val="00BE2FB7"/>
    <w:rsid w:val="00BE36EA"/>
    <w:rsid w:val="00BE6223"/>
    <w:rsid w:val="00BF1A5E"/>
    <w:rsid w:val="00BF24AA"/>
    <w:rsid w:val="00C008B8"/>
    <w:rsid w:val="00C00C98"/>
    <w:rsid w:val="00C0486B"/>
    <w:rsid w:val="00C13404"/>
    <w:rsid w:val="00C14F29"/>
    <w:rsid w:val="00C1595E"/>
    <w:rsid w:val="00C21A2C"/>
    <w:rsid w:val="00C226E5"/>
    <w:rsid w:val="00C22B91"/>
    <w:rsid w:val="00C249AD"/>
    <w:rsid w:val="00C24D33"/>
    <w:rsid w:val="00C26A7E"/>
    <w:rsid w:val="00C2710F"/>
    <w:rsid w:val="00C31282"/>
    <w:rsid w:val="00C3170D"/>
    <w:rsid w:val="00C344E4"/>
    <w:rsid w:val="00C37688"/>
    <w:rsid w:val="00C40598"/>
    <w:rsid w:val="00C433B7"/>
    <w:rsid w:val="00C51AEE"/>
    <w:rsid w:val="00C540CF"/>
    <w:rsid w:val="00C55F1C"/>
    <w:rsid w:val="00C56FA6"/>
    <w:rsid w:val="00C60499"/>
    <w:rsid w:val="00C62880"/>
    <w:rsid w:val="00C62967"/>
    <w:rsid w:val="00C64090"/>
    <w:rsid w:val="00C659EE"/>
    <w:rsid w:val="00C7187A"/>
    <w:rsid w:val="00C71B93"/>
    <w:rsid w:val="00C71BBF"/>
    <w:rsid w:val="00C775DA"/>
    <w:rsid w:val="00C90DD7"/>
    <w:rsid w:val="00CA5673"/>
    <w:rsid w:val="00CC2EA2"/>
    <w:rsid w:val="00CC3E5C"/>
    <w:rsid w:val="00CC6024"/>
    <w:rsid w:val="00CC78A0"/>
    <w:rsid w:val="00CD1365"/>
    <w:rsid w:val="00CD318D"/>
    <w:rsid w:val="00CD6C61"/>
    <w:rsid w:val="00CE364F"/>
    <w:rsid w:val="00CE45EA"/>
    <w:rsid w:val="00CE51B8"/>
    <w:rsid w:val="00CE7BAE"/>
    <w:rsid w:val="00CF1C76"/>
    <w:rsid w:val="00CF37AD"/>
    <w:rsid w:val="00CF6B89"/>
    <w:rsid w:val="00CF7BC8"/>
    <w:rsid w:val="00D02030"/>
    <w:rsid w:val="00D02033"/>
    <w:rsid w:val="00D04AB7"/>
    <w:rsid w:val="00D101E2"/>
    <w:rsid w:val="00D11063"/>
    <w:rsid w:val="00D11EA6"/>
    <w:rsid w:val="00D142A2"/>
    <w:rsid w:val="00D14B4C"/>
    <w:rsid w:val="00D177FE"/>
    <w:rsid w:val="00D25E84"/>
    <w:rsid w:val="00D33095"/>
    <w:rsid w:val="00D40B10"/>
    <w:rsid w:val="00D42087"/>
    <w:rsid w:val="00D44538"/>
    <w:rsid w:val="00D45174"/>
    <w:rsid w:val="00D52D2D"/>
    <w:rsid w:val="00D54985"/>
    <w:rsid w:val="00D56E65"/>
    <w:rsid w:val="00D6011F"/>
    <w:rsid w:val="00D61A61"/>
    <w:rsid w:val="00D66210"/>
    <w:rsid w:val="00D761EC"/>
    <w:rsid w:val="00D879D6"/>
    <w:rsid w:val="00D90C71"/>
    <w:rsid w:val="00D92267"/>
    <w:rsid w:val="00D92CA1"/>
    <w:rsid w:val="00D95676"/>
    <w:rsid w:val="00DA08DD"/>
    <w:rsid w:val="00DA2815"/>
    <w:rsid w:val="00DA3220"/>
    <w:rsid w:val="00DA51FB"/>
    <w:rsid w:val="00DB127E"/>
    <w:rsid w:val="00DB15DA"/>
    <w:rsid w:val="00DB3C6C"/>
    <w:rsid w:val="00DB4904"/>
    <w:rsid w:val="00DB59C3"/>
    <w:rsid w:val="00DB777B"/>
    <w:rsid w:val="00DC12B0"/>
    <w:rsid w:val="00DC20FB"/>
    <w:rsid w:val="00DC296F"/>
    <w:rsid w:val="00DC3BA2"/>
    <w:rsid w:val="00DC446A"/>
    <w:rsid w:val="00DC6E4E"/>
    <w:rsid w:val="00DC6FF8"/>
    <w:rsid w:val="00DC7760"/>
    <w:rsid w:val="00DD3762"/>
    <w:rsid w:val="00DE2D01"/>
    <w:rsid w:val="00DF3995"/>
    <w:rsid w:val="00DF4F89"/>
    <w:rsid w:val="00E017EE"/>
    <w:rsid w:val="00E022F1"/>
    <w:rsid w:val="00E03557"/>
    <w:rsid w:val="00E10406"/>
    <w:rsid w:val="00E12C13"/>
    <w:rsid w:val="00E139E5"/>
    <w:rsid w:val="00E15F2A"/>
    <w:rsid w:val="00E1716B"/>
    <w:rsid w:val="00E20A6D"/>
    <w:rsid w:val="00E25B13"/>
    <w:rsid w:val="00E31047"/>
    <w:rsid w:val="00E3117C"/>
    <w:rsid w:val="00E31315"/>
    <w:rsid w:val="00E320AE"/>
    <w:rsid w:val="00E41583"/>
    <w:rsid w:val="00E439AF"/>
    <w:rsid w:val="00E43CC6"/>
    <w:rsid w:val="00E511E1"/>
    <w:rsid w:val="00E53E7B"/>
    <w:rsid w:val="00E55A73"/>
    <w:rsid w:val="00E56AE4"/>
    <w:rsid w:val="00E61C05"/>
    <w:rsid w:val="00E62E52"/>
    <w:rsid w:val="00E6328F"/>
    <w:rsid w:val="00E64315"/>
    <w:rsid w:val="00E64828"/>
    <w:rsid w:val="00E65B7C"/>
    <w:rsid w:val="00E663A8"/>
    <w:rsid w:val="00E66C3F"/>
    <w:rsid w:val="00E66E42"/>
    <w:rsid w:val="00E7369E"/>
    <w:rsid w:val="00E906A2"/>
    <w:rsid w:val="00EA1D5E"/>
    <w:rsid w:val="00EA43D2"/>
    <w:rsid w:val="00EA74B2"/>
    <w:rsid w:val="00EB5E68"/>
    <w:rsid w:val="00EC12C8"/>
    <w:rsid w:val="00EC7553"/>
    <w:rsid w:val="00EE114B"/>
    <w:rsid w:val="00EE1830"/>
    <w:rsid w:val="00EE1914"/>
    <w:rsid w:val="00EE3347"/>
    <w:rsid w:val="00EE4FBA"/>
    <w:rsid w:val="00EF1032"/>
    <w:rsid w:val="00F01D2A"/>
    <w:rsid w:val="00F0759D"/>
    <w:rsid w:val="00F13C33"/>
    <w:rsid w:val="00F16C7B"/>
    <w:rsid w:val="00F1727B"/>
    <w:rsid w:val="00F2202B"/>
    <w:rsid w:val="00F32DBB"/>
    <w:rsid w:val="00F33B4D"/>
    <w:rsid w:val="00F35AAF"/>
    <w:rsid w:val="00F413A2"/>
    <w:rsid w:val="00F46094"/>
    <w:rsid w:val="00F46E8B"/>
    <w:rsid w:val="00F475ED"/>
    <w:rsid w:val="00F53C43"/>
    <w:rsid w:val="00F5723F"/>
    <w:rsid w:val="00F608B4"/>
    <w:rsid w:val="00F6530B"/>
    <w:rsid w:val="00F70DBD"/>
    <w:rsid w:val="00F84B34"/>
    <w:rsid w:val="00F93802"/>
    <w:rsid w:val="00F969BA"/>
    <w:rsid w:val="00FA2871"/>
    <w:rsid w:val="00FA34BB"/>
    <w:rsid w:val="00FA7ED5"/>
    <w:rsid w:val="00FB22FB"/>
    <w:rsid w:val="00FB2E5C"/>
    <w:rsid w:val="00FB3A01"/>
    <w:rsid w:val="00FB72FD"/>
    <w:rsid w:val="00FC0AA5"/>
    <w:rsid w:val="00FC32C6"/>
    <w:rsid w:val="00FC4E03"/>
    <w:rsid w:val="00FD5905"/>
    <w:rsid w:val="00FD60BB"/>
    <w:rsid w:val="00FD70EC"/>
    <w:rsid w:val="00FD7DF1"/>
    <w:rsid w:val="00FD7F00"/>
    <w:rsid w:val="00FF194A"/>
    <w:rsid w:val="00FF2763"/>
    <w:rsid w:val="00FF7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E5E6D"/>
  <w15:docId w15:val="{C961ADB4-3BC3-4950-A333-7B2C6F0D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7DE1"/>
    <w:pPr>
      <w:overflowPunct w:val="0"/>
      <w:autoSpaceDE w:val="0"/>
      <w:autoSpaceDN w:val="0"/>
      <w:adjustRightInd w:val="0"/>
      <w:textAlignment w:val="baseline"/>
    </w:pPr>
  </w:style>
  <w:style w:type="paragraph" w:styleId="Nadpis1">
    <w:name w:val="heading 1"/>
    <w:basedOn w:val="Normln"/>
    <w:next w:val="Normln"/>
    <w:qFormat/>
    <w:rsid w:val="00387DE1"/>
    <w:pPr>
      <w:keepNext/>
      <w:tabs>
        <w:tab w:val="left" w:pos="4536"/>
      </w:tabs>
      <w:spacing w:line="240" w:lineRule="atLeast"/>
      <w:ind w:left="426" w:hanging="426"/>
      <w:jc w:val="center"/>
      <w:outlineLvl w:val="0"/>
    </w:pPr>
    <w:rPr>
      <w:b/>
      <w:sz w:val="22"/>
      <w:u w:val="single"/>
    </w:rPr>
  </w:style>
  <w:style w:type="paragraph" w:styleId="Nadpis2">
    <w:name w:val="heading 2"/>
    <w:basedOn w:val="Normln"/>
    <w:next w:val="Normln"/>
    <w:qFormat/>
    <w:rsid w:val="00387DE1"/>
    <w:pPr>
      <w:keepNext/>
      <w:tabs>
        <w:tab w:val="left" w:pos="4536"/>
      </w:tabs>
      <w:spacing w:line="240" w:lineRule="atLeast"/>
      <w:jc w:val="center"/>
      <w:outlineLvl w:val="1"/>
    </w:pPr>
    <w:rPr>
      <w:b/>
      <w:sz w:val="32"/>
    </w:rPr>
  </w:style>
  <w:style w:type="paragraph" w:styleId="Nadpis3">
    <w:name w:val="heading 3"/>
    <w:basedOn w:val="Normln"/>
    <w:next w:val="Normln"/>
    <w:qFormat/>
    <w:rsid w:val="00387DE1"/>
    <w:pPr>
      <w:keepNext/>
      <w:tabs>
        <w:tab w:val="left" w:pos="4536"/>
      </w:tabs>
      <w:spacing w:line="240" w:lineRule="atLeast"/>
      <w:jc w:val="both"/>
      <w:outlineLvl w:val="2"/>
    </w:pPr>
    <w:rPr>
      <w:sz w:val="44"/>
    </w:rPr>
  </w:style>
  <w:style w:type="paragraph" w:styleId="Nadpis4">
    <w:name w:val="heading 4"/>
    <w:basedOn w:val="Normln"/>
    <w:next w:val="Normln"/>
    <w:qFormat/>
    <w:rsid w:val="00387DE1"/>
    <w:pPr>
      <w:keepNext/>
      <w:tabs>
        <w:tab w:val="left" w:pos="426"/>
      </w:tabs>
      <w:ind w:left="720" w:hanging="294"/>
      <w:jc w:val="both"/>
      <w:outlineLvl w:val="3"/>
    </w:pPr>
    <w:rPr>
      <w:sz w:val="22"/>
      <w:u w:val="single"/>
    </w:rPr>
  </w:style>
  <w:style w:type="paragraph" w:styleId="Nadpis5">
    <w:name w:val="heading 5"/>
    <w:basedOn w:val="Normln"/>
    <w:next w:val="Normln"/>
    <w:qFormat/>
    <w:rsid w:val="00387DE1"/>
    <w:pPr>
      <w:keepNext/>
      <w:tabs>
        <w:tab w:val="left" w:pos="426"/>
      </w:tabs>
      <w:ind w:left="426"/>
      <w:jc w:val="both"/>
      <w:outlineLvl w:val="4"/>
    </w:pPr>
    <w:rPr>
      <w:sz w:val="22"/>
      <w:u w:val="single"/>
    </w:rPr>
  </w:style>
  <w:style w:type="paragraph" w:styleId="Nadpis6">
    <w:name w:val="heading 6"/>
    <w:basedOn w:val="Normln"/>
    <w:next w:val="Normln"/>
    <w:qFormat/>
    <w:rsid w:val="00387DE1"/>
    <w:pPr>
      <w:keepNext/>
      <w:numPr>
        <w:numId w:val="1"/>
      </w:numPr>
      <w:tabs>
        <w:tab w:val="left" w:pos="709"/>
      </w:tabs>
      <w:jc w:val="both"/>
      <w:outlineLvl w:val="5"/>
    </w:pPr>
    <w:rPr>
      <w:b/>
      <w:sz w:val="22"/>
    </w:rPr>
  </w:style>
  <w:style w:type="paragraph" w:styleId="Nadpis7">
    <w:name w:val="heading 7"/>
    <w:basedOn w:val="Normln"/>
    <w:next w:val="Normln"/>
    <w:qFormat/>
    <w:rsid w:val="00387DE1"/>
    <w:pPr>
      <w:keepNext/>
      <w:tabs>
        <w:tab w:val="left" w:pos="4536"/>
      </w:tabs>
      <w:spacing w:line="240" w:lineRule="atLeast"/>
      <w:ind w:left="426" w:hanging="426"/>
      <w:jc w:val="center"/>
      <w:outlineLvl w:val="6"/>
    </w:pPr>
    <w:rPr>
      <w:b/>
      <w:sz w:val="22"/>
      <w:u w:val="single"/>
    </w:rPr>
  </w:style>
  <w:style w:type="paragraph" w:styleId="Nadpis8">
    <w:name w:val="heading 8"/>
    <w:basedOn w:val="Normln"/>
    <w:next w:val="Normln"/>
    <w:qFormat/>
    <w:rsid w:val="00387DE1"/>
    <w:pPr>
      <w:keepNext/>
      <w:tabs>
        <w:tab w:val="left" w:pos="709"/>
      </w:tabs>
      <w:ind w:firstLine="426"/>
      <w:jc w:val="both"/>
      <w:outlineLvl w:val="7"/>
    </w:pPr>
    <w:rPr>
      <w:sz w:val="22"/>
      <w:u w:val="single"/>
    </w:rPr>
  </w:style>
  <w:style w:type="paragraph" w:styleId="Nadpis9">
    <w:name w:val="heading 9"/>
    <w:basedOn w:val="Normln"/>
    <w:next w:val="Normln"/>
    <w:qFormat/>
    <w:rsid w:val="00387DE1"/>
    <w:pPr>
      <w:keepNext/>
      <w:tabs>
        <w:tab w:val="left" w:pos="709"/>
      </w:tabs>
      <w:ind w:left="1068" w:hanging="294"/>
      <w:jc w:val="both"/>
      <w:outlineLvl w:val="8"/>
    </w:pPr>
    <w:rPr>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87DE1"/>
    <w:pPr>
      <w:tabs>
        <w:tab w:val="center" w:pos="4536"/>
        <w:tab w:val="right" w:pos="9072"/>
      </w:tabs>
    </w:pPr>
  </w:style>
  <w:style w:type="paragraph" w:styleId="Zpat">
    <w:name w:val="footer"/>
    <w:basedOn w:val="Normln"/>
    <w:rsid w:val="00387DE1"/>
    <w:pPr>
      <w:tabs>
        <w:tab w:val="center" w:pos="4536"/>
        <w:tab w:val="right" w:pos="9072"/>
      </w:tabs>
    </w:pPr>
  </w:style>
  <w:style w:type="character" w:styleId="slostrnky">
    <w:name w:val="page number"/>
    <w:basedOn w:val="Standardnpsmoodstavce"/>
    <w:rsid w:val="00387DE1"/>
  </w:style>
  <w:style w:type="paragraph" w:customStyle="1" w:styleId="Zkladntext21">
    <w:name w:val="Základní text 21"/>
    <w:basedOn w:val="Normln"/>
    <w:rsid w:val="00387DE1"/>
    <w:pPr>
      <w:tabs>
        <w:tab w:val="left" w:pos="426"/>
        <w:tab w:val="left" w:pos="4536"/>
      </w:tabs>
      <w:spacing w:line="240" w:lineRule="atLeast"/>
      <w:ind w:left="426" w:hanging="426"/>
      <w:jc w:val="both"/>
    </w:pPr>
    <w:rPr>
      <w:sz w:val="22"/>
    </w:rPr>
  </w:style>
  <w:style w:type="paragraph" w:customStyle="1" w:styleId="Zkladntext22">
    <w:name w:val="Základní text 22"/>
    <w:basedOn w:val="Normln"/>
    <w:rsid w:val="00387DE1"/>
    <w:pPr>
      <w:tabs>
        <w:tab w:val="left" w:pos="4536"/>
      </w:tabs>
      <w:spacing w:line="240" w:lineRule="atLeast"/>
      <w:ind w:left="993"/>
      <w:jc w:val="both"/>
    </w:pPr>
    <w:rPr>
      <w:sz w:val="22"/>
    </w:rPr>
  </w:style>
  <w:style w:type="paragraph" w:customStyle="1" w:styleId="Zkladntext23">
    <w:name w:val="Základní text 23"/>
    <w:basedOn w:val="Normln"/>
    <w:rsid w:val="00387DE1"/>
    <w:pPr>
      <w:tabs>
        <w:tab w:val="left" w:pos="4536"/>
      </w:tabs>
      <w:spacing w:line="240" w:lineRule="atLeast"/>
      <w:ind w:left="426"/>
      <w:jc w:val="both"/>
    </w:pPr>
    <w:rPr>
      <w:sz w:val="22"/>
    </w:rPr>
  </w:style>
  <w:style w:type="paragraph" w:customStyle="1" w:styleId="Zkladntext24">
    <w:name w:val="Základní text 24"/>
    <w:basedOn w:val="Normln"/>
    <w:rsid w:val="00387DE1"/>
    <w:pPr>
      <w:spacing w:line="240" w:lineRule="atLeast"/>
      <w:ind w:left="426" w:hanging="426"/>
      <w:jc w:val="both"/>
    </w:pPr>
    <w:rPr>
      <w:sz w:val="22"/>
    </w:rPr>
  </w:style>
  <w:style w:type="paragraph" w:customStyle="1" w:styleId="Zkladntext25">
    <w:name w:val="Základní text 25"/>
    <w:basedOn w:val="Normln"/>
    <w:rsid w:val="00387DE1"/>
    <w:pPr>
      <w:tabs>
        <w:tab w:val="left" w:pos="4536"/>
      </w:tabs>
      <w:spacing w:line="240" w:lineRule="atLeast"/>
      <w:ind w:left="567" w:hanging="567"/>
      <w:jc w:val="both"/>
    </w:pPr>
    <w:rPr>
      <w:sz w:val="22"/>
    </w:rPr>
  </w:style>
  <w:style w:type="paragraph" w:styleId="Zkladntext">
    <w:name w:val="Body Text"/>
    <w:basedOn w:val="Normln"/>
    <w:rsid w:val="00387DE1"/>
    <w:pPr>
      <w:widowControl w:val="0"/>
      <w:spacing w:line="252" w:lineRule="auto"/>
    </w:pPr>
    <w:rPr>
      <w:sz w:val="24"/>
    </w:rPr>
  </w:style>
  <w:style w:type="paragraph" w:customStyle="1" w:styleId="ZkladntextIMP0">
    <w:name w:val="Základní text_IMP~0"/>
    <w:basedOn w:val="Normln"/>
    <w:rsid w:val="00387DE1"/>
    <w:pPr>
      <w:widowControl w:val="0"/>
    </w:pPr>
    <w:rPr>
      <w:rFonts w:ascii="Arial" w:hAnsi="Arial"/>
      <w:sz w:val="36"/>
    </w:rPr>
  </w:style>
  <w:style w:type="paragraph" w:customStyle="1" w:styleId="Nadpis2IMP">
    <w:name w:val="Nadpis 2_IMP~"/>
    <w:basedOn w:val="Normln"/>
    <w:rsid w:val="00387DE1"/>
    <w:pPr>
      <w:widowControl w:val="0"/>
    </w:pPr>
    <w:rPr>
      <w:b/>
      <w:sz w:val="24"/>
    </w:rPr>
  </w:style>
  <w:style w:type="paragraph" w:customStyle="1" w:styleId="Zkladntext0">
    <w:name w:val="Základní text~~~~~"/>
    <w:basedOn w:val="Normln"/>
    <w:rsid w:val="00387DE1"/>
    <w:pPr>
      <w:widowControl w:val="0"/>
      <w:spacing w:line="288" w:lineRule="auto"/>
    </w:pPr>
    <w:rPr>
      <w:sz w:val="24"/>
    </w:rPr>
  </w:style>
  <w:style w:type="paragraph" w:customStyle="1" w:styleId="NormlnIMP">
    <w:name w:val="Normální_IMP"/>
    <w:basedOn w:val="Normln"/>
    <w:rsid w:val="00387DE1"/>
    <w:pPr>
      <w:widowControl w:val="0"/>
      <w:spacing w:line="228" w:lineRule="auto"/>
    </w:pPr>
  </w:style>
  <w:style w:type="paragraph" w:customStyle="1" w:styleId="Zkladntext1">
    <w:name w:val="Základní text~~"/>
    <w:basedOn w:val="Normln"/>
    <w:rsid w:val="00387DE1"/>
    <w:pPr>
      <w:widowControl w:val="0"/>
      <w:spacing w:line="288" w:lineRule="auto"/>
    </w:pPr>
    <w:rPr>
      <w:sz w:val="24"/>
    </w:rPr>
  </w:style>
  <w:style w:type="paragraph" w:customStyle="1" w:styleId="Zkladntext2">
    <w:name w:val="Základní text~"/>
    <w:basedOn w:val="Normln"/>
    <w:rsid w:val="00387DE1"/>
    <w:pPr>
      <w:widowControl w:val="0"/>
      <w:spacing w:line="276" w:lineRule="auto"/>
    </w:pPr>
    <w:rPr>
      <w:sz w:val="24"/>
    </w:rPr>
  </w:style>
  <w:style w:type="paragraph" w:customStyle="1" w:styleId="ZkladntextIMP">
    <w:name w:val="Základní text_IMP~~~~~"/>
    <w:basedOn w:val="Normln"/>
    <w:rsid w:val="00387DE1"/>
    <w:pPr>
      <w:widowControl w:val="0"/>
      <w:spacing w:line="276" w:lineRule="auto"/>
    </w:pPr>
    <w:rPr>
      <w:sz w:val="24"/>
    </w:rPr>
  </w:style>
  <w:style w:type="paragraph" w:customStyle="1" w:styleId="ZkladntextIMP1">
    <w:name w:val="Základní text_IMP~~~~~~~"/>
    <w:basedOn w:val="Normln"/>
    <w:rsid w:val="00387DE1"/>
    <w:pPr>
      <w:widowControl w:val="0"/>
      <w:spacing w:line="276" w:lineRule="auto"/>
    </w:pPr>
    <w:rPr>
      <w:sz w:val="24"/>
    </w:rPr>
  </w:style>
  <w:style w:type="paragraph" w:customStyle="1" w:styleId="Zkladntext26">
    <w:name w:val="Základní text 26"/>
    <w:basedOn w:val="Normln"/>
    <w:rsid w:val="00387DE1"/>
    <w:pPr>
      <w:widowControl w:val="0"/>
      <w:jc w:val="both"/>
    </w:pPr>
    <w:rPr>
      <w:sz w:val="24"/>
    </w:rPr>
  </w:style>
  <w:style w:type="paragraph" w:customStyle="1" w:styleId="Normln0">
    <w:name w:val="Normální~~"/>
    <w:basedOn w:val="Normln"/>
    <w:rsid w:val="00387DE1"/>
    <w:pPr>
      <w:widowControl w:val="0"/>
    </w:pPr>
  </w:style>
  <w:style w:type="paragraph" w:customStyle="1" w:styleId="Zkladntext27">
    <w:name w:val="Základní text 27"/>
    <w:basedOn w:val="Normln"/>
    <w:rsid w:val="00387DE1"/>
    <w:pPr>
      <w:tabs>
        <w:tab w:val="left" w:pos="426"/>
        <w:tab w:val="left" w:pos="4536"/>
      </w:tabs>
      <w:spacing w:line="240" w:lineRule="atLeast"/>
      <w:ind w:left="426" w:hanging="426"/>
    </w:pPr>
    <w:rPr>
      <w:sz w:val="22"/>
    </w:rPr>
  </w:style>
  <w:style w:type="paragraph" w:styleId="Zkladntext20">
    <w:name w:val="Body Text 2"/>
    <w:basedOn w:val="Normln"/>
    <w:rsid w:val="00387DE1"/>
    <w:pPr>
      <w:spacing w:after="120" w:line="480" w:lineRule="auto"/>
    </w:pPr>
  </w:style>
  <w:style w:type="paragraph" w:customStyle="1" w:styleId="ZkladntextIMP2">
    <w:name w:val="Základní text_IMP"/>
    <w:basedOn w:val="Normln"/>
    <w:rsid w:val="00387DE1"/>
    <w:pPr>
      <w:widowControl w:val="0"/>
      <w:overflowPunct/>
      <w:autoSpaceDE/>
      <w:autoSpaceDN/>
      <w:adjustRightInd/>
      <w:spacing w:line="276" w:lineRule="auto"/>
      <w:textAlignment w:val="auto"/>
    </w:pPr>
    <w:rPr>
      <w:sz w:val="24"/>
    </w:rPr>
  </w:style>
  <w:style w:type="paragraph" w:customStyle="1" w:styleId="NormlnIMP1">
    <w:name w:val="Normální_IMP1"/>
    <w:basedOn w:val="Normln"/>
    <w:rsid w:val="00387DE1"/>
    <w:pPr>
      <w:suppressAutoHyphens/>
      <w:spacing w:line="265" w:lineRule="auto"/>
    </w:pPr>
    <w:rPr>
      <w:sz w:val="24"/>
    </w:rPr>
  </w:style>
  <w:style w:type="paragraph" w:styleId="Textbubliny">
    <w:name w:val="Balloon Text"/>
    <w:basedOn w:val="Normln"/>
    <w:semiHidden/>
    <w:rsid w:val="00387DE1"/>
    <w:rPr>
      <w:rFonts w:ascii="Tahoma" w:hAnsi="Tahoma" w:cs="Tahoma"/>
      <w:sz w:val="16"/>
      <w:szCs w:val="16"/>
    </w:rPr>
  </w:style>
  <w:style w:type="paragraph" w:styleId="Zkladntext3">
    <w:name w:val="Body Text 3"/>
    <w:basedOn w:val="Normln"/>
    <w:rsid w:val="00387DE1"/>
    <w:pPr>
      <w:spacing w:after="120"/>
    </w:pPr>
    <w:rPr>
      <w:sz w:val="16"/>
      <w:szCs w:val="16"/>
    </w:rPr>
  </w:style>
  <w:style w:type="paragraph" w:customStyle="1" w:styleId="NormlnIMP0">
    <w:name w:val="Normální_IMP~0"/>
    <w:basedOn w:val="NormlnIMP"/>
    <w:rsid w:val="00387DE1"/>
    <w:pPr>
      <w:widowControl/>
      <w:suppressAutoHyphens/>
      <w:spacing w:line="210" w:lineRule="auto"/>
    </w:pPr>
    <w:rPr>
      <w:sz w:val="24"/>
      <w:lang w:eastAsia="en-US"/>
    </w:rPr>
  </w:style>
  <w:style w:type="character" w:customStyle="1" w:styleId="BodyText2Char">
    <w:name w:val="Body Text 2 Char"/>
    <w:rsid w:val="00387DE1"/>
    <w:rPr>
      <w:sz w:val="22"/>
      <w:lang w:val="cs-CZ" w:eastAsia="cs-CZ" w:bidi="ar-SA"/>
    </w:rPr>
  </w:style>
  <w:style w:type="paragraph" w:customStyle="1" w:styleId="ZpatIMP">
    <w:name w:val="Zápatí_IMP"/>
    <w:basedOn w:val="NormlnIMP"/>
    <w:rsid w:val="00B75C3A"/>
    <w:pPr>
      <w:widowControl/>
      <w:tabs>
        <w:tab w:val="center" w:pos="4536"/>
        <w:tab w:val="right" w:pos="8969"/>
      </w:tabs>
      <w:suppressAutoHyphens/>
      <w:spacing w:line="219" w:lineRule="auto"/>
    </w:pPr>
    <w:rPr>
      <w:sz w:val="24"/>
      <w:lang w:eastAsia="en-US"/>
    </w:rPr>
  </w:style>
  <w:style w:type="paragraph" w:styleId="Nzev">
    <w:name w:val="Title"/>
    <w:basedOn w:val="Normln"/>
    <w:qFormat/>
    <w:rsid w:val="00F16C7B"/>
    <w:pPr>
      <w:overflowPunct/>
      <w:autoSpaceDE/>
      <w:autoSpaceDN/>
      <w:adjustRightInd/>
      <w:jc w:val="center"/>
      <w:textAlignment w:val="auto"/>
    </w:pPr>
    <w:rPr>
      <w:sz w:val="32"/>
      <w:szCs w:val="24"/>
    </w:rPr>
  </w:style>
  <w:style w:type="paragraph" w:styleId="slovanseznam">
    <w:name w:val="List Number"/>
    <w:basedOn w:val="Normln"/>
    <w:rsid w:val="00F16C7B"/>
    <w:pPr>
      <w:widowControl w:val="0"/>
      <w:numPr>
        <w:numId w:val="2"/>
      </w:numPr>
      <w:overflowPunct/>
      <w:autoSpaceDE/>
      <w:autoSpaceDN/>
      <w:spacing w:before="120" w:line="360" w:lineRule="atLeast"/>
      <w:ind w:left="680" w:hanging="340"/>
    </w:pPr>
    <w:rPr>
      <w:rFonts w:ascii="Arial" w:hAnsi="Arial" w:cs="Arial"/>
      <w:sz w:val="22"/>
      <w:szCs w:val="22"/>
    </w:rPr>
  </w:style>
  <w:style w:type="paragraph" w:customStyle="1" w:styleId="Tabulka">
    <w:name w:val="Tabulka"/>
    <w:basedOn w:val="Normln"/>
    <w:rsid w:val="00F16C7B"/>
    <w:pPr>
      <w:widowControl w:val="0"/>
      <w:overflowPunct/>
      <w:autoSpaceDE/>
      <w:autoSpaceDN/>
      <w:spacing w:before="40" w:after="40" w:line="360" w:lineRule="atLeast"/>
    </w:pPr>
    <w:rPr>
      <w:rFonts w:ascii="Arial" w:hAnsi="Arial" w:cs="Arial"/>
      <w:spacing w:val="-6"/>
    </w:rPr>
  </w:style>
  <w:style w:type="paragraph" w:customStyle="1" w:styleId="Normln1">
    <w:name w:val="Normální~~~"/>
    <w:basedOn w:val="Normln0"/>
    <w:rsid w:val="00F16C7B"/>
    <w:rPr>
      <w:sz w:val="24"/>
    </w:rPr>
  </w:style>
  <w:style w:type="paragraph" w:customStyle="1" w:styleId="NormlnIMP2">
    <w:name w:val="Normální_IMP~2"/>
    <w:basedOn w:val="Normln"/>
    <w:rsid w:val="004D5F26"/>
    <w:pPr>
      <w:widowControl w:val="0"/>
      <w:overflowPunct/>
      <w:autoSpaceDE/>
      <w:autoSpaceDN/>
      <w:adjustRightInd/>
      <w:spacing w:line="276" w:lineRule="auto"/>
      <w:textAlignment w:val="auto"/>
    </w:pPr>
    <w:rPr>
      <w:sz w:val="24"/>
    </w:rPr>
  </w:style>
  <w:style w:type="paragraph" w:customStyle="1" w:styleId="CharChar1CharCharCharCharCharChar">
    <w:name w:val="Char Char1 Char Char Char Char Char Char"/>
    <w:basedOn w:val="Normln"/>
    <w:rsid w:val="00F84B34"/>
    <w:pPr>
      <w:overflowPunct/>
      <w:autoSpaceDE/>
      <w:autoSpaceDN/>
      <w:adjustRightInd/>
      <w:spacing w:after="160" w:line="240" w:lineRule="exact"/>
      <w:jc w:val="both"/>
      <w:textAlignment w:val="auto"/>
    </w:pPr>
    <w:rPr>
      <w:rFonts w:ascii="Times New Roman Bold" w:hAnsi="Times New Roman Bold" w:cs="Times New Roman Bold"/>
      <w:sz w:val="22"/>
      <w:szCs w:val="22"/>
      <w:lang w:val="sk-SK" w:eastAsia="en-US"/>
    </w:rPr>
  </w:style>
  <w:style w:type="paragraph" w:styleId="Odstavecseseznamem">
    <w:name w:val="List Paragraph"/>
    <w:basedOn w:val="Normln"/>
    <w:link w:val="OdstavecseseznamemChar"/>
    <w:qFormat/>
    <w:rsid w:val="001969F9"/>
    <w:pPr>
      <w:ind w:left="708"/>
    </w:pPr>
  </w:style>
  <w:style w:type="character" w:styleId="Odkaznakoment">
    <w:name w:val="annotation reference"/>
    <w:uiPriority w:val="99"/>
    <w:unhideWhenUsed/>
    <w:rsid w:val="0086271C"/>
    <w:rPr>
      <w:sz w:val="16"/>
      <w:szCs w:val="16"/>
    </w:rPr>
  </w:style>
  <w:style w:type="paragraph" w:styleId="Textkomente">
    <w:name w:val="annotation text"/>
    <w:basedOn w:val="Normln"/>
    <w:link w:val="TextkomenteChar"/>
    <w:uiPriority w:val="99"/>
    <w:unhideWhenUsed/>
    <w:rsid w:val="0086271C"/>
  </w:style>
  <w:style w:type="character" w:customStyle="1" w:styleId="TextkomenteChar">
    <w:name w:val="Text komentáře Char"/>
    <w:basedOn w:val="Standardnpsmoodstavce"/>
    <w:link w:val="Textkomente"/>
    <w:uiPriority w:val="99"/>
    <w:rsid w:val="0086271C"/>
  </w:style>
  <w:style w:type="character" w:customStyle="1" w:styleId="DeltaViewInsertion">
    <w:name w:val="DeltaView Insertion"/>
    <w:uiPriority w:val="99"/>
    <w:rsid w:val="00236968"/>
    <w:rPr>
      <w:color w:val="0000FF"/>
      <w:u w:val="single"/>
    </w:rPr>
  </w:style>
  <w:style w:type="paragraph" w:styleId="Pedmtkomente">
    <w:name w:val="annotation subject"/>
    <w:basedOn w:val="Textkomente"/>
    <w:next w:val="Textkomente"/>
    <w:link w:val="PedmtkomenteChar"/>
    <w:uiPriority w:val="99"/>
    <w:semiHidden/>
    <w:unhideWhenUsed/>
    <w:rsid w:val="00EA74B2"/>
    <w:rPr>
      <w:b/>
      <w:bCs/>
    </w:rPr>
  </w:style>
  <w:style w:type="character" w:customStyle="1" w:styleId="PedmtkomenteChar">
    <w:name w:val="Předmět komentáře Char"/>
    <w:link w:val="Pedmtkomente"/>
    <w:uiPriority w:val="99"/>
    <w:semiHidden/>
    <w:rsid w:val="00EA74B2"/>
    <w:rPr>
      <w:b/>
      <w:bCs/>
    </w:rPr>
  </w:style>
  <w:style w:type="character" w:styleId="Siln">
    <w:name w:val="Strong"/>
    <w:basedOn w:val="Standardnpsmoodstavce"/>
    <w:uiPriority w:val="22"/>
    <w:qFormat/>
    <w:rsid w:val="00CF6B89"/>
    <w:rPr>
      <w:b/>
      <w:bCs/>
    </w:rPr>
  </w:style>
  <w:style w:type="character" w:customStyle="1" w:styleId="OdstavecseseznamemChar">
    <w:name w:val="Odstavec se seznamem Char"/>
    <w:basedOn w:val="Standardnpsmoodstavce"/>
    <w:link w:val="Odstavecseseznamem"/>
    <w:uiPriority w:val="34"/>
    <w:rsid w:val="003E7A01"/>
  </w:style>
  <w:style w:type="paragraph" w:styleId="Revize">
    <w:name w:val="Revision"/>
    <w:hidden/>
    <w:uiPriority w:val="99"/>
    <w:semiHidden/>
    <w:rsid w:val="00281101"/>
  </w:style>
  <w:style w:type="paragraph" w:customStyle="1" w:styleId="Standard">
    <w:name w:val="Standard"/>
    <w:rsid w:val="005B0277"/>
    <w:pPr>
      <w:suppressAutoHyphens/>
      <w:autoSpaceDN w:val="0"/>
      <w:textAlignment w:val="baseline"/>
    </w:pPr>
    <w:rPr>
      <w:kern w:val="3"/>
    </w:rPr>
  </w:style>
  <w:style w:type="numbering" w:customStyle="1" w:styleId="WWNum6">
    <w:name w:val="WWNum6"/>
    <w:basedOn w:val="Bezseznamu"/>
    <w:rsid w:val="005B0277"/>
    <w:pPr>
      <w:numPr>
        <w:numId w:val="39"/>
      </w:numPr>
    </w:pPr>
  </w:style>
  <w:style w:type="numbering" w:customStyle="1" w:styleId="WWNum24">
    <w:name w:val="WWNum24"/>
    <w:basedOn w:val="Bezseznamu"/>
    <w:rsid w:val="007C176D"/>
    <w:pPr>
      <w:numPr>
        <w:numId w:val="28"/>
      </w:numPr>
    </w:pPr>
  </w:style>
  <w:style w:type="numbering" w:customStyle="1" w:styleId="WWNum4">
    <w:name w:val="WWNum4"/>
    <w:basedOn w:val="Bezseznamu"/>
    <w:rsid w:val="00D11EA6"/>
    <w:pPr>
      <w:numPr>
        <w:numId w:val="45"/>
      </w:numPr>
    </w:pPr>
  </w:style>
  <w:style w:type="numbering" w:customStyle="1" w:styleId="WWNum28">
    <w:name w:val="WWNum28"/>
    <w:basedOn w:val="Bezseznamu"/>
    <w:rsid w:val="00074041"/>
    <w:pPr>
      <w:numPr>
        <w:numId w:val="31"/>
      </w:numPr>
    </w:pPr>
  </w:style>
  <w:style w:type="numbering" w:customStyle="1" w:styleId="WWNum25">
    <w:name w:val="WWNum25"/>
    <w:basedOn w:val="Bezseznamu"/>
    <w:rsid w:val="00983110"/>
    <w:pPr>
      <w:numPr>
        <w:numId w:val="33"/>
      </w:numPr>
    </w:pPr>
  </w:style>
  <w:style w:type="numbering" w:customStyle="1" w:styleId="WWNum7">
    <w:name w:val="WWNum7"/>
    <w:basedOn w:val="Bezseznamu"/>
    <w:rsid w:val="00595162"/>
    <w:pPr>
      <w:numPr>
        <w:numId w:val="35"/>
      </w:numPr>
    </w:pPr>
  </w:style>
  <w:style w:type="numbering" w:customStyle="1" w:styleId="WWNum39">
    <w:name w:val="WWNum39"/>
    <w:basedOn w:val="Bezseznamu"/>
    <w:rsid w:val="00595162"/>
    <w:pPr>
      <w:numPr>
        <w:numId w:val="36"/>
      </w:numPr>
    </w:pPr>
  </w:style>
  <w:style w:type="numbering" w:customStyle="1" w:styleId="WWNum3">
    <w:name w:val="WWNum3"/>
    <w:basedOn w:val="Bezseznamu"/>
    <w:rsid w:val="00DF3995"/>
    <w:pPr>
      <w:numPr>
        <w:numId w:val="40"/>
      </w:numPr>
    </w:pPr>
  </w:style>
  <w:style w:type="character" w:styleId="Hypertextovodkaz">
    <w:name w:val="Hyperlink"/>
    <w:basedOn w:val="Standardnpsmoodstavce"/>
    <w:uiPriority w:val="99"/>
    <w:unhideWhenUsed/>
    <w:rsid w:val="0016218B"/>
    <w:rPr>
      <w:color w:val="0000FF" w:themeColor="hyperlink"/>
      <w:u w:val="single"/>
    </w:rPr>
  </w:style>
  <w:style w:type="numbering" w:customStyle="1" w:styleId="WWNum14">
    <w:name w:val="WWNum14"/>
    <w:basedOn w:val="Bezseznamu"/>
    <w:rsid w:val="0068596C"/>
    <w:pPr>
      <w:numPr>
        <w:numId w:val="46"/>
      </w:numPr>
    </w:pPr>
  </w:style>
  <w:style w:type="numbering" w:customStyle="1" w:styleId="WWNum31">
    <w:name w:val="WWNum31"/>
    <w:basedOn w:val="Bezseznamu"/>
    <w:rsid w:val="004A1DEA"/>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511">
      <w:bodyDiv w:val="1"/>
      <w:marLeft w:val="0"/>
      <w:marRight w:val="0"/>
      <w:marTop w:val="0"/>
      <w:marBottom w:val="0"/>
      <w:divBdr>
        <w:top w:val="none" w:sz="0" w:space="0" w:color="auto"/>
        <w:left w:val="none" w:sz="0" w:space="0" w:color="auto"/>
        <w:bottom w:val="none" w:sz="0" w:space="0" w:color="auto"/>
        <w:right w:val="none" w:sz="0" w:space="0" w:color="auto"/>
      </w:divBdr>
    </w:div>
    <w:div w:id="298732025">
      <w:bodyDiv w:val="1"/>
      <w:marLeft w:val="0"/>
      <w:marRight w:val="0"/>
      <w:marTop w:val="0"/>
      <w:marBottom w:val="0"/>
      <w:divBdr>
        <w:top w:val="none" w:sz="0" w:space="0" w:color="auto"/>
        <w:left w:val="none" w:sz="0" w:space="0" w:color="auto"/>
        <w:bottom w:val="none" w:sz="0" w:space="0" w:color="auto"/>
        <w:right w:val="none" w:sz="0" w:space="0" w:color="auto"/>
      </w:divBdr>
      <w:divsChild>
        <w:div w:id="1485656477">
          <w:marLeft w:val="0"/>
          <w:marRight w:val="0"/>
          <w:marTop w:val="0"/>
          <w:marBottom w:val="0"/>
          <w:divBdr>
            <w:top w:val="none" w:sz="0" w:space="0" w:color="auto"/>
            <w:left w:val="none" w:sz="0" w:space="0" w:color="auto"/>
            <w:bottom w:val="none" w:sz="0" w:space="0" w:color="auto"/>
            <w:right w:val="none" w:sz="0" w:space="0" w:color="auto"/>
          </w:divBdr>
          <w:divsChild>
            <w:div w:id="1329677025">
              <w:marLeft w:val="0"/>
              <w:marRight w:val="0"/>
              <w:marTop w:val="0"/>
              <w:marBottom w:val="0"/>
              <w:divBdr>
                <w:top w:val="none" w:sz="0" w:space="0" w:color="auto"/>
                <w:left w:val="none" w:sz="0" w:space="0" w:color="auto"/>
                <w:bottom w:val="none" w:sz="0" w:space="0" w:color="auto"/>
                <w:right w:val="none" w:sz="0" w:space="0" w:color="auto"/>
              </w:divBdr>
              <w:divsChild>
                <w:div w:id="1735006872">
                  <w:marLeft w:val="0"/>
                  <w:marRight w:val="0"/>
                  <w:marTop w:val="0"/>
                  <w:marBottom w:val="0"/>
                  <w:divBdr>
                    <w:top w:val="none" w:sz="0" w:space="0" w:color="auto"/>
                    <w:left w:val="none" w:sz="0" w:space="0" w:color="auto"/>
                    <w:bottom w:val="none" w:sz="0" w:space="0" w:color="auto"/>
                    <w:right w:val="none" w:sz="0" w:space="0" w:color="auto"/>
                  </w:divBdr>
                  <w:divsChild>
                    <w:div w:id="998002399">
                      <w:marLeft w:val="0"/>
                      <w:marRight w:val="0"/>
                      <w:marTop w:val="0"/>
                      <w:marBottom w:val="0"/>
                      <w:divBdr>
                        <w:top w:val="none" w:sz="0" w:space="0" w:color="auto"/>
                        <w:left w:val="none" w:sz="0" w:space="0" w:color="auto"/>
                        <w:bottom w:val="none" w:sz="0" w:space="0" w:color="auto"/>
                        <w:right w:val="none" w:sz="0" w:space="0" w:color="auto"/>
                      </w:divBdr>
                      <w:divsChild>
                        <w:div w:id="1914267480">
                          <w:marLeft w:val="0"/>
                          <w:marRight w:val="0"/>
                          <w:marTop w:val="0"/>
                          <w:marBottom w:val="0"/>
                          <w:divBdr>
                            <w:top w:val="none" w:sz="0" w:space="0" w:color="auto"/>
                            <w:left w:val="none" w:sz="0" w:space="0" w:color="auto"/>
                            <w:bottom w:val="none" w:sz="0" w:space="0" w:color="auto"/>
                            <w:right w:val="none" w:sz="0" w:space="0" w:color="auto"/>
                          </w:divBdr>
                          <w:divsChild>
                            <w:div w:id="686251007">
                              <w:marLeft w:val="0"/>
                              <w:marRight w:val="0"/>
                              <w:marTop w:val="0"/>
                              <w:marBottom w:val="0"/>
                              <w:divBdr>
                                <w:top w:val="none" w:sz="0" w:space="0" w:color="auto"/>
                                <w:left w:val="none" w:sz="0" w:space="0" w:color="auto"/>
                                <w:bottom w:val="none" w:sz="0" w:space="0" w:color="auto"/>
                                <w:right w:val="none" w:sz="0" w:space="0" w:color="auto"/>
                              </w:divBdr>
                              <w:divsChild>
                                <w:div w:id="4822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109548">
      <w:bodyDiv w:val="1"/>
      <w:marLeft w:val="0"/>
      <w:marRight w:val="0"/>
      <w:marTop w:val="0"/>
      <w:marBottom w:val="0"/>
      <w:divBdr>
        <w:top w:val="none" w:sz="0" w:space="0" w:color="auto"/>
        <w:left w:val="none" w:sz="0" w:space="0" w:color="auto"/>
        <w:bottom w:val="none" w:sz="0" w:space="0" w:color="auto"/>
        <w:right w:val="none" w:sz="0" w:space="0" w:color="auto"/>
      </w:divBdr>
    </w:div>
    <w:div w:id="430589901">
      <w:bodyDiv w:val="1"/>
      <w:marLeft w:val="0"/>
      <w:marRight w:val="0"/>
      <w:marTop w:val="0"/>
      <w:marBottom w:val="0"/>
      <w:divBdr>
        <w:top w:val="none" w:sz="0" w:space="0" w:color="auto"/>
        <w:left w:val="none" w:sz="0" w:space="0" w:color="auto"/>
        <w:bottom w:val="none" w:sz="0" w:space="0" w:color="auto"/>
        <w:right w:val="none" w:sz="0" w:space="0" w:color="auto"/>
      </w:divBdr>
    </w:div>
    <w:div w:id="604728101">
      <w:bodyDiv w:val="1"/>
      <w:marLeft w:val="0"/>
      <w:marRight w:val="0"/>
      <w:marTop w:val="0"/>
      <w:marBottom w:val="0"/>
      <w:divBdr>
        <w:top w:val="none" w:sz="0" w:space="0" w:color="auto"/>
        <w:left w:val="none" w:sz="0" w:space="0" w:color="auto"/>
        <w:bottom w:val="none" w:sz="0" w:space="0" w:color="auto"/>
        <w:right w:val="none" w:sz="0" w:space="0" w:color="auto"/>
      </w:divBdr>
    </w:div>
    <w:div w:id="619070707">
      <w:bodyDiv w:val="1"/>
      <w:marLeft w:val="0"/>
      <w:marRight w:val="0"/>
      <w:marTop w:val="0"/>
      <w:marBottom w:val="0"/>
      <w:divBdr>
        <w:top w:val="none" w:sz="0" w:space="0" w:color="auto"/>
        <w:left w:val="none" w:sz="0" w:space="0" w:color="auto"/>
        <w:bottom w:val="none" w:sz="0" w:space="0" w:color="auto"/>
        <w:right w:val="none" w:sz="0" w:space="0" w:color="auto"/>
      </w:divBdr>
    </w:div>
    <w:div w:id="731345475">
      <w:bodyDiv w:val="1"/>
      <w:marLeft w:val="0"/>
      <w:marRight w:val="0"/>
      <w:marTop w:val="0"/>
      <w:marBottom w:val="0"/>
      <w:divBdr>
        <w:top w:val="none" w:sz="0" w:space="0" w:color="auto"/>
        <w:left w:val="none" w:sz="0" w:space="0" w:color="auto"/>
        <w:bottom w:val="none" w:sz="0" w:space="0" w:color="auto"/>
        <w:right w:val="none" w:sz="0" w:space="0" w:color="auto"/>
      </w:divBdr>
      <w:divsChild>
        <w:div w:id="4403054">
          <w:marLeft w:val="0"/>
          <w:marRight w:val="0"/>
          <w:marTop w:val="0"/>
          <w:marBottom w:val="0"/>
          <w:divBdr>
            <w:top w:val="none" w:sz="0" w:space="0" w:color="auto"/>
            <w:left w:val="none" w:sz="0" w:space="0" w:color="auto"/>
            <w:bottom w:val="none" w:sz="0" w:space="0" w:color="auto"/>
            <w:right w:val="none" w:sz="0" w:space="0" w:color="auto"/>
          </w:divBdr>
          <w:divsChild>
            <w:div w:id="1876841992">
              <w:marLeft w:val="0"/>
              <w:marRight w:val="0"/>
              <w:marTop w:val="0"/>
              <w:marBottom w:val="0"/>
              <w:divBdr>
                <w:top w:val="none" w:sz="0" w:space="0" w:color="auto"/>
                <w:left w:val="none" w:sz="0" w:space="0" w:color="auto"/>
                <w:bottom w:val="none" w:sz="0" w:space="0" w:color="auto"/>
                <w:right w:val="none" w:sz="0" w:space="0" w:color="auto"/>
              </w:divBdr>
              <w:divsChild>
                <w:div w:id="1610119987">
                  <w:marLeft w:val="0"/>
                  <w:marRight w:val="0"/>
                  <w:marTop w:val="0"/>
                  <w:marBottom w:val="0"/>
                  <w:divBdr>
                    <w:top w:val="none" w:sz="0" w:space="0" w:color="auto"/>
                    <w:left w:val="none" w:sz="0" w:space="0" w:color="auto"/>
                    <w:bottom w:val="none" w:sz="0" w:space="0" w:color="auto"/>
                    <w:right w:val="none" w:sz="0" w:space="0" w:color="auto"/>
                  </w:divBdr>
                  <w:divsChild>
                    <w:div w:id="528032159">
                      <w:marLeft w:val="0"/>
                      <w:marRight w:val="0"/>
                      <w:marTop w:val="0"/>
                      <w:marBottom w:val="0"/>
                      <w:divBdr>
                        <w:top w:val="none" w:sz="0" w:space="0" w:color="auto"/>
                        <w:left w:val="none" w:sz="0" w:space="0" w:color="auto"/>
                        <w:bottom w:val="none" w:sz="0" w:space="0" w:color="auto"/>
                        <w:right w:val="none" w:sz="0" w:space="0" w:color="auto"/>
                      </w:divBdr>
                      <w:divsChild>
                        <w:div w:id="1187596637">
                          <w:marLeft w:val="0"/>
                          <w:marRight w:val="0"/>
                          <w:marTop w:val="0"/>
                          <w:marBottom w:val="0"/>
                          <w:divBdr>
                            <w:top w:val="none" w:sz="0" w:space="0" w:color="auto"/>
                            <w:left w:val="none" w:sz="0" w:space="0" w:color="auto"/>
                            <w:bottom w:val="none" w:sz="0" w:space="0" w:color="auto"/>
                            <w:right w:val="none" w:sz="0" w:space="0" w:color="auto"/>
                          </w:divBdr>
                          <w:divsChild>
                            <w:div w:id="250546258">
                              <w:marLeft w:val="0"/>
                              <w:marRight w:val="0"/>
                              <w:marTop w:val="0"/>
                              <w:marBottom w:val="0"/>
                              <w:divBdr>
                                <w:top w:val="none" w:sz="0" w:space="0" w:color="auto"/>
                                <w:left w:val="none" w:sz="0" w:space="0" w:color="auto"/>
                                <w:bottom w:val="none" w:sz="0" w:space="0" w:color="auto"/>
                                <w:right w:val="none" w:sz="0" w:space="0" w:color="auto"/>
                              </w:divBdr>
                              <w:divsChild>
                                <w:div w:id="10536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687014">
      <w:bodyDiv w:val="1"/>
      <w:marLeft w:val="0"/>
      <w:marRight w:val="0"/>
      <w:marTop w:val="0"/>
      <w:marBottom w:val="0"/>
      <w:divBdr>
        <w:top w:val="none" w:sz="0" w:space="0" w:color="auto"/>
        <w:left w:val="none" w:sz="0" w:space="0" w:color="auto"/>
        <w:bottom w:val="none" w:sz="0" w:space="0" w:color="auto"/>
        <w:right w:val="none" w:sz="0" w:space="0" w:color="auto"/>
      </w:divBdr>
    </w:div>
    <w:div w:id="897015394">
      <w:bodyDiv w:val="1"/>
      <w:marLeft w:val="0"/>
      <w:marRight w:val="0"/>
      <w:marTop w:val="0"/>
      <w:marBottom w:val="0"/>
      <w:divBdr>
        <w:top w:val="none" w:sz="0" w:space="0" w:color="auto"/>
        <w:left w:val="none" w:sz="0" w:space="0" w:color="auto"/>
        <w:bottom w:val="none" w:sz="0" w:space="0" w:color="auto"/>
        <w:right w:val="none" w:sz="0" w:space="0" w:color="auto"/>
      </w:divBdr>
    </w:div>
    <w:div w:id="1028219190">
      <w:bodyDiv w:val="1"/>
      <w:marLeft w:val="0"/>
      <w:marRight w:val="0"/>
      <w:marTop w:val="0"/>
      <w:marBottom w:val="0"/>
      <w:divBdr>
        <w:top w:val="none" w:sz="0" w:space="0" w:color="auto"/>
        <w:left w:val="none" w:sz="0" w:space="0" w:color="auto"/>
        <w:bottom w:val="none" w:sz="0" w:space="0" w:color="auto"/>
        <w:right w:val="none" w:sz="0" w:space="0" w:color="auto"/>
      </w:divBdr>
    </w:div>
    <w:div w:id="1431655539">
      <w:bodyDiv w:val="1"/>
      <w:marLeft w:val="0"/>
      <w:marRight w:val="0"/>
      <w:marTop w:val="0"/>
      <w:marBottom w:val="0"/>
      <w:divBdr>
        <w:top w:val="none" w:sz="0" w:space="0" w:color="auto"/>
        <w:left w:val="none" w:sz="0" w:space="0" w:color="auto"/>
        <w:bottom w:val="none" w:sz="0" w:space="0" w:color="auto"/>
        <w:right w:val="none" w:sz="0" w:space="0" w:color="auto"/>
      </w:divBdr>
    </w:div>
    <w:div w:id="1538541358">
      <w:bodyDiv w:val="1"/>
      <w:marLeft w:val="0"/>
      <w:marRight w:val="0"/>
      <w:marTop w:val="0"/>
      <w:marBottom w:val="0"/>
      <w:divBdr>
        <w:top w:val="none" w:sz="0" w:space="0" w:color="auto"/>
        <w:left w:val="none" w:sz="0" w:space="0" w:color="auto"/>
        <w:bottom w:val="none" w:sz="0" w:space="0" w:color="auto"/>
        <w:right w:val="none" w:sz="0" w:space="0" w:color="auto"/>
      </w:divBdr>
    </w:div>
    <w:div w:id="1866794163">
      <w:bodyDiv w:val="1"/>
      <w:marLeft w:val="0"/>
      <w:marRight w:val="0"/>
      <w:marTop w:val="0"/>
      <w:marBottom w:val="0"/>
      <w:divBdr>
        <w:top w:val="none" w:sz="0" w:space="0" w:color="auto"/>
        <w:left w:val="none" w:sz="0" w:space="0" w:color="auto"/>
        <w:bottom w:val="none" w:sz="0" w:space="0" w:color="auto"/>
        <w:right w:val="none" w:sz="0" w:space="0" w:color="auto"/>
      </w:divBdr>
    </w:div>
    <w:div w:id="1917936066">
      <w:bodyDiv w:val="1"/>
      <w:marLeft w:val="0"/>
      <w:marRight w:val="0"/>
      <w:marTop w:val="0"/>
      <w:marBottom w:val="0"/>
      <w:divBdr>
        <w:top w:val="none" w:sz="0" w:space="0" w:color="auto"/>
        <w:left w:val="none" w:sz="0" w:space="0" w:color="auto"/>
        <w:bottom w:val="none" w:sz="0" w:space="0" w:color="auto"/>
        <w:right w:val="none" w:sz="0" w:space="0" w:color="auto"/>
      </w:divBdr>
    </w:div>
    <w:div w:id="2029594609">
      <w:bodyDiv w:val="1"/>
      <w:marLeft w:val="0"/>
      <w:marRight w:val="0"/>
      <w:marTop w:val="0"/>
      <w:marBottom w:val="0"/>
      <w:divBdr>
        <w:top w:val="none" w:sz="0" w:space="0" w:color="auto"/>
        <w:left w:val="none" w:sz="0" w:space="0" w:color="auto"/>
        <w:bottom w:val="none" w:sz="0" w:space="0" w:color="auto"/>
        <w:right w:val="none" w:sz="0" w:space="0" w:color="auto"/>
      </w:divBdr>
    </w:div>
    <w:div w:id="21137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E81C7-E238-43B3-B931-3E391EF7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5621</Words>
  <Characters>33167</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Vaše objednávka č.</vt:lpstr>
    </vt:vector>
  </TitlesOfParts>
  <Company>HP F-M a.s.</Company>
  <LinksUpToDate>false</LinksUpToDate>
  <CharactersWithSpaces>38711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Vaše objednávka č.</dc:title>
  <dc:creator>jjasansk</dc:creator>
  <cp:lastModifiedBy>Jandová Gabriela</cp:lastModifiedBy>
  <cp:revision>18</cp:revision>
  <cp:lastPrinted>2020-02-14T07:30:00Z</cp:lastPrinted>
  <dcterms:created xsi:type="dcterms:W3CDTF">2023-10-19T09:38:00Z</dcterms:created>
  <dcterms:modified xsi:type="dcterms:W3CDTF">2023-11-16T10:50:00Z</dcterms:modified>
</cp:coreProperties>
</file>