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923E" w14:textId="77777777" w:rsidR="00BA4808" w:rsidRDefault="00681FEB">
      <w:pPr>
        <w:pStyle w:val="NoList1"/>
        <w:jc w:val="right"/>
        <w:rPr>
          <w:rFonts w:ascii="Arial" w:eastAsia="Arial" w:hAnsi="Arial" w:cs="Arial"/>
          <w:b/>
          <w:spacing w:val="8"/>
          <w:sz w:val="22"/>
          <w:szCs w:val="22"/>
          <w:lang w:val="cs-CZ"/>
        </w:rPr>
      </w:pPr>
      <w:r>
        <w:rPr>
          <w:rFonts w:ascii="Arial" w:eastAsia="Arial" w:hAnsi="Arial" w:cs="Arial"/>
          <w:lang w:val="cs-CZ"/>
        </w:rPr>
        <w:pict w14:anchorId="518994D3">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3E6953">
        <w:rPr>
          <w:noProof/>
        </w:rPr>
        <mc:AlternateContent>
          <mc:Choice Requires="wps">
            <w:drawing>
              <wp:inline distT="0" distB="0" distL="0" distR="0" wp14:anchorId="518994D4" wp14:editId="518994D5">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51899510" w14:textId="77777777" w:rsidR="00BA4808" w:rsidRDefault="003E6953">
                            <w:pPr>
                              <w:spacing w:after="60"/>
                              <w:jc w:val="center"/>
                            </w:pPr>
                            <w:r>
                              <w:rPr>
                                <w:sz w:val="18"/>
                              </w:rPr>
                              <w:t>MZE-64755/2023-12121</w:t>
                            </w:r>
                          </w:p>
                          <w:p w14:paraId="51899511" w14:textId="77777777" w:rsidR="00BA4808" w:rsidRDefault="003E6953">
                            <w:pPr>
                              <w:jc w:val="center"/>
                            </w:pPr>
                            <w:r>
                              <w:rPr>
                                <w:noProof/>
                              </w:rPr>
                              <w:drawing>
                                <wp:inline distT="0" distB="0" distL="0" distR="0" wp14:anchorId="51899513" wp14:editId="51899514">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14:paraId="51899512" w14:textId="77777777" w:rsidR="00BA4808" w:rsidRDefault="003E6953">
                            <w:pPr>
                              <w:jc w:val="center"/>
                            </w:pPr>
                            <w:r>
                              <w:rPr>
                                <w:sz w:val="18"/>
                              </w:rPr>
                              <w:t>mzedms026995426</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518994D4"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51899510" w14:textId="77777777" w:rsidR="00BA4808" w:rsidRDefault="003E6953">
                      <w:pPr>
                        <w:spacing w:after="60"/>
                        <w:jc w:val="center"/>
                      </w:pPr>
                      <w:r>
                        <w:rPr>
                          <w:sz w:val="18"/>
                        </w:rPr>
                        <w:t>MZE-64755/2023-12121</w:t>
                      </w:r>
                    </w:p>
                    <w:p w14:paraId="51899511" w14:textId="77777777" w:rsidR="00BA4808" w:rsidRDefault="003E6953">
                      <w:pPr>
                        <w:jc w:val="center"/>
                      </w:pPr>
                      <w:r>
                        <w:rPr>
                          <w:noProof/>
                        </w:rPr>
                        <w:drawing>
                          <wp:inline distT="0" distB="0" distL="0" distR="0" wp14:anchorId="51899513" wp14:editId="51899514">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14:paraId="51899512" w14:textId="77777777" w:rsidR="00BA4808" w:rsidRDefault="003E6953">
                      <w:pPr>
                        <w:jc w:val="center"/>
                      </w:pPr>
                      <w:r>
                        <w:rPr>
                          <w:sz w:val="18"/>
                        </w:rPr>
                        <w:t>mzedms026995426</w:t>
                      </w:r>
                    </w:p>
                  </w:txbxContent>
                </v:textbox>
                <w10:anchorlock/>
              </v:rect>
            </w:pict>
          </mc:Fallback>
        </mc:AlternateContent>
      </w:r>
    </w:p>
    <w:p w14:paraId="5189923F" w14:textId="77777777" w:rsidR="00BA4808" w:rsidRDefault="003E6953">
      <w:pPr>
        <w:rPr>
          <w:szCs w:val="22"/>
        </w:rPr>
      </w:pPr>
      <w:r>
        <w:rPr>
          <w:szCs w:val="22"/>
        </w:rPr>
        <w:t xml:space="preserve"> </w:t>
      </w:r>
    </w:p>
    <w:p w14:paraId="51899240" w14:textId="77777777" w:rsidR="00BA4808" w:rsidRDefault="003E6953">
      <w:pPr>
        <w:tabs>
          <w:tab w:val="left" w:pos="1735"/>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MZE-64755/2023-12121</w:t>
      </w:r>
      <w:r>
        <w:rPr>
          <w:sz w:val="20"/>
          <w:szCs w:val="20"/>
        </w:rPr>
        <w:fldChar w:fldCharType="end"/>
      </w:r>
    </w:p>
    <w:p w14:paraId="51899241" w14:textId="77777777" w:rsidR="00BA4808" w:rsidRDefault="003E6953">
      <w:pPr>
        <w:tabs>
          <w:tab w:val="left" w:pos="1735"/>
        </w:tabs>
        <w:jc w:val="left"/>
        <w:rPr>
          <w:spacing w:val="8"/>
          <w:sz w:val="20"/>
          <w:szCs w:val="20"/>
        </w:rPr>
      </w:pPr>
      <w:r>
        <w:rPr>
          <w:caps/>
          <w:spacing w:val="8"/>
          <w:sz w:val="20"/>
          <w:szCs w:val="20"/>
        </w:rPr>
        <w:t>NAŠE 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MZE-64755/2023-12121</w:t>
      </w:r>
      <w:r>
        <w:rPr>
          <w:sz w:val="20"/>
          <w:szCs w:val="20"/>
        </w:rPr>
        <w:fldChar w:fldCharType="end"/>
      </w:r>
    </w:p>
    <w:p w14:paraId="51899242" w14:textId="77777777" w:rsidR="00BA4808" w:rsidRDefault="00BA4808">
      <w:pPr>
        <w:rPr>
          <w:szCs w:val="22"/>
        </w:rPr>
      </w:pPr>
    </w:p>
    <w:p w14:paraId="51899243" w14:textId="77777777" w:rsidR="00BA4808" w:rsidRDefault="00BA4808">
      <w:pPr>
        <w:rPr>
          <w:szCs w:val="22"/>
        </w:rPr>
      </w:pPr>
    </w:p>
    <w:p w14:paraId="51899244" w14:textId="77777777" w:rsidR="00BA4808" w:rsidRDefault="00BA4808">
      <w:pPr>
        <w:jc w:val="center"/>
        <w:rPr>
          <w:b/>
          <w:sz w:val="36"/>
          <w:szCs w:val="36"/>
        </w:rPr>
      </w:pPr>
    </w:p>
    <w:p w14:paraId="51899245" w14:textId="77777777" w:rsidR="00BA4808" w:rsidRDefault="003E6953">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Z37405</w:t>
      </w:r>
      <w:r>
        <w:rPr>
          <w:rStyle w:val="Odkaznavysvtlivky"/>
          <w:b/>
          <w:sz w:val="36"/>
          <w:szCs w:val="36"/>
        </w:rPr>
        <w:t xml:space="preserve"> </w:t>
      </w:r>
      <w:r>
        <w:rPr>
          <w:rStyle w:val="Odkaznavysvtlivky"/>
          <w:b/>
          <w:sz w:val="36"/>
          <w:szCs w:val="36"/>
        </w:rPr>
        <w:endnoteReference w:id="2"/>
      </w:r>
    </w:p>
    <w:p w14:paraId="51899246" w14:textId="77777777" w:rsidR="00BA4808" w:rsidRDefault="00BA4808">
      <w:pPr>
        <w:tabs>
          <w:tab w:val="left" w:pos="6946"/>
        </w:tabs>
        <w:jc w:val="center"/>
        <w:rPr>
          <w:b/>
          <w:caps/>
          <w:szCs w:val="22"/>
        </w:rPr>
      </w:pPr>
    </w:p>
    <w:p w14:paraId="51899247" w14:textId="77777777" w:rsidR="00BA4808" w:rsidRDefault="00BA4808">
      <w:pPr>
        <w:jc w:val="center"/>
        <w:rPr>
          <w:b/>
          <w:caps/>
          <w:szCs w:val="22"/>
        </w:rPr>
      </w:pPr>
    </w:p>
    <w:p w14:paraId="51899248" w14:textId="77777777" w:rsidR="00BA4808" w:rsidRDefault="003E6953">
      <w:pPr>
        <w:rPr>
          <w:b/>
          <w:caps/>
          <w:szCs w:val="22"/>
        </w:rPr>
      </w:pPr>
      <w:r>
        <w:rPr>
          <w:b/>
          <w:caps/>
          <w:szCs w:val="22"/>
        </w:rPr>
        <w:t>a – věcné zadání</w:t>
      </w:r>
    </w:p>
    <w:p w14:paraId="51899249" w14:textId="77777777" w:rsidR="00BA4808" w:rsidRDefault="003E6953">
      <w:pPr>
        <w:pStyle w:val="Nadpis1"/>
        <w:ind w:left="284" w:hanging="284"/>
        <w:rPr>
          <w:szCs w:val="22"/>
        </w:rPr>
      </w:pPr>
      <w:r>
        <w:rPr>
          <w:szCs w:val="22"/>
        </w:rPr>
        <w:t>1 Základní informace</w:t>
      </w:r>
    </w:p>
    <w:p w14:paraId="5189924A" w14:textId="77777777" w:rsidR="00BA4808" w:rsidRDefault="00BA4808">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A4808" w14:paraId="5189924D" w14:textId="77777777">
        <w:tc>
          <w:tcPr>
            <w:tcW w:w="1701" w:type="dxa"/>
            <w:tcBorders>
              <w:top w:val="single" w:sz="8" w:space="0" w:color="auto"/>
              <w:left w:val="single" w:sz="8" w:space="0" w:color="auto"/>
              <w:bottom w:val="single" w:sz="8" w:space="0" w:color="auto"/>
            </w:tcBorders>
            <w:vAlign w:val="center"/>
          </w:tcPr>
          <w:p w14:paraId="5189924B" w14:textId="77777777" w:rsidR="00BA4808" w:rsidRDefault="003E6953">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5189924C" w14:textId="77777777" w:rsidR="00BA4808" w:rsidRDefault="003E6953">
            <w:pPr>
              <w:pStyle w:val="Tabulka"/>
              <w:rPr>
                <w:szCs w:val="22"/>
              </w:rPr>
            </w:pPr>
            <w:r>
              <w:rPr>
                <w:szCs w:val="22"/>
              </w:rPr>
              <w:t>001</w:t>
            </w:r>
          </w:p>
        </w:tc>
      </w:tr>
    </w:tbl>
    <w:p w14:paraId="5189924E" w14:textId="77777777" w:rsidR="00BA4808" w:rsidRDefault="00BA480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A4808" w14:paraId="51899251" w14:textId="77777777">
        <w:tc>
          <w:tcPr>
            <w:tcW w:w="2246" w:type="dxa"/>
            <w:tcBorders>
              <w:top w:val="single" w:sz="8" w:space="0" w:color="auto"/>
              <w:left w:val="single" w:sz="8" w:space="0" w:color="auto"/>
            </w:tcBorders>
            <w:vAlign w:val="center"/>
          </w:tcPr>
          <w:p w14:paraId="5189924F" w14:textId="77777777" w:rsidR="00BA4808" w:rsidRDefault="003E6953">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51899250" w14:textId="77777777" w:rsidR="00BA4808" w:rsidRDefault="003E6953">
            <w:pPr>
              <w:pStyle w:val="Tabulka"/>
              <w:rPr>
                <w:b/>
                <w:szCs w:val="22"/>
              </w:rPr>
            </w:pPr>
            <w:r>
              <w:rPr>
                <w:b/>
                <w:szCs w:val="22"/>
              </w:rPr>
              <w:t>ISVAK – úprava struktury dat a zadávání údajů – MPVaK a VSVaK</w:t>
            </w:r>
          </w:p>
        </w:tc>
      </w:tr>
      <w:tr w:rsidR="00BA4808" w14:paraId="51899256" w14:textId="77777777">
        <w:tc>
          <w:tcPr>
            <w:tcW w:w="3392" w:type="dxa"/>
            <w:gridSpan w:val="2"/>
            <w:tcBorders>
              <w:left w:val="single" w:sz="8" w:space="0" w:color="auto"/>
              <w:bottom w:val="single" w:sz="8" w:space="0" w:color="auto"/>
            </w:tcBorders>
            <w:vAlign w:val="center"/>
          </w:tcPr>
          <w:p w14:paraId="51899252" w14:textId="77777777" w:rsidR="00BA4808" w:rsidRDefault="003E6953">
            <w:pPr>
              <w:pStyle w:val="Tabulka"/>
              <w:rPr>
                <w:rStyle w:val="Siln"/>
                <w:b w:val="0"/>
                <w:szCs w:val="22"/>
              </w:rPr>
            </w:pPr>
            <w:r>
              <w:rPr>
                <w:rStyle w:val="Siln"/>
                <w:szCs w:val="22"/>
              </w:rPr>
              <w:t>Datum předložení požadavku:</w:t>
            </w:r>
          </w:p>
        </w:tc>
        <w:sdt>
          <w:sdtPr>
            <w:rPr>
              <w:szCs w:val="22"/>
            </w:rPr>
            <w:id w:val="1670597228"/>
            <w:showingPlcHdr/>
            <w:date w:fullDate="2023-02-0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1899253" w14:textId="77777777" w:rsidR="00BA4808" w:rsidRDefault="003E6953">
                <w:pPr>
                  <w:pStyle w:val="Tabulka"/>
                  <w:rPr>
                    <w:szCs w:val="22"/>
                  </w:rPr>
                </w:pPr>
                <w:r>
                  <w:rPr>
                    <w:rStyle w:val="Zstupntext1"/>
                  </w:rPr>
                  <w:t>Klikněte sem a zadejte datum.</w:t>
                </w:r>
              </w:p>
            </w:tc>
          </w:sdtContent>
        </w:sdt>
        <w:tc>
          <w:tcPr>
            <w:tcW w:w="3383" w:type="dxa"/>
            <w:tcBorders>
              <w:left w:val="dotted" w:sz="4" w:space="0" w:color="auto"/>
              <w:bottom w:val="single" w:sz="8" w:space="0" w:color="auto"/>
            </w:tcBorders>
            <w:vAlign w:val="center"/>
          </w:tcPr>
          <w:p w14:paraId="51899254" w14:textId="77777777" w:rsidR="00BA4808" w:rsidRDefault="003E6953">
            <w:pPr>
              <w:pStyle w:val="Tabulka"/>
              <w:rPr>
                <w:rStyle w:val="Siln"/>
                <w:b w:val="0"/>
                <w:szCs w:val="22"/>
              </w:rPr>
            </w:pPr>
            <w:r>
              <w:rPr>
                <w:rStyle w:val="Siln"/>
                <w:szCs w:val="22"/>
              </w:rPr>
              <w:t>Požadované datum nasazení:</w:t>
            </w:r>
          </w:p>
        </w:tc>
        <w:sdt>
          <w:sdtPr>
            <w:rPr>
              <w:szCs w:val="22"/>
            </w:rPr>
            <w:id w:val="-1745104504"/>
            <w:date w:fullDate="2024-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1899255" w14:textId="77777777" w:rsidR="00BA4808" w:rsidRDefault="003E6953">
                <w:pPr>
                  <w:pStyle w:val="Tabulka"/>
                  <w:rPr>
                    <w:szCs w:val="22"/>
                  </w:rPr>
                </w:pPr>
                <w:r>
                  <w:rPr>
                    <w:szCs w:val="22"/>
                  </w:rPr>
                  <w:t>31.3.2024</w:t>
                </w:r>
              </w:p>
            </w:tc>
          </w:sdtContent>
        </w:sdt>
      </w:tr>
    </w:tbl>
    <w:p w14:paraId="51899257" w14:textId="77777777" w:rsidR="00BA4808" w:rsidRDefault="00BA480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A4808" w14:paraId="5189925C" w14:textId="77777777">
        <w:tc>
          <w:tcPr>
            <w:tcW w:w="2258" w:type="dxa"/>
            <w:tcBorders>
              <w:top w:val="single" w:sz="8" w:space="0" w:color="auto"/>
              <w:left w:val="single" w:sz="8" w:space="0" w:color="auto"/>
              <w:bottom w:val="single" w:sz="8" w:space="0" w:color="auto"/>
            </w:tcBorders>
            <w:vAlign w:val="center"/>
          </w:tcPr>
          <w:p w14:paraId="51899258" w14:textId="77777777" w:rsidR="00BA4808" w:rsidRDefault="003E6953">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51899259" w14:textId="77777777" w:rsidR="00BA4808" w:rsidRDefault="003E6953">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189925A" w14:textId="77777777" w:rsidR="00BA4808" w:rsidRDefault="003E6953">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5189925B" w14:textId="77777777" w:rsidR="00BA4808" w:rsidRDefault="003E6953">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cs="Segoe UI Symbol"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5189925D" w14:textId="77777777" w:rsidR="00BA4808" w:rsidRDefault="00BA480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A4808" w14:paraId="51899262" w14:textId="77777777">
        <w:tc>
          <w:tcPr>
            <w:tcW w:w="983" w:type="dxa"/>
            <w:vMerge w:val="restart"/>
            <w:tcBorders>
              <w:top w:val="single" w:sz="8" w:space="0" w:color="auto"/>
              <w:left w:val="single" w:sz="8" w:space="0" w:color="auto"/>
            </w:tcBorders>
            <w:vAlign w:val="center"/>
          </w:tcPr>
          <w:p w14:paraId="5189925E" w14:textId="77777777" w:rsidR="00BA4808" w:rsidRDefault="003E6953">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5189925F" w14:textId="77777777" w:rsidR="00BA4808" w:rsidRDefault="003E6953">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1899260" w14:textId="77777777" w:rsidR="00BA4808" w:rsidRDefault="003E6953">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vAlign w:val="center"/>
          </w:tcPr>
          <w:p w14:paraId="51899261" w14:textId="77777777" w:rsidR="00BA4808" w:rsidRDefault="003E6953">
            <w:pPr>
              <w:pStyle w:val="Tabulka"/>
              <w:rPr>
                <w:szCs w:val="22"/>
                <w:highlight w:val="yellow"/>
              </w:rPr>
            </w:pPr>
            <w:r>
              <w:rPr>
                <w:szCs w:val="22"/>
              </w:rPr>
              <w:t>ISVAK – struktura údajů MPVaK a VSVaK, vytvoření modulu Kalkulace</w:t>
            </w:r>
          </w:p>
        </w:tc>
      </w:tr>
      <w:tr w:rsidR="00BA4808" w14:paraId="51899267" w14:textId="77777777">
        <w:tc>
          <w:tcPr>
            <w:tcW w:w="983" w:type="dxa"/>
            <w:vMerge/>
            <w:tcBorders>
              <w:left w:val="single" w:sz="8" w:space="0" w:color="auto"/>
            </w:tcBorders>
            <w:vAlign w:val="center"/>
          </w:tcPr>
          <w:p w14:paraId="51899263" w14:textId="77777777" w:rsidR="00BA4808" w:rsidRDefault="00BA4808">
            <w:pPr>
              <w:pStyle w:val="Tabulka"/>
              <w:rPr>
                <w:szCs w:val="22"/>
              </w:rPr>
            </w:pPr>
          </w:p>
        </w:tc>
        <w:tc>
          <w:tcPr>
            <w:tcW w:w="1911" w:type="dxa"/>
            <w:vMerge/>
            <w:tcBorders>
              <w:bottom w:val="dotted" w:sz="4" w:space="0" w:color="auto"/>
            </w:tcBorders>
            <w:vAlign w:val="center"/>
          </w:tcPr>
          <w:p w14:paraId="51899264" w14:textId="77777777" w:rsidR="00BA4808" w:rsidRDefault="00BA4808">
            <w:pPr>
              <w:pStyle w:val="Tabulka"/>
              <w:rPr>
                <w:szCs w:val="22"/>
              </w:rPr>
            </w:pPr>
          </w:p>
        </w:tc>
        <w:tc>
          <w:tcPr>
            <w:tcW w:w="1491" w:type="dxa"/>
            <w:tcBorders>
              <w:bottom w:val="dotted" w:sz="4" w:space="0" w:color="auto"/>
            </w:tcBorders>
            <w:vAlign w:val="center"/>
          </w:tcPr>
          <w:p w14:paraId="51899265" w14:textId="77777777" w:rsidR="00BA4808" w:rsidRDefault="003E6953">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1899266" w14:textId="77777777" w:rsidR="00BA4808" w:rsidRDefault="003E6953">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A4808" w14:paraId="5189926C" w14:textId="77777777">
        <w:tc>
          <w:tcPr>
            <w:tcW w:w="983" w:type="dxa"/>
            <w:vMerge/>
            <w:tcBorders>
              <w:left w:val="single" w:sz="8" w:space="0" w:color="auto"/>
              <w:bottom w:val="single" w:sz="8" w:space="0" w:color="auto"/>
            </w:tcBorders>
            <w:vAlign w:val="center"/>
          </w:tcPr>
          <w:p w14:paraId="51899268" w14:textId="77777777" w:rsidR="00BA4808" w:rsidRDefault="00BA4808">
            <w:pPr>
              <w:pStyle w:val="Tabulka"/>
              <w:rPr>
                <w:szCs w:val="22"/>
              </w:rPr>
            </w:pPr>
          </w:p>
        </w:tc>
        <w:tc>
          <w:tcPr>
            <w:tcW w:w="1911" w:type="dxa"/>
            <w:tcBorders>
              <w:top w:val="dotted" w:sz="4" w:space="0" w:color="auto"/>
              <w:bottom w:val="single" w:sz="8" w:space="0" w:color="auto"/>
            </w:tcBorders>
            <w:vAlign w:val="center"/>
          </w:tcPr>
          <w:p w14:paraId="51899269" w14:textId="77777777" w:rsidR="00BA4808" w:rsidRDefault="003E6953">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189926A" w14:textId="77777777" w:rsidR="00BA4808" w:rsidRDefault="003E6953">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5189926B" w14:textId="77777777" w:rsidR="00BA4808" w:rsidRDefault="003E6953">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189926D" w14:textId="77777777" w:rsidR="00BA4808" w:rsidRDefault="00BA4808">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559"/>
        <w:gridCol w:w="2410"/>
      </w:tblGrid>
      <w:tr w:rsidR="00BA4808" w14:paraId="51899273" w14:textId="77777777">
        <w:tc>
          <w:tcPr>
            <w:tcW w:w="2679" w:type="dxa"/>
            <w:tcBorders>
              <w:top w:val="single" w:sz="8" w:space="0" w:color="auto"/>
              <w:left w:val="single" w:sz="8" w:space="0" w:color="auto"/>
              <w:bottom w:val="single" w:sz="8" w:space="0" w:color="auto"/>
            </w:tcBorders>
            <w:vAlign w:val="center"/>
          </w:tcPr>
          <w:p w14:paraId="5189926E" w14:textId="77777777" w:rsidR="00BA4808" w:rsidRDefault="003E6953">
            <w:pPr>
              <w:pStyle w:val="Tabulka"/>
              <w:rPr>
                <w:b/>
                <w:szCs w:val="22"/>
              </w:rPr>
            </w:pPr>
            <w:r>
              <w:rPr>
                <w:b/>
                <w:szCs w:val="22"/>
              </w:rPr>
              <w:t>Role</w:t>
            </w:r>
          </w:p>
        </w:tc>
        <w:tc>
          <w:tcPr>
            <w:tcW w:w="1842" w:type="dxa"/>
            <w:tcBorders>
              <w:top w:val="single" w:sz="8" w:space="0" w:color="auto"/>
              <w:bottom w:val="single" w:sz="8" w:space="0" w:color="auto"/>
            </w:tcBorders>
            <w:vAlign w:val="center"/>
          </w:tcPr>
          <w:p w14:paraId="5189926F" w14:textId="77777777" w:rsidR="00BA4808" w:rsidRDefault="003E6953">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51899270" w14:textId="77777777" w:rsidR="00BA4808" w:rsidRDefault="003E6953">
            <w:pPr>
              <w:pStyle w:val="Tabulka"/>
              <w:rPr>
                <w:rStyle w:val="Siln"/>
                <w:b w:val="0"/>
                <w:szCs w:val="22"/>
              </w:rPr>
            </w:pPr>
            <w:r>
              <w:rPr>
                <w:b/>
                <w:szCs w:val="22"/>
              </w:rPr>
              <w:t>Organizace /útvar</w:t>
            </w:r>
          </w:p>
        </w:tc>
        <w:tc>
          <w:tcPr>
            <w:tcW w:w="1559" w:type="dxa"/>
            <w:tcBorders>
              <w:top w:val="single" w:sz="8" w:space="0" w:color="auto"/>
              <w:bottom w:val="single" w:sz="8" w:space="0" w:color="auto"/>
            </w:tcBorders>
            <w:vAlign w:val="center"/>
          </w:tcPr>
          <w:p w14:paraId="51899271" w14:textId="77777777" w:rsidR="00BA4808" w:rsidRDefault="003E6953">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51899272" w14:textId="77777777" w:rsidR="00BA4808" w:rsidRDefault="003E6953">
            <w:pPr>
              <w:pStyle w:val="Tabulka"/>
              <w:rPr>
                <w:b/>
                <w:szCs w:val="22"/>
              </w:rPr>
            </w:pPr>
            <w:r>
              <w:rPr>
                <w:b/>
                <w:szCs w:val="22"/>
              </w:rPr>
              <w:t>E-mail</w:t>
            </w:r>
          </w:p>
        </w:tc>
      </w:tr>
      <w:tr w:rsidR="00BA4808" w14:paraId="51899279" w14:textId="77777777">
        <w:trPr>
          <w:trHeight w:hRule="exact" w:val="20"/>
        </w:trPr>
        <w:tc>
          <w:tcPr>
            <w:tcW w:w="2679" w:type="dxa"/>
            <w:tcBorders>
              <w:top w:val="single" w:sz="8" w:space="0" w:color="auto"/>
              <w:left w:val="dotted" w:sz="4" w:space="0" w:color="auto"/>
            </w:tcBorders>
            <w:vAlign w:val="center"/>
          </w:tcPr>
          <w:p w14:paraId="51899274" w14:textId="77777777" w:rsidR="00BA4808" w:rsidRDefault="00BA4808">
            <w:pPr>
              <w:pStyle w:val="Tabulka"/>
              <w:rPr>
                <w:b/>
                <w:szCs w:val="22"/>
              </w:rPr>
            </w:pPr>
          </w:p>
        </w:tc>
        <w:tc>
          <w:tcPr>
            <w:tcW w:w="1842" w:type="dxa"/>
            <w:tcBorders>
              <w:top w:val="single" w:sz="8" w:space="0" w:color="auto"/>
            </w:tcBorders>
            <w:vAlign w:val="center"/>
          </w:tcPr>
          <w:p w14:paraId="51899275" w14:textId="77777777" w:rsidR="00BA4808" w:rsidRDefault="00BA4808">
            <w:pPr>
              <w:pStyle w:val="Tabulka"/>
              <w:rPr>
                <w:sz w:val="20"/>
                <w:szCs w:val="20"/>
              </w:rPr>
            </w:pPr>
          </w:p>
        </w:tc>
        <w:tc>
          <w:tcPr>
            <w:tcW w:w="1418" w:type="dxa"/>
            <w:tcBorders>
              <w:top w:val="single" w:sz="8" w:space="0" w:color="auto"/>
            </w:tcBorders>
            <w:vAlign w:val="center"/>
          </w:tcPr>
          <w:p w14:paraId="51899276" w14:textId="77777777" w:rsidR="00BA4808" w:rsidRDefault="00BA4808">
            <w:pPr>
              <w:pStyle w:val="Tabulka"/>
              <w:rPr>
                <w:rStyle w:val="Siln"/>
                <w:b w:val="0"/>
                <w:sz w:val="20"/>
                <w:szCs w:val="20"/>
              </w:rPr>
            </w:pPr>
          </w:p>
        </w:tc>
        <w:tc>
          <w:tcPr>
            <w:tcW w:w="1559" w:type="dxa"/>
            <w:tcBorders>
              <w:top w:val="single" w:sz="8" w:space="0" w:color="auto"/>
            </w:tcBorders>
            <w:vAlign w:val="center"/>
          </w:tcPr>
          <w:p w14:paraId="51899277" w14:textId="77777777" w:rsidR="00BA4808" w:rsidRDefault="00BA4808">
            <w:pPr>
              <w:pStyle w:val="Tabulka"/>
              <w:rPr>
                <w:sz w:val="20"/>
                <w:szCs w:val="20"/>
              </w:rPr>
            </w:pPr>
          </w:p>
        </w:tc>
        <w:tc>
          <w:tcPr>
            <w:tcW w:w="2410" w:type="dxa"/>
            <w:tcBorders>
              <w:top w:val="single" w:sz="8" w:space="0" w:color="auto"/>
              <w:right w:val="dotted" w:sz="4" w:space="0" w:color="auto"/>
            </w:tcBorders>
            <w:vAlign w:val="center"/>
          </w:tcPr>
          <w:p w14:paraId="51899278" w14:textId="77777777" w:rsidR="00BA4808" w:rsidRDefault="00BA4808">
            <w:pPr>
              <w:pStyle w:val="Tabulka"/>
              <w:rPr>
                <w:sz w:val="20"/>
                <w:szCs w:val="20"/>
              </w:rPr>
            </w:pPr>
          </w:p>
        </w:tc>
      </w:tr>
      <w:tr w:rsidR="00BA4808" w14:paraId="5189927F" w14:textId="77777777">
        <w:tc>
          <w:tcPr>
            <w:tcW w:w="2679" w:type="dxa"/>
            <w:tcBorders>
              <w:top w:val="dotted" w:sz="4" w:space="0" w:color="auto"/>
              <w:left w:val="dotted" w:sz="4" w:space="0" w:color="auto"/>
            </w:tcBorders>
            <w:vAlign w:val="center"/>
          </w:tcPr>
          <w:p w14:paraId="5189927A" w14:textId="77777777" w:rsidR="00BA4808" w:rsidRDefault="003E6953">
            <w:pPr>
              <w:pStyle w:val="Tabulka"/>
              <w:rPr>
                <w:szCs w:val="22"/>
              </w:rPr>
            </w:pPr>
            <w:r>
              <w:rPr>
                <w:szCs w:val="22"/>
              </w:rPr>
              <w:t>Žadatel/Věcný garant</w:t>
            </w:r>
          </w:p>
        </w:tc>
        <w:tc>
          <w:tcPr>
            <w:tcW w:w="1842" w:type="dxa"/>
            <w:tcBorders>
              <w:top w:val="dotted" w:sz="4" w:space="0" w:color="auto"/>
            </w:tcBorders>
            <w:vAlign w:val="center"/>
          </w:tcPr>
          <w:p w14:paraId="5189927B" w14:textId="77777777" w:rsidR="00BA4808" w:rsidRDefault="003E6953">
            <w:pPr>
              <w:pStyle w:val="Tabulka"/>
              <w:rPr>
                <w:sz w:val="20"/>
                <w:szCs w:val="20"/>
              </w:rPr>
            </w:pPr>
            <w:r>
              <w:rPr>
                <w:sz w:val="20"/>
                <w:szCs w:val="20"/>
              </w:rPr>
              <w:t>Jiří Duda</w:t>
            </w:r>
          </w:p>
        </w:tc>
        <w:tc>
          <w:tcPr>
            <w:tcW w:w="1418" w:type="dxa"/>
            <w:tcBorders>
              <w:top w:val="dotted" w:sz="4" w:space="0" w:color="auto"/>
            </w:tcBorders>
            <w:vAlign w:val="center"/>
          </w:tcPr>
          <w:p w14:paraId="5189927C" w14:textId="77777777" w:rsidR="00BA4808" w:rsidRDefault="003E6953">
            <w:pPr>
              <w:pStyle w:val="Tabulka"/>
              <w:rPr>
                <w:rStyle w:val="Siln"/>
                <w:b w:val="0"/>
                <w:sz w:val="20"/>
                <w:szCs w:val="20"/>
              </w:rPr>
            </w:pPr>
            <w:r>
              <w:rPr>
                <w:rStyle w:val="Siln"/>
                <w:sz w:val="20"/>
                <w:szCs w:val="20"/>
              </w:rPr>
              <w:t>MZe/15130</w:t>
            </w:r>
          </w:p>
        </w:tc>
        <w:tc>
          <w:tcPr>
            <w:tcW w:w="1559" w:type="dxa"/>
            <w:tcBorders>
              <w:top w:val="dotted" w:sz="4" w:space="0" w:color="auto"/>
            </w:tcBorders>
            <w:vAlign w:val="center"/>
          </w:tcPr>
          <w:p w14:paraId="5189927D" w14:textId="77777777" w:rsidR="00BA4808" w:rsidRDefault="003E6953">
            <w:pPr>
              <w:pStyle w:val="Tabulka"/>
              <w:rPr>
                <w:sz w:val="20"/>
                <w:szCs w:val="20"/>
              </w:rPr>
            </w:pPr>
            <w:r>
              <w:rPr>
                <w:sz w:val="20"/>
                <w:szCs w:val="20"/>
              </w:rPr>
              <w:t>221812592</w:t>
            </w:r>
          </w:p>
        </w:tc>
        <w:tc>
          <w:tcPr>
            <w:tcW w:w="2410" w:type="dxa"/>
            <w:tcBorders>
              <w:top w:val="dotted" w:sz="4" w:space="0" w:color="auto"/>
              <w:right w:val="dotted" w:sz="4" w:space="0" w:color="auto"/>
            </w:tcBorders>
            <w:vAlign w:val="center"/>
          </w:tcPr>
          <w:p w14:paraId="5189927E" w14:textId="77777777" w:rsidR="00BA4808" w:rsidRDefault="00681FEB">
            <w:pPr>
              <w:pStyle w:val="Tabulka"/>
              <w:rPr>
                <w:sz w:val="20"/>
                <w:szCs w:val="20"/>
              </w:rPr>
            </w:pPr>
            <w:hyperlink r:id="rId10" w:history="1">
              <w:r w:rsidR="003E6953">
                <w:rPr>
                  <w:sz w:val="20"/>
                  <w:szCs w:val="20"/>
                </w:rPr>
                <w:t>jiri.duda@mze.cz</w:t>
              </w:r>
            </w:hyperlink>
          </w:p>
        </w:tc>
      </w:tr>
      <w:tr w:rsidR="00BA4808" w14:paraId="51899285" w14:textId="77777777">
        <w:tc>
          <w:tcPr>
            <w:tcW w:w="2679" w:type="dxa"/>
            <w:tcBorders>
              <w:left w:val="dotted" w:sz="4" w:space="0" w:color="auto"/>
            </w:tcBorders>
            <w:vAlign w:val="center"/>
          </w:tcPr>
          <w:p w14:paraId="51899280" w14:textId="77777777" w:rsidR="00BA4808" w:rsidRDefault="003E6953">
            <w:pPr>
              <w:pStyle w:val="Tabulka"/>
              <w:rPr>
                <w:szCs w:val="22"/>
              </w:rPr>
            </w:pPr>
            <w:r>
              <w:rPr>
                <w:szCs w:val="22"/>
              </w:rPr>
              <w:t>Metodický garant:</w:t>
            </w:r>
          </w:p>
        </w:tc>
        <w:tc>
          <w:tcPr>
            <w:tcW w:w="1842" w:type="dxa"/>
            <w:vAlign w:val="center"/>
          </w:tcPr>
          <w:p w14:paraId="51899281" w14:textId="77777777" w:rsidR="00BA4808" w:rsidRDefault="003E6953">
            <w:pPr>
              <w:pStyle w:val="Tabulka"/>
              <w:rPr>
                <w:sz w:val="20"/>
                <w:szCs w:val="20"/>
              </w:rPr>
            </w:pPr>
            <w:r>
              <w:rPr>
                <w:sz w:val="20"/>
                <w:szCs w:val="20"/>
              </w:rPr>
              <w:t>Věra Bogdanova</w:t>
            </w:r>
          </w:p>
        </w:tc>
        <w:tc>
          <w:tcPr>
            <w:tcW w:w="1418" w:type="dxa"/>
            <w:vAlign w:val="center"/>
          </w:tcPr>
          <w:p w14:paraId="51899282" w14:textId="77777777" w:rsidR="00BA4808" w:rsidRDefault="003E6953">
            <w:pPr>
              <w:pStyle w:val="Tabulka"/>
              <w:rPr>
                <w:rStyle w:val="Siln"/>
                <w:b w:val="0"/>
                <w:sz w:val="20"/>
                <w:szCs w:val="20"/>
              </w:rPr>
            </w:pPr>
            <w:r>
              <w:rPr>
                <w:rStyle w:val="Siln"/>
                <w:sz w:val="20"/>
                <w:szCs w:val="20"/>
              </w:rPr>
              <w:t>MZe/15132</w:t>
            </w:r>
          </w:p>
        </w:tc>
        <w:tc>
          <w:tcPr>
            <w:tcW w:w="1559" w:type="dxa"/>
            <w:vAlign w:val="center"/>
          </w:tcPr>
          <w:p w14:paraId="51899283" w14:textId="77777777" w:rsidR="00BA4808" w:rsidRDefault="003E6953">
            <w:pPr>
              <w:pStyle w:val="Tabulka"/>
              <w:rPr>
                <w:sz w:val="20"/>
                <w:szCs w:val="20"/>
              </w:rPr>
            </w:pPr>
            <w:r>
              <w:rPr>
                <w:sz w:val="20"/>
                <w:szCs w:val="20"/>
              </w:rPr>
              <w:t>221813036</w:t>
            </w:r>
          </w:p>
        </w:tc>
        <w:tc>
          <w:tcPr>
            <w:tcW w:w="2410" w:type="dxa"/>
            <w:tcBorders>
              <w:right w:val="dotted" w:sz="4" w:space="0" w:color="auto"/>
            </w:tcBorders>
            <w:vAlign w:val="center"/>
          </w:tcPr>
          <w:p w14:paraId="51899284" w14:textId="77777777" w:rsidR="00BA4808" w:rsidRDefault="00681FEB">
            <w:pPr>
              <w:pStyle w:val="Tabulka"/>
              <w:rPr>
                <w:sz w:val="20"/>
                <w:szCs w:val="20"/>
              </w:rPr>
            </w:pPr>
            <w:hyperlink r:id="rId11" w:history="1">
              <w:r w:rsidR="003E6953">
                <w:rPr>
                  <w:sz w:val="20"/>
                  <w:szCs w:val="20"/>
                </w:rPr>
                <w:t>vera.bogdanova@mze.cz</w:t>
              </w:r>
            </w:hyperlink>
          </w:p>
        </w:tc>
      </w:tr>
      <w:tr w:rsidR="00BA4808" w14:paraId="5189928B" w14:textId="77777777">
        <w:trPr>
          <w:trHeight w:val="362"/>
        </w:trPr>
        <w:tc>
          <w:tcPr>
            <w:tcW w:w="2679" w:type="dxa"/>
            <w:tcBorders>
              <w:left w:val="dotted" w:sz="4" w:space="0" w:color="auto"/>
            </w:tcBorders>
            <w:vAlign w:val="center"/>
          </w:tcPr>
          <w:p w14:paraId="51899286" w14:textId="77777777" w:rsidR="00BA4808" w:rsidRDefault="003E6953">
            <w:pPr>
              <w:pStyle w:val="Tabulka"/>
              <w:rPr>
                <w:szCs w:val="22"/>
              </w:rPr>
            </w:pPr>
            <w:r>
              <w:rPr>
                <w:szCs w:val="22"/>
              </w:rPr>
              <w:t>Koordinátor změny</w:t>
            </w:r>
          </w:p>
        </w:tc>
        <w:tc>
          <w:tcPr>
            <w:tcW w:w="1842" w:type="dxa"/>
            <w:vAlign w:val="center"/>
          </w:tcPr>
          <w:p w14:paraId="51899287" w14:textId="77777777" w:rsidR="00BA4808" w:rsidRDefault="003E6953">
            <w:pPr>
              <w:pStyle w:val="Tabulka"/>
              <w:rPr>
                <w:sz w:val="20"/>
                <w:szCs w:val="20"/>
              </w:rPr>
            </w:pPr>
            <w:r>
              <w:rPr>
                <w:sz w:val="20"/>
                <w:szCs w:val="20"/>
              </w:rPr>
              <w:t>Martina Hudáková</w:t>
            </w:r>
          </w:p>
        </w:tc>
        <w:tc>
          <w:tcPr>
            <w:tcW w:w="1418" w:type="dxa"/>
            <w:vAlign w:val="center"/>
          </w:tcPr>
          <w:p w14:paraId="51899288" w14:textId="77777777" w:rsidR="00BA4808" w:rsidRDefault="003E6953">
            <w:pPr>
              <w:pStyle w:val="Tabulka"/>
              <w:rPr>
                <w:rStyle w:val="Siln"/>
                <w:b w:val="0"/>
                <w:sz w:val="20"/>
                <w:szCs w:val="20"/>
              </w:rPr>
            </w:pPr>
            <w:r>
              <w:rPr>
                <w:rStyle w:val="Siln"/>
                <w:sz w:val="20"/>
                <w:szCs w:val="20"/>
              </w:rPr>
              <w:t>MZe/12121</w:t>
            </w:r>
          </w:p>
        </w:tc>
        <w:tc>
          <w:tcPr>
            <w:tcW w:w="1559" w:type="dxa"/>
            <w:vAlign w:val="center"/>
          </w:tcPr>
          <w:p w14:paraId="51899289" w14:textId="77777777" w:rsidR="00BA4808" w:rsidRDefault="003E6953">
            <w:pPr>
              <w:pStyle w:val="Tabulka"/>
              <w:rPr>
                <w:sz w:val="20"/>
                <w:szCs w:val="20"/>
              </w:rPr>
            </w:pPr>
            <w:r>
              <w:rPr>
                <w:sz w:val="20"/>
                <w:szCs w:val="20"/>
              </w:rPr>
              <w:t>221812888</w:t>
            </w:r>
          </w:p>
        </w:tc>
        <w:tc>
          <w:tcPr>
            <w:tcW w:w="2410" w:type="dxa"/>
            <w:tcBorders>
              <w:right w:val="dotted" w:sz="4" w:space="0" w:color="auto"/>
            </w:tcBorders>
            <w:vAlign w:val="center"/>
          </w:tcPr>
          <w:p w14:paraId="5189928A" w14:textId="77777777" w:rsidR="00BA4808" w:rsidRDefault="003E6953">
            <w:pPr>
              <w:pStyle w:val="Tabulka"/>
              <w:rPr>
                <w:sz w:val="20"/>
                <w:szCs w:val="20"/>
              </w:rPr>
            </w:pPr>
            <w:r>
              <w:rPr>
                <w:sz w:val="20"/>
                <w:szCs w:val="20"/>
              </w:rPr>
              <w:t>Martina.hudakova@mze.cz</w:t>
            </w:r>
          </w:p>
        </w:tc>
      </w:tr>
      <w:tr w:rsidR="00BA4808" w14:paraId="51899291" w14:textId="77777777">
        <w:trPr>
          <w:trHeight w:val="362"/>
        </w:trPr>
        <w:tc>
          <w:tcPr>
            <w:tcW w:w="2679" w:type="dxa"/>
            <w:tcBorders>
              <w:left w:val="dotted" w:sz="4" w:space="0" w:color="auto"/>
            </w:tcBorders>
            <w:vAlign w:val="center"/>
          </w:tcPr>
          <w:p w14:paraId="5189928C" w14:textId="77777777" w:rsidR="00BA4808" w:rsidRDefault="003E6953">
            <w:pPr>
              <w:pStyle w:val="Tabulka"/>
              <w:rPr>
                <w:szCs w:val="22"/>
              </w:rPr>
            </w:pPr>
            <w:r>
              <w:rPr>
                <w:szCs w:val="22"/>
              </w:rPr>
              <w:t>Poskytovatel</w:t>
            </w:r>
          </w:p>
        </w:tc>
        <w:tc>
          <w:tcPr>
            <w:tcW w:w="1842" w:type="dxa"/>
            <w:vAlign w:val="center"/>
          </w:tcPr>
          <w:p w14:paraId="5189928D" w14:textId="77777777" w:rsidR="00BA4808" w:rsidRDefault="003E6953">
            <w:pPr>
              <w:pStyle w:val="Tabulka"/>
              <w:rPr>
                <w:sz w:val="20"/>
                <w:szCs w:val="20"/>
              </w:rPr>
            </w:pPr>
            <w:r>
              <w:rPr>
                <w:sz w:val="20"/>
                <w:szCs w:val="20"/>
              </w:rPr>
              <w:t>Vladimír Ulrich</w:t>
            </w:r>
          </w:p>
        </w:tc>
        <w:tc>
          <w:tcPr>
            <w:tcW w:w="1418" w:type="dxa"/>
            <w:vAlign w:val="center"/>
          </w:tcPr>
          <w:p w14:paraId="5189928E" w14:textId="77777777" w:rsidR="00BA4808" w:rsidRDefault="003E6953">
            <w:pPr>
              <w:pStyle w:val="Tabulka"/>
              <w:rPr>
                <w:rStyle w:val="Siln"/>
                <w:b w:val="0"/>
                <w:sz w:val="20"/>
                <w:szCs w:val="20"/>
              </w:rPr>
            </w:pPr>
            <w:r>
              <w:rPr>
                <w:rStyle w:val="Siln"/>
                <w:sz w:val="20"/>
                <w:szCs w:val="20"/>
              </w:rPr>
              <w:t>RNDr. Vladimír Ulrich</w:t>
            </w:r>
          </w:p>
        </w:tc>
        <w:tc>
          <w:tcPr>
            <w:tcW w:w="1559" w:type="dxa"/>
            <w:vAlign w:val="center"/>
          </w:tcPr>
          <w:p w14:paraId="5189928F" w14:textId="3EC6E88E" w:rsidR="00BA4808" w:rsidRDefault="00767CB1">
            <w:pPr>
              <w:pStyle w:val="Tabulka"/>
              <w:rPr>
                <w:sz w:val="20"/>
                <w:szCs w:val="20"/>
              </w:rPr>
            </w:pPr>
            <w:r>
              <w:rPr>
                <w:sz w:val="20"/>
                <w:szCs w:val="20"/>
              </w:rPr>
              <w:t>xxx</w:t>
            </w:r>
          </w:p>
        </w:tc>
        <w:tc>
          <w:tcPr>
            <w:tcW w:w="2410" w:type="dxa"/>
            <w:tcBorders>
              <w:right w:val="dotted" w:sz="4" w:space="0" w:color="auto"/>
            </w:tcBorders>
            <w:vAlign w:val="center"/>
          </w:tcPr>
          <w:p w14:paraId="51899290" w14:textId="27CDC534" w:rsidR="00BA4808" w:rsidRDefault="00767CB1">
            <w:pPr>
              <w:pStyle w:val="Tabulka"/>
              <w:rPr>
                <w:sz w:val="20"/>
                <w:szCs w:val="20"/>
              </w:rPr>
            </w:pPr>
            <w:r>
              <w:rPr>
                <w:sz w:val="20"/>
                <w:szCs w:val="20"/>
              </w:rPr>
              <w:t>xxx</w:t>
            </w:r>
          </w:p>
        </w:tc>
      </w:tr>
    </w:tbl>
    <w:p w14:paraId="51899292" w14:textId="77777777" w:rsidR="00BA4808" w:rsidRDefault="00BA4808">
      <w:pPr>
        <w:rPr>
          <w:szCs w:val="22"/>
        </w:rPr>
      </w:pPr>
    </w:p>
    <w:p w14:paraId="51899293" w14:textId="77777777" w:rsidR="00BA4808" w:rsidRDefault="00BA4808">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BA4808" w14:paraId="51899298" w14:textId="77777777">
        <w:trPr>
          <w:trHeight w:val="397"/>
        </w:trPr>
        <w:tc>
          <w:tcPr>
            <w:tcW w:w="1681" w:type="dxa"/>
            <w:vAlign w:val="center"/>
          </w:tcPr>
          <w:p w14:paraId="51899294" w14:textId="77777777" w:rsidR="00BA4808" w:rsidRDefault="003E6953">
            <w:pPr>
              <w:pStyle w:val="Tabulka"/>
              <w:rPr>
                <w:szCs w:val="22"/>
              </w:rPr>
            </w:pPr>
            <w:r>
              <w:rPr>
                <w:b/>
                <w:szCs w:val="22"/>
              </w:rPr>
              <w:t>Smlouva č.</w:t>
            </w:r>
            <w:r>
              <w:rPr>
                <w:rStyle w:val="Odkaznavysvtlivky"/>
                <w:szCs w:val="22"/>
              </w:rPr>
              <w:endnoteReference w:id="9"/>
            </w:r>
            <w:r>
              <w:rPr>
                <w:b/>
                <w:szCs w:val="22"/>
              </w:rPr>
              <w:t>:</w:t>
            </w:r>
          </w:p>
        </w:tc>
        <w:tc>
          <w:tcPr>
            <w:tcW w:w="3402" w:type="dxa"/>
            <w:tcBorders>
              <w:top w:val="single" w:sz="8" w:space="0" w:color="auto"/>
              <w:bottom w:val="single" w:sz="8" w:space="0" w:color="auto"/>
              <w:right w:val="dotted" w:sz="4" w:space="0" w:color="auto"/>
            </w:tcBorders>
            <w:vAlign w:val="center"/>
          </w:tcPr>
          <w:p w14:paraId="51899295" w14:textId="77777777" w:rsidR="00BA4808" w:rsidRDefault="003E6953">
            <w:pPr>
              <w:pStyle w:val="Tabulka"/>
              <w:rPr>
                <w:szCs w:val="22"/>
              </w:rPr>
            </w:pPr>
            <w:r>
              <w:rPr>
                <w:szCs w:val="22"/>
              </w:rPr>
              <w:t>S2023-0062</w:t>
            </w:r>
          </w:p>
        </w:tc>
        <w:tc>
          <w:tcPr>
            <w:tcW w:w="709" w:type="dxa"/>
            <w:tcBorders>
              <w:top w:val="single" w:sz="8" w:space="0" w:color="auto"/>
              <w:left w:val="dotted" w:sz="4" w:space="0" w:color="auto"/>
              <w:bottom w:val="single" w:sz="8" w:space="0" w:color="auto"/>
            </w:tcBorders>
            <w:vAlign w:val="center"/>
          </w:tcPr>
          <w:p w14:paraId="51899296" w14:textId="77777777" w:rsidR="00BA4808" w:rsidRDefault="003E6953">
            <w:pPr>
              <w:pStyle w:val="Tabulka"/>
              <w:rPr>
                <w:rStyle w:val="Siln"/>
                <w:b w:val="0"/>
                <w:szCs w:val="22"/>
              </w:rPr>
            </w:pPr>
            <w:r>
              <w:rPr>
                <w:rStyle w:val="Siln"/>
                <w:szCs w:val="22"/>
              </w:rPr>
              <w:t>KL:</w:t>
            </w:r>
          </w:p>
        </w:tc>
        <w:tc>
          <w:tcPr>
            <w:tcW w:w="4111" w:type="dxa"/>
            <w:vAlign w:val="center"/>
          </w:tcPr>
          <w:p w14:paraId="51899297" w14:textId="77777777" w:rsidR="00BA4808" w:rsidRDefault="00BA4808">
            <w:pPr>
              <w:pStyle w:val="Tabulka"/>
              <w:rPr>
                <w:szCs w:val="22"/>
              </w:rPr>
            </w:pPr>
          </w:p>
        </w:tc>
      </w:tr>
    </w:tbl>
    <w:p w14:paraId="51899299" w14:textId="77777777" w:rsidR="00BA4808" w:rsidRDefault="00BA4808">
      <w:pPr>
        <w:rPr>
          <w:szCs w:val="22"/>
        </w:rPr>
      </w:pPr>
    </w:p>
    <w:p w14:paraId="5189929A" w14:textId="77777777" w:rsidR="00BA4808" w:rsidRDefault="003E6953">
      <w:pPr>
        <w:pStyle w:val="Nadpis1"/>
        <w:ind w:left="284" w:hanging="284"/>
        <w:rPr>
          <w:szCs w:val="22"/>
        </w:rPr>
      </w:pPr>
      <w:r>
        <w:rPr>
          <w:szCs w:val="22"/>
        </w:rPr>
        <w:t>2 Stručný popis a odůvodnění požadavku</w:t>
      </w:r>
    </w:p>
    <w:p w14:paraId="5189929B" w14:textId="77777777" w:rsidR="00BA4808" w:rsidRDefault="003E6953">
      <w:r>
        <w:t xml:space="preserve">Vyhláškou č. 428/2001 Sb., kterou se provádí zákon o vodovodech a kanalizacích dochází s účinností od 1.1.2024 ke změně rozsahu a struktury údajů, které jsou vlastníci popř. provozovatelé </w:t>
      </w:r>
      <w:r>
        <w:lastRenderedPageBreak/>
        <w:t xml:space="preserve">vodovodů nebo kanalizací pro veřejnou potřebu povinni předávat MZe prostřednictvím ISVaK. S ohledem k této skutečnosti je nutná realizace úprav stávajícího ISVaK tak, aby mohla být tato zákonem stanovená povinnost řádně plněna. </w:t>
      </w:r>
    </w:p>
    <w:p w14:paraId="5189929C" w14:textId="77777777" w:rsidR="00BA4808" w:rsidRDefault="003E6953">
      <w:pPr>
        <w:pStyle w:val="Nadpis2"/>
      </w:pPr>
      <w:r>
        <w:t>2.1 Popis požadavku</w:t>
      </w:r>
    </w:p>
    <w:p w14:paraId="5189929D" w14:textId="77777777" w:rsidR="00BA4808" w:rsidRDefault="003E6953">
      <w:pPr>
        <w:pStyle w:val="Nadpis2"/>
      </w:pPr>
      <w:r>
        <w:t>2.2 Odůvodnění požadované změny (změny právních předpisů, přínosy)</w:t>
      </w:r>
    </w:p>
    <w:p w14:paraId="5189929E" w14:textId="77777777" w:rsidR="00BA4808" w:rsidRDefault="003E6953">
      <w:r>
        <w:t xml:space="preserve">Odbor vodovodů a kanalizací má ve správě významný Informační systém vodovodů a kanalizací (dále jen „ISVaK“), který slouží k plnění povinností, které vyplývají ze zákona č. 274/2001 Sb., o vodovodech a kanalizacích pro veřejnou potřebu a o změně některých zákonů a vyhlášky č. 428/2001 Sb., kterou se provádí zákon o vodovodech a kanalizacích. Vyhláškou č. 428/2001 Sb., kterou se provádí zákon o vodovodech a kanalizacích dochází ke změně rozsahu a struktury údajů, které jsou vlastníci, popř. provozovatelé vodovodů nebo kanalizací pro veřejnou potřebu povinni předávat MZe prostřednictvím ISVaK. S ohledem k této skutečnosti je nutná realizace úprav stávajícího ISVaK tak, aby mohla být tato zákonem stanovená povinnost řádně plněna. </w:t>
      </w:r>
    </w:p>
    <w:p w14:paraId="5189929F" w14:textId="77777777" w:rsidR="00BA4808" w:rsidRDefault="003E6953">
      <w:r>
        <w:t xml:space="preserve">Jedná se o požadavek na úpravu struktury dat a způsobu zadávání údajů v aplikaci MPVaK tak, aby bylo umožněno zadání údajů podle aktualizované přílohy č. 22 vyhlášky č. 428/2001 Sb. a doplnění automatického odesílání vyplněných evidencí VÚME a VÚPE přímo MZe. </w:t>
      </w:r>
    </w:p>
    <w:p w14:paraId="518992A0" w14:textId="77777777" w:rsidR="00BA4808" w:rsidRDefault="003E6953">
      <w:r>
        <w:t>Dále se jedná o úpravu struktury dat a způsobu zadávání údajů v aplikaci VSVaK tak, aby bylo umožněno zadání údajů podle aktualizované přílohy č. 24 vyhlášky č. 428/2001 Sb. Zároveň je u obou modulů požadováno zachování zpětné kompatibility dat.</w:t>
      </w:r>
    </w:p>
    <w:p w14:paraId="518992A1" w14:textId="77777777" w:rsidR="00BA4808" w:rsidRDefault="003E6953">
      <w:pPr>
        <w:pStyle w:val="Nadpis2"/>
      </w:pPr>
      <w:r>
        <w:t>2.3 Rizika nerealizace</w:t>
      </w:r>
    </w:p>
    <w:p w14:paraId="518992A2" w14:textId="77777777" w:rsidR="00BA4808" w:rsidRDefault="00BA4808"/>
    <w:p w14:paraId="518992A3" w14:textId="77777777" w:rsidR="00BA4808" w:rsidRDefault="003E6953">
      <w:r>
        <w:t>V případě nerealizace požadavku nebude možné plnit zákonem stanovenou povinnost a vzniká zde riziko ztráty relevantních dat od 8 tis. subjektů.</w:t>
      </w:r>
    </w:p>
    <w:p w14:paraId="518992A4" w14:textId="77777777" w:rsidR="00BA4808" w:rsidRDefault="00BA4808"/>
    <w:p w14:paraId="518992A5" w14:textId="77777777" w:rsidR="00BA4808" w:rsidRDefault="003E6953">
      <w:pPr>
        <w:pStyle w:val="Nadpis1"/>
        <w:ind w:left="284" w:hanging="284"/>
        <w:rPr>
          <w:szCs w:val="22"/>
        </w:rPr>
      </w:pPr>
      <w:r>
        <w:rPr>
          <w:szCs w:val="22"/>
        </w:rPr>
        <w:t>3 Podrobný popis požadavku</w:t>
      </w:r>
    </w:p>
    <w:p w14:paraId="518992A6" w14:textId="77777777" w:rsidR="00BA4808" w:rsidRDefault="003E6953">
      <w:pPr>
        <w:rPr>
          <w:b/>
        </w:rPr>
      </w:pPr>
      <w:r>
        <w:rPr>
          <w:b/>
        </w:rPr>
        <w:t>MPVaK – Vybrané údaje majetková a provozní evidence:</w:t>
      </w:r>
    </w:p>
    <w:p w14:paraId="518992A7" w14:textId="77777777" w:rsidR="00BA4808" w:rsidRDefault="00BA4808"/>
    <w:p w14:paraId="518992C2" w14:textId="3CF38198" w:rsidR="00BA4808" w:rsidRDefault="00681FEB">
      <w:r>
        <w:t>xxx</w:t>
      </w:r>
    </w:p>
    <w:p w14:paraId="518992C3" w14:textId="77777777" w:rsidR="00BA4808" w:rsidRDefault="00BA4808">
      <w:pPr>
        <w:spacing w:after="160"/>
      </w:pPr>
    </w:p>
    <w:p w14:paraId="518992C4" w14:textId="77777777" w:rsidR="00BA4808" w:rsidRDefault="003E6953">
      <w:pPr>
        <w:pStyle w:val="Nadpis1"/>
        <w:ind w:left="284" w:hanging="284"/>
        <w:rPr>
          <w:szCs w:val="22"/>
        </w:rPr>
      </w:pPr>
      <w:r>
        <w:rPr>
          <w:szCs w:val="22"/>
        </w:rPr>
        <w:t>4 Dopady na IS MZe</w:t>
      </w:r>
    </w:p>
    <w:p w14:paraId="518992C5" w14:textId="77777777" w:rsidR="00BA4808" w:rsidRDefault="003E6953">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18992C6" w14:textId="77777777" w:rsidR="00BA4808" w:rsidRDefault="00BA4808">
      <w:pPr>
        <w:rPr>
          <w:sz w:val="16"/>
          <w:szCs w:val="16"/>
        </w:rPr>
      </w:pPr>
    </w:p>
    <w:p w14:paraId="518992C7" w14:textId="77777777" w:rsidR="00BA4808" w:rsidRDefault="003E6953">
      <w:pPr>
        <w:pStyle w:val="Nadpis2"/>
        <w:numPr>
          <w:ilvl w:val="1"/>
          <w:numId w:val="6"/>
        </w:numPr>
      </w:pPr>
      <w:r>
        <w:t>Na provoz a infrastrukturu</w:t>
      </w:r>
    </w:p>
    <w:p w14:paraId="518992C8" w14:textId="77777777" w:rsidR="00BA4808" w:rsidRDefault="003E6953">
      <w:r>
        <w:t>Ne</w:t>
      </w:r>
    </w:p>
    <w:p w14:paraId="518992C9" w14:textId="77777777" w:rsidR="00BA4808" w:rsidRDefault="003E6953">
      <w:pPr>
        <w:pStyle w:val="Nadpis2"/>
      </w:pPr>
      <w:r>
        <w:t>4.2 Na bezpečnost</w:t>
      </w:r>
    </w:p>
    <w:p w14:paraId="518992CA" w14:textId="77777777" w:rsidR="00BA4808" w:rsidRDefault="003E6953">
      <w:r>
        <w:t>Ne</w:t>
      </w:r>
    </w:p>
    <w:p w14:paraId="518992CB" w14:textId="77777777" w:rsidR="00BA4808" w:rsidRDefault="003E6953">
      <w:pPr>
        <w:pStyle w:val="Nadpis2"/>
      </w:pPr>
      <w:r>
        <w:t>4.3 Na součinnost s dalšími systémy</w:t>
      </w:r>
    </w:p>
    <w:p w14:paraId="518992CC" w14:textId="77777777" w:rsidR="00BA4808" w:rsidRDefault="003E6953">
      <w:r>
        <w:t>Ne</w:t>
      </w:r>
    </w:p>
    <w:p w14:paraId="518992CD" w14:textId="77777777" w:rsidR="00BA4808" w:rsidRDefault="003E6953">
      <w:pPr>
        <w:pStyle w:val="Nadpis2"/>
      </w:pPr>
      <w:r>
        <w:t>4.4 Požadavky na součinnost AgriBus</w:t>
      </w:r>
    </w:p>
    <w:p w14:paraId="518992CE" w14:textId="77777777" w:rsidR="00BA4808" w:rsidRDefault="003E6953">
      <w:pPr>
        <w:rPr>
          <w:sz w:val="16"/>
          <w:szCs w:val="16"/>
        </w:rPr>
      </w:pPr>
      <w:r>
        <w:rPr>
          <w:sz w:val="16"/>
          <w:szCs w:val="16"/>
        </w:rPr>
        <w:t>(Pokud existují požadavky na součinnost Agribus, uveďte specifikaci služby ve formě strukturovaného požadavku (request) a odpovědi (response) s vyznačenou změnou.)</w:t>
      </w:r>
    </w:p>
    <w:p w14:paraId="518992CF" w14:textId="77777777" w:rsidR="00BA4808" w:rsidRDefault="00BA4808"/>
    <w:p w14:paraId="518992D0" w14:textId="77777777" w:rsidR="00BA4808" w:rsidRDefault="003E6953">
      <w:pPr>
        <w:pStyle w:val="Nadpis2"/>
      </w:pPr>
      <w:r>
        <w:t>4.5 Požadavek na podporu provozu naimplementované změny</w:t>
      </w:r>
    </w:p>
    <w:p w14:paraId="518992D1" w14:textId="77777777" w:rsidR="00BA4808" w:rsidRDefault="003E6953">
      <w:pPr>
        <w:rPr>
          <w:b/>
          <w:sz w:val="16"/>
          <w:szCs w:val="16"/>
        </w:rPr>
      </w:pPr>
      <w:r>
        <w:rPr>
          <w:sz w:val="16"/>
          <w:szCs w:val="16"/>
        </w:rPr>
        <w:t>(Uveďte, zda zařadit změnu do stávající provozní smlouvy, konkrétní požadavky na požadované služby, SLA.)</w:t>
      </w:r>
    </w:p>
    <w:p w14:paraId="518992D2" w14:textId="77777777" w:rsidR="00BA4808" w:rsidRDefault="00BA4808"/>
    <w:p w14:paraId="518992D3" w14:textId="77777777" w:rsidR="00BA4808" w:rsidRDefault="003E6953">
      <w:pPr>
        <w:pStyle w:val="Nadpis2"/>
      </w:pPr>
      <w:r>
        <w:t>4.6 Požadavek na úpravu dohledového nástroje</w:t>
      </w:r>
    </w:p>
    <w:p w14:paraId="518992D4" w14:textId="77777777" w:rsidR="00BA4808" w:rsidRDefault="003E6953">
      <w:pPr>
        <w:rPr>
          <w:b/>
          <w:sz w:val="16"/>
          <w:szCs w:val="16"/>
        </w:rPr>
      </w:pPr>
      <w:r>
        <w:rPr>
          <w:sz w:val="16"/>
          <w:szCs w:val="16"/>
        </w:rPr>
        <w:t>(Uveďte, zda a jakým způsobem je požadována úprava dohledových nástrojů.)</w:t>
      </w:r>
    </w:p>
    <w:p w14:paraId="518992D5" w14:textId="77777777" w:rsidR="00BA4808" w:rsidRDefault="00BA4808"/>
    <w:p w14:paraId="518992D6" w14:textId="77777777" w:rsidR="00BA4808" w:rsidRDefault="003E6953">
      <w:pPr>
        <w:pStyle w:val="Nadpis1"/>
        <w:numPr>
          <w:ilvl w:val="0"/>
          <w:numId w:val="6"/>
        </w:numPr>
        <w:rPr>
          <w:szCs w:val="22"/>
        </w:rPr>
      </w:pPr>
      <w:r>
        <w:rPr>
          <w:szCs w:val="22"/>
        </w:rPr>
        <w:t>Požadavek na dokumentaci</w:t>
      </w:r>
      <w:r>
        <w:rPr>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BA4808" w14:paraId="518992D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18992D7" w14:textId="77777777" w:rsidR="00BA4808" w:rsidRDefault="003E6953">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518992D8" w14:textId="77777777" w:rsidR="00BA4808" w:rsidRDefault="003E6953">
            <w:pPr>
              <w:rPr>
                <w:b/>
                <w:bCs/>
                <w:color w:val="000000"/>
                <w:szCs w:val="22"/>
                <w:lang w:eastAsia="cs-CZ"/>
              </w:rPr>
            </w:pPr>
            <w:r>
              <w:rPr>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518992D9" w14:textId="77777777" w:rsidR="00BA4808" w:rsidRDefault="003E6953">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518992DA" w14:textId="77777777" w:rsidR="00BA4808" w:rsidRDefault="003E6953">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1"/>
            </w:r>
          </w:p>
        </w:tc>
      </w:tr>
      <w:tr w:rsidR="00BA4808" w14:paraId="518992E2"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18992DC" w14:textId="77777777" w:rsidR="00BA4808" w:rsidRDefault="00BA4808">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518992DD" w14:textId="77777777" w:rsidR="00BA4808" w:rsidRDefault="00BA4808">
            <w:pPr>
              <w:rPr>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518992DE" w14:textId="77777777" w:rsidR="00BA4808" w:rsidRDefault="003E6953">
            <w:pPr>
              <w:rPr>
                <w:bCs/>
                <w:color w:val="000000"/>
                <w:szCs w:val="22"/>
                <w:lang w:eastAsia="cs-CZ"/>
              </w:rPr>
            </w:pPr>
            <w:r>
              <w:rPr>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518992DF" w14:textId="77777777" w:rsidR="00BA4808" w:rsidRDefault="003E6953">
            <w:pPr>
              <w:rPr>
                <w:bCs/>
                <w:color w:val="000000"/>
                <w:szCs w:val="22"/>
                <w:lang w:eastAsia="cs-CZ"/>
              </w:rPr>
            </w:pPr>
            <w:r>
              <w:rPr>
                <w:bCs/>
                <w:color w:val="000000"/>
                <w:szCs w:val="22"/>
                <w:lang w:eastAsia="cs-CZ"/>
              </w:rPr>
              <w:t>papír</w:t>
            </w:r>
          </w:p>
        </w:tc>
        <w:tc>
          <w:tcPr>
            <w:tcW w:w="709" w:type="dxa"/>
            <w:tcBorders>
              <w:left w:val="single" w:sz="8" w:space="0" w:color="auto"/>
              <w:bottom w:val="single" w:sz="8" w:space="0" w:color="auto"/>
              <w:right w:val="single" w:sz="8" w:space="0" w:color="auto"/>
            </w:tcBorders>
          </w:tcPr>
          <w:p w14:paraId="518992E0" w14:textId="77777777" w:rsidR="00BA4808" w:rsidRDefault="003E6953">
            <w:pPr>
              <w:rPr>
                <w:bCs/>
                <w:color w:val="000000"/>
                <w:szCs w:val="22"/>
                <w:lang w:eastAsia="cs-CZ"/>
              </w:rPr>
            </w:pPr>
            <w:r>
              <w:rPr>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518992E1" w14:textId="77777777" w:rsidR="00BA4808" w:rsidRDefault="00BA4808">
            <w:pPr>
              <w:rPr>
                <w:bCs/>
                <w:color w:val="000000"/>
                <w:szCs w:val="22"/>
                <w:lang w:eastAsia="cs-CZ"/>
              </w:rPr>
            </w:pPr>
          </w:p>
        </w:tc>
      </w:tr>
      <w:tr w:rsidR="00BA4808" w14:paraId="518992E9"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18992E3" w14:textId="77777777" w:rsidR="00BA4808" w:rsidRDefault="00BA4808">
            <w:pPr>
              <w:pStyle w:val="Odstavecseseznamem"/>
              <w:numPr>
                <w:ilvl w:val="0"/>
                <w:numId w:val="1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18992E4" w14:textId="77777777" w:rsidR="00BA4808" w:rsidRDefault="003E6953">
            <w:pPr>
              <w:rPr>
                <w:color w:val="000000"/>
                <w:szCs w:val="22"/>
                <w:lang w:eastAsia="cs-CZ"/>
              </w:rPr>
            </w:pPr>
            <w:r>
              <w:rPr>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518992E5" w14:textId="77777777" w:rsidR="00BA4808" w:rsidRDefault="003E6953">
            <w:pPr>
              <w:rPr>
                <w:color w:val="000000"/>
                <w:szCs w:val="22"/>
                <w:lang w:eastAsia="cs-CZ"/>
              </w:rPr>
            </w:pPr>
            <w:r>
              <w:rPr>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vAlign w:val="center"/>
          </w:tcPr>
          <w:p w14:paraId="518992E6" w14:textId="77777777" w:rsidR="00BA4808" w:rsidRDefault="00BA4808">
            <w:pPr>
              <w:rPr>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518992E7" w14:textId="77777777" w:rsidR="00BA4808" w:rsidRDefault="00BA4808">
            <w:pPr>
              <w:rPr>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vAlign w:val="center"/>
          </w:tcPr>
          <w:p w14:paraId="518992E8" w14:textId="77777777" w:rsidR="00BA4808" w:rsidRDefault="00BA4808">
            <w:pPr>
              <w:rPr>
                <w:color w:val="000000"/>
                <w:szCs w:val="22"/>
                <w:lang w:eastAsia="cs-CZ"/>
              </w:rPr>
            </w:pPr>
          </w:p>
        </w:tc>
      </w:tr>
      <w:tr w:rsidR="00BA4808" w14:paraId="518992F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2EA" w14:textId="77777777" w:rsidR="00BA4808" w:rsidRDefault="00BA4808">
            <w:pPr>
              <w:pStyle w:val="Odstavecseseznamem"/>
              <w:numPr>
                <w:ilvl w:val="0"/>
                <w:numId w:val="1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2EB" w14:textId="77777777" w:rsidR="00BA4808" w:rsidRDefault="003E6953">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518992EC" w14:textId="77777777" w:rsidR="00BA4808" w:rsidRDefault="003E6953">
            <w:pPr>
              <w:rPr>
                <w:color w:val="000000"/>
                <w:szCs w:val="22"/>
                <w:lang w:eastAsia="cs-CZ"/>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518992ED" w14:textId="77777777" w:rsidR="00BA4808" w:rsidRDefault="00BA4808">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518992EE" w14:textId="77777777" w:rsidR="00BA4808" w:rsidRDefault="00BA4808">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518992EF" w14:textId="77777777" w:rsidR="00BA4808" w:rsidRDefault="00BA4808">
            <w:pPr>
              <w:rPr>
                <w:color w:val="000000"/>
                <w:szCs w:val="22"/>
                <w:lang w:eastAsia="cs-CZ"/>
              </w:rPr>
            </w:pPr>
          </w:p>
        </w:tc>
      </w:tr>
      <w:tr w:rsidR="00BA4808" w14:paraId="518992F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2F1" w14:textId="77777777" w:rsidR="00BA4808" w:rsidRDefault="00BA4808">
            <w:pPr>
              <w:pStyle w:val="Odstavecseseznamem"/>
              <w:numPr>
                <w:ilvl w:val="0"/>
                <w:numId w:val="1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2F2" w14:textId="77777777" w:rsidR="00BA4808" w:rsidRDefault="003E6953">
            <w:pPr>
              <w:rPr>
                <w:color w:val="000000"/>
                <w:szCs w:val="22"/>
                <w:lang w:eastAsia="cs-CZ"/>
              </w:rPr>
            </w:pPr>
            <w:r>
              <w:rPr>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518992F3" w14:textId="77777777" w:rsidR="00BA4808" w:rsidRDefault="003E6953">
            <w:pPr>
              <w:rPr>
                <w:color w:val="000000"/>
                <w:szCs w:val="22"/>
                <w:lang w:eastAsia="cs-CZ"/>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518992F4" w14:textId="77777777" w:rsidR="00BA4808" w:rsidRDefault="00BA4808">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518992F5" w14:textId="77777777" w:rsidR="00BA4808" w:rsidRDefault="00BA4808">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518992F6" w14:textId="77777777" w:rsidR="00BA4808" w:rsidRDefault="00BA4808">
            <w:pPr>
              <w:rPr>
                <w:color w:val="000000"/>
                <w:szCs w:val="22"/>
                <w:lang w:eastAsia="cs-CZ"/>
              </w:rPr>
            </w:pPr>
          </w:p>
        </w:tc>
      </w:tr>
      <w:tr w:rsidR="00BA4808" w14:paraId="518992F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2F8" w14:textId="77777777" w:rsidR="00BA4808" w:rsidRDefault="00BA4808">
            <w:pPr>
              <w:pStyle w:val="Odstavecseseznamem"/>
              <w:numPr>
                <w:ilvl w:val="0"/>
                <w:numId w:val="1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2F9" w14:textId="77777777" w:rsidR="00BA4808" w:rsidRDefault="003E6953">
            <w:pPr>
              <w:rPr>
                <w:color w:val="000000"/>
                <w:szCs w:val="22"/>
                <w:lang w:eastAsia="cs-CZ"/>
              </w:rPr>
            </w:pPr>
            <w:r>
              <w:rPr>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518992FA" w14:textId="77777777" w:rsidR="00BA4808" w:rsidRDefault="003E6953">
            <w:pPr>
              <w:rPr>
                <w:color w:val="000000"/>
                <w:szCs w:val="22"/>
                <w:lang w:eastAsia="cs-CZ"/>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518992FB" w14:textId="77777777" w:rsidR="00BA4808" w:rsidRDefault="00BA4808">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518992FC" w14:textId="77777777" w:rsidR="00BA4808" w:rsidRDefault="00BA4808">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518992FD" w14:textId="77777777" w:rsidR="00BA4808" w:rsidRDefault="003E6953">
            <w:pPr>
              <w:rPr>
                <w:color w:val="000000"/>
                <w:szCs w:val="22"/>
                <w:lang w:eastAsia="cs-CZ"/>
              </w:rPr>
            </w:pPr>
            <w:r>
              <w:rPr>
                <w:color w:val="000000"/>
                <w:szCs w:val="22"/>
                <w:lang w:eastAsia="cs-CZ"/>
              </w:rPr>
              <w:t>Věcný garant</w:t>
            </w:r>
          </w:p>
        </w:tc>
      </w:tr>
      <w:tr w:rsidR="00BA4808" w14:paraId="5189930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2FF" w14:textId="77777777" w:rsidR="00BA4808" w:rsidRDefault="00BA4808">
            <w:pPr>
              <w:pStyle w:val="Odstavecseseznamem"/>
              <w:numPr>
                <w:ilvl w:val="0"/>
                <w:numId w:val="1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300" w14:textId="77777777" w:rsidR="00BA4808" w:rsidRDefault="003E6953">
            <w:pPr>
              <w:rPr>
                <w:color w:val="000000"/>
                <w:szCs w:val="22"/>
                <w:lang w:eastAsia="cs-CZ"/>
              </w:rPr>
            </w:pPr>
            <w:r>
              <w:rPr>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51899301" w14:textId="77777777" w:rsidR="00BA4808" w:rsidRDefault="003E6953">
            <w:pPr>
              <w:rPr>
                <w:color w:val="000000"/>
                <w:szCs w:val="22"/>
                <w:lang w:eastAsia="cs-CZ"/>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51899302" w14:textId="77777777" w:rsidR="00BA4808" w:rsidRDefault="00BA4808">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51899303" w14:textId="77777777" w:rsidR="00BA4808" w:rsidRDefault="00BA4808">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51899304" w14:textId="77777777" w:rsidR="00BA4808" w:rsidRDefault="003E6953">
            <w:pPr>
              <w:rPr>
                <w:color w:val="000000"/>
                <w:szCs w:val="22"/>
                <w:lang w:eastAsia="cs-CZ"/>
              </w:rPr>
            </w:pPr>
            <w:r>
              <w:rPr>
                <w:color w:val="000000"/>
                <w:szCs w:val="22"/>
                <w:lang w:eastAsia="cs-CZ"/>
              </w:rPr>
              <w:t>OKB, OPPT</w:t>
            </w:r>
            <w:r>
              <w:rPr>
                <w:rStyle w:val="Odkaznavysvtlivky"/>
                <w:color w:val="000000"/>
                <w:szCs w:val="22"/>
                <w:lang w:eastAsia="cs-CZ"/>
              </w:rPr>
              <w:endnoteReference w:id="13"/>
            </w:r>
          </w:p>
        </w:tc>
      </w:tr>
      <w:tr w:rsidR="00BA4808" w14:paraId="5189930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306" w14:textId="77777777" w:rsidR="00BA4808" w:rsidRDefault="00BA4808">
            <w:pPr>
              <w:pStyle w:val="Odstavecseseznamem"/>
              <w:numPr>
                <w:ilvl w:val="0"/>
                <w:numId w:val="1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307" w14:textId="77777777" w:rsidR="00BA4808" w:rsidRDefault="003E6953">
            <w:pPr>
              <w:rPr>
                <w:color w:val="000000"/>
                <w:szCs w:val="22"/>
                <w:lang w:eastAsia="cs-CZ"/>
              </w:rPr>
            </w:pPr>
            <w:r>
              <w:rPr>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51899308" w14:textId="77777777" w:rsidR="00BA4808" w:rsidRDefault="003E6953">
            <w:pPr>
              <w:rPr>
                <w:rStyle w:val="Odkaznakoment1"/>
                <w:szCs w:val="22"/>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51899309" w14:textId="77777777" w:rsidR="00BA4808" w:rsidRDefault="00BA4808">
            <w:pPr>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5189930A" w14:textId="77777777" w:rsidR="00BA4808" w:rsidRDefault="00BA4808">
            <w:pPr>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5189930B" w14:textId="77777777" w:rsidR="00BA4808" w:rsidRDefault="00BA4808">
            <w:pPr>
              <w:rPr>
                <w:rStyle w:val="Odkaznakoment1"/>
              </w:rPr>
            </w:pPr>
          </w:p>
        </w:tc>
      </w:tr>
      <w:tr w:rsidR="00BA4808" w14:paraId="5189931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30D" w14:textId="77777777" w:rsidR="00BA4808" w:rsidRDefault="00BA4808">
            <w:pPr>
              <w:pStyle w:val="Odstavecseseznamem"/>
              <w:numPr>
                <w:ilvl w:val="0"/>
                <w:numId w:val="1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30E" w14:textId="77777777" w:rsidR="00BA4808" w:rsidRDefault="003E6953">
            <w:pPr>
              <w:rPr>
                <w:color w:val="000000"/>
                <w:szCs w:val="22"/>
                <w:lang w:eastAsia="cs-CZ"/>
              </w:rPr>
            </w:pPr>
            <w:r>
              <w:rPr>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5189930F" w14:textId="77777777" w:rsidR="00BA4808" w:rsidRDefault="003E6953">
            <w:pPr>
              <w:rPr>
                <w:rStyle w:val="Odkaznakoment1"/>
                <w:szCs w:val="22"/>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51899310" w14:textId="77777777" w:rsidR="00BA4808" w:rsidRDefault="00BA4808">
            <w:pPr>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51899311" w14:textId="77777777" w:rsidR="00BA4808" w:rsidRDefault="00BA4808">
            <w:pPr>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51899312" w14:textId="77777777" w:rsidR="00BA4808" w:rsidRDefault="00BA4808">
            <w:pPr>
              <w:rPr>
                <w:rStyle w:val="Odkaznakoment1"/>
              </w:rPr>
            </w:pPr>
          </w:p>
        </w:tc>
      </w:tr>
      <w:tr w:rsidR="00BA4808" w14:paraId="5189931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314" w14:textId="77777777" w:rsidR="00BA4808" w:rsidRDefault="00BA4808">
            <w:pPr>
              <w:pStyle w:val="Odstavecseseznamem"/>
              <w:numPr>
                <w:ilvl w:val="0"/>
                <w:numId w:val="1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315" w14:textId="77777777" w:rsidR="00BA4808" w:rsidRDefault="003E6953">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4"/>
            </w:r>
          </w:p>
        </w:tc>
        <w:tc>
          <w:tcPr>
            <w:tcW w:w="992" w:type="dxa"/>
            <w:tcBorders>
              <w:top w:val="dotted" w:sz="4" w:space="0" w:color="auto"/>
              <w:left w:val="dotted" w:sz="4" w:space="0" w:color="auto"/>
              <w:bottom w:val="dotted" w:sz="4" w:space="0" w:color="auto"/>
              <w:right w:val="dotted" w:sz="4" w:space="0" w:color="auto"/>
            </w:tcBorders>
            <w:vAlign w:val="center"/>
          </w:tcPr>
          <w:p w14:paraId="51899316" w14:textId="77777777" w:rsidR="00BA4808" w:rsidRDefault="003E6953">
            <w:pPr>
              <w:rPr>
                <w:rStyle w:val="Odkaznakoment1"/>
                <w:szCs w:val="22"/>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51899317" w14:textId="77777777" w:rsidR="00BA4808" w:rsidRDefault="00BA4808">
            <w:pPr>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51899318" w14:textId="77777777" w:rsidR="00BA4808" w:rsidRDefault="00BA4808">
            <w:pPr>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51899319" w14:textId="77777777" w:rsidR="00BA4808" w:rsidRDefault="00BA4808">
            <w:pPr>
              <w:rPr>
                <w:rStyle w:val="Odkaznakoment1"/>
              </w:rPr>
            </w:pPr>
          </w:p>
        </w:tc>
      </w:tr>
    </w:tbl>
    <w:p w14:paraId="5189931B" w14:textId="77777777" w:rsidR="00BA4808" w:rsidRDefault="00681FEB">
      <w:pPr>
        <w:pStyle w:val="Nadpis3"/>
      </w:pPr>
      <w:r>
        <w:rPr>
          <w:noProof/>
        </w:rPr>
        <w:object w:dxaOrig="1440" w:dyaOrig="1440" w14:anchorId="518994D6">
          <v:shape id="_x0000_s4052" type="#_x0000_t75" style="position:absolute;left:0;text-align:left;margin-left:409.65pt;margin-top:4.55pt;width:29.75pt;height:19.1pt;z-index:5120;visibility:visible;mso-position-horizontal-relative:text;mso-position-vertical-relative:text" o:bordertopcolor="black" o:borderleftcolor="black" o:borderbottomcolor="black" o:borderrightcolor="black">
            <v:imagedata r:id="rId12" o:title=""/>
            <w10:wrap type="square"/>
          </v:shape>
          <o:OLEObject Type="Embed" ProgID="Word.Document.12" ShapeID="_x0000_s4052" DrawAspect="Icon" ObjectID="_1761639713" r:id="rId13"/>
        </w:object>
      </w:r>
      <w:r w:rsidR="003E6953">
        <w:t xml:space="preserve">V připojeném souboru je uveden rozsah vybrané technické dokumentace – otevřete dvojklikem:    </w:t>
      </w:r>
    </w:p>
    <w:p w14:paraId="5189931C" w14:textId="77777777" w:rsidR="00BA4808" w:rsidRDefault="003E6953">
      <w:pPr>
        <w:ind w:right="-427"/>
        <w:rPr>
          <w:sz w:val="18"/>
          <w:szCs w:val="18"/>
        </w:rPr>
      </w:pPr>
      <w:r>
        <w:rPr>
          <w:sz w:val="18"/>
          <w:szCs w:val="18"/>
        </w:rPr>
        <w:t xml:space="preserve">Dohledové scénáře jsou požadovány, pokud Dodavatel potvrdí dopad na dohledové scénáře/nástroj. </w:t>
      </w:r>
    </w:p>
    <w:p w14:paraId="5189931D" w14:textId="7A9E4EE4" w:rsidR="00BA4808" w:rsidRDefault="003E6953">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189931E" w14:textId="5207A5A1" w:rsidR="00BA4808" w:rsidRDefault="003E6953">
      <w:pPr>
        <w:ind w:right="-427"/>
        <w:rPr>
          <w:sz w:val="18"/>
          <w:szCs w:val="18"/>
        </w:rPr>
      </w:pPr>
      <w:r>
        <w:rPr>
          <w:sz w:val="18"/>
          <w:szCs w:val="18"/>
        </w:rPr>
        <w:t xml:space="preserve">Provozně-technická dokumentace bude zpracována dle vzorového dokumentu, který je připojen – otevřete dvojklikem: </w:t>
      </w:r>
      <w:r w:rsidR="00767CB1">
        <w:rPr>
          <w:sz w:val="18"/>
          <w:szCs w:val="18"/>
        </w:rPr>
        <w:t>xxx</w:t>
      </w:r>
      <w:r>
        <w:rPr>
          <w:sz w:val="18"/>
          <w:szCs w:val="18"/>
        </w:rPr>
        <w:t xml:space="preserve">      </w:t>
      </w:r>
    </w:p>
    <w:p w14:paraId="5189931F" w14:textId="77777777" w:rsidR="00BA4808" w:rsidRDefault="003E6953">
      <w:pPr>
        <w:ind w:right="-427"/>
        <w:rPr>
          <w:szCs w:val="22"/>
        </w:rPr>
      </w:pPr>
      <w:r>
        <w:rPr>
          <w:szCs w:val="22"/>
        </w:rPr>
        <w:t xml:space="preserve">        </w:t>
      </w:r>
    </w:p>
    <w:p w14:paraId="51899320" w14:textId="77777777" w:rsidR="00BA4808" w:rsidRDefault="00BA4808">
      <w:pPr>
        <w:pStyle w:val="Nadpis1"/>
        <w:ind w:left="284" w:firstLine="0"/>
        <w:rPr>
          <w:szCs w:val="22"/>
        </w:rPr>
      </w:pPr>
    </w:p>
    <w:p w14:paraId="51899321" w14:textId="77777777" w:rsidR="00BA4808" w:rsidRDefault="003E6953">
      <w:pPr>
        <w:pStyle w:val="Nadpis1"/>
        <w:ind w:left="284" w:hanging="284"/>
        <w:rPr>
          <w:szCs w:val="22"/>
        </w:rPr>
      </w:pPr>
      <w:r>
        <w:rPr>
          <w:szCs w:val="22"/>
        </w:rPr>
        <w:t>6 Akceptační kritéria</w:t>
      </w:r>
    </w:p>
    <w:p w14:paraId="51899322" w14:textId="77777777" w:rsidR="00BA4808" w:rsidRDefault="003E6953">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1899323" w14:textId="77777777" w:rsidR="00BA4808" w:rsidRDefault="00BA4808">
      <w:pPr>
        <w:rPr>
          <w:szCs w:val="22"/>
        </w:rPr>
      </w:pPr>
    </w:p>
    <w:p w14:paraId="51899324" w14:textId="77777777" w:rsidR="00BA4808" w:rsidRDefault="003E6953">
      <w:pPr>
        <w:pStyle w:val="Nadpis1"/>
        <w:ind w:left="284" w:hanging="284"/>
        <w:rPr>
          <w:szCs w:val="22"/>
        </w:rPr>
      </w:pPr>
      <w:r>
        <w:rPr>
          <w:szCs w:val="22"/>
        </w:rPr>
        <w:t>7 Základní milníky</w:t>
      </w:r>
    </w:p>
    <w:p w14:paraId="51899325" w14:textId="77777777" w:rsidR="00BA4808" w:rsidRDefault="00BA4808">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BA4808" w14:paraId="51899328"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326" w14:textId="77777777" w:rsidR="00BA4808" w:rsidRDefault="003E6953">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1899327" w14:textId="77777777" w:rsidR="00BA4808" w:rsidRDefault="003E6953">
            <w:pPr>
              <w:rPr>
                <w:b/>
                <w:bCs/>
                <w:color w:val="000000"/>
                <w:szCs w:val="22"/>
                <w:lang w:eastAsia="cs-CZ"/>
              </w:rPr>
            </w:pPr>
            <w:r>
              <w:rPr>
                <w:b/>
                <w:bCs/>
                <w:color w:val="000000"/>
                <w:szCs w:val="22"/>
                <w:lang w:eastAsia="cs-CZ"/>
              </w:rPr>
              <w:t>Termín</w:t>
            </w:r>
          </w:p>
        </w:tc>
      </w:tr>
      <w:tr w:rsidR="00BA4808" w14:paraId="5189932B" w14:textId="77777777">
        <w:trPr>
          <w:trHeight w:val="284"/>
        </w:trPr>
        <w:tc>
          <w:tcPr>
            <w:tcW w:w="7655" w:type="dxa"/>
            <w:shd w:val="clear" w:color="auto" w:fill="auto"/>
            <w:noWrap/>
            <w:vAlign w:val="center"/>
          </w:tcPr>
          <w:p w14:paraId="51899329" w14:textId="77777777" w:rsidR="00BA4808" w:rsidRDefault="003E6953">
            <w:pPr>
              <w:rPr>
                <w:color w:val="000000"/>
                <w:szCs w:val="22"/>
                <w:lang w:eastAsia="cs-CZ"/>
              </w:rPr>
            </w:pPr>
            <w:r>
              <w:t>Uveřejnění objednávky k RfC Z37405v registru smluv</w:t>
            </w:r>
          </w:p>
        </w:tc>
        <w:tc>
          <w:tcPr>
            <w:tcW w:w="2116" w:type="dxa"/>
            <w:shd w:val="clear" w:color="auto" w:fill="auto"/>
            <w:vAlign w:val="center"/>
          </w:tcPr>
          <w:p w14:paraId="5189932A" w14:textId="77777777" w:rsidR="00BA4808" w:rsidRDefault="00BA4808">
            <w:pPr>
              <w:rPr>
                <w:color w:val="000000"/>
                <w:szCs w:val="22"/>
                <w:lang w:eastAsia="cs-CZ"/>
              </w:rPr>
            </w:pPr>
          </w:p>
        </w:tc>
      </w:tr>
      <w:tr w:rsidR="00BA4808" w14:paraId="5189932E" w14:textId="77777777">
        <w:trPr>
          <w:trHeight w:val="284"/>
        </w:trPr>
        <w:tc>
          <w:tcPr>
            <w:tcW w:w="7655" w:type="dxa"/>
            <w:shd w:val="clear" w:color="auto" w:fill="auto"/>
            <w:noWrap/>
            <w:vAlign w:val="bottom"/>
          </w:tcPr>
          <w:p w14:paraId="5189932C" w14:textId="77777777" w:rsidR="00BA4808" w:rsidRDefault="003E6953">
            <w:pPr>
              <w:rPr>
                <w:color w:val="000000"/>
                <w:szCs w:val="22"/>
                <w:lang w:eastAsia="cs-CZ"/>
              </w:rPr>
            </w:pPr>
            <w:r>
              <w:rPr>
                <w:color w:val="000000"/>
                <w:szCs w:val="22"/>
                <w:lang w:eastAsia="cs-CZ"/>
              </w:rPr>
              <w:t>Akceptace první fáze – předání díla úprava aplikace MPVaK a VSVaK</w:t>
            </w:r>
          </w:p>
        </w:tc>
        <w:tc>
          <w:tcPr>
            <w:tcW w:w="2116" w:type="dxa"/>
            <w:shd w:val="clear" w:color="auto" w:fill="auto"/>
            <w:vAlign w:val="bottom"/>
          </w:tcPr>
          <w:p w14:paraId="5189932D" w14:textId="77777777" w:rsidR="00BA4808" w:rsidRDefault="003E6953">
            <w:pPr>
              <w:rPr>
                <w:color w:val="000000"/>
                <w:szCs w:val="22"/>
                <w:lang w:eastAsia="cs-CZ"/>
              </w:rPr>
            </w:pPr>
            <w:r>
              <w:rPr>
                <w:color w:val="000000"/>
                <w:szCs w:val="22"/>
                <w:lang w:eastAsia="cs-CZ"/>
              </w:rPr>
              <w:t>31.12.2023</w:t>
            </w:r>
          </w:p>
        </w:tc>
      </w:tr>
      <w:tr w:rsidR="00BA4808" w14:paraId="51899331" w14:textId="77777777">
        <w:trPr>
          <w:trHeight w:val="284"/>
        </w:trPr>
        <w:tc>
          <w:tcPr>
            <w:tcW w:w="7655" w:type="dxa"/>
            <w:shd w:val="clear" w:color="auto" w:fill="auto"/>
            <w:noWrap/>
            <w:vAlign w:val="bottom"/>
          </w:tcPr>
          <w:p w14:paraId="5189932F" w14:textId="77777777" w:rsidR="00BA4808" w:rsidRDefault="003E6953">
            <w:pPr>
              <w:rPr>
                <w:color w:val="000000"/>
                <w:szCs w:val="22"/>
                <w:lang w:eastAsia="cs-CZ"/>
              </w:rPr>
            </w:pPr>
            <w:r>
              <w:rPr>
                <w:color w:val="000000"/>
                <w:szCs w:val="22"/>
                <w:lang w:eastAsia="cs-CZ"/>
              </w:rPr>
              <w:t>Akceptace fáze 2 – předání díla Vytvoření modul Kalkulace</w:t>
            </w:r>
          </w:p>
        </w:tc>
        <w:tc>
          <w:tcPr>
            <w:tcW w:w="2116" w:type="dxa"/>
            <w:shd w:val="clear" w:color="auto" w:fill="auto"/>
            <w:vAlign w:val="bottom"/>
          </w:tcPr>
          <w:p w14:paraId="51899330" w14:textId="77777777" w:rsidR="00BA4808" w:rsidRDefault="003E6953">
            <w:pPr>
              <w:rPr>
                <w:color w:val="000000"/>
                <w:szCs w:val="22"/>
                <w:lang w:eastAsia="cs-CZ"/>
              </w:rPr>
            </w:pPr>
            <w:r>
              <w:rPr>
                <w:color w:val="000000"/>
                <w:szCs w:val="22"/>
                <w:lang w:eastAsia="cs-CZ"/>
              </w:rPr>
              <w:t>31.3.2024</w:t>
            </w:r>
          </w:p>
        </w:tc>
      </w:tr>
    </w:tbl>
    <w:p w14:paraId="51899332" w14:textId="77777777" w:rsidR="00BA4808" w:rsidRDefault="00BA4808">
      <w:pPr>
        <w:rPr>
          <w:szCs w:val="22"/>
        </w:rPr>
      </w:pPr>
    </w:p>
    <w:p w14:paraId="51899333" w14:textId="77777777" w:rsidR="00BA4808" w:rsidRDefault="00BA4808">
      <w:pPr>
        <w:rPr>
          <w:szCs w:val="22"/>
        </w:rPr>
      </w:pPr>
    </w:p>
    <w:p w14:paraId="51899334" w14:textId="77777777" w:rsidR="00BA4808" w:rsidRDefault="003E6953">
      <w:pPr>
        <w:pStyle w:val="Nadpis1"/>
        <w:ind w:left="284" w:hanging="284"/>
        <w:rPr>
          <w:szCs w:val="22"/>
        </w:rPr>
      </w:pPr>
      <w:r>
        <w:rPr>
          <w:szCs w:val="22"/>
        </w:rPr>
        <w:t>8 Přílohy</w:t>
      </w:r>
    </w:p>
    <w:p w14:paraId="51899335" w14:textId="77777777" w:rsidR="00BA4808" w:rsidRDefault="003E6953">
      <w:pPr>
        <w:ind w:left="426"/>
        <w:rPr>
          <w:szCs w:val="22"/>
        </w:rPr>
      </w:pPr>
      <w:r>
        <w:rPr>
          <w:szCs w:val="22"/>
        </w:rPr>
        <w:t>1.</w:t>
      </w:r>
    </w:p>
    <w:p w14:paraId="51899336" w14:textId="77777777" w:rsidR="00BA4808" w:rsidRDefault="003E6953">
      <w:pPr>
        <w:ind w:left="426"/>
        <w:rPr>
          <w:szCs w:val="22"/>
        </w:rPr>
      </w:pPr>
      <w:r>
        <w:rPr>
          <w:szCs w:val="22"/>
        </w:rPr>
        <w:t>2.</w:t>
      </w:r>
    </w:p>
    <w:p w14:paraId="51899337" w14:textId="77777777" w:rsidR="00BA4808" w:rsidRDefault="00BA4808">
      <w:pPr>
        <w:rPr>
          <w:szCs w:val="22"/>
        </w:rPr>
      </w:pPr>
    </w:p>
    <w:p w14:paraId="51899338" w14:textId="77777777" w:rsidR="00BA4808" w:rsidRDefault="003E6953">
      <w:pPr>
        <w:pStyle w:val="Nadpis1"/>
        <w:ind w:left="284" w:hanging="284"/>
        <w:rPr>
          <w:szCs w:val="22"/>
        </w:rPr>
      </w:pPr>
      <w:r>
        <w:rPr>
          <w:szCs w:val="22"/>
        </w:rPr>
        <w:t>9 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BA4808" w14:paraId="5189933C"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1899339" w14:textId="77777777" w:rsidR="00BA4808" w:rsidRDefault="003E6953">
            <w:pPr>
              <w:rPr>
                <w:b/>
                <w:bCs/>
                <w:color w:val="000000"/>
                <w:szCs w:val="22"/>
                <w:lang w:eastAsia="cs-CZ"/>
              </w:rPr>
            </w:pPr>
            <w:r>
              <w:rPr>
                <w:b/>
                <w:bCs/>
                <w:color w:val="000000"/>
                <w:szCs w:val="22"/>
                <w:lang w:eastAsia="cs-CZ"/>
              </w:rPr>
              <w:t>Za resort MZe:</w:t>
            </w:r>
          </w:p>
        </w:tc>
        <w:tc>
          <w:tcPr>
            <w:tcW w:w="2977" w:type="dxa"/>
            <w:tcBorders>
              <w:top w:val="single" w:sz="8" w:space="0" w:color="auto"/>
              <w:bottom w:val="single" w:sz="8" w:space="0" w:color="auto"/>
            </w:tcBorders>
            <w:vAlign w:val="center"/>
          </w:tcPr>
          <w:p w14:paraId="5189933A" w14:textId="77777777" w:rsidR="00BA4808" w:rsidRDefault="003E6953">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5189933B" w14:textId="77777777" w:rsidR="00BA4808" w:rsidRDefault="003E6953">
            <w:pPr>
              <w:rPr>
                <w:b/>
                <w:bCs/>
                <w:color w:val="000000"/>
                <w:szCs w:val="22"/>
                <w:lang w:eastAsia="cs-CZ"/>
              </w:rPr>
            </w:pPr>
            <w:r>
              <w:rPr>
                <w:b/>
                <w:bCs/>
                <w:color w:val="000000"/>
                <w:szCs w:val="22"/>
                <w:lang w:eastAsia="cs-CZ"/>
              </w:rPr>
              <w:t>Podpis:</w:t>
            </w:r>
          </w:p>
        </w:tc>
      </w:tr>
      <w:tr w:rsidR="00BA4808" w14:paraId="51899340" w14:textId="77777777">
        <w:trPr>
          <w:trHeight w:val="1008"/>
        </w:trPr>
        <w:tc>
          <w:tcPr>
            <w:tcW w:w="3255" w:type="dxa"/>
            <w:shd w:val="clear" w:color="auto" w:fill="auto"/>
            <w:noWrap/>
            <w:vAlign w:val="center"/>
            <w:hideMark/>
          </w:tcPr>
          <w:p w14:paraId="5189933D" w14:textId="77777777" w:rsidR="00BA4808" w:rsidRDefault="003E6953">
            <w:pPr>
              <w:rPr>
                <w:color w:val="000000"/>
                <w:szCs w:val="22"/>
                <w:lang w:eastAsia="cs-CZ"/>
              </w:rPr>
            </w:pPr>
            <w:r>
              <w:rPr>
                <w:color w:val="000000"/>
                <w:szCs w:val="22"/>
                <w:lang w:eastAsia="cs-CZ"/>
              </w:rPr>
              <w:t>Metodický garant</w:t>
            </w:r>
            <w:r>
              <w:rPr>
                <w:rStyle w:val="Odkaznavysvtlivky"/>
                <w:color w:val="000000"/>
                <w:szCs w:val="22"/>
                <w:lang w:eastAsia="cs-CZ"/>
              </w:rPr>
              <w:endnoteReference w:id="15"/>
            </w:r>
          </w:p>
        </w:tc>
        <w:tc>
          <w:tcPr>
            <w:tcW w:w="2977" w:type="dxa"/>
            <w:vAlign w:val="center"/>
          </w:tcPr>
          <w:p w14:paraId="5189933E" w14:textId="77777777" w:rsidR="00BA4808" w:rsidRDefault="003E6953">
            <w:pPr>
              <w:rPr>
                <w:color w:val="000000"/>
                <w:szCs w:val="22"/>
                <w:lang w:eastAsia="cs-CZ"/>
              </w:rPr>
            </w:pPr>
            <w:r>
              <w:rPr>
                <w:color w:val="000000"/>
                <w:szCs w:val="22"/>
                <w:lang w:eastAsia="cs-CZ"/>
              </w:rPr>
              <w:t>Věra Bogdanova</w:t>
            </w:r>
          </w:p>
        </w:tc>
        <w:tc>
          <w:tcPr>
            <w:tcW w:w="2977" w:type="dxa"/>
            <w:shd w:val="clear" w:color="auto" w:fill="auto"/>
            <w:vAlign w:val="center"/>
          </w:tcPr>
          <w:p w14:paraId="5189933F" w14:textId="77777777" w:rsidR="00BA4808" w:rsidRDefault="00BA4808">
            <w:pPr>
              <w:rPr>
                <w:color w:val="000000"/>
                <w:szCs w:val="22"/>
                <w:lang w:eastAsia="cs-CZ"/>
              </w:rPr>
            </w:pPr>
          </w:p>
        </w:tc>
      </w:tr>
      <w:tr w:rsidR="00BA4808" w14:paraId="51899344" w14:textId="77777777">
        <w:trPr>
          <w:trHeight w:val="976"/>
        </w:trPr>
        <w:tc>
          <w:tcPr>
            <w:tcW w:w="3255" w:type="dxa"/>
            <w:shd w:val="clear" w:color="auto" w:fill="auto"/>
            <w:noWrap/>
            <w:vAlign w:val="center"/>
          </w:tcPr>
          <w:p w14:paraId="51899341" w14:textId="77777777" w:rsidR="00BA4808" w:rsidRDefault="003E6953">
            <w:pPr>
              <w:rPr>
                <w:color w:val="000000"/>
                <w:szCs w:val="22"/>
                <w:lang w:eastAsia="cs-CZ"/>
              </w:rPr>
            </w:pPr>
            <w:r>
              <w:rPr>
                <w:color w:val="000000"/>
                <w:szCs w:val="22"/>
                <w:lang w:eastAsia="cs-CZ"/>
              </w:rPr>
              <w:t>Koordinátor změny:</w:t>
            </w:r>
          </w:p>
        </w:tc>
        <w:tc>
          <w:tcPr>
            <w:tcW w:w="2977" w:type="dxa"/>
            <w:vAlign w:val="center"/>
          </w:tcPr>
          <w:p w14:paraId="51899342" w14:textId="77777777" w:rsidR="00BA4808" w:rsidRDefault="003E6953">
            <w:pPr>
              <w:rPr>
                <w:color w:val="000000"/>
                <w:szCs w:val="22"/>
                <w:lang w:eastAsia="cs-CZ"/>
              </w:rPr>
            </w:pPr>
            <w:r>
              <w:rPr>
                <w:color w:val="000000"/>
                <w:szCs w:val="22"/>
                <w:lang w:eastAsia="cs-CZ"/>
              </w:rPr>
              <w:t>Martina Hudáková</w:t>
            </w:r>
          </w:p>
        </w:tc>
        <w:tc>
          <w:tcPr>
            <w:tcW w:w="2977" w:type="dxa"/>
            <w:shd w:val="clear" w:color="auto" w:fill="auto"/>
            <w:vAlign w:val="center"/>
          </w:tcPr>
          <w:p w14:paraId="51899343" w14:textId="77777777" w:rsidR="00BA4808" w:rsidRDefault="00BA4808">
            <w:pPr>
              <w:rPr>
                <w:color w:val="000000"/>
                <w:szCs w:val="22"/>
                <w:lang w:eastAsia="cs-CZ"/>
              </w:rPr>
            </w:pPr>
          </w:p>
        </w:tc>
      </w:tr>
    </w:tbl>
    <w:p w14:paraId="51899345" w14:textId="77777777" w:rsidR="00BA4808" w:rsidRDefault="00BA4808">
      <w:pPr>
        <w:rPr>
          <w:szCs w:val="22"/>
        </w:rPr>
      </w:pPr>
    </w:p>
    <w:p w14:paraId="51899346" w14:textId="77777777" w:rsidR="00BA4808" w:rsidRDefault="00BA4808">
      <w:pPr>
        <w:rPr>
          <w:szCs w:val="22"/>
        </w:rPr>
      </w:pPr>
    </w:p>
    <w:p w14:paraId="51899347" w14:textId="77777777" w:rsidR="00BA4808" w:rsidRDefault="003E6953">
      <w:pPr>
        <w:rPr>
          <w:szCs w:val="22"/>
        </w:rPr>
      </w:pPr>
      <w:r>
        <w:rPr>
          <w:szCs w:val="22"/>
        </w:rPr>
        <w:br w:type="page"/>
      </w:r>
    </w:p>
    <w:p w14:paraId="51899348" w14:textId="77777777" w:rsidR="00BA4808" w:rsidRDefault="00BA4808">
      <w:pPr>
        <w:rPr>
          <w:b/>
          <w:caps/>
          <w:szCs w:val="22"/>
        </w:rPr>
        <w:sectPr w:rsidR="00BA4808">
          <w:headerReference w:type="even" r:id="rId14"/>
          <w:headerReference w:type="default" r:id="rId15"/>
          <w:footerReference w:type="default" r:id="rId16"/>
          <w:headerReference w:type="first" r:id="rId17"/>
          <w:pgSz w:w="11906" w:h="16838"/>
          <w:pgMar w:top="1134" w:right="1418" w:bottom="1134" w:left="992" w:header="567" w:footer="567" w:gutter="0"/>
          <w:cols w:space="708"/>
          <w:docGrid w:linePitch="360"/>
        </w:sectPr>
      </w:pPr>
    </w:p>
    <w:p w14:paraId="51899349" w14:textId="77777777" w:rsidR="00BA4808" w:rsidRDefault="003E6953">
      <w:pPr>
        <w:rPr>
          <w:b/>
          <w:caps/>
          <w:szCs w:val="22"/>
        </w:rPr>
      </w:pPr>
      <w:r>
        <w:rPr>
          <w:b/>
          <w:caps/>
          <w:szCs w:val="22"/>
        </w:rPr>
        <w:lastRenderedPageBreak/>
        <w:t xml:space="preserve">B – nabídkA řešení k požadavku </w:t>
      </w:r>
      <w:r>
        <w:rPr>
          <w:b/>
          <w:sz w:val="36"/>
          <w:szCs w:val="36"/>
        </w:rPr>
        <w:t>Z37405</w:t>
      </w:r>
    </w:p>
    <w:p w14:paraId="5189934A" w14:textId="77777777" w:rsidR="00BA4808" w:rsidRDefault="00BA4808">
      <w:pPr>
        <w:rPr>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A4808" w14:paraId="5189934D" w14:textId="77777777">
        <w:tc>
          <w:tcPr>
            <w:tcW w:w="1701" w:type="dxa"/>
            <w:tcBorders>
              <w:top w:val="single" w:sz="8" w:space="0" w:color="auto"/>
              <w:left w:val="single" w:sz="8" w:space="0" w:color="auto"/>
              <w:bottom w:val="single" w:sz="8" w:space="0" w:color="auto"/>
            </w:tcBorders>
            <w:vAlign w:val="center"/>
          </w:tcPr>
          <w:p w14:paraId="5189934B" w14:textId="77777777" w:rsidR="00BA4808" w:rsidRDefault="003E6953">
            <w:pPr>
              <w:pStyle w:val="Tabulka"/>
              <w:rPr>
                <w:rStyle w:val="Siln"/>
                <w:szCs w:val="22"/>
              </w:rPr>
            </w:pPr>
            <w:r>
              <w:rPr>
                <w:b/>
                <w:szCs w:val="22"/>
              </w:rPr>
              <w:t>ID PK MZe</w:t>
            </w:r>
            <w:r>
              <w:rPr>
                <w:rStyle w:val="Odkaznavysvtlivky"/>
                <w:szCs w:val="22"/>
              </w:rPr>
              <w:endnoteReference w:id="16"/>
            </w:r>
            <w:r>
              <w:rPr>
                <w:b/>
                <w:szCs w:val="22"/>
              </w:rPr>
              <w:t>:</w:t>
            </w:r>
          </w:p>
        </w:tc>
        <w:tc>
          <w:tcPr>
            <w:tcW w:w="1095" w:type="dxa"/>
            <w:vAlign w:val="center"/>
          </w:tcPr>
          <w:p w14:paraId="5189934C" w14:textId="77777777" w:rsidR="00BA4808" w:rsidRDefault="003E6953">
            <w:pPr>
              <w:pStyle w:val="Tabulka"/>
              <w:rPr>
                <w:szCs w:val="22"/>
              </w:rPr>
            </w:pPr>
            <w:r>
              <w:rPr>
                <w:szCs w:val="22"/>
              </w:rPr>
              <w:t>001</w:t>
            </w:r>
          </w:p>
        </w:tc>
      </w:tr>
    </w:tbl>
    <w:p w14:paraId="5189934E" w14:textId="77777777" w:rsidR="00BA4808" w:rsidRDefault="00BA4808">
      <w:pPr>
        <w:rPr>
          <w:caps/>
          <w:szCs w:val="22"/>
        </w:rPr>
      </w:pPr>
    </w:p>
    <w:p w14:paraId="5189934F" w14:textId="77777777" w:rsidR="00BA4808" w:rsidRDefault="003E6953">
      <w:pPr>
        <w:pStyle w:val="Nadpis1"/>
        <w:numPr>
          <w:ilvl w:val="0"/>
          <w:numId w:val="38"/>
        </w:numPr>
        <w:ind w:left="284" w:hanging="284"/>
        <w:rPr>
          <w:szCs w:val="22"/>
        </w:rPr>
      </w:pPr>
      <w:r>
        <w:rPr>
          <w:szCs w:val="22"/>
        </w:rPr>
        <w:t xml:space="preserve">Návrh konceptu technického řešení  </w:t>
      </w:r>
    </w:p>
    <w:p w14:paraId="51899371" w14:textId="0A255120" w:rsidR="00BA4808" w:rsidRDefault="00681FEB">
      <w:r>
        <w:t>xxx</w:t>
      </w:r>
    </w:p>
    <w:p w14:paraId="51899372" w14:textId="77777777" w:rsidR="00BA4808" w:rsidRDefault="003E6953">
      <w:pPr>
        <w:pStyle w:val="Nadpis1"/>
        <w:numPr>
          <w:ilvl w:val="0"/>
          <w:numId w:val="38"/>
        </w:numPr>
        <w:ind w:left="284" w:hanging="284"/>
        <w:rPr>
          <w:szCs w:val="22"/>
        </w:rPr>
      </w:pPr>
      <w:r>
        <w:rPr>
          <w:szCs w:val="22"/>
        </w:rPr>
        <w:t>Uživatelské a licenční zajištění pro Objednatele</w:t>
      </w:r>
    </w:p>
    <w:p w14:paraId="51899373" w14:textId="77777777" w:rsidR="00BA4808" w:rsidRDefault="003E6953">
      <w:r>
        <w:t>Beze změny oproti současnému uživatelskému a licenčnímu zajištění</w:t>
      </w:r>
    </w:p>
    <w:p w14:paraId="51899374" w14:textId="77777777" w:rsidR="00BA4808" w:rsidRDefault="003E6953">
      <w:pPr>
        <w:pStyle w:val="Nadpis1"/>
        <w:numPr>
          <w:ilvl w:val="0"/>
          <w:numId w:val="38"/>
        </w:numPr>
        <w:ind w:left="284" w:hanging="284"/>
        <w:rPr>
          <w:szCs w:val="22"/>
        </w:rPr>
      </w:pPr>
      <w:r>
        <w:rPr>
          <w:szCs w:val="22"/>
        </w:rPr>
        <w:t>Dopady do systémů MZe</w:t>
      </w:r>
    </w:p>
    <w:p w14:paraId="51899375" w14:textId="77777777" w:rsidR="00BA4808" w:rsidRDefault="003E6953">
      <w:pPr>
        <w:rPr>
          <w:sz w:val="18"/>
          <w:szCs w:val="18"/>
        </w:rPr>
      </w:pPr>
      <w:r>
        <w:rPr>
          <w:sz w:val="18"/>
          <w:szCs w:val="18"/>
        </w:rPr>
        <w:t>Ne</w:t>
      </w:r>
    </w:p>
    <w:p w14:paraId="51899376" w14:textId="77777777" w:rsidR="00BA4808" w:rsidRDefault="003E6953">
      <w:pPr>
        <w:pStyle w:val="Nadpis1"/>
        <w:numPr>
          <w:ilvl w:val="1"/>
          <w:numId w:val="38"/>
        </w:numPr>
        <w:ind w:left="1440" w:hanging="292"/>
        <w:rPr>
          <w:szCs w:val="22"/>
        </w:rPr>
      </w:pPr>
      <w:r>
        <w:rPr>
          <w:szCs w:val="22"/>
        </w:rPr>
        <w:t>Na provoz a infrastrukturu</w:t>
      </w:r>
    </w:p>
    <w:p w14:paraId="51899377" w14:textId="77777777" w:rsidR="00BA4808" w:rsidRDefault="00681FEB">
      <w:pPr>
        <w:rPr>
          <w:sz w:val="18"/>
          <w:szCs w:val="18"/>
        </w:rPr>
      </w:pPr>
      <w:r>
        <w:rPr>
          <w:noProof/>
          <w:szCs w:val="21"/>
        </w:rPr>
        <w:object w:dxaOrig="1440" w:dyaOrig="1440" w14:anchorId="518994DC">
          <v:shape id="_x0000_s2051" type="#_x0000_t75" style="position:absolute;left:0;text-align:left;margin-left:404pt;margin-top:8.35pt;width:32.15pt;height:23.55pt;z-index:7168;visibility:visible" o:bordertopcolor="black" o:borderleftcolor="black" o:borderbottomcolor="black" o:borderrightcolor="black">
            <v:imagedata r:id="rId18" o:title=""/>
            <w10:wrap type="square"/>
          </v:shape>
          <o:OLEObject Type="Embed" ProgID="Word.Document.12" ShapeID="_x0000_s2051" DrawAspect="Icon" ObjectID="_1761639714" r:id="rId19"/>
        </w:object>
      </w:r>
      <w:r w:rsidR="003E6953">
        <w:rPr>
          <w:sz w:val="18"/>
          <w:szCs w:val="18"/>
        </w:rPr>
        <w:t xml:space="preserve">(Pozn.: V případě, že má změna dopady na síťovou infrastrukturu, doplňte tabulku v připojeném souboru - otevřete dvojklikem.)     </w:t>
      </w:r>
    </w:p>
    <w:p w14:paraId="51899378" w14:textId="77777777" w:rsidR="00BA4808" w:rsidRDefault="003E6953">
      <w:r>
        <w:t>Ne</w:t>
      </w:r>
    </w:p>
    <w:p w14:paraId="51899379" w14:textId="77777777" w:rsidR="00BA4808" w:rsidRDefault="003E6953">
      <w:pPr>
        <w:pStyle w:val="Nadpis1"/>
        <w:numPr>
          <w:ilvl w:val="1"/>
          <w:numId w:val="38"/>
        </w:numPr>
        <w:ind w:left="1440" w:hanging="292"/>
        <w:rPr>
          <w:szCs w:val="22"/>
        </w:rPr>
      </w:pPr>
      <w:r>
        <w:rPr>
          <w:szCs w:val="22"/>
        </w:rPr>
        <w:t>Na bezpečnost</w:t>
      </w:r>
    </w:p>
    <w:p w14:paraId="5189937A" w14:textId="77777777" w:rsidR="00BA4808" w:rsidRDefault="003E6953">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BA4808" w14:paraId="5189937E"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189937B" w14:textId="77777777" w:rsidR="00BA4808" w:rsidRDefault="003E6953">
            <w:pPr>
              <w:rPr>
                <w:b/>
                <w:bCs/>
                <w:color w:val="000000"/>
                <w:szCs w:val="22"/>
                <w:lang w:eastAsia="cs-CZ"/>
              </w:rPr>
            </w:pPr>
            <w:r>
              <w:rPr>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37C" w14:textId="77777777" w:rsidR="00BA4808" w:rsidRDefault="003E6953">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7"/>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37D" w14:textId="77777777" w:rsidR="00BA4808" w:rsidRDefault="003E6953">
            <w:pPr>
              <w:rPr>
                <w:b/>
                <w:bCs/>
                <w:color w:val="000000"/>
                <w:szCs w:val="22"/>
                <w:lang w:eastAsia="cs-CZ"/>
              </w:rPr>
            </w:pPr>
            <w:r>
              <w:rPr>
                <w:b/>
                <w:bCs/>
                <w:color w:val="000000"/>
                <w:szCs w:val="22"/>
                <w:lang w:eastAsia="cs-CZ"/>
              </w:rPr>
              <w:t>Předpokládaný dopad a navrhované opatření/změny</w:t>
            </w:r>
          </w:p>
        </w:tc>
      </w:tr>
      <w:tr w:rsidR="00BA4808" w14:paraId="51899382" w14:textId="77777777">
        <w:trPr>
          <w:trHeight w:val="300"/>
        </w:trPr>
        <w:tc>
          <w:tcPr>
            <w:tcW w:w="426" w:type="dxa"/>
            <w:tcBorders>
              <w:top w:val="single" w:sz="8" w:space="0" w:color="auto"/>
              <w:bottom w:val="single" w:sz="4" w:space="0" w:color="auto"/>
            </w:tcBorders>
            <w:vAlign w:val="center"/>
          </w:tcPr>
          <w:p w14:paraId="5189937F"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51899380" w14:textId="77777777" w:rsidR="00BA4808" w:rsidRDefault="003E6953">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5528" w:type="dxa"/>
            <w:tcBorders>
              <w:top w:val="single" w:sz="8" w:space="0" w:color="auto"/>
              <w:bottom w:val="single" w:sz="4" w:space="0" w:color="auto"/>
            </w:tcBorders>
            <w:shd w:val="clear" w:color="auto" w:fill="auto"/>
            <w:noWrap/>
            <w:vAlign w:val="center"/>
            <w:hideMark/>
          </w:tcPr>
          <w:p w14:paraId="51899381" w14:textId="77777777" w:rsidR="00BA4808" w:rsidRDefault="003E6953">
            <w:pPr>
              <w:rPr>
                <w:b/>
                <w:bCs/>
                <w:color w:val="000000"/>
                <w:szCs w:val="22"/>
                <w:lang w:eastAsia="cs-CZ"/>
              </w:rPr>
            </w:pPr>
            <w:r>
              <w:rPr>
                <w:b/>
                <w:bCs/>
                <w:color w:val="000000"/>
                <w:szCs w:val="22"/>
                <w:lang w:eastAsia="cs-CZ"/>
              </w:rPr>
              <w:t>Ne</w:t>
            </w:r>
          </w:p>
        </w:tc>
      </w:tr>
      <w:tr w:rsidR="00BA4808" w14:paraId="51899386" w14:textId="77777777">
        <w:trPr>
          <w:trHeight w:val="300"/>
        </w:trPr>
        <w:tc>
          <w:tcPr>
            <w:tcW w:w="426" w:type="dxa"/>
            <w:tcBorders>
              <w:bottom w:val="single" w:sz="4" w:space="0" w:color="auto"/>
            </w:tcBorders>
            <w:vAlign w:val="center"/>
          </w:tcPr>
          <w:p w14:paraId="51899383"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84" w14:textId="77777777" w:rsidR="00BA4808" w:rsidRDefault="003E6953">
            <w:pPr>
              <w:rPr>
                <w:bCs/>
                <w:color w:val="000000"/>
                <w:szCs w:val="22"/>
                <w:lang w:eastAsia="cs-CZ"/>
              </w:rPr>
            </w:pPr>
            <w:r>
              <w:rPr>
                <w:bCs/>
                <w:color w:val="000000"/>
                <w:szCs w:val="22"/>
                <w:lang w:eastAsia="cs-CZ"/>
              </w:rPr>
              <w:t>Dohledatelnost provedených změn v datech 3.1.7.</w:t>
            </w:r>
          </w:p>
        </w:tc>
        <w:tc>
          <w:tcPr>
            <w:tcW w:w="5528" w:type="dxa"/>
            <w:tcBorders>
              <w:bottom w:val="single" w:sz="4" w:space="0" w:color="auto"/>
            </w:tcBorders>
            <w:shd w:val="clear" w:color="auto" w:fill="auto"/>
            <w:noWrap/>
            <w:vAlign w:val="center"/>
            <w:hideMark/>
          </w:tcPr>
          <w:p w14:paraId="51899385" w14:textId="77777777" w:rsidR="00BA4808" w:rsidRDefault="003E6953">
            <w:pPr>
              <w:rPr>
                <w:b/>
                <w:bCs/>
                <w:color w:val="000000"/>
                <w:szCs w:val="22"/>
                <w:lang w:eastAsia="cs-CZ"/>
              </w:rPr>
            </w:pPr>
            <w:r>
              <w:rPr>
                <w:b/>
                <w:bCs/>
                <w:color w:val="000000"/>
                <w:szCs w:val="22"/>
                <w:lang w:eastAsia="cs-CZ"/>
              </w:rPr>
              <w:t>Ne</w:t>
            </w:r>
          </w:p>
        </w:tc>
      </w:tr>
      <w:tr w:rsidR="00BA4808" w14:paraId="5189938A" w14:textId="77777777">
        <w:trPr>
          <w:trHeight w:val="300"/>
        </w:trPr>
        <w:tc>
          <w:tcPr>
            <w:tcW w:w="426" w:type="dxa"/>
            <w:tcBorders>
              <w:bottom w:val="single" w:sz="4" w:space="0" w:color="auto"/>
            </w:tcBorders>
            <w:vAlign w:val="center"/>
          </w:tcPr>
          <w:p w14:paraId="51899387"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88" w14:textId="77777777" w:rsidR="00BA4808" w:rsidRDefault="003E6953">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5528" w:type="dxa"/>
            <w:tcBorders>
              <w:bottom w:val="single" w:sz="4" w:space="0" w:color="auto"/>
            </w:tcBorders>
            <w:shd w:val="clear" w:color="auto" w:fill="auto"/>
            <w:noWrap/>
            <w:vAlign w:val="center"/>
            <w:hideMark/>
          </w:tcPr>
          <w:p w14:paraId="51899389" w14:textId="77777777" w:rsidR="00BA4808" w:rsidRDefault="003E6953">
            <w:pPr>
              <w:rPr>
                <w:b/>
                <w:bCs/>
                <w:color w:val="000000"/>
                <w:szCs w:val="22"/>
                <w:lang w:eastAsia="cs-CZ"/>
              </w:rPr>
            </w:pPr>
            <w:r>
              <w:rPr>
                <w:b/>
                <w:bCs/>
                <w:color w:val="000000"/>
                <w:szCs w:val="22"/>
                <w:lang w:eastAsia="cs-CZ"/>
              </w:rPr>
              <w:t>Ne</w:t>
            </w:r>
          </w:p>
        </w:tc>
      </w:tr>
      <w:tr w:rsidR="00BA4808" w14:paraId="5189938E" w14:textId="77777777">
        <w:trPr>
          <w:trHeight w:val="300"/>
        </w:trPr>
        <w:tc>
          <w:tcPr>
            <w:tcW w:w="426" w:type="dxa"/>
            <w:tcBorders>
              <w:bottom w:val="single" w:sz="4" w:space="0" w:color="auto"/>
            </w:tcBorders>
            <w:vAlign w:val="center"/>
          </w:tcPr>
          <w:p w14:paraId="5189938B"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5189938C" w14:textId="77777777" w:rsidR="00BA4808" w:rsidRDefault="003E6953">
            <w:pPr>
              <w:rPr>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vAlign w:val="center"/>
          </w:tcPr>
          <w:p w14:paraId="5189938D" w14:textId="77777777" w:rsidR="00BA4808" w:rsidRDefault="003E6953">
            <w:pPr>
              <w:rPr>
                <w:b/>
                <w:bCs/>
                <w:color w:val="000000"/>
                <w:szCs w:val="22"/>
                <w:lang w:eastAsia="cs-CZ"/>
              </w:rPr>
            </w:pPr>
            <w:r>
              <w:rPr>
                <w:b/>
                <w:bCs/>
                <w:color w:val="000000"/>
                <w:szCs w:val="22"/>
                <w:lang w:eastAsia="cs-CZ"/>
              </w:rPr>
              <w:t>Ne</w:t>
            </w:r>
          </w:p>
        </w:tc>
      </w:tr>
      <w:tr w:rsidR="00BA4808" w14:paraId="51899392" w14:textId="77777777">
        <w:trPr>
          <w:trHeight w:val="300"/>
        </w:trPr>
        <w:tc>
          <w:tcPr>
            <w:tcW w:w="426" w:type="dxa"/>
            <w:tcBorders>
              <w:bottom w:val="single" w:sz="4" w:space="0" w:color="auto"/>
            </w:tcBorders>
            <w:vAlign w:val="center"/>
          </w:tcPr>
          <w:p w14:paraId="5189938F"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90" w14:textId="77777777" w:rsidR="00BA4808" w:rsidRDefault="003E6953">
            <w:pPr>
              <w:rPr>
                <w:bCs/>
                <w:color w:val="000000"/>
                <w:szCs w:val="22"/>
                <w:lang w:eastAsia="cs-CZ"/>
              </w:rPr>
            </w:pPr>
            <w:r>
              <w:rPr>
                <w:bCs/>
                <w:color w:val="000000"/>
                <w:szCs w:val="22"/>
                <w:lang w:eastAsia="cs-CZ"/>
              </w:rPr>
              <w:t>Integrita – constraints, cizí klíče apod. 3.2.</w:t>
            </w:r>
          </w:p>
        </w:tc>
        <w:tc>
          <w:tcPr>
            <w:tcW w:w="5528" w:type="dxa"/>
            <w:tcBorders>
              <w:bottom w:val="single" w:sz="4" w:space="0" w:color="auto"/>
            </w:tcBorders>
            <w:shd w:val="clear" w:color="auto" w:fill="auto"/>
            <w:noWrap/>
            <w:vAlign w:val="center"/>
            <w:hideMark/>
          </w:tcPr>
          <w:p w14:paraId="51899391" w14:textId="77777777" w:rsidR="00BA4808" w:rsidRDefault="003E6953">
            <w:pPr>
              <w:rPr>
                <w:b/>
                <w:bCs/>
                <w:color w:val="000000"/>
                <w:szCs w:val="22"/>
                <w:lang w:eastAsia="cs-CZ"/>
              </w:rPr>
            </w:pPr>
            <w:r>
              <w:rPr>
                <w:b/>
                <w:bCs/>
                <w:color w:val="000000"/>
                <w:szCs w:val="22"/>
                <w:lang w:eastAsia="cs-CZ"/>
              </w:rPr>
              <w:t>Ne</w:t>
            </w:r>
          </w:p>
        </w:tc>
      </w:tr>
      <w:tr w:rsidR="00BA4808" w14:paraId="51899396" w14:textId="77777777">
        <w:trPr>
          <w:trHeight w:val="300"/>
        </w:trPr>
        <w:tc>
          <w:tcPr>
            <w:tcW w:w="426" w:type="dxa"/>
            <w:tcBorders>
              <w:bottom w:val="single" w:sz="4" w:space="0" w:color="auto"/>
            </w:tcBorders>
            <w:vAlign w:val="center"/>
          </w:tcPr>
          <w:p w14:paraId="51899393"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94" w14:textId="77777777" w:rsidR="00BA4808" w:rsidRDefault="003E6953">
            <w:pPr>
              <w:rPr>
                <w:bCs/>
                <w:color w:val="000000"/>
                <w:szCs w:val="22"/>
                <w:lang w:eastAsia="cs-CZ"/>
              </w:rPr>
            </w:pPr>
            <w:r>
              <w:rPr>
                <w:bCs/>
                <w:color w:val="000000"/>
                <w:szCs w:val="22"/>
                <w:lang w:eastAsia="cs-CZ"/>
              </w:rPr>
              <w:t>Integrita – platnost dat 3.2.</w:t>
            </w:r>
          </w:p>
        </w:tc>
        <w:tc>
          <w:tcPr>
            <w:tcW w:w="5528" w:type="dxa"/>
            <w:tcBorders>
              <w:bottom w:val="single" w:sz="4" w:space="0" w:color="auto"/>
            </w:tcBorders>
            <w:shd w:val="clear" w:color="auto" w:fill="auto"/>
            <w:noWrap/>
            <w:vAlign w:val="center"/>
            <w:hideMark/>
          </w:tcPr>
          <w:p w14:paraId="51899395" w14:textId="77777777" w:rsidR="00BA4808" w:rsidRDefault="003E6953">
            <w:pPr>
              <w:rPr>
                <w:b/>
                <w:bCs/>
                <w:color w:val="000000"/>
                <w:szCs w:val="22"/>
                <w:lang w:eastAsia="cs-CZ"/>
              </w:rPr>
            </w:pPr>
            <w:r>
              <w:rPr>
                <w:b/>
                <w:bCs/>
                <w:color w:val="000000"/>
                <w:szCs w:val="22"/>
                <w:lang w:eastAsia="cs-CZ"/>
              </w:rPr>
              <w:t>Ne</w:t>
            </w:r>
          </w:p>
        </w:tc>
      </w:tr>
      <w:tr w:rsidR="00BA4808" w14:paraId="5189939A" w14:textId="77777777">
        <w:trPr>
          <w:trHeight w:val="300"/>
        </w:trPr>
        <w:tc>
          <w:tcPr>
            <w:tcW w:w="426" w:type="dxa"/>
            <w:tcBorders>
              <w:bottom w:val="single" w:sz="4" w:space="0" w:color="auto"/>
            </w:tcBorders>
            <w:vAlign w:val="center"/>
          </w:tcPr>
          <w:p w14:paraId="51899397"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98" w14:textId="77777777" w:rsidR="00BA4808" w:rsidRDefault="003E6953">
            <w:pPr>
              <w:rPr>
                <w:bCs/>
                <w:color w:val="000000"/>
                <w:szCs w:val="22"/>
                <w:lang w:eastAsia="cs-CZ"/>
              </w:rPr>
            </w:pPr>
            <w:r>
              <w:rPr>
                <w:bCs/>
                <w:color w:val="000000"/>
                <w:szCs w:val="22"/>
                <w:lang w:eastAsia="cs-CZ"/>
              </w:rPr>
              <w:t>Integrita - kontrola na vstupní data formulářů 3.2.</w:t>
            </w:r>
          </w:p>
        </w:tc>
        <w:tc>
          <w:tcPr>
            <w:tcW w:w="5528" w:type="dxa"/>
            <w:tcBorders>
              <w:bottom w:val="single" w:sz="4" w:space="0" w:color="auto"/>
            </w:tcBorders>
            <w:shd w:val="clear" w:color="auto" w:fill="auto"/>
            <w:noWrap/>
            <w:vAlign w:val="center"/>
            <w:hideMark/>
          </w:tcPr>
          <w:p w14:paraId="51899399" w14:textId="77777777" w:rsidR="00BA4808" w:rsidRDefault="003E6953">
            <w:pPr>
              <w:rPr>
                <w:b/>
                <w:bCs/>
                <w:color w:val="000000"/>
                <w:szCs w:val="22"/>
                <w:lang w:eastAsia="cs-CZ"/>
              </w:rPr>
            </w:pPr>
            <w:r>
              <w:rPr>
                <w:b/>
                <w:bCs/>
                <w:color w:val="000000"/>
                <w:szCs w:val="22"/>
                <w:lang w:eastAsia="cs-CZ"/>
              </w:rPr>
              <w:t>Ne</w:t>
            </w:r>
          </w:p>
        </w:tc>
      </w:tr>
      <w:tr w:rsidR="00BA4808" w14:paraId="5189939E" w14:textId="77777777">
        <w:trPr>
          <w:trHeight w:val="300"/>
        </w:trPr>
        <w:tc>
          <w:tcPr>
            <w:tcW w:w="426" w:type="dxa"/>
            <w:tcBorders>
              <w:bottom w:val="single" w:sz="4" w:space="0" w:color="auto"/>
            </w:tcBorders>
            <w:vAlign w:val="center"/>
          </w:tcPr>
          <w:p w14:paraId="5189939B"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9C" w14:textId="77777777" w:rsidR="00BA4808" w:rsidRDefault="003E6953">
            <w:pPr>
              <w:rPr>
                <w:bCs/>
                <w:color w:val="000000"/>
                <w:szCs w:val="22"/>
                <w:lang w:eastAsia="cs-CZ"/>
              </w:rPr>
            </w:pPr>
            <w:r>
              <w:rPr>
                <w:bCs/>
                <w:color w:val="000000"/>
                <w:szCs w:val="22"/>
                <w:lang w:eastAsia="cs-CZ"/>
              </w:rPr>
              <w:t>Ošetření výjimek běhu, chyby a hlášení 3.4.3.</w:t>
            </w:r>
          </w:p>
        </w:tc>
        <w:tc>
          <w:tcPr>
            <w:tcW w:w="5528" w:type="dxa"/>
            <w:tcBorders>
              <w:bottom w:val="single" w:sz="4" w:space="0" w:color="auto"/>
            </w:tcBorders>
            <w:shd w:val="clear" w:color="auto" w:fill="auto"/>
            <w:noWrap/>
            <w:vAlign w:val="center"/>
            <w:hideMark/>
          </w:tcPr>
          <w:p w14:paraId="5189939D" w14:textId="77777777" w:rsidR="00BA4808" w:rsidRDefault="003E6953">
            <w:pPr>
              <w:rPr>
                <w:b/>
                <w:bCs/>
                <w:color w:val="000000"/>
                <w:szCs w:val="22"/>
                <w:lang w:eastAsia="cs-CZ"/>
              </w:rPr>
            </w:pPr>
            <w:r>
              <w:rPr>
                <w:b/>
                <w:bCs/>
                <w:color w:val="000000"/>
                <w:szCs w:val="22"/>
                <w:lang w:eastAsia="cs-CZ"/>
              </w:rPr>
              <w:t>Ne</w:t>
            </w:r>
          </w:p>
        </w:tc>
      </w:tr>
      <w:tr w:rsidR="00BA4808" w14:paraId="518993A2" w14:textId="77777777">
        <w:trPr>
          <w:trHeight w:val="300"/>
        </w:trPr>
        <w:tc>
          <w:tcPr>
            <w:tcW w:w="426" w:type="dxa"/>
            <w:tcBorders>
              <w:bottom w:val="single" w:sz="4" w:space="0" w:color="auto"/>
            </w:tcBorders>
            <w:vAlign w:val="center"/>
          </w:tcPr>
          <w:p w14:paraId="5189939F"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A0" w14:textId="77777777" w:rsidR="00BA4808" w:rsidRDefault="003E6953">
            <w:pPr>
              <w:rPr>
                <w:bCs/>
                <w:color w:val="000000"/>
                <w:szCs w:val="22"/>
                <w:lang w:eastAsia="cs-CZ"/>
              </w:rPr>
            </w:pPr>
            <w:r>
              <w:rPr>
                <w:bCs/>
                <w:color w:val="000000"/>
                <w:szCs w:val="22"/>
                <w:lang w:eastAsia="cs-CZ"/>
              </w:rPr>
              <w:t>Práce s pamětí 3.4.4.</w:t>
            </w:r>
          </w:p>
        </w:tc>
        <w:tc>
          <w:tcPr>
            <w:tcW w:w="5528" w:type="dxa"/>
            <w:tcBorders>
              <w:bottom w:val="single" w:sz="4" w:space="0" w:color="auto"/>
            </w:tcBorders>
            <w:shd w:val="clear" w:color="auto" w:fill="auto"/>
            <w:noWrap/>
            <w:vAlign w:val="center"/>
            <w:hideMark/>
          </w:tcPr>
          <w:p w14:paraId="518993A1" w14:textId="77777777" w:rsidR="00BA4808" w:rsidRDefault="003E6953">
            <w:pPr>
              <w:rPr>
                <w:b/>
                <w:bCs/>
                <w:color w:val="000000"/>
                <w:szCs w:val="22"/>
                <w:lang w:eastAsia="cs-CZ"/>
              </w:rPr>
            </w:pPr>
            <w:r>
              <w:rPr>
                <w:b/>
                <w:bCs/>
                <w:color w:val="000000"/>
                <w:szCs w:val="22"/>
                <w:lang w:eastAsia="cs-CZ"/>
              </w:rPr>
              <w:t>Ne</w:t>
            </w:r>
          </w:p>
        </w:tc>
      </w:tr>
      <w:tr w:rsidR="00BA4808" w14:paraId="518993A6" w14:textId="77777777">
        <w:trPr>
          <w:trHeight w:val="300"/>
        </w:trPr>
        <w:tc>
          <w:tcPr>
            <w:tcW w:w="426" w:type="dxa"/>
            <w:tcBorders>
              <w:bottom w:val="single" w:sz="4" w:space="0" w:color="auto"/>
            </w:tcBorders>
            <w:vAlign w:val="center"/>
          </w:tcPr>
          <w:p w14:paraId="518993A3"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A4" w14:textId="77777777" w:rsidR="00BA4808" w:rsidRDefault="003E6953">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5528" w:type="dxa"/>
            <w:tcBorders>
              <w:bottom w:val="single" w:sz="4" w:space="0" w:color="auto"/>
            </w:tcBorders>
            <w:shd w:val="clear" w:color="auto" w:fill="auto"/>
            <w:noWrap/>
            <w:vAlign w:val="center"/>
            <w:hideMark/>
          </w:tcPr>
          <w:p w14:paraId="518993A5" w14:textId="77777777" w:rsidR="00BA4808" w:rsidRDefault="003E6953">
            <w:pPr>
              <w:rPr>
                <w:b/>
                <w:bCs/>
                <w:color w:val="000000"/>
                <w:szCs w:val="22"/>
                <w:lang w:eastAsia="cs-CZ"/>
              </w:rPr>
            </w:pPr>
            <w:r>
              <w:rPr>
                <w:b/>
                <w:bCs/>
                <w:color w:val="000000"/>
                <w:szCs w:val="22"/>
                <w:lang w:eastAsia="cs-CZ"/>
              </w:rPr>
              <w:t>Ne</w:t>
            </w:r>
          </w:p>
        </w:tc>
      </w:tr>
      <w:tr w:rsidR="00BA4808" w14:paraId="518993AA" w14:textId="77777777">
        <w:trPr>
          <w:trHeight w:val="300"/>
        </w:trPr>
        <w:tc>
          <w:tcPr>
            <w:tcW w:w="426" w:type="dxa"/>
            <w:tcBorders>
              <w:bottom w:val="single" w:sz="4" w:space="0" w:color="auto"/>
            </w:tcBorders>
            <w:vAlign w:val="center"/>
          </w:tcPr>
          <w:p w14:paraId="518993A7"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A8" w14:textId="77777777" w:rsidR="00BA4808" w:rsidRDefault="003E6953">
            <w:pPr>
              <w:rPr>
                <w:bCs/>
                <w:color w:val="000000"/>
                <w:szCs w:val="22"/>
                <w:lang w:eastAsia="cs-CZ"/>
              </w:rPr>
            </w:pPr>
            <w:r>
              <w:rPr>
                <w:bCs/>
                <w:color w:val="000000"/>
                <w:szCs w:val="22"/>
                <w:lang w:eastAsia="cs-CZ"/>
              </w:rPr>
              <w:t>Ochrana systému 3.4.7.</w:t>
            </w:r>
          </w:p>
        </w:tc>
        <w:tc>
          <w:tcPr>
            <w:tcW w:w="5528" w:type="dxa"/>
            <w:tcBorders>
              <w:bottom w:val="single" w:sz="4" w:space="0" w:color="auto"/>
            </w:tcBorders>
            <w:shd w:val="clear" w:color="auto" w:fill="auto"/>
            <w:noWrap/>
            <w:vAlign w:val="center"/>
            <w:hideMark/>
          </w:tcPr>
          <w:p w14:paraId="518993A9" w14:textId="77777777" w:rsidR="00BA4808" w:rsidRDefault="003E6953">
            <w:pPr>
              <w:rPr>
                <w:b/>
                <w:bCs/>
                <w:color w:val="000000"/>
                <w:szCs w:val="22"/>
                <w:lang w:eastAsia="cs-CZ"/>
              </w:rPr>
            </w:pPr>
            <w:r>
              <w:rPr>
                <w:b/>
                <w:bCs/>
                <w:color w:val="000000"/>
                <w:szCs w:val="22"/>
                <w:lang w:eastAsia="cs-CZ"/>
              </w:rPr>
              <w:t>Ne</w:t>
            </w:r>
          </w:p>
        </w:tc>
      </w:tr>
      <w:tr w:rsidR="00BA4808" w14:paraId="518993AE" w14:textId="77777777">
        <w:trPr>
          <w:trHeight w:val="300"/>
        </w:trPr>
        <w:tc>
          <w:tcPr>
            <w:tcW w:w="426" w:type="dxa"/>
            <w:tcBorders>
              <w:bottom w:val="single" w:sz="4" w:space="0" w:color="auto"/>
            </w:tcBorders>
            <w:vAlign w:val="center"/>
          </w:tcPr>
          <w:p w14:paraId="518993AB"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AC" w14:textId="77777777" w:rsidR="00BA4808" w:rsidRDefault="003E6953">
            <w:pPr>
              <w:rPr>
                <w:bCs/>
                <w:color w:val="000000"/>
                <w:szCs w:val="22"/>
                <w:lang w:eastAsia="cs-CZ"/>
              </w:rPr>
            </w:pPr>
            <w:r>
              <w:rPr>
                <w:bCs/>
                <w:color w:val="000000"/>
                <w:szCs w:val="22"/>
                <w:lang w:eastAsia="cs-CZ"/>
              </w:rPr>
              <w:t>Testování systému 3.4.9.</w:t>
            </w:r>
          </w:p>
        </w:tc>
        <w:tc>
          <w:tcPr>
            <w:tcW w:w="5528" w:type="dxa"/>
            <w:tcBorders>
              <w:bottom w:val="single" w:sz="4" w:space="0" w:color="auto"/>
            </w:tcBorders>
            <w:shd w:val="clear" w:color="auto" w:fill="auto"/>
            <w:noWrap/>
            <w:vAlign w:val="center"/>
            <w:hideMark/>
          </w:tcPr>
          <w:p w14:paraId="518993AD" w14:textId="77777777" w:rsidR="00BA4808" w:rsidRDefault="003E6953">
            <w:pPr>
              <w:rPr>
                <w:b/>
                <w:bCs/>
                <w:color w:val="000000"/>
                <w:szCs w:val="22"/>
                <w:lang w:eastAsia="cs-CZ"/>
              </w:rPr>
            </w:pPr>
            <w:r>
              <w:rPr>
                <w:b/>
                <w:bCs/>
                <w:color w:val="000000"/>
                <w:szCs w:val="22"/>
                <w:lang w:eastAsia="cs-CZ"/>
              </w:rPr>
              <w:t>Ne</w:t>
            </w:r>
          </w:p>
        </w:tc>
      </w:tr>
      <w:tr w:rsidR="00BA4808" w14:paraId="518993B2" w14:textId="77777777">
        <w:trPr>
          <w:trHeight w:val="300"/>
        </w:trPr>
        <w:tc>
          <w:tcPr>
            <w:tcW w:w="426" w:type="dxa"/>
            <w:tcBorders>
              <w:bottom w:val="single" w:sz="4" w:space="0" w:color="auto"/>
            </w:tcBorders>
            <w:vAlign w:val="center"/>
          </w:tcPr>
          <w:p w14:paraId="518993AF" w14:textId="77777777" w:rsidR="00BA4808" w:rsidRDefault="00BA4808">
            <w:pPr>
              <w:pStyle w:val="Odstavecseseznamem"/>
              <w:numPr>
                <w:ilvl w:val="0"/>
                <w:numId w:val="28"/>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18993B0" w14:textId="77777777" w:rsidR="00BA4808" w:rsidRDefault="003E6953">
            <w:pPr>
              <w:rPr>
                <w:bCs/>
                <w:color w:val="000000"/>
                <w:szCs w:val="22"/>
                <w:lang w:eastAsia="cs-CZ"/>
              </w:rPr>
            </w:pPr>
            <w:r>
              <w:rPr>
                <w:bCs/>
                <w:color w:val="000000"/>
                <w:szCs w:val="22"/>
                <w:lang w:eastAsia="cs-CZ"/>
              </w:rPr>
              <w:t>Externí komunikace 3.4.11.</w:t>
            </w:r>
          </w:p>
        </w:tc>
        <w:tc>
          <w:tcPr>
            <w:tcW w:w="5528" w:type="dxa"/>
            <w:tcBorders>
              <w:bottom w:val="single" w:sz="4" w:space="0" w:color="auto"/>
            </w:tcBorders>
            <w:shd w:val="clear" w:color="auto" w:fill="auto"/>
            <w:noWrap/>
            <w:vAlign w:val="center"/>
            <w:hideMark/>
          </w:tcPr>
          <w:p w14:paraId="518993B1" w14:textId="77777777" w:rsidR="00BA4808" w:rsidRDefault="003E6953">
            <w:pPr>
              <w:rPr>
                <w:b/>
                <w:bCs/>
                <w:color w:val="000000"/>
                <w:szCs w:val="22"/>
                <w:lang w:eastAsia="cs-CZ"/>
              </w:rPr>
            </w:pPr>
            <w:r>
              <w:rPr>
                <w:b/>
                <w:bCs/>
                <w:color w:val="000000"/>
                <w:szCs w:val="22"/>
                <w:lang w:eastAsia="cs-CZ"/>
              </w:rPr>
              <w:t>Ne</w:t>
            </w:r>
          </w:p>
        </w:tc>
      </w:tr>
    </w:tbl>
    <w:p w14:paraId="518993B3" w14:textId="77777777" w:rsidR="00BA4808" w:rsidRDefault="00BA4808"/>
    <w:p w14:paraId="518993B4" w14:textId="77777777" w:rsidR="00BA4808" w:rsidRDefault="003E6953">
      <w:pPr>
        <w:pStyle w:val="Nadpis1"/>
        <w:numPr>
          <w:ilvl w:val="1"/>
          <w:numId w:val="38"/>
        </w:numPr>
        <w:ind w:left="1440" w:hanging="292"/>
        <w:rPr>
          <w:szCs w:val="22"/>
        </w:rPr>
      </w:pPr>
      <w:r>
        <w:rPr>
          <w:szCs w:val="22"/>
        </w:rPr>
        <w:t>Na součinnost s dalšími systémy</w:t>
      </w:r>
    </w:p>
    <w:p w14:paraId="518993B5" w14:textId="77777777" w:rsidR="00BA4808" w:rsidRDefault="003E6953">
      <w:r>
        <w:t>Ne</w:t>
      </w:r>
    </w:p>
    <w:p w14:paraId="518993B6" w14:textId="77777777" w:rsidR="00BA4808" w:rsidRDefault="003E6953">
      <w:pPr>
        <w:pStyle w:val="Nadpis1"/>
        <w:numPr>
          <w:ilvl w:val="1"/>
          <w:numId w:val="38"/>
        </w:numPr>
        <w:ind w:left="1440" w:hanging="292"/>
        <w:rPr>
          <w:szCs w:val="22"/>
        </w:rPr>
      </w:pPr>
      <w:r>
        <w:rPr>
          <w:szCs w:val="22"/>
        </w:rPr>
        <w:t>Na součinnost AgriBus</w:t>
      </w:r>
    </w:p>
    <w:p w14:paraId="518993B7" w14:textId="77777777" w:rsidR="00BA4808" w:rsidRDefault="003E6953">
      <w:r>
        <w:t>Ne</w:t>
      </w:r>
    </w:p>
    <w:p w14:paraId="518993B8" w14:textId="77777777" w:rsidR="00BA4808" w:rsidRDefault="003E6953">
      <w:pPr>
        <w:pStyle w:val="Nadpis1"/>
        <w:numPr>
          <w:ilvl w:val="1"/>
          <w:numId w:val="38"/>
        </w:numPr>
        <w:ind w:left="1440" w:hanging="292"/>
        <w:rPr>
          <w:szCs w:val="22"/>
        </w:rPr>
      </w:pPr>
      <w:r>
        <w:rPr>
          <w:szCs w:val="22"/>
        </w:rPr>
        <w:t>Na dohledové nástroje/scénáře</w:t>
      </w:r>
      <w:r>
        <w:rPr>
          <w:rStyle w:val="Odkaznavysvtlivky"/>
          <w:szCs w:val="22"/>
        </w:rPr>
        <w:endnoteReference w:id="18"/>
      </w:r>
    </w:p>
    <w:p w14:paraId="518993B9" w14:textId="77777777" w:rsidR="00BA4808" w:rsidRDefault="003E6953">
      <w:pPr>
        <w:spacing w:after="120"/>
      </w:pPr>
      <w:r>
        <w:t>Ne</w:t>
      </w:r>
    </w:p>
    <w:p w14:paraId="518993BA" w14:textId="77777777" w:rsidR="00BA4808" w:rsidRDefault="003E6953">
      <w:pPr>
        <w:pStyle w:val="Nadpis1"/>
        <w:numPr>
          <w:ilvl w:val="1"/>
          <w:numId w:val="38"/>
        </w:numPr>
        <w:ind w:left="1440" w:hanging="292"/>
        <w:rPr>
          <w:szCs w:val="22"/>
        </w:rPr>
      </w:pPr>
      <w:r>
        <w:rPr>
          <w:szCs w:val="22"/>
        </w:rPr>
        <w:t>Ostatní dopady</w:t>
      </w:r>
    </w:p>
    <w:p w14:paraId="518993BB" w14:textId="77777777" w:rsidR="00BA4808" w:rsidRDefault="003E6953">
      <w:pPr>
        <w:spacing w:before="120"/>
        <w:rPr>
          <w:sz w:val="18"/>
          <w:szCs w:val="18"/>
        </w:rPr>
      </w:pPr>
      <w:r>
        <w:rPr>
          <w:sz w:val="18"/>
          <w:szCs w:val="18"/>
        </w:rPr>
        <w:t>(Pozn.: Pokud má požadavek dopady do dalších požadavků MZe, uveďte je také v tomto bodu.)</w:t>
      </w:r>
    </w:p>
    <w:p w14:paraId="518993BC" w14:textId="77777777" w:rsidR="00BA4808" w:rsidRDefault="003E6953">
      <w:pPr>
        <w:rPr>
          <w:szCs w:val="22"/>
        </w:rPr>
      </w:pPr>
      <w:r>
        <w:rPr>
          <w:szCs w:val="22"/>
        </w:rPr>
        <w:t>Ne</w:t>
      </w:r>
    </w:p>
    <w:p w14:paraId="518993BD" w14:textId="77777777" w:rsidR="00BA4808" w:rsidRDefault="003E6953">
      <w:pPr>
        <w:pStyle w:val="Nadpis1"/>
        <w:numPr>
          <w:ilvl w:val="0"/>
          <w:numId w:val="38"/>
        </w:numPr>
        <w:ind w:left="284" w:hanging="284"/>
        <w:rPr>
          <w:szCs w:val="22"/>
        </w:rPr>
      </w:pPr>
      <w:r>
        <w:rPr>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A4808" w14:paraId="518993C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3BE" w14:textId="77777777" w:rsidR="00BA4808" w:rsidRDefault="003E6953">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3BF" w14:textId="77777777" w:rsidR="00BA4808" w:rsidRDefault="003E6953">
            <w:pPr>
              <w:rPr>
                <w:b/>
                <w:bCs/>
                <w:color w:val="000000"/>
                <w:szCs w:val="22"/>
                <w:lang w:eastAsia="cs-CZ"/>
              </w:rPr>
            </w:pPr>
            <w:r>
              <w:rPr>
                <w:b/>
                <w:bCs/>
                <w:color w:val="000000"/>
                <w:szCs w:val="22"/>
                <w:lang w:eastAsia="cs-CZ"/>
              </w:rPr>
              <w:t>Popis požadavku na součinnost</w:t>
            </w:r>
          </w:p>
        </w:tc>
      </w:tr>
      <w:tr w:rsidR="00BA4808" w14:paraId="518993C3" w14:textId="77777777">
        <w:trPr>
          <w:trHeight w:val="284"/>
        </w:trPr>
        <w:tc>
          <w:tcPr>
            <w:tcW w:w="2126" w:type="dxa"/>
            <w:tcBorders>
              <w:right w:val="dotted" w:sz="4" w:space="0" w:color="auto"/>
            </w:tcBorders>
            <w:shd w:val="clear" w:color="auto" w:fill="auto"/>
            <w:noWrap/>
            <w:vAlign w:val="bottom"/>
          </w:tcPr>
          <w:p w14:paraId="518993C1" w14:textId="77777777" w:rsidR="00BA4808" w:rsidRDefault="003E6953">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518993C2" w14:textId="77777777" w:rsidR="00BA4808" w:rsidRDefault="003E6953">
            <w:pPr>
              <w:rPr>
                <w:color w:val="000000"/>
                <w:szCs w:val="22"/>
                <w:lang w:eastAsia="cs-CZ"/>
              </w:rPr>
            </w:pPr>
            <w:r>
              <w:rPr>
                <w:color w:val="000000"/>
                <w:szCs w:val="22"/>
                <w:lang w:eastAsia="cs-CZ"/>
              </w:rPr>
              <w:t>Konzultace v etapě analýzy řešení</w:t>
            </w:r>
          </w:p>
        </w:tc>
      </w:tr>
      <w:tr w:rsidR="00BA4808" w14:paraId="518993C6" w14:textId="77777777">
        <w:trPr>
          <w:trHeight w:val="284"/>
        </w:trPr>
        <w:tc>
          <w:tcPr>
            <w:tcW w:w="2126" w:type="dxa"/>
            <w:tcBorders>
              <w:right w:val="dotted" w:sz="4" w:space="0" w:color="auto"/>
            </w:tcBorders>
            <w:shd w:val="clear" w:color="auto" w:fill="auto"/>
            <w:noWrap/>
            <w:vAlign w:val="bottom"/>
          </w:tcPr>
          <w:p w14:paraId="518993C4" w14:textId="77777777" w:rsidR="00BA4808" w:rsidRDefault="00BA4808">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18993C5" w14:textId="77777777" w:rsidR="00BA4808" w:rsidRDefault="00BA4808">
            <w:pPr>
              <w:rPr>
                <w:color w:val="000000"/>
                <w:szCs w:val="22"/>
                <w:lang w:eastAsia="cs-CZ"/>
              </w:rPr>
            </w:pPr>
          </w:p>
        </w:tc>
      </w:tr>
    </w:tbl>
    <w:p w14:paraId="518993C7" w14:textId="77777777" w:rsidR="00BA4808" w:rsidRDefault="003E6953">
      <w:pPr>
        <w:rPr>
          <w:sz w:val="18"/>
          <w:szCs w:val="18"/>
        </w:rPr>
      </w:pPr>
      <w:r>
        <w:rPr>
          <w:sz w:val="18"/>
          <w:szCs w:val="18"/>
        </w:rPr>
        <w:t>(Pozn.: K popisu požadavku uveďte etapu, kdy bude součinnost vyžadována.)</w:t>
      </w:r>
    </w:p>
    <w:p w14:paraId="518993C8" w14:textId="77777777" w:rsidR="00BA4808" w:rsidRDefault="00BA4808"/>
    <w:p w14:paraId="518993C9" w14:textId="77777777" w:rsidR="00BA4808" w:rsidRDefault="003E6953">
      <w:pPr>
        <w:pStyle w:val="Nadpis1"/>
        <w:numPr>
          <w:ilvl w:val="0"/>
          <w:numId w:val="38"/>
        </w:numPr>
        <w:ind w:left="284" w:hanging="284"/>
        <w:rPr>
          <w:szCs w:val="22"/>
        </w:rPr>
      </w:pPr>
      <w:r>
        <w:rPr>
          <w:szCs w:val="22"/>
        </w:rPr>
        <w:t>Harmonogram plnění</w:t>
      </w:r>
      <w:r>
        <w:rPr>
          <w:szCs w:val="22"/>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BA4808" w14:paraId="518993CC"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3CA" w14:textId="77777777" w:rsidR="00BA4808" w:rsidRDefault="003E6953">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18993CB" w14:textId="77777777" w:rsidR="00BA4808" w:rsidRDefault="003E6953">
            <w:pPr>
              <w:rPr>
                <w:b/>
                <w:bCs/>
                <w:color w:val="000000"/>
                <w:szCs w:val="22"/>
                <w:lang w:eastAsia="cs-CZ"/>
              </w:rPr>
            </w:pPr>
            <w:r>
              <w:rPr>
                <w:b/>
                <w:bCs/>
                <w:color w:val="000000"/>
                <w:szCs w:val="22"/>
                <w:lang w:eastAsia="cs-CZ"/>
              </w:rPr>
              <w:t>Termín</w:t>
            </w:r>
          </w:p>
        </w:tc>
      </w:tr>
      <w:tr w:rsidR="00BA4808" w14:paraId="518993CF" w14:textId="77777777">
        <w:trPr>
          <w:trHeight w:val="284"/>
        </w:trPr>
        <w:tc>
          <w:tcPr>
            <w:tcW w:w="7229" w:type="dxa"/>
            <w:tcBorders>
              <w:right w:val="dotted" w:sz="4" w:space="0" w:color="auto"/>
            </w:tcBorders>
            <w:shd w:val="clear" w:color="auto" w:fill="auto"/>
            <w:noWrap/>
            <w:vAlign w:val="bottom"/>
          </w:tcPr>
          <w:p w14:paraId="518993CD" w14:textId="77777777" w:rsidR="00BA4808" w:rsidRDefault="003E6953">
            <w:pPr>
              <w:rPr>
                <w:color w:val="000000"/>
                <w:szCs w:val="22"/>
                <w:lang w:eastAsia="cs-CZ"/>
              </w:rPr>
            </w:pPr>
            <w:r>
              <w:rPr>
                <w:color w:val="000000"/>
                <w:szCs w:val="22"/>
                <w:lang w:eastAsia="cs-CZ"/>
              </w:rPr>
              <w:t>Uveřejnění objednávky v registru smluv</w:t>
            </w:r>
          </w:p>
        </w:tc>
        <w:tc>
          <w:tcPr>
            <w:tcW w:w="2552" w:type="dxa"/>
            <w:tcBorders>
              <w:left w:val="dotted" w:sz="4" w:space="0" w:color="auto"/>
            </w:tcBorders>
            <w:shd w:val="clear" w:color="auto" w:fill="auto"/>
            <w:vAlign w:val="bottom"/>
          </w:tcPr>
          <w:p w14:paraId="518993CE" w14:textId="77777777" w:rsidR="00BA4808" w:rsidRDefault="003E6953">
            <w:pPr>
              <w:rPr>
                <w:color w:val="000000"/>
                <w:szCs w:val="22"/>
                <w:lang w:eastAsia="cs-CZ"/>
              </w:rPr>
            </w:pPr>
            <w:r>
              <w:rPr>
                <w:color w:val="000000"/>
                <w:szCs w:val="22"/>
                <w:lang w:eastAsia="cs-CZ"/>
              </w:rPr>
              <w:t>T</w:t>
            </w:r>
          </w:p>
        </w:tc>
      </w:tr>
      <w:tr w:rsidR="00BA4808" w14:paraId="518993D2" w14:textId="77777777">
        <w:trPr>
          <w:trHeight w:val="284"/>
        </w:trPr>
        <w:tc>
          <w:tcPr>
            <w:tcW w:w="7229" w:type="dxa"/>
            <w:tcBorders>
              <w:right w:val="dotted" w:sz="4" w:space="0" w:color="auto"/>
            </w:tcBorders>
            <w:shd w:val="clear" w:color="auto" w:fill="auto"/>
            <w:noWrap/>
            <w:vAlign w:val="bottom"/>
          </w:tcPr>
          <w:p w14:paraId="518993D0" w14:textId="77777777" w:rsidR="00BA4808" w:rsidRDefault="003E6953">
            <w:pPr>
              <w:rPr>
                <w:color w:val="000000"/>
                <w:szCs w:val="22"/>
                <w:lang w:eastAsia="cs-CZ"/>
              </w:rPr>
            </w:pPr>
            <w:r>
              <w:rPr>
                <w:color w:val="000000"/>
                <w:szCs w:val="22"/>
                <w:lang w:eastAsia="cs-CZ"/>
              </w:rPr>
              <w:t>Akceptace první fáze – předání díla úprava aplikace MPVaK a VSVaK</w:t>
            </w:r>
          </w:p>
        </w:tc>
        <w:tc>
          <w:tcPr>
            <w:tcW w:w="2552" w:type="dxa"/>
            <w:tcBorders>
              <w:left w:val="dotted" w:sz="4" w:space="0" w:color="auto"/>
            </w:tcBorders>
            <w:shd w:val="clear" w:color="auto" w:fill="auto"/>
            <w:vAlign w:val="bottom"/>
          </w:tcPr>
          <w:p w14:paraId="518993D1" w14:textId="77777777" w:rsidR="00BA4808" w:rsidRDefault="003E6953">
            <w:pPr>
              <w:rPr>
                <w:color w:val="000000"/>
                <w:szCs w:val="22"/>
                <w:lang w:eastAsia="cs-CZ"/>
              </w:rPr>
            </w:pPr>
            <w:r>
              <w:rPr>
                <w:color w:val="000000"/>
                <w:szCs w:val="22"/>
                <w:lang w:eastAsia="cs-CZ"/>
              </w:rPr>
              <w:t>31.12.2023</w:t>
            </w:r>
          </w:p>
        </w:tc>
      </w:tr>
      <w:tr w:rsidR="00BA4808" w14:paraId="518993D5" w14:textId="77777777">
        <w:trPr>
          <w:trHeight w:val="284"/>
        </w:trPr>
        <w:tc>
          <w:tcPr>
            <w:tcW w:w="7229" w:type="dxa"/>
            <w:tcBorders>
              <w:right w:val="dotted" w:sz="4" w:space="0" w:color="auto"/>
            </w:tcBorders>
            <w:shd w:val="clear" w:color="auto" w:fill="auto"/>
            <w:noWrap/>
            <w:vAlign w:val="bottom"/>
          </w:tcPr>
          <w:p w14:paraId="518993D3" w14:textId="77777777" w:rsidR="00BA4808" w:rsidRDefault="003E6953">
            <w:pPr>
              <w:rPr>
                <w:color w:val="000000"/>
                <w:szCs w:val="22"/>
                <w:lang w:eastAsia="cs-CZ"/>
              </w:rPr>
            </w:pPr>
            <w:r>
              <w:rPr>
                <w:color w:val="000000"/>
                <w:szCs w:val="22"/>
                <w:lang w:eastAsia="cs-CZ"/>
              </w:rPr>
              <w:t>Akceptace fáze 2 – předání díla Vytvoření modul Kalkulace</w:t>
            </w:r>
          </w:p>
        </w:tc>
        <w:tc>
          <w:tcPr>
            <w:tcW w:w="2552" w:type="dxa"/>
            <w:tcBorders>
              <w:left w:val="dotted" w:sz="4" w:space="0" w:color="auto"/>
            </w:tcBorders>
            <w:shd w:val="clear" w:color="auto" w:fill="auto"/>
            <w:vAlign w:val="bottom"/>
          </w:tcPr>
          <w:p w14:paraId="518993D4" w14:textId="77777777" w:rsidR="00BA4808" w:rsidRDefault="003E6953">
            <w:pPr>
              <w:rPr>
                <w:color w:val="000000"/>
                <w:szCs w:val="22"/>
                <w:lang w:eastAsia="cs-CZ"/>
              </w:rPr>
            </w:pPr>
            <w:r>
              <w:rPr>
                <w:color w:val="000000"/>
                <w:szCs w:val="22"/>
                <w:lang w:eastAsia="cs-CZ"/>
              </w:rPr>
              <w:t>31.3.2024</w:t>
            </w:r>
          </w:p>
        </w:tc>
      </w:tr>
      <w:tr w:rsidR="00BA4808" w14:paraId="518993D8" w14:textId="77777777">
        <w:trPr>
          <w:trHeight w:val="284"/>
        </w:trPr>
        <w:tc>
          <w:tcPr>
            <w:tcW w:w="7229" w:type="dxa"/>
            <w:tcBorders>
              <w:right w:val="dotted" w:sz="4" w:space="0" w:color="auto"/>
            </w:tcBorders>
            <w:shd w:val="clear" w:color="auto" w:fill="auto"/>
            <w:noWrap/>
            <w:vAlign w:val="bottom"/>
          </w:tcPr>
          <w:p w14:paraId="518993D6" w14:textId="77777777" w:rsidR="00BA4808" w:rsidRDefault="00BA4808">
            <w:pPr>
              <w:rPr>
                <w:color w:val="000000"/>
                <w:szCs w:val="22"/>
                <w:lang w:eastAsia="cs-CZ"/>
              </w:rPr>
            </w:pPr>
          </w:p>
        </w:tc>
        <w:tc>
          <w:tcPr>
            <w:tcW w:w="2552" w:type="dxa"/>
            <w:tcBorders>
              <w:left w:val="dotted" w:sz="4" w:space="0" w:color="auto"/>
            </w:tcBorders>
            <w:shd w:val="clear" w:color="auto" w:fill="auto"/>
            <w:vAlign w:val="bottom"/>
          </w:tcPr>
          <w:p w14:paraId="518993D7" w14:textId="77777777" w:rsidR="00BA4808" w:rsidRDefault="00BA4808">
            <w:pPr>
              <w:rPr>
                <w:color w:val="000000"/>
                <w:szCs w:val="22"/>
                <w:lang w:eastAsia="cs-CZ"/>
              </w:rPr>
            </w:pPr>
          </w:p>
        </w:tc>
      </w:tr>
    </w:tbl>
    <w:p w14:paraId="518993D9" w14:textId="77777777" w:rsidR="00BA4808" w:rsidRDefault="00BA4808">
      <w:pPr>
        <w:spacing w:before="120"/>
        <w:rPr>
          <w:szCs w:val="22"/>
        </w:rPr>
      </w:pPr>
    </w:p>
    <w:p w14:paraId="518993DA" w14:textId="77777777" w:rsidR="00BA4808" w:rsidRDefault="003E6953">
      <w:pPr>
        <w:pStyle w:val="Nadpis1"/>
        <w:numPr>
          <w:ilvl w:val="0"/>
          <w:numId w:val="38"/>
        </w:numPr>
        <w:ind w:left="284" w:hanging="284"/>
        <w:rPr>
          <w:szCs w:val="22"/>
        </w:rPr>
      </w:pPr>
      <w:r>
        <w:rPr>
          <w:szCs w:val="22"/>
        </w:rPr>
        <w:t>Pracnost a cenová nabídka navrhovaného řešení</w:t>
      </w:r>
    </w:p>
    <w:p w14:paraId="518993DB" w14:textId="77777777" w:rsidR="00BA4808" w:rsidRDefault="003E695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BA4808" w14:paraId="518993E1" w14:textId="77777777">
        <w:tc>
          <w:tcPr>
            <w:tcW w:w="1985" w:type="dxa"/>
            <w:tcBorders>
              <w:top w:val="single" w:sz="8" w:space="0" w:color="auto"/>
              <w:left w:val="single" w:sz="8" w:space="0" w:color="auto"/>
              <w:bottom w:val="single" w:sz="8" w:space="0" w:color="auto"/>
              <w:right w:val="single" w:sz="8" w:space="0" w:color="auto"/>
            </w:tcBorders>
          </w:tcPr>
          <w:p w14:paraId="518993DC" w14:textId="77777777" w:rsidR="00BA4808" w:rsidRDefault="003E6953">
            <w:pPr>
              <w:pStyle w:val="Tabulka"/>
              <w:rPr>
                <w:szCs w:val="22"/>
              </w:rPr>
            </w:pPr>
            <w:r>
              <w:rPr>
                <w:b/>
                <w:szCs w:val="22"/>
              </w:rPr>
              <w:t>Oblast / role</w:t>
            </w:r>
            <w:r>
              <w:rPr>
                <w:rStyle w:val="Odkaznavysvtlivky"/>
                <w:szCs w:val="22"/>
              </w:rPr>
              <w:endnoteReference w:id="20"/>
            </w:r>
          </w:p>
        </w:tc>
        <w:tc>
          <w:tcPr>
            <w:tcW w:w="3969" w:type="dxa"/>
            <w:tcBorders>
              <w:top w:val="single" w:sz="8" w:space="0" w:color="auto"/>
              <w:left w:val="single" w:sz="8" w:space="0" w:color="auto"/>
              <w:bottom w:val="single" w:sz="8" w:space="0" w:color="auto"/>
              <w:right w:val="single" w:sz="8" w:space="0" w:color="auto"/>
            </w:tcBorders>
          </w:tcPr>
          <w:p w14:paraId="518993DD" w14:textId="77777777" w:rsidR="00BA4808" w:rsidRDefault="003E6953">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18993DE" w14:textId="77777777" w:rsidR="00BA4808" w:rsidRDefault="003E6953">
            <w:pPr>
              <w:pStyle w:val="Tabulka"/>
              <w:rPr>
                <w:b/>
                <w:szCs w:val="22"/>
              </w:rPr>
            </w:pPr>
            <w:r>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518993DF" w14:textId="77777777" w:rsidR="00BA4808" w:rsidRDefault="003E6953">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518993E0" w14:textId="77777777" w:rsidR="00BA4808" w:rsidRDefault="003E6953">
            <w:pPr>
              <w:pStyle w:val="Tabulka"/>
              <w:rPr>
                <w:b/>
                <w:szCs w:val="22"/>
              </w:rPr>
            </w:pPr>
            <w:r>
              <w:rPr>
                <w:b/>
                <w:szCs w:val="22"/>
              </w:rPr>
              <w:t>v Kč s DPH</w:t>
            </w:r>
          </w:p>
        </w:tc>
      </w:tr>
      <w:tr w:rsidR="00BA4808" w14:paraId="518993E7" w14:textId="77777777">
        <w:trPr>
          <w:trHeight w:hRule="exact" w:val="20"/>
        </w:trPr>
        <w:tc>
          <w:tcPr>
            <w:tcW w:w="1985" w:type="dxa"/>
            <w:tcBorders>
              <w:top w:val="single" w:sz="8" w:space="0" w:color="auto"/>
              <w:left w:val="dotted" w:sz="4" w:space="0" w:color="auto"/>
            </w:tcBorders>
          </w:tcPr>
          <w:p w14:paraId="518993E2" w14:textId="77777777" w:rsidR="00BA4808" w:rsidRDefault="00BA4808">
            <w:pPr>
              <w:pStyle w:val="Tabulka"/>
              <w:rPr>
                <w:szCs w:val="22"/>
              </w:rPr>
            </w:pPr>
          </w:p>
        </w:tc>
        <w:tc>
          <w:tcPr>
            <w:tcW w:w="3969" w:type="dxa"/>
            <w:tcBorders>
              <w:top w:val="single" w:sz="8" w:space="0" w:color="auto"/>
              <w:left w:val="dotted" w:sz="4" w:space="0" w:color="auto"/>
            </w:tcBorders>
          </w:tcPr>
          <w:p w14:paraId="518993E3" w14:textId="77777777" w:rsidR="00BA4808" w:rsidRDefault="00BA4808">
            <w:pPr>
              <w:pStyle w:val="Tabulka"/>
              <w:rPr>
                <w:szCs w:val="22"/>
              </w:rPr>
            </w:pPr>
          </w:p>
        </w:tc>
        <w:tc>
          <w:tcPr>
            <w:tcW w:w="1275" w:type="dxa"/>
            <w:tcBorders>
              <w:top w:val="single" w:sz="8" w:space="0" w:color="auto"/>
            </w:tcBorders>
          </w:tcPr>
          <w:p w14:paraId="518993E4" w14:textId="77777777" w:rsidR="00BA4808" w:rsidRDefault="00BA4808">
            <w:pPr>
              <w:pStyle w:val="Tabulka"/>
              <w:rPr>
                <w:szCs w:val="22"/>
              </w:rPr>
            </w:pPr>
          </w:p>
        </w:tc>
        <w:tc>
          <w:tcPr>
            <w:tcW w:w="1275" w:type="dxa"/>
            <w:tcBorders>
              <w:top w:val="single" w:sz="8" w:space="0" w:color="auto"/>
            </w:tcBorders>
          </w:tcPr>
          <w:p w14:paraId="518993E5" w14:textId="77777777" w:rsidR="00BA4808" w:rsidRDefault="00BA4808">
            <w:pPr>
              <w:pStyle w:val="Tabulka"/>
              <w:rPr>
                <w:szCs w:val="22"/>
              </w:rPr>
            </w:pPr>
          </w:p>
        </w:tc>
        <w:tc>
          <w:tcPr>
            <w:tcW w:w="1275" w:type="dxa"/>
            <w:tcBorders>
              <w:top w:val="single" w:sz="8" w:space="0" w:color="auto"/>
            </w:tcBorders>
          </w:tcPr>
          <w:p w14:paraId="518993E6" w14:textId="77777777" w:rsidR="00BA4808" w:rsidRDefault="00BA4808">
            <w:pPr>
              <w:pStyle w:val="Tabulka"/>
              <w:rPr>
                <w:szCs w:val="22"/>
              </w:rPr>
            </w:pPr>
          </w:p>
        </w:tc>
      </w:tr>
      <w:tr w:rsidR="00BA4808" w14:paraId="518993ED" w14:textId="77777777">
        <w:trPr>
          <w:trHeight w:val="397"/>
        </w:trPr>
        <w:tc>
          <w:tcPr>
            <w:tcW w:w="1985" w:type="dxa"/>
            <w:tcBorders>
              <w:top w:val="dotted" w:sz="4" w:space="0" w:color="auto"/>
              <w:left w:val="dotted" w:sz="4" w:space="0" w:color="auto"/>
            </w:tcBorders>
          </w:tcPr>
          <w:p w14:paraId="518993E8" w14:textId="77777777" w:rsidR="00BA4808" w:rsidRDefault="003E6953">
            <w:pPr>
              <w:pStyle w:val="Tabulka"/>
              <w:rPr>
                <w:szCs w:val="22"/>
              </w:rPr>
            </w:pPr>
            <w:r>
              <w:rPr>
                <w:szCs w:val="22"/>
              </w:rPr>
              <w:t>Analýza</w:t>
            </w:r>
          </w:p>
        </w:tc>
        <w:tc>
          <w:tcPr>
            <w:tcW w:w="3969" w:type="dxa"/>
            <w:tcBorders>
              <w:top w:val="dotted" w:sz="4" w:space="0" w:color="auto"/>
              <w:left w:val="dotted" w:sz="4" w:space="0" w:color="auto"/>
            </w:tcBorders>
          </w:tcPr>
          <w:p w14:paraId="518993E9" w14:textId="77777777" w:rsidR="00BA4808" w:rsidRDefault="003E6953">
            <w:pPr>
              <w:pStyle w:val="Tabulka"/>
              <w:rPr>
                <w:szCs w:val="22"/>
              </w:rPr>
            </w:pPr>
            <w:r>
              <w:rPr>
                <w:szCs w:val="22"/>
              </w:rPr>
              <w:t>Analýza požadovaných změn, Úprava aplikace MPVaK, Úprava aplikace VSVaK, Vytvoření modul Kalkulace</w:t>
            </w:r>
          </w:p>
        </w:tc>
        <w:tc>
          <w:tcPr>
            <w:tcW w:w="1275" w:type="dxa"/>
            <w:tcBorders>
              <w:top w:val="dotted" w:sz="4" w:space="0" w:color="auto"/>
            </w:tcBorders>
          </w:tcPr>
          <w:p w14:paraId="518993EA" w14:textId="77777777" w:rsidR="00BA4808" w:rsidRDefault="003E6953">
            <w:pPr>
              <w:pStyle w:val="Tabulka"/>
              <w:rPr>
                <w:szCs w:val="22"/>
              </w:rPr>
            </w:pPr>
            <w:r>
              <w:rPr>
                <w:szCs w:val="22"/>
              </w:rPr>
              <w:t>177 MD</w:t>
            </w:r>
          </w:p>
        </w:tc>
        <w:tc>
          <w:tcPr>
            <w:tcW w:w="1275" w:type="dxa"/>
            <w:tcBorders>
              <w:top w:val="dotted" w:sz="4" w:space="0" w:color="auto"/>
            </w:tcBorders>
          </w:tcPr>
          <w:p w14:paraId="518993EB" w14:textId="77777777" w:rsidR="00BA4808" w:rsidRDefault="003E6953">
            <w:pPr>
              <w:pStyle w:val="Tabulka"/>
              <w:rPr>
                <w:szCs w:val="22"/>
              </w:rPr>
            </w:pPr>
            <w:r>
              <w:rPr>
                <w:szCs w:val="22"/>
              </w:rPr>
              <w:t>495 600,-</w:t>
            </w:r>
          </w:p>
        </w:tc>
        <w:tc>
          <w:tcPr>
            <w:tcW w:w="1275" w:type="dxa"/>
            <w:tcBorders>
              <w:top w:val="dotted" w:sz="4" w:space="0" w:color="auto"/>
            </w:tcBorders>
          </w:tcPr>
          <w:p w14:paraId="518993EC" w14:textId="27968A71" w:rsidR="00BA4808" w:rsidRDefault="00BA4808">
            <w:pPr>
              <w:pStyle w:val="Tabulka"/>
              <w:rPr>
                <w:szCs w:val="22"/>
              </w:rPr>
            </w:pPr>
          </w:p>
        </w:tc>
      </w:tr>
      <w:tr w:rsidR="00BA4808" w14:paraId="518993F2" w14:textId="77777777">
        <w:trPr>
          <w:trHeight w:val="397"/>
        </w:trPr>
        <w:tc>
          <w:tcPr>
            <w:tcW w:w="5954" w:type="dxa"/>
            <w:gridSpan w:val="2"/>
            <w:tcBorders>
              <w:left w:val="dotted" w:sz="4" w:space="0" w:color="auto"/>
              <w:bottom w:val="dotted" w:sz="4" w:space="0" w:color="auto"/>
            </w:tcBorders>
          </w:tcPr>
          <w:p w14:paraId="518993EE" w14:textId="77777777" w:rsidR="00BA4808" w:rsidRDefault="003E6953">
            <w:pPr>
              <w:pStyle w:val="Tabulka"/>
              <w:rPr>
                <w:b/>
                <w:szCs w:val="22"/>
              </w:rPr>
            </w:pPr>
            <w:r>
              <w:rPr>
                <w:b/>
                <w:szCs w:val="22"/>
              </w:rPr>
              <w:t>Celkem:</w:t>
            </w:r>
          </w:p>
        </w:tc>
        <w:tc>
          <w:tcPr>
            <w:tcW w:w="1275" w:type="dxa"/>
            <w:tcBorders>
              <w:bottom w:val="dotted" w:sz="4" w:space="0" w:color="auto"/>
            </w:tcBorders>
          </w:tcPr>
          <w:p w14:paraId="518993EF" w14:textId="77777777" w:rsidR="00BA4808" w:rsidRDefault="003E6953">
            <w:pPr>
              <w:pStyle w:val="Tabulka"/>
              <w:rPr>
                <w:szCs w:val="22"/>
              </w:rPr>
            </w:pPr>
            <w:r>
              <w:rPr>
                <w:szCs w:val="22"/>
              </w:rPr>
              <w:t>177 MD</w:t>
            </w:r>
          </w:p>
        </w:tc>
        <w:tc>
          <w:tcPr>
            <w:tcW w:w="1275" w:type="dxa"/>
            <w:tcBorders>
              <w:bottom w:val="dotted" w:sz="4" w:space="0" w:color="auto"/>
            </w:tcBorders>
          </w:tcPr>
          <w:p w14:paraId="518993F0" w14:textId="77777777" w:rsidR="00BA4808" w:rsidRDefault="003E6953">
            <w:pPr>
              <w:pStyle w:val="Tabulka"/>
              <w:rPr>
                <w:szCs w:val="22"/>
              </w:rPr>
            </w:pPr>
            <w:r>
              <w:rPr>
                <w:szCs w:val="22"/>
              </w:rPr>
              <w:t>495 600,-</w:t>
            </w:r>
          </w:p>
        </w:tc>
        <w:tc>
          <w:tcPr>
            <w:tcW w:w="1275" w:type="dxa"/>
            <w:tcBorders>
              <w:bottom w:val="dotted" w:sz="4" w:space="0" w:color="auto"/>
            </w:tcBorders>
          </w:tcPr>
          <w:p w14:paraId="518993F1" w14:textId="5D1C0678" w:rsidR="00BA4808" w:rsidRDefault="00BA4808">
            <w:pPr>
              <w:pStyle w:val="Tabulka"/>
              <w:rPr>
                <w:szCs w:val="22"/>
              </w:rPr>
            </w:pPr>
          </w:p>
        </w:tc>
      </w:tr>
    </w:tbl>
    <w:p w14:paraId="518993F3" w14:textId="77777777" w:rsidR="00BA4808" w:rsidRDefault="00BA4808">
      <w:pPr>
        <w:rPr>
          <w:sz w:val="8"/>
          <w:szCs w:val="8"/>
        </w:rPr>
      </w:pPr>
    </w:p>
    <w:p w14:paraId="518993F4" w14:textId="77777777" w:rsidR="00BA4808" w:rsidRDefault="003E6953">
      <w:pPr>
        <w:rPr>
          <w:sz w:val="18"/>
          <w:szCs w:val="18"/>
        </w:rPr>
      </w:pPr>
      <w:r>
        <w:rPr>
          <w:sz w:val="18"/>
          <w:szCs w:val="18"/>
        </w:rPr>
        <w:t>(Pozn.: MD – člověkoden, MJ – měrná jednotka, např. počet kusů)</w:t>
      </w:r>
    </w:p>
    <w:p w14:paraId="518993F5" w14:textId="77777777" w:rsidR="00BA4808" w:rsidRDefault="00BA4808"/>
    <w:p w14:paraId="518993F6" w14:textId="77777777" w:rsidR="00BA4808" w:rsidRDefault="003E6953">
      <w:r>
        <w:t>Případné další informace.</w:t>
      </w:r>
    </w:p>
    <w:p w14:paraId="518993F7" w14:textId="77777777" w:rsidR="00BA4808" w:rsidRDefault="00BA4808"/>
    <w:p w14:paraId="518993F8" w14:textId="77777777" w:rsidR="00BA4808" w:rsidRDefault="003E6953">
      <w:pPr>
        <w:pStyle w:val="Nadpis1"/>
        <w:numPr>
          <w:ilvl w:val="0"/>
          <w:numId w:val="38"/>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A4808" w14:paraId="518993FD"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3F9" w14:textId="77777777" w:rsidR="00BA4808" w:rsidRDefault="003E6953">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3FA" w14:textId="77777777" w:rsidR="00BA4808" w:rsidRDefault="003E6953">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18993FB" w14:textId="77777777" w:rsidR="00BA4808" w:rsidRDefault="003E6953">
            <w:pPr>
              <w:rPr>
                <w:b/>
                <w:bCs/>
                <w:color w:val="000000"/>
                <w:szCs w:val="22"/>
                <w:lang w:eastAsia="cs-CZ"/>
              </w:rPr>
            </w:pPr>
            <w:r>
              <w:rPr>
                <w:b/>
                <w:bCs/>
                <w:color w:val="000000"/>
                <w:szCs w:val="22"/>
                <w:lang w:eastAsia="cs-CZ"/>
              </w:rPr>
              <w:t xml:space="preserve">Formát </w:t>
            </w:r>
          </w:p>
          <w:p w14:paraId="518993FC" w14:textId="77777777" w:rsidR="00BA4808" w:rsidRDefault="003E6953">
            <w:pPr>
              <w:rPr>
                <w:b/>
                <w:bCs/>
                <w:color w:val="000000"/>
                <w:szCs w:val="22"/>
                <w:lang w:eastAsia="cs-CZ"/>
              </w:rPr>
            </w:pPr>
            <w:r>
              <w:rPr>
                <w:b/>
                <w:bCs/>
                <w:color w:val="000000"/>
                <w:szCs w:val="22"/>
                <w:lang w:eastAsia="cs-CZ"/>
              </w:rPr>
              <w:t>(CD, listinná forma)</w:t>
            </w:r>
          </w:p>
        </w:tc>
      </w:tr>
      <w:tr w:rsidR="00BA4808" w14:paraId="51899404"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8993FE" w14:textId="77777777" w:rsidR="00BA4808" w:rsidRDefault="00BA4808">
            <w:pPr>
              <w:rPr>
                <w:b/>
                <w:bCs/>
                <w:color w:val="000000"/>
                <w:szCs w:val="22"/>
                <w:lang w:eastAsia="cs-CZ"/>
              </w:rPr>
            </w:pPr>
          </w:p>
          <w:p w14:paraId="518993FF" w14:textId="77777777" w:rsidR="00BA4808" w:rsidRDefault="00BA4808">
            <w:pPr>
              <w:rPr>
                <w:b/>
                <w:bCs/>
                <w:color w:val="000000"/>
                <w:szCs w:val="22"/>
                <w:lang w:eastAsia="cs-CZ"/>
              </w:rPr>
            </w:pPr>
          </w:p>
          <w:p w14:paraId="51899400" w14:textId="77777777" w:rsidR="00BA4808" w:rsidRDefault="00BA4808">
            <w:pPr>
              <w:rPr>
                <w:b/>
                <w:bCs/>
                <w:color w:val="000000"/>
                <w:szCs w:val="22"/>
                <w:lang w:eastAsia="cs-CZ"/>
              </w:rPr>
            </w:pPr>
          </w:p>
          <w:p w14:paraId="51899401" w14:textId="77777777" w:rsidR="00BA4808" w:rsidRDefault="00BA4808">
            <w:pPr>
              <w:rPr>
                <w:b/>
                <w:bCs/>
                <w:color w:val="000000"/>
                <w:szCs w:val="22"/>
                <w:lang w:eastAsia="cs-CZ"/>
              </w:rPr>
            </w:pP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899402" w14:textId="77777777" w:rsidR="00BA4808" w:rsidRDefault="00BA4808">
            <w:pPr>
              <w:rPr>
                <w:b/>
                <w:bCs/>
                <w:color w:val="000000"/>
                <w:szCs w:val="22"/>
                <w:lang w:eastAsia="cs-CZ"/>
              </w:rPr>
            </w:pP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1899403" w14:textId="77777777" w:rsidR="00BA4808" w:rsidRDefault="00BA4808">
            <w:pPr>
              <w:rPr>
                <w:b/>
                <w:bCs/>
                <w:color w:val="000000"/>
                <w:szCs w:val="22"/>
                <w:lang w:eastAsia="cs-CZ"/>
              </w:rPr>
            </w:pPr>
          </w:p>
        </w:tc>
      </w:tr>
    </w:tbl>
    <w:p w14:paraId="51899405" w14:textId="77777777" w:rsidR="00BA4808" w:rsidRDefault="00BA4808">
      <w:pPr>
        <w:pStyle w:val="Nadpis1"/>
        <w:ind w:left="284" w:firstLine="0"/>
        <w:rPr>
          <w:szCs w:val="22"/>
        </w:rPr>
      </w:pPr>
    </w:p>
    <w:p w14:paraId="51899406" w14:textId="77777777" w:rsidR="00BA4808" w:rsidRDefault="00BA4808">
      <w:pPr>
        <w:pStyle w:val="Nadpis1"/>
        <w:ind w:left="284" w:firstLine="0"/>
        <w:rPr>
          <w:szCs w:val="22"/>
        </w:rPr>
      </w:pPr>
    </w:p>
    <w:p w14:paraId="51899407" w14:textId="77777777" w:rsidR="00BA4808" w:rsidRDefault="003E6953">
      <w:pPr>
        <w:pStyle w:val="Nadpis1"/>
        <w:numPr>
          <w:ilvl w:val="0"/>
          <w:numId w:val="38"/>
        </w:numPr>
        <w:ind w:left="284" w:hanging="284"/>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BA4808" w14:paraId="5189940B"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408" w14:textId="77777777" w:rsidR="00BA4808" w:rsidRDefault="003E6953">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1899409" w14:textId="77777777" w:rsidR="00BA4808" w:rsidRDefault="003E6953">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21"/>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189940A" w14:textId="77777777" w:rsidR="00BA4808" w:rsidRDefault="003E6953">
            <w:pPr>
              <w:rPr>
                <w:b/>
                <w:bCs/>
                <w:color w:val="000000"/>
                <w:szCs w:val="22"/>
                <w:lang w:eastAsia="cs-CZ"/>
              </w:rPr>
            </w:pPr>
            <w:r>
              <w:rPr>
                <w:b/>
                <w:bCs/>
                <w:color w:val="000000"/>
                <w:szCs w:val="22"/>
                <w:lang w:eastAsia="cs-CZ"/>
              </w:rPr>
              <w:t>Podpis</w:t>
            </w:r>
          </w:p>
        </w:tc>
      </w:tr>
      <w:tr w:rsidR="00BA4808" w14:paraId="5189940F" w14:textId="77777777">
        <w:trPr>
          <w:trHeight w:val="993"/>
        </w:trPr>
        <w:tc>
          <w:tcPr>
            <w:tcW w:w="3114" w:type="dxa"/>
            <w:shd w:val="clear" w:color="auto" w:fill="auto"/>
            <w:noWrap/>
            <w:vAlign w:val="center"/>
          </w:tcPr>
          <w:p w14:paraId="5189940C" w14:textId="77777777" w:rsidR="00BA4808" w:rsidRDefault="003E6953">
            <w:pPr>
              <w:rPr>
                <w:color w:val="000000"/>
                <w:szCs w:val="22"/>
                <w:lang w:eastAsia="cs-CZ"/>
              </w:rPr>
            </w:pPr>
            <w:r>
              <w:rPr>
                <w:color w:val="000000"/>
                <w:szCs w:val="22"/>
                <w:lang w:eastAsia="cs-CZ"/>
              </w:rPr>
              <w:t>RNDr. Vladimír Ulrich</w:t>
            </w:r>
          </w:p>
        </w:tc>
        <w:tc>
          <w:tcPr>
            <w:tcW w:w="3118" w:type="dxa"/>
            <w:vAlign w:val="center"/>
          </w:tcPr>
          <w:p w14:paraId="5189940D" w14:textId="77777777" w:rsidR="00BA4808" w:rsidRDefault="003E6953">
            <w:pPr>
              <w:rPr>
                <w:color w:val="000000"/>
                <w:szCs w:val="22"/>
                <w:lang w:eastAsia="cs-CZ"/>
              </w:rPr>
            </w:pPr>
            <w:r>
              <w:rPr>
                <w:color w:val="000000"/>
                <w:szCs w:val="22"/>
                <w:lang w:eastAsia="cs-CZ"/>
              </w:rPr>
              <w:t>RNDr. Vladimír Ulrich</w:t>
            </w:r>
          </w:p>
        </w:tc>
        <w:tc>
          <w:tcPr>
            <w:tcW w:w="2977" w:type="dxa"/>
            <w:shd w:val="clear" w:color="auto" w:fill="auto"/>
            <w:vAlign w:val="center"/>
          </w:tcPr>
          <w:p w14:paraId="5189940E" w14:textId="77777777" w:rsidR="00BA4808" w:rsidRDefault="00BA4808">
            <w:pPr>
              <w:ind w:right="72"/>
              <w:rPr>
                <w:color w:val="000000"/>
                <w:szCs w:val="22"/>
                <w:lang w:eastAsia="cs-CZ"/>
              </w:rPr>
            </w:pPr>
          </w:p>
        </w:tc>
      </w:tr>
    </w:tbl>
    <w:p w14:paraId="51899410" w14:textId="77777777" w:rsidR="00BA4808" w:rsidRDefault="00BA4808">
      <w:pPr>
        <w:rPr>
          <w:szCs w:val="22"/>
        </w:rPr>
      </w:pPr>
    </w:p>
    <w:p w14:paraId="51899411" w14:textId="77777777" w:rsidR="00BA4808" w:rsidRDefault="003E6953">
      <w:pPr>
        <w:rPr>
          <w:b/>
          <w:caps/>
          <w:szCs w:val="22"/>
        </w:rPr>
      </w:pPr>
      <w:r>
        <w:rPr>
          <w:b/>
          <w:caps/>
          <w:szCs w:val="22"/>
        </w:rPr>
        <w:br w:type="page"/>
      </w:r>
    </w:p>
    <w:p w14:paraId="51899412" w14:textId="77777777" w:rsidR="00BA4808" w:rsidRDefault="00BA4808">
      <w:pPr>
        <w:rPr>
          <w:b/>
          <w:caps/>
          <w:szCs w:val="22"/>
        </w:rPr>
        <w:sectPr w:rsidR="00BA4808">
          <w:footerReference w:type="default" r:id="rId20"/>
          <w:pgSz w:w="11906" w:h="16838"/>
          <w:pgMar w:top="1560" w:right="1418" w:bottom="1134" w:left="992" w:header="567" w:footer="567" w:gutter="0"/>
          <w:pgNumType w:start="1"/>
          <w:cols w:space="708"/>
          <w:docGrid w:linePitch="360"/>
        </w:sectPr>
      </w:pPr>
    </w:p>
    <w:p w14:paraId="51899413" w14:textId="77777777" w:rsidR="00BA4808" w:rsidRDefault="003E6953">
      <w:pPr>
        <w:rPr>
          <w:b/>
          <w:caps/>
          <w:szCs w:val="22"/>
        </w:rPr>
      </w:pPr>
      <w:r>
        <w:rPr>
          <w:b/>
          <w:caps/>
          <w:szCs w:val="22"/>
        </w:rPr>
        <w:lastRenderedPageBreak/>
        <w:t xml:space="preserve">C – Schválení realizace požadavku </w:t>
      </w:r>
      <w:r>
        <w:rPr>
          <w:b/>
          <w:sz w:val="36"/>
          <w:szCs w:val="36"/>
        </w:rPr>
        <w:t>Z37405</w:t>
      </w:r>
    </w:p>
    <w:p w14:paraId="51899414" w14:textId="77777777" w:rsidR="00BA4808" w:rsidRDefault="00BA4808">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A4808" w14:paraId="51899417" w14:textId="77777777">
        <w:tc>
          <w:tcPr>
            <w:tcW w:w="1701" w:type="dxa"/>
            <w:tcBorders>
              <w:top w:val="single" w:sz="8" w:space="0" w:color="auto"/>
              <w:left w:val="single" w:sz="8" w:space="0" w:color="auto"/>
              <w:bottom w:val="single" w:sz="8" w:space="0" w:color="auto"/>
            </w:tcBorders>
            <w:vAlign w:val="center"/>
          </w:tcPr>
          <w:p w14:paraId="51899415" w14:textId="77777777" w:rsidR="00BA4808" w:rsidRDefault="003E6953">
            <w:pPr>
              <w:pStyle w:val="Tabulka"/>
              <w:rPr>
                <w:rStyle w:val="Siln"/>
                <w:szCs w:val="22"/>
              </w:rPr>
            </w:pPr>
            <w:r>
              <w:rPr>
                <w:b/>
                <w:szCs w:val="22"/>
              </w:rPr>
              <w:t>ID PK MZe</w:t>
            </w:r>
            <w:r>
              <w:rPr>
                <w:rStyle w:val="Odkaznavysvtlivky"/>
                <w:szCs w:val="22"/>
              </w:rPr>
              <w:endnoteReference w:id="22"/>
            </w:r>
            <w:r>
              <w:rPr>
                <w:b/>
                <w:szCs w:val="22"/>
              </w:rPr>
              <w:t>:</w:t>
            </w:r>
          </w:p>
        </w:tc>
        <w:tc>
          <w:tcPr>
            <w:tcW w:w="1095" w:type="dxa"/>
            <w:vAlign w:val="center"/>
          </w:tcPr>
          <w:p w14:paraId="51899416" w14:textId="77777777" w:rsidR="00BA4808" w:rsidRDefault="003E6953">
            <w:pPr>
              <w:pStyle w:val="Tabulka"/>
              <w:rPr>
                <w:szCs w:val="22"/>
              </w:rPr>
            </w:pPr>
            <w:r>
              <w:rPr>
                <w:szCs w:val="22"/>
              </w:rPr>
              <w:t>001</w:t>
            </w:r>
          </w:p>
        </w:tc>
      </w:tr>
    </w:tbl>
    <w:p w14:paraId="51899418" w14:textId="77777777" w:rsidR="00BA4808" w:rsidRDefault="00BA4808">
      <w:pPr>
        <w:rPr>
          <w:szCs w:val="22"/>
        </w:rPr>
      </w:pPr>
    </w:p>
    <w:p w14:paraId="51899419" w14:textId="77777777" w:rsidR="00BA4808" w:rsidRDefault="003E6953">
      <w:pPr>
        <w:pStyle w:val="Nadpis1"/>
        <w:ind w:left="284" w:hanging="284"/>
        <w:rPr>
          <w:szCs w:val="22"/>
        </w:rPr>
      </w:pPr>
      <w:r>
        <w:rPr>
          <w:szCs w:val="22"/>
        </w:rPr>
        <w:t>1 Specifikace plnění</w:t>
      </w:r>
    </w:p>
    <w:p w14:paraId="5189941A" w14:textId="77777777" w:rsidR="00BA4808" w:rsidRDefault="003E6953">
      <w:pPr>
        <w:spacing w:after="120"/>
      </w:pPr>
      <w:r>
        <w:t xml:space="preserve">Požadované plnění je specifikováno v části A a B tohoto RfC. </w:t>
      </w:r>
    </w:p>
    <w:p w14:paraId="5189941B" w14:textId="77777777" w:rsidR="00BA4808" w:rsidRDefault="003E6953">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A4808" w14:paraId="5189942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189941C" w14:textId="77777777" w:rsidR="00BA4808" w:rsidRDefault="003E6953">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41D" w14:textId="77777777" w:rsidR="00BA4808" w:rsidRDefault="003E6953">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189941E" w14:textId="77777777" w:rsidR="00BA4808" w:rsidRDefault="003E6953">
            <w:pPr>
              <w:rPr>
                <w:rFonts w:ascii="Arial Narrow" w:hAnsi="Arial Narrow"/>
                <w:b/>
                <w:bCs/>
                <w:color w:val="000000"/>
                <w:szCs w:val="22"/>
                <w:lang w:eastAsia="cs-CZ"/>
              </w:rPr>
            </w:pPr>
            <w:r>
              <w:rPr>
                <w:rFonts w:ascii="Arial Narrow" w:hAnsi="Arial Narrow"/>
                <w:b/>
                <w:bCs/>
                <w:color w:val="000000"/>
                <w:szCs w:val="22"/>
                <w:lang w:eastAsia="cs-CZ"/>
              </w:rPr>
              <w:t>Realizovat</w:t>
            </w:r>
          </w:p>
          <w:p w14:paraId="5189941F" w14:textId="77777777" w:rsidR="00BA4808" w:rsidRDefault="003E6953">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1899420" w14:textId="77777777" w:rsidR="00BA4808" w:rsidRDefault="003E6953">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A4808" w14:paraId="51899426"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1899422"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1899423" w14:textId="77777777" w:rsidR="00BA4808" w:rsidRDefault="003E6953">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51899424"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51899425" w14:textId="77777777" w:rsidR="00BA4808" w:rsidRDefault="00BA4808">
            <w:pPr>
              <w:rPr>
                <w:color w:val="000000"/>
                <w:szCs w:val="22"/>
                <w:lang w:eastAsia="cs-CZ"/>
              </w:rPr>
            </w:pPr>
          </w:p>
        </w:tc>
      </w:tr>
      <w:tr w:rsidR="00BA4808" w14:paraId="5189942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27"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899428" w14:textId="77777777" w:rsidR="00BA4808" w:rsidRDefault="003E6953">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29"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2A" w14:textId="77777777" w:rsidR="00BA4808" w:rsidRDefault="00BA4808">
            <w:pPr>
              <w:rPr>
                <w:color w:val="000000"/>
                <w:szCs w:val="22"/>
                <w:lang w:eastAsia="cs-CZ"/>
              </w:rPr>
            </w:pPr>
          </w:p>
        </w:tc>
      </w:tr>
      <w:tr w:rsidR="00BA4808" w14:paraId="5189943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2C"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2D" w14:textId="77777777" w:rsidR="00BA4808" w:rsidRDefault="003E6953">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2E"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2F" w14:textId="77777777" w:rsidR="00BA4808" w:rsidRDefault="00BA4808">
            <w:pPr>
              <w:rPr>
                <w:color w:val="000000"/>
                <w:szCs w:val="22"/>
                <w:lang w:eastAsia="cs-CZ"/>
              </w:rPr>
            </w:pPr>
          </w:p>
        </w:tc>
      </w:tr>
      <w:tr w:rsidR="00BA4808" w14:paraId="5189943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31"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32" w14:textId="77777777" w:rsidR="00BA4808" w:rsidRDefault="003E6953">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33"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34" w14:textId="77777777" w:rsidR="00BA4808" w:rsidRDefault="00BA4808">
            <w:pPr>
              <w:rPr>
                <w:color w:val="000000"/>
                <w:szCs w:val="22"/>
                <w:lang w:eastAsia="cs-CZ"/>
              </w:rPr>
            </w:pPr>
          </w:p>
        </w:tc>
      </w:tr>
      <w:tr w:rsidR="00BA4808" w14:paraId="5189943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36"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37" w14:textId="77777777" w:rsidR="00BA4808" w:rsidRDefault="003E6953">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38"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39" w14:textId="77777777" w:rsidR="00BA4808" w:rsidRDefault="00BA4808">
            <w:pPr>
              <w:rPr>
                <w:color w:val="000000"/>
                <w:szCs w:val="22"/>
                <w:lang w:eastAsia="cs-CZ"/>
              </w:rPr>
            </w:pPr>
          </w:p>
        </w:tc>
      </w:tr>
      <w:tr w:rsidR="00BA4808" w14:paraId="5189943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3B"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3C" w14:textId="77777777" w:rsidR="00BA4808" w:rsidRDefault="003E6953">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3D"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3E" w14:textId="77777777" w:rsidR="00BA4808" w:rsidRDefault="00BA4808">
            <w:pPr>
              <w:rPr>
                <w:color w:val="000000"/>
                <w:szCs w:val="22"/>
                <w:lang w:eastAsia="cs-CZ"/>
              </w:rPr>
            </w:pPr>
          </w:p>
        </w:tc>
      </w:tr>
      <w:tr w:rsidR="00BA4808" w14:paraId="5189944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40"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41" w14:textId="77777777" w:rsidR="00BA4808" w:rsidRDefault="003E6953">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42"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43" w14:textId="77777777" w:rsidR="00BA4808" w:rsidRDefault="00BA4808">
            <w:pPr>
              <w:rPr>
                <w:color w:val="000000"/>
                <w:szCs w:val="22"/>
                <w:lang w:eastAsia="cs-CZ"/>
              </w:rPr>
            </w:pPr>
          </w:p>
        </w:tc>
      </w:tr>
      <w:tr w:rsidR="00BA4808" w14:paraId="5189944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45"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46" w14:textId="77777777" w:rsidR="00BA4808" w:rsidRDefault="003E6953">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47"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48" w14:textId="77777777" w:rsidR="00BA4808" w:rsidRDefault="00BA4808">
            <w:pPr>
              <w:rPr>
                <w:color w:val="000000"/>
                <w:szCs w:val="22"/>
                <w:lang w:eastAsia="cs-CZ"/>
              </w:rPr>
            </w:pPr>
          </w:p>
        </w:tc>
      </w:tr>
      <w:tr w:rsidR="00BA4808" w14:paraId="5189944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4A"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4B" w14:textId="77777777" w:rsidR="00BA4808" w:rsidRDefault="003E6953">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4C"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4D" w14:textId="77777777" w:rsidR="00BA4808" w:rsidRDefault="00BA4808">
            <w:pPr>
              <w:rPr>
                <w:color w:val="000000"/>
                <w:szCs w:val="22"/>
                <w:lang w:eastAsia="cs-CZ"/>
              </w:rPr>
            </w:pPr>
          </w:p>
        </w:tc>
      </w:tr>
      <w:tr w:rsidR="00BA4808" w14:paraId="5189945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4F"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50" w14:textId="77777777" w:rsidR="00BA4808" w:rsidRDefault="003E6953">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51"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52" w14:textId="77777777" w:rsidR="00BA4808" w:rsidRDefault="00BA4808">
            <w:pPr>
              <w:rPr>
                <w:color w:val="000000"/>
                <w:szCs w:val="22"/>
                <w:lang w:eastAsia="cs-CZ"/>
              </w:rPr>
            </w:pPr>
          </w:p>
        </w:tc>
      </w:tr>
      <w:tr w:rsidR="00BA4808" w14:paraId="5189945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54"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55" w14:textId="77777777" w:rsidR="00BA4808" w:rsidRDefault="003E6953">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56"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57" w14:textId="77777777" w:rsidR="00BA4808" w:rsidRDefault="00BA4808">
            <w:pPr>
              <w:rPr>
                <w:color w:val="000000"/>
                <w:szCs w:val="22"/>
                <w:lang w:eastAsia="cs-CZ"/>
              </w:rPr>
            </w:pPr>
          </w:p>
        </w:tc>
      </w:tr>
      <w:tr w:rsidR="00BA4808" w14:paraId="5189945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59"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5A" w14:textId="77777777" w:rsidR="00BA4808" w:rsidRDefault="003E6953">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5B"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5C" w14:textId="77777777" w:rsidR="00BA4808" w:rsidRDefault="00BA4808">
            <w:pPr>
              <w:rPr>
                <w:color w:val="000000"/>
                <w:szCs w:val="22"/>
                <w:lang w:eastAsia="cs-CZ"/>
              </w:rPr>
            </w:pPr>
          </w:p>
        </w:tc>
      </w:tr>
      <w:tr w:rsidR="00BA4808" w14:paraId="5189946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89945E" w14:textId="77777777" w:rsidR="00BA4808" w:rsidRDefault="00BA4808">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9945F" w14:textId="77777777" w:rsidR="00BA4808" w:rsidRDefault="003E6953">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1899460" w14:textId="77777777" w:rsidR="00BA4808" w:rsidRDefault="003E695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99461" w14:textId="77777777" w:rsidR="00BA4808" w:rsidRDefault="00BA4808">
            <w:pPr>
              <w:rPr>
                <w:color w:val="000000"/>
                <w:szCs w:val="22"/>
                <w:lang w:eastAsia="cs-CZ"/>
              </w:rPr>
            </w:pPr>
          </w:p>
        </w:tc>
      </w:tr>
    </w:tbl>
    <w:p w14:paraId="51899463" w14:textId="77777777" w:rsidR="00BA4808" w:rsidRDefault="00BA4808"/>
    <w:p w14:paraId="51899464" w14:textId="77777777" w:rsidR="00BA4808" w:rsidRDefault="003E6953">
      <w:pPr>
        <w:pStyle w:val="Nadpis1"/>
        <w:ind w:left="284" w:hanging="284"/>
        <w:rPr>
          <w:szCs w:val="22"/>
        </w:rPr>
      </w:pPr>
      <w:r>
        <w:rPr>
          <w:szCs w:val="22"/>
        </w:rPr>
        <w:t>2 Uživatelské a licenční zajištění pro Objednatele (je-li relevantní):</w:t>
      </w:r>
    </w:p>
    <w:p w14:paraId="51899465" w14:textId="77777777" w:rsidR="00BA4808" w:rsidRDefault="00BA4808"/>
    <w:p w14:paraId="51899466" w14:textId="77777777" w:rsidR="00BA4808" w:rsidRDefault="003E6953">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A4808" w14:paraId="5189946A"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467" w14:textId="77777777" w:rsidR="00BA4808" w:rsidRDefault="003E6953">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468" w14:textId="77777777" w:rsidR="00BA4808" w:rsidRDefault="003E6953">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1899469" w14:textId="77777777" w:rsidR="00BA4808" w:rsidRDefault="003E6953">
            <w:pPr>
              <w:rPr>
                <w:b/>
                <w:bCs/>
                <w:color w:val="000000"/>
                <w:szCs w:val="22"/>
                <w:lang w:eastAsia="cs-CZ"/>
              </w:rPr>
            </w:pPr>
            <w:r>
              <w:rPr>
                <w:b/>
                <w:bCs/>
                <w:color w:val="000000"/>
                <w:szCs w:val="22"/>
                <w:lang w:eastAsia="cs-CZ"/>
              </w:rPr>
              <w:t>Odpovědná osoba</w:t>
            </w:r>
          </w:p>
        </w:tc>
      </w:tr>
      <w:tr w:rsidR="00BA4808" w14:paraId="5189946E" w14:textId="77777777">
        <w:trPr>
          <w:trHeight w:val="284"/>
        </w:trPr>
        <w:tc>
          <w:tcPr>
            <w:tcW w:w="1843" w:type="dxa"/>
            <w:tcBorders>
              <w:right w:val="dotted" w:sz="4" w:space="0" w:color="auto"/>
            </w:tcBorders>
            <w:shd w:val="clear" w:color="auto" w:fill="auto"/>
            <w:noWrap/>
            <w:vAlign w:val="bottom"/>
          </w:tcPr>
          <w:p w14:paraId="5189946B" w14:textId="77777777" w:rsidR="00BA4808" w:rsidRDefault="003E6953">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5189946C" w14:textId="77777777" w:rsidR="00BA4808" w:rsidRDefault="003E6953">
            <w:pPr>
              <w:rPr>
                <w:color w:val="000000"/>
                <w:szCs w:val="22"/>
                <w:lang w:eastAsia="cs-CZ"/>
              </w:rPr>
            </w:pPr>
            <w:r>
              <w:rPr>
                <w:color w:val="000000"/>
                <w:szCs w:val="22"/>
                <w:lang w:eastAsia="cs-CZ"/>
              </w:rPr>
              <w:t>Konzultace v etapě analýzy řešení</w:t>
            </w:r>
          </w:p>
        </w:tc>
        <w:tc>
          <w:tcPr>
            <w:tcW w:w="2268" w:type="dxa"/>
            <w:tcBorders>
              <w:left w:val="dotted" w:sz="4" w:space="0" w:color="auto"/>
            </w:tcBorders>
            <w:shd w:val="clear" w:color="auto" w:fill="auto"/>
            <w:vAlign w:val="bottom"/>
          </w:tcPr>
          <w:p w14:paraId="5189946D" w14:textId="77777777" w:rsidR="00BA4808" w:rsidRDefault="00BA4808">
            <w:pPr>
              <w:rPr>
                <w:color w:val="000000"/>
                <w:szCs w:val="22"/>
                <w:lang w:eastAsia="cs-CZ"/>
              </w:rPr>
            </w:pPr>
          </w:p>
        </w:tc>
      </w:tr>
      <w:tr w:rsidR="00BA4808" w14:paraId="51899472" w14:textId="77777777">
        <w:trPr>
          <w:trHeight w:val="284"/>
        </w:trPr>
        <w:tc>
          <w:tcPr>
            <w:tcW w:w="1843" w:type="dxa"/>
            <w:tcBorders>
              <w:right w:val="dotted" w:sz="4" w:space="0" w:color="auto"/>
            </w:tcBorders>
            <w:shd w:val="clear" w:color="auto" w:fill="auto"/>
            <w:noWrap/>
            <w:vAlign w:val="bottom"/>
          </w:tcPr>
          <w:p w14:paraId="5189946F" w14:textId="77777777" w:rsidR="00BA4808" w:rsidRDefault="00BA4808">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1899470" w14:textId="77777777" w:rsidR="00BA4808" w:rsidRDefault="00BA4808">
            <w:pPr>
              <w:rPr>
                <w:color w:val="000000"/>
                <w:szCs w:val="22"/>
                <w:lang w:eastAsia="cs-CZ"/>
              </w:rPr>
            </w:pPr>
          </w:p>
        </w:tc>
        <w:tc>
          <w:tcPr>
            <w:tcW w:w="2268" w:type="dxa"/>
            <w:tcBorders>
              <w:left w:val="dotted" w:sz="4" w:space="0" w:color="auto"/>
            </w:tcBorders>
            <w:shd w:val="clear" w:color="auto" w:fill="auto"/>
            <w:vAlign w:val="bottom"/>
          </w:tcPr>
          <w:p w14:paraId="51899471" w14:textId="77777777" w:rsidR="00BA4808" w:rsidRDefault="00BA4808">
            <w:pPr>
              <w:rPr>
                <w:color w:val="000000"/>
                <w:szCs w:val="22"/>
                <w:lang w:eastAsia="cs-CZ"/>
              </w:rPr>
            </w:pPr>
          </w:p>
        </w:tc>
      </w:tr>
    </w:tbl>
    <w:p w14:paraId="51899473" w14:textId="77777777" w:rsidR="00BA4808" w:rsidRDefault="003E6953">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1899474" w14:textId="77777777" w:rsidR="00BA4808" w:rsidRDefault="00BA4808"/>
    <w:p w14:paraId="51899475" w14:textId="77777777" w:rsidR="00BA4808" w:rsidRDefault="003E6953">
      <w:pPr>
        <w:pStyle w:val="Nadpis1"/>
        <w:ind w:left="284" w:hanging="284"/>
        <w:rPr>
          <w:szCs w:val="22"/>
        </w:rPr>
      </w:pPr>
      <w:r>
        <w:rPr>
          <w:szCs w:val="22"/>
        </w:rPr>
        <w:t>4 Harmonogram realizace</w:t>
      </w:r>
      <w:r>
        <w:rPr>
          <w:szCs w:val="22"/>
          <w:vertAlign w:val="superscript"/>
        </w:rPr>
        <w:endnoteReference w:id="2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BA4808" w14:paraId="51899478"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99476" w14:textId="77777777" w:rsidR="00BA4808" w:rsidRDefault="003E6953">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1899477" w14:textId="77777777" w:rsidR="00BA4808" w:rsidRDefault="003E6953">
            <w:pPr>
              <w:rPr>
                <w:b/>
                <w:bCs/>
                <w:color w:val="000000"/>
                <w:szCs w:val="22"/>
                <w:lang w:eastAsia="cs-CZ"/>
              </w:rPr>
            </w:pPr>
            <w:r>
              <w:rPr>
                <w:b/>
                <w:bCs/>
                <w:color w:val="000000"/>
                <w:szCs w:val="22"/>
                <w:lang w:eastAsia="cs-CZ"/>
              </w:rPr>
              <w:t>Termín</w:t>
            </w:r>
          </w:p>
        </w:tc>
      </w:tr>
      <w:tr w:rsidR="00BA4808" w14:paraId="5189947B" w14:textId="77777777">
        <w:trPr>
          <w:trHeight w:val="284"/>
        </w:trPr>
        <w:tc>
          <w:tcPr>
            <w:tcW w:w="7513" w:type="dxa"/>
            <w:tcBorders>
              <w:top w:val="single" w:sz="8" w:space="0" w:color="auto"/>
              <w:right w:val="dotted" w:sz="4" w:space="0" w:color="auto"/>
            </w:tcBorders>
            <w:shd w:val="clear" w:color="auto" w:fill="auto"/>
            <w:noWrap/>
            <w:vAlign w:val="bottom"/>
          </w:tcPr>
          <w:p w14:paraId="51899479" w14:textId="77777777" w:rsidR="00BA4808" w:rsidRDefault="003E6953">
            <w:pPr>
              <w:rPr>
                <w:color w:val="000000"/>
                <w:szCs w:val="22"/>
                <w:lang w:eastAsia="cs-CZ"/>
              </w:rPr>
            </w:pPr>
            <w:r>
              <w:rPr>
                <w:color w:val="000000"/>
                <w:szCs w:val="22"/>
                <w:lang w:eastAsia="cs-CZ"/>
              </w:rPr>
              <w:t>Uveřejnění objednávky v registru smluv</w:t>
            </w:r>
          </w:p>
        </w:tc>
        <w:tc>
          <w:tcPr>
            <w:tcW w:w="2268" w:type="dxa"/>
            <w:tcBorders>
              <w:top w:val="single" w:sz="8" w:space="0" w:color="auto"/>
              <w:left w:val="dotted" w:sz="4" w:space="0" w:color="auto"/>
            </w:tcBorders>
            <w:shd w:val="clear" w:color="auto" w:fill="auto"/>
            <w:vAlign w:val="bottom"/>
          </w:tcPr>
          <w:p w14:paraId="5189947A" w14:textId="77777777" w:rsidR="00BA4808" w:rsidRDefault="003E6953">
            <w:pPr>
              <w:rPr>
                <w:color w:val="000000"/>
                <w:szCs w:val="22"/>
                <w:lang w:eastAsia="cs-CZ"/>
              </w:rPr>
            </w:pPr>
            <w:r>
              <w:rPr>
                <w:color w:val="000000"/>
                <w:szCs w:val="22"/>
                <w:lang w:eastAsia="cs-CZ"/>
              </w:rPr>
              <w:t>T</w:t>
            </w:r>
          </w:p>
        </w:tc>
      </w:tr>
      <w:tr w:rsidR="00BA4808" w14:paraId="5189947E" w14:textId="77777777">
        <w:trPr>
          <w:trHeight w:val="284"/>
        </w:trPr>
        <w:tc>
          <w:tcPr>
            <w:tcW w:w="7513" w:type="dxa"/>
            <w:tcBorders>
              <w:right w:val="dotted" w:sz="4" w:space="0" w:color="auto"/>
            </w:tcBorders>
            <w:shd w:val="clear" w:color="auto" w:fill="auto"/>
            <w:noWrap/>
            <w:vAlign w:val="bottom"/>
          </w:tcPr>
          <w:p w14:paraId="5189947C" w14:textId="77777777" w:rsidR="00BA4808" w:rsidRDefault="003E6953">
            <w:pPr>
              <w:rPr>
                <w:color w:val="000000"/>
                <w:szCs w:val="22"/>
                <w:lang w:eastAsia="cs-CZ"/>
              </w:rPr>
            </w:pPr>
            <w:r>
              <w:rPr>
                <w:color w:val="000000"/>
                <w:szCs w:val="22"/>
                <w:lang w:eastAsia="cs-CZ"/>
              </w:rPr>
              <w:t>Akceptace první fáze – předání díla úprava aplikace MPVaK a VSVaK</w:t>
            </w:r>
          </w:p>
        </w:tc>
        <w:tc>
          <w:tcPr>
            <w:tcW w:w="2268" w:type="dxa"/>
            <w:tcBorders>
              <w:left w:val="dotted" w:sz="4" w:space="0" w:color="auto"/>
            </w:tcBorders>
            <w:shd w:val="clear" w:color="auto" w:fill="auto"/>
            <w:vAlign w:val="bottom"/>
          </w:tcPr>
          <w:p w14:paraId="5189947D" w14:textId="77777777" w:rsidR="00BA4808" w:rsidRDefault="003E6953">
            <w:pPr>
              <w:rPr>
                <w:color w:val="000000"/>
                <w:szCs w:val="22"/>
                <w:lang w:eastAsia="cs-CZ"/>
              </w:rPr>
            </w:pPr>
            <w:r>
              <w:rPr>
                <w:color w:val="000000"/>
                <w:szCs w:val="22"/>
                <w:lang w:eastAsia="cs-CZ"/>
              </w:rPr>
              <w:t>31.12.2023</w:t>
            </w:r>
          </w:p>
        </w:tc>
      </w:tr>
      <w:tr w:rsidR="00BA4808" w14:paraId="51899481" w14:textId="77777777">
        <w:trPr>
          <w:trHeight w:val="284"/>
        </w:trPr>
        <w:tc>
          <w:tcPr>
            <w:tcW w:w="7513" w:type="dxa"/>
            <w:tcBorders>
              <w:right w:val="dotted" w:sz="4" w:space="0" w:color="auto"/>
            </w:tcBorders>
            <w:shd w:val="clear" w:color="auto" w:fill="auto"/>
            <w:noWrap/>
            <w:vAlign w:val="bottom"/>
          </w:tcPr>
          <w:p w14:paraId="5189947F" w14:textId="77777777" w:rsidR="00BA4808" w:rsidRDefault="003E6953">
            <w:pPr>
              <w:rPr>
                <w:color w:val="000000"/>
                <w:szCs w:val="22"/>
                <w:lang w:eastAsia="cs-CZ"/>
              </w:rPr>
            </w:pPr>
            <w:r>
              <w:rPr>
                <w:color w:val="000000"/>
                <w:szCs w:val="22"/>
                <w:lang w:eastAsia="cs-CZ"/>
              </w:rPr>
              <w:t>Akceptace fáze 2 – předání díla Vytvoření modul Kalkulace</w:t>
            </w:r>
          </w:p>
        </w:tc>
        <w:tc>
          <w:tcPr>
            <w:tcW w:w="2268" w:type="dxa"/>
            <w:tcBorders>
              <w:left w:val="dotted" w:sz="4" w:space="0" w:color="auto"/>
            </w:tcBorders>
            <w:shd w:val="clear" w:color="auto" w:fill="auto"/>
            <w:vAlign w:val="bottom"/>
          </w:tcPr>
          <w:p w14:paraId="51899480" w14:textId="77777777" w:rsidR="00BA4808" w:rsidRDefault="003E6953">
            <w:pPr>
              <w:rPr>
                <w:color w:val="000000"/>
                <w:szCs w:val="22"/>
                <w:lang w:eastAsia="cs-CZ"/>
              </w:rPr>
            </w:pPr>
            <w:r>
              <w:rPr>
                <w:color w:val="000000"/>
                <w:szCs w:val="22"/>
                <w:lang w:eastAsia="cs-CZ"/>
              </w:rPr>
              <w:t>31.3.2024</w:t>
            </w:r>
          </w:p>
        </w:tc>
      </w:tr>
    </w:tbl>
    <w:p w14:paraId="51899482" w14:textId="77777777" w:rsidR="00BA4808" w:rsidRDefault="003E6953">
      <w:pPr>
        <w:pStyle w:val="Nadpis1"/>
        <w:ind w:left="284" w:hanging="284"/>
        <w:rPr>
          <w:szCs w:val="22"/>
        </w:rPr>
      </w:pPr>
      <w:bookmarkStart w:id="0" w:name="_Ref31623420"/>
      <w:r>
        <w:rPr>
          <w:szCs w:val="22"/>
        </w:rPr>
        <w:lastRenderedPageBreak/>
        <w:t>5 Pracnost a cenová nabídka navrhovaného řešení</w:t>
      </w:r>
      <w:bookmarkEnd w:id="0"/>
    </w:p>
    <w:p w14:paraId="51899483" w14:textId="77777777" w:rsidR="00BA4808" w:rsidRDefault="003E695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BA4808" w14:paraId="51899489" w14:textId="77777777">
        <w:tc>
          <w:tcPr>
            <w:tcW w:w="1985" w:type="dxa"/>
            <w:tcBorders>
              <w:top w:val="single" w:sz="8" w:space="0" w:color="auto"/>
              <w:left w:val="single" w:sz="8" w:space="0" w:color="auto"/>
              <w:bottom w:val="single" w:sz="8" w:space="0" w:color="auto"/>
              <w:right w:val="single" w:sz="8" w:space="0" w:color="auto"/>
            </w:tcBorders>
          </w:tcPr>
          <w:p w14:paraId="51899484" w14:textId="77777777" w:rsidR="00BA4808" w:rsidRDefault="003E6953">
            <w:pPr>
              <w:pStyle w:val="Tabulka"/>
              <w:rPr>
                <w:szCs w:val="22"/>
              </w:rPr>
            </w:pPr>
            <w:r>
              <w:rPr>
                <w:b/>
                <w:szCs w:val="22"/>
              </w:rPr>
              <w:t>Oblast / role</w:t>
            </w:r>
            <w:r>
              <w:rPr>
                <w:rStyle w:val="Odkaznavysvtlivky"/>
                <w:szCs w:val="22"/>
              </w:rPr>
              <w:endnoteReference w:id="24"/>
            </w:r>
          </w:p>
        </w:tc>
        <w:tc>
          <w:tcPr>
            <w:tcW w:w="3969" w:type="dxa"/>
            <w:tcBorders>
              <w:top w:val="single" w:sz="8" w:space="0" w:color="auto"/>
              <w:left w:val="single" w:sz="8" w:space="0" w:color="auto"/>
              <w:bottom w:val="single" w:sz="8" w:space="0" w:color="auto"/>
              <w:right w:val="single" w:sz="8" w:space="0" w:color="auto"/>
            </w:tcBorders>
          </w:tcPr>
          <w:p w14:paraId="51899485" w14:textId="77777777" w:rsidR="00BA4808" w:rsidRDefault="003E6953">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1899486" w14:textId="77777777" w:rsidR="00BA4808" w:rsidRDefault="003E6953">
            <w:pPr>
              <w:pStyle w:val="Tabulka"/>
              <w:rPr>
                <w:b/>
                <w:szCs w:val="22"/>
              </w:rPr>
            </w:pPr>
            <w:r>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51899487" w14:textId="77777777" w:rsidR="00BA4808" w:rsidRDefault="003E6953">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51899488" w14:textId="77777777" w:rsidR="00BA4808" w:rsidRDefault="003E6953">
            <w:pPr>
              <w:pStyle w:val="Tabulka"/>
              <w:rPr>
                <w:b/>
                <w:szCs w:val="22"/>
              </w:rPr>
            </w:pPr>
            <w:r>
              <w:rPr>
                <w:b/>
                <w:szCs w:val="22"/>
              </w:rPr>
              <w:t>v Kč s DPH:</w:t>
            </w:r>
          </w:p>
        </w:tc>
      </w:tr>
      <w:tr w:rsidR="00BA4808" w14:paraId="5189948F" w14:textId="77777777">
        <w:trPr>
          <w:trHeight w:hRule="exact" w:val="20"/>
        </w:trPr>
        <w:tc>
          <w:tcPr>
            <w:tcW w:w="1985" w:type="dxa"/>
            <w:tcBorders>
              <w:top w:val="single" w:sz="8" w:space="0" w:color="auto"/>
              <w:left w:val="dotted" w:sz="4" w:space="0" w:color="auto"/>
            </w:tcBorders>
          </w:tcPr>
          <w:p w14:paraId="5189948A" w14:textId="77777777" w:rsidR="00BA4808" w:rsidRDefault="00BA4808">
            <w:pPr>
              <w:pStyle w:val="Tabulka"/>
              <w:rPr>
                <w:szCs w:val="22"/>
              </w:rPr>
            </w:pPr>
          </w:p>
        </w:tc>
        <w:tc>
          <w:tcPr>
            <w:tcW w:w="3969" w:type="dxa"/>
            <w:tcBorders>
              <w:top w:val="single" w:sz="8" w:space="0" w:color="auto"/>
              <w:left w:val="dotted" w:sz="4" w:space="0" w:color="auto"/>
            </w:tcBorders>
          </w:tcPr>
          <w:p w14:paraId="5189948B" w14:textId="77777777" w:rsidR="00BA4808" w:rsidRDefault="00BA4808">
            <w:pPr>
              <w:pStyle w:val="Tabulka"/>
              <w:rPr>
                <w:szCs w:val="22"/>
              </w:rPr>
            </w:pPr>
          </w:p>
        </w:tc>
        <w:tc>
          <w:tcPr>
            <w:tcW w:w="1275" w:type="dxa"/>
            <w:tcBorders>
              <w:top w:val="single" w:sz="8" w:space="0" w:color="auto"/>
            </w:tcBorders>
          </w:tcPr>
          <w:p w14:paraId="5189948C" w14:textId="77777777" w:rsidR="00BA4808" w:rsidRDefault="00BA4808">
            <w:pPr>
              <w:pStyle w:val="Tabulka"/>
              <w:rPr>
                <w:szCs w:val="22"/>
              </w:rPr>
            </w:pPr>
          </w:p>
        </w:tc>
        <w:tc>
          <w:tcPr>
            <w:tcW w:w="1275" w:type="dxa"/>
            <w:tcBorders>
              <w:top w:val="single" w:sz="8" w:space="0" w:color="auto"/>
            </w:tcBorders>
          </w:tcPr>
          <w:p w14:paraId="5189948D" w14:textId="77777777" w:rsidR="00BA4808" w:rsidRDefault="00BA4808">
            <w:pPr>
              <w:pStyle w:val="Tabulka"/>
              <w:rPr>
                <w:szCs w:val="22"/>
              </w:rPr>
            </w:pPr>
          </w:p>
        </w:tc>
        <w:tc>
          <w:tcPr>
            <w:tcW w:w="1275" w:type="dxa"/>
            <w:tcBorders>
              <w:top w:val="single" w:sz="8" w:space="0" w:color="auto"/>
            </w:tcBorders>
          </w:tcPr>
          <w:p w14:paraId="5189948E" w14:textId="77777777" w:rsidR="00BA4808" w:rsidRDefault="00BA4808">
            <w:pPr>
              <w:pStyle w:val="Tabulka"/>
              <w:rPr>
                <w:szCs w:val="22"/>
              </w:rPr>
            </w:pPr>
          </w:p>
        </w:tc>
      </w:tr>
      <w:tr w:rsidR="00BA4808" w14:paraId="51899495" w14:textId="77777777">
        <w:trPr>
          <w:trHeight w:val="397"/>
        </w:trPr>
        <w:tc>
          <w:tcPr>
            <w:tcW w:w="1985" w:type="dxa"/>
            <w:tcBorders>
              <w:top w:val="dotted" w:sz="4" w:space="0" w:color="auto"/>
              <w:left w:val="dotted" w:sz="4" w:space="0" w:color="auto"/>
            </w:tcBorders>
          </w:tcPr>
          <w:p w14:paraId="51899490" w14:textId="77777777" w:rsidR="00BA4808" w:rsidRDefault="003E6953">
            <w:pPr>
              <w:pStyle w:val="Tabulka"/>
              <w:rPr>
                <w:szCs w:val="22"/>
              </w:rPr>
            </w:pPr>
            <w:r>
              <w:rPr>
                <w:szCs w:val="22"/>
              </w:rPr>
              <w:t>Analýza</w:t>
            </w:r>
          </w:p>
        </w:tc>
        <w:tc>
          <w:tcPr>
            <w:tcW w:w="3969" w:type="dxa"/>
            <w:tcBorders>
              <w:top w:val="dotted" w:sz="4" w:space="0" w:color="auto"/>
              <w:left w:val="dotted" w:sz="4" w:space="0" w:color="auto"/>
            </w:tcBorders>
          </w:tcPr>
          <w:p w14:paraId="51899491" w14:textId="77777777" w:rsidR="00BA4808" w:rsidRDefault="003E6953">
            <w:pPr>
              <w:pStyle w:val="Tabulka"/>
              <w:rPr>
                <w:szCs w:val="22"/>
              </w:rPr>
            </w:pPr>
            <w:r>
              <w:rPr>
                <w:szCs w:val="22"/>
              </w:rPr>
              <w:t>Analýza požadovaných změn, Úprava aplikace MPVaK, Úprava aplikace VSVaK, Vytvoření modul Kalkulace</w:t>
            </w:r>
          </w:p>
        </w:tc>
        <w:tc>
          <w:tcPr>
            <w:tcW w:w="1275" w:type="dxa"/>
            <w:tcBorders>
              <w:top w:val="dotted" w:sz="4" w:space="0" w:color="auto"/>
            </w:tcBorders>
          </w:tcPr>
          <w:p w14:paraId="51899492" w14:textId="77777777" w:rsidR="00BA4808" w:rsidRDefault="003E6953">
            <w:pPr>
              <w:pStyle w:val="Tabulka"/>
              <w:rPr>
                <w:szCs w:val="22"/>
              </w:rPr>
            </w:pPr>
            <w:r>
              <w:rPr>
                <w:szCs w:val="22"/>
              </w:rPr>
              <w:t>177 MD</w:t>
            </w:r>
          </w:p>
        </w:tc>
        <w:tc>
          <w:tcPr>
            <w:tcW w:w="1275" w:type="dxa"/>
            <w:tcBorders>
              <w:top w:val="dotted" w:sz="4" w:space="0" w:color="auto"/>
            </w:tcBorders>
          </w:tcPr>
          <w:p w14:paraId="51899493" w14:textId="77777777" w:rsidR="00BA4808" w:rsidRDefault="003E6953">
            <w:pPr>
              <w:pStyle w:val="Tabulka"/>
              <w:rPr>
                <w:szCs w:val="22"/>
              </w:rPr>
            </w:pPr>
            <w:r>
              <w:rPr>
                <w:szCs w:val="22"/>
              </w:rPr>
              <w:t>495 600,-</w:t>
            </w:r>
          </w:p>
        </w:tc>
        <w:tc>
          <w:tcPr>
            <w:tcW w:w="1275" w:type="dxa"/>
            <w:tcBorders>
              <w:top w:val="dotted" w:sz="4" w:space="0" w:color="auto"/>
            </w:tcBorders>
          </w:tcPr>
          <w:p w14:paraId="51899494" w14:textId="2573CAB1" w:rsidR="00BA4808" w:rsidRDefault="00BA4808">
            <w:pPr>
              <w:pStyle w:val="Tabulka"/>
              <w:rPr>
                <w:szCs w:val="22"/>
              </w:rPr>
            </w:pPr>
          </w:p>
        </w:tc>
      </w:tr>
      <w:tr w:rsidR="00BA4808" w14:paraId="5189949A" w14:textId="77777777">
        <w:trPr>
          <w:trHeight w:val="397"/>
        </w:trPr>
        <w:tc>
          <w:tcPr>
            <w:tcW w:w="5954" w:type="dxa"/>
            <w:gridSpan w:val="2"/>
            <w:tcBorders>
              <w:left w:val="dotted" w:sz="4" w:space="0" w:color="auto"/>
              <w:bottom w:val="dotted" w:sz="4" w:space="0" w:color="auto"/>
            </w:tcBorders>
          </w:tcPr>
          <w:p w14:paraId="51899496" w14:textId="77777777" w:rsidR="00BA4808" w:rsidRDefault="003E6953">
            <w:pPr>
              <w:pStyle w:val="Tabulka"/>
              <w:rPr>
                <w:b/>
                <w:szCs w:val="22"/>
              </w:rPr>
            </w:pPr>
            <w:r>
              <w:rPr>
                <w:b/>
                <w:szCs w:val="22"/>
              </w:rPr>
              <w:t>Celkem:</w:t>
            </w:r>
          </w:p>
        </w:tc>
        <w:tc>
          <w:tcPr>
            <w:tcW w:w="1275" w:type="dxa"/>
            <w:tcBorders>
              <w:bottom w:val="dotted" w:sz="4" w:space="0" w:color="auto"/>
            </w:tcBorders>
          </w:tcPr>
          <w:p w14:paraId="51899497" w14:textId="77777777" w:rsidR="00BA4808" w:rsidRDefault="003E6953">
            <w:pPr>
              <w:pStyle w:val="Tabulka"/>
              <w:rPr>
                <w:szCs w:val="22"/>
              </w:rPr>
            </w:pPr>
            <w:r>
              <w:rPr>
                <w:szCs w:val="22"/>
              </w:rPr>
              <w:t>177 MD</w:t>
            </w:r>
          </w:p>
        </w:tc>
        <w:tc>
          <w:tcPr>
            <w:tcW w:w="1275" w:type="dxa"/>
            <w:tcBorders>
              <w:bottom w:val="dotted" w:sz="4" w:space="0" w:color="auto"/>
            </w:tcBorders>
          </w:tcPr>
          <w:p w14:paraId="51899498" w14:textId="77777777" w:rsidR="00BA4808" w:rsidRDefault="003E6953">
            <w:pPr>
              <w:pStyle w:val="Tabulka"/>
              <w:rPr>
                <w:szCs w:val="22"/>
              </w:rPr>
            </w:pPr>
            <w:r>
              <w:rPr>
                <w:szCs w:val="22"/>
              </w:rPr>
              <w:t>495 600,-</w:t>
            </w:r>
          </w:p>
        </w:tc>
        <w:tc>
          <w:tcPr>
            <w:tcW w:w="1275" w:type="dxa"/>
            <w:tcBorders>
              <w:bottom w:val="dotted" w:sz="4" w:space="0" w:color="auto"/>
            </w:tcBorders>
          </w:tcPr>
          <w:p w14:paraId="51899499" w14:textId="7D6F0087" w:rsidR="00BA4808" w:rsidRDefault="00BA4808">
            <w:pPr>
              <w:pStyle w:val="Tabulka"/>
              <w:rPr>
                <w:szCs w:val="22"/>
              </w:rPr>
            </w:pPr>
          </w:p>
        </w:tc>
      </w:tr>
    </w:tbl>
    <w:p w14:paraId="5189949B" w14:textId="77777777" w:rsidR="00BA4808" w:rsidRDefault="00BA4808">
      <w:pPr>
        <w:rPr>
          <w:sz w:val="8"/>
          <w:szCs w:val="8"/>
        </w:rPr>
      </w:pPr>
    </w:p>
    <w:p w14:paraId="5189949C" w14:textId="77777777" w:rsidR="00BA4808" w:rsidRDefault="003E6953">
      <w:pPr>
        <w:rPr>
          <w:sz w:val="16"/>
          <w:szCs w:val="16"/>
        </w:rPr>
      </w:pPr>
      <w:r>
        <w:rPr>
          <w:sz w:val="16"/>
          <w:szCs w:val="16"/>
        </w:rPr>
        <w:t>(Pozn.: MD – člověkoden, MJ – měrná jednotka, např. počet kusů)</w:t>
      </w:r>
    </w:p>
    <w:p w14:paraId="5189949D" w14:textId="77777777" w:rsidR="00BA4808" w:rsidRDefault="00BA4808"/>
    <w:p w14:paraId="5189949E" w14:textId="77777777" w:rsidR="00BA4808" w:rsidRDefault="003E6953">
      <w:pPr>
        <w:pStyle w:val="Nadpis1"/>
        <w:ind w:left="284" w:hanging="284"/>
        <w:rPr>
          <w:szCs w:val="22"/>
        </w:rPr>
      </w:pPr>
      <w:r>
        <w:rPr>
          <w:szCs w:val="22"/>
        </w:rPr>
        <w:t>6 Posouzení</w:t>
      </w:r>
    </w:p>
    <w:p w14:paraId="5189949F" w14:textId="77777777" w:rsidR="00BA4808" w:rsidRDefault="003E6953">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BA4808" w14:paraId="518994A3" w14:textId="77777777">
        <w:trPr>
          <w:trHeight w:val="374"/>
        </w:trPr>
        <w:tc>
          <w:tcPr>
            <w:tcW w:w="3256" w:type="dxa"/>
            <w:vAlign w:val="center"/>
          </w:tcPr>
          <w:p w14:paraId="518994A0" w14:textId="77777777" w:rsidR="00BA4808" w:rsidRDefault="003E6953">
            <w:pPr>
              <w:rPr>
                <w:b/>
              </w:rPr>
            </w:pPr>
            <w:r>
              <w:rPr>
                <w:b/>
              </w:rPr>
              <w:t>Role</w:t>
            </w:r>
          </w:p>
        </w:tc>
        <w:tc>
          <w:tcPr>
            <w:tcW w:w="2976" w:type="dxa"/>
            <w:vAlign w:val="center"/>
          </w:tcPr>
          <w:p w14:paraId="518994A1" w14:textId="77777777" w:rsidR="00BA4808" w:rsidRDefault="003E6953">
            <w:pPr>
              <w:rPr>
                <w:b/>
              </w:rPr>
            </w:pPr>
            <w:r>
              <w:rPr>
                <w:b/>
              </w:rPr>
              <w:t>Jméno</w:t>
            </w:r>
          </w:p>
        </w:tc>
        <w:tc>
          <w:tcPr>
            <w:tcW w:w="2977" w:type="dxa"/>
            <w:vAlign w:val="center"/>
          </w:tcPr>
          <w:p w14:paraId="518994A2" w14:textId="77777777" w:rsidR="00BA4808" w:rsidRDefault="003E6953">
            <w:pPr>
              <w:rPr>
                <w:b/>
              </w:rPr>
            </w:pPr>
            <w:r>
              <w:rPr>
                <w:b/>
              </w:rPr>
              <w:t>Podpis/Mail</w:t>
            </w:r>
            <w:r>
              <w:rPr>
                <w:rStyle w:val="Odkaznavysvtlivky"/>
                <w:b/>
              </w:rPr>
              <w:endnoteReference w:id="25"/>
            </w:r>
          </w:p>
        </w:tc>
      </w:tr>
      <w:tr w:rsidR="00BA4808" w14:paraId="518994A7" w14:textId="77777777">
        <w:trPr>
          <w:trHeight w:val="787"/>
        </w:trPr>
        <w:tc>
          <w:tcPr>
            <w:tcW w:w="3256" w:type="dxa"/>
            <w:vAlign w:val="center"/>
          </w:tcPr>
          <w:p w14:paraId="518994A4" w14:textId="77777777" w:rsidR="00BA4808" w:rsidRDefault="003E6953">
            <w:r>
              <w:t>Bezpečnostní garant</w:t>
            </w:r>
          </w:p>
        </w:tc>
        <w:tc>
          <w:tcPr>
            <w:tcW w:w="2976" w:type="dxa"/>
            <w:vAlign w:val="center"/>
          </w:tcPr>
          <w:p w14:paraId="518994A5" w14:textId="77777777" w:rsidR="00BA4808" w:rsidRDefault="003E6953">
            <w:r>
              <w:t>Karel Štefl</w:t>
            </w:r>
          </w:p>
        </w:tc>
        <w:tc>
          <w:tcPr>
            <w:tcW w:w="2977" w:type="dxa"/>
            <w:vAlign w:val="center"/>
          </w:tcPr>
          <w:p w14:paraId="518994A6" w14:textId="77777777" w:rsidR="00BA4808" w:rsidRDefault="00BA4808"/>
        </w:tc>
      </w:tr>
      <w:tr w:rsidR="00BA4808" w14:paraId="518994AB" w14:textId="77777777">
        <w:trPr>
          <w:trHeight w:val="840"/>
        </w:trPr>
        <w:tc>
          <w:tcPr>
            <w:tcW w:w="3256" w:type="dxa"/>
            <w:vAlign w:val="center"/>
          </w:tcPr>
          <w:p w14:paraId="518994A8" w14:textId="77777777" w:rsidR="00BA4808" w:rsidRDefault="003E6953">
            <w:r>
              <w:t>Provozní garant</w:t>
            </w:r>
          </w:p>
        </w:tc>
        <w:tc>
          <w:tcPr>
            <w:tcW w:w="2976" w:type="dxa"/>
            <w:vAlign w:val="center"/>
          </w:tcPr>
          <w:p w14:paraId="518994A9" w14:textId="77777777" w:rsidR="00BA4808" w:rsidRDefault="003E6953">
            <w:r>
              <w:t>Aleš Prošek</w:t>
            </w:r>
          </w:p>
        </w:tc>
        <w:tc>
          <w:tcPr>
            <w:tcW w:w="2977" w:type="dxa"/>
            <w:vAlign w:val="center"/>
          </w:tcPr>
          <w:p w14:paraId="518994AA" w14:textId="77777777" w:rsidR="00BA4808" w:rsidRDefault="00BA4808"/>
        </w:tc>
      </w:tr>
      <w:tr w:rsidR="00BA4808" w14:paraId="518994AF" w14:textId="77777777">
        <w:trPr>
          <w:trHeight w:val="510"/>
        </w:trPr>
        <w:tc>
          <w:tcPr>
            <w:tcW w:w="3256" w:type="dxa"/>
            <w:vAlign w:val="center"/>
          </w:tcPr>
          <w:p w14:paraId="518994AC" w14:textId="77777777" w:rsidR="00BA4808" w:rsidRDefault="003E6953">
            <w:r>
              <w:t>Architekt</w:t>
            </w:r>
          </w:p>
        </w:tc>
        <w:tc>
          <w:tcPr>
            <w:tcW w:w="2976" w:type="dxa"/>
            <w:vAlign w:val="center"/>
          </w:tcPr>
          <w:p w14:paraId="518994AD" w14:textId="77777777" w:rsidR="00BA4808" w:rsidRDefault="003E6953">
            <w:r>
              <w:t>-----------------</w:t>
            </w:r>
          </w:p>
        </w:tc>
        <w:tc>
          <w:tcPr>
            <w:tcW w:w="2977" w:type="dxa"/>
            <w:vAlign w:val="center"/>
          </w:tcPr>
          <w:p w14:paraId="518994AE" w14:textId="77777777" w:rsidR="00BA4808" w:rsidRDefault="003E6953">
            <w:r>
              <w:t>-------------------------</w:t>
            </w:r>
          </w:p>
        </w:tc>
      </w:tr>
    </w:tbl>
    <w:p w14:paraId="518994B0" w14:textId="77777777" w:rsidR="00BA4808" w:rsidRDefault="003E6953">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18994B1" w14:textId="77777777" w:rsidR="00BA4808" w:rsidRDefault="00BA4808"/>
    <w:p w14:paraId="518994B2" w14:textId="77777777" w:rsidR="00BA4808" w:rsidRDefault="00BA4808">
      <w:pPr>
        <w:rPr>
          <w:szCs w:val="22"/>
        </w:rPr>
      </w:pPr>
    </w:p>
    <w:p w14:paraId="518994B3" w14:textId="77777777" w:rsidR="00BA4808" w:rsidRDefault="003E6953">
      <w:pPr>
        <w:pStyle w:val="Nadpis1"/>
        <w:ind w:left="284" w:hanging="284"/>
        <w:rPr>
          <w:szCs w:val="22"/>
        </w:rPr>
      </w:pPr>
      <w:r>
        <w:rPr>
          <w:szCs w:val="22"/>
        </w:rPr>
        <w:t>7 Schválení</w:t>
      </w:r>
    </w:p>
    <w:p w14:paraId="518994B4" w14:textId="77777777" w:rsidR="00BA4808" w:rsidRDefault="003E6953">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BA4808" w14:paraId="518994B8" w14:textId="77777777">
        <w:trPr>
          <w:trHeight w:val="374"/>
        </w:trPr>
        <w:tc>
          <w:tcPr>
            <w:tcW w:w="3256" w:type="dxa"/>
            <w:vAlign w:val="center"/>
          </w:tcPr>
          <w:p w14:paraId="518994B5" w14:textId="77777777" w:rsidR="00BA4808" w:rsidRDefault="003E6953">
            <w:pPr>
              <w:rPr>
                <w:b/>
              </w:rPr>
            </w:pPr>
            <w:r>
              <w:rPr>
                <w:b/>
              </w:rPr>
              <w:t>Role</w:t>
            </w:r>
          </w:p>
        </w:tc>
        <w:tc>
          <w:tcPr>
            <w:tcW w:w="2976" w:type="dxa"/>
            <w:vAlign w:val="center"/>
          </w:tcPr>
          <w:p w14:paraId="518994B6" w14:textId="77777777" w:rsidR="00BA4808" w:rsidRDefault="003E6953">
            <w:pPr>
              <w:rPr>
                <w:b/>
              </w:rPr>
            </w:pPr>
            <w:r>
              <w:rPr>
                <w:b/>
              </w:rPr>
              <w:t>Jméno</w:t>
            </w:r>
          </w:p>
        </w:tc>
        <w:tc>
          <w:tcPr>
            <w:tcW w:w="2977" w:type="dxa"/>
            <w:vAlign w:val="center"/>
          </w:tcPr>
          <w:p w14:paraId="518994B7" w14:textId="77777777" w:rsidR="00BA4808" w:rsidRDefault="003E6953">
            <w:pPr>
              <w:rPr>
                <w:b/>
              </w:rPr>
            </w:pPr>
            <w:r>
              <w:rPr>
                <w:b/>
              </w:rPr>
              <w:t>Podpis</w:t>
            </w:r>
          </w:p>
        </w:tc>
      </w:tr>
      <w:tr w:rsidR="00BA4808" w14:paraId="518994BC" w14:textId="77777777">
        <w:trPr>
          <w:trHeight w:val="725"/>
        </w:trPr>
        <w:tc>
          <w:tcPr>
            <w:tcW w:w="3256" w:type="dxa"/>
            <w:vAlign w:val="center"/>
          </w:tcPr>
          <w:p w14:paraId="518994B9" w14:textId="77777777" w:rsidR="00BA4808" w:rsidRDefault="003E6953">
            <w:r>
              <w:t>Žadatel/ Věcný garant</w:t>
            </w:r>
          </w:p>
        </w:tc>
        <w:tc>
          <w:tcPr>
            <w:tcW w:w="2976" w:type="dxa"/>
            <w:vAlign w:val="center"/>
          </w:tcPr>
          <w:p w14:paraId="518994BA" w14:textId="77777777" w:rsidR="00BA4808" w:rsidRDefault="003E6953">
            <w:r>
              <w:t>Jiří Duda</w:t>
            </w:r>
          </w:p>
        </w:tc>
        <w:tc>
          <w:tcPr>
            <w:tcW w:w="2977" w:type="dxa"/>
            <w:vAlign w:val="center"/>
          </w:tcPr>
          <w:p w14:paraId="518994BB" w14:textId="77777777" w:rsidR="00BA4808" w:rsidRDefault="00BA4808"/>
        </w:tc>
      </w:tr>
      <w:tr w:rsidR="00BA4808" w14:paraId="518994C0" w14:textId="77777777">
        <w:trPr>
          <w:trHeight w:val="790"/>
        </w:trPr>
        <w:tc>
          <w:tcPr>
            <w:tcW w:w="3256" w:type="dxa"/>
            <w:vAlign w:val="center"/>
          </w:tcPr>
          <w:p w14:paraId="518994BD" w14:textId="77777777" w:rsidR="00BA4808" w:rsidRDefault="003E6953">
            <w:r>
              <w:t>Metodický garant</w:t>
            </w:r>
          </w:p>
        </w:tc>
        <w:tc>
          <w:tcPr>
            <w:tcW w:w="2976" w:type="dxa"/>
            <w:vAlign w:val="center"/>
          </w:tcPr>
          <w:p w14:paraId="518994BE" w14:textId="77777777" w:rsidR="00BA4808" w:rsidRDefault="003E6953">
            <w:r>
              <w:t>Věra Bogdanova</w:t>
            </w:r>
          </w:p>
        </w:tc>
        <w:tc>
          <w:tcPr>
            <w:tcW w:w="2977" w:type="dxa"/>
            <w:vAlign w:val="center"/>
          </w:tcPr>
          <w:p w14:paraId="518994BF" w14:textId="77777777" w:rsidR="00BA4808" w:rsidRDefault="00BA4808"/>
        </w:tc>
      </w:tr>
      <w:tr w:rsidR="00BA4808" w14:paraId="518994C4" w14:textId="77777777">
        <w:trPr>
          <w:trHeight w:val="762"/>
        </w:trPr>
        <w:tc>
          <w:tcPr>
            <w:tcW w:w="3256" w:type="dxa"/>
            <w:vAlign w:val="center"/>
          </w:tcPr>
          <w:p w14:paraId="518994C1" w14:textId="77777777" w:rsidR="00BA4808" w:rsidRDefault="003E6953">
            <w:r>
              <w:t>Koordinátor změny</w:t>
            </w:r>
          </w:p>
        </w:tc>
        <w:tc>
          <w:tcPr>
            <w:tcW w:w="2976" w:type="dxa"/>
            <w:vAlign w:val="center"/>
          </w:tcPr>
          <w:p w14:paraId="518994C2" w14:textId="77777777" w:rsidR="00BA4808" w:rsidRDefault="003E6953">
            <w:r>
              <w:t>Martina Hudáková</w:t>
            </w:r>
          </w:p>
        </w:tc>
        <w:tc>
          <w:tcPr>
            <w:tcW w:w="2977" w:type="dxa"/>
            <w:vAlign w:val="center"/>
          </w:tcPr>
          <w:p w14:paraId="518994C3" w14:textId="77777777" w:rsidR="00BA4808" w:rsidRDefault="00BA4808"/>
        </w:tc>
      </w:tr>
      <w:tr w:rsidR="00BA4808" w14:paraId="518994C8" w14:textId="77777777">
        <w:trPr>
          <w:trHeight w:val="843"/>
        </w:trPr>
        <w:tc>
          <w:tcPr>
            <w:tcW w:w="3256" w:type="dxa"/>
            <w:vAlign w:val="center"/>
          </w:tcPr>
          <w:p w14:paraId="518994C5" w14:textId="77777777" w:rsidR="00BA4808" w:rsidRDefault="003E6953">
            <w:r>
              <w:t>Vedoucí oddělení rozvoje IT</w:t>
            </w:r>
          </w:p>
        </w:tc>
        <w:tc>
          <w:tcPr>
            <w:tcW w:w="2976" w:type="dxa"/>
            <w:vAlign w:val="center"/>
          </w:tcPr>
          <w:p w14:paraId="518994C6" w14:textId="77777777" w:rsidR="00BA4808" w:rsidRDefault="003E6953">
            <w:r>
              <w:t>Vladimír Velas</w:t>
            </w:r>
          </w:p>
        </w:tc>
        <w:tc>
          <w:tcPr>
            <w:tcW w:w="2977" w:type="dxa"/>
            <w:vAlign w:val="center"/>
          </w:tcPr>
          <w:p w14:paraId="518994C7" w14:textId="77777777" w:rsidR="00BA4808" w:rsidRDefault="00BA4808"/>
        </w:tc>
      </w:tr>
      <w:tr w:rsidR="00BA4808" w14:paraId="518994CC" w14:textId="77777777">
        <w:trPr>
          <w:trHeight w:val="843"/>
        </w:trPr>
        <w:tc>
          <w:tcPr>
            <w:tcW w:w="3256" w:type="dxa"/>
            <w:vAlign w:val="center"/>
          </w:tcPr>
          <w:p w14:paraId="518994C9" w14:textId="77777777" w:rsidR="00BA4808" w:rsidRDefault="003E6953">
            <w:r>
              <w:t>Oprávněná osoba dle smlouvy</w:t>
            </w:r>
          </w:p>
        </w:tc>
        <w:tc>
          <w:tcPr>
            <w:tcW w:w="2976" w:type="dxa"/>
            <w:vAlign w:val="center"/>
          </w:tcPr>
          <w:p w14:paraId="518994CA" w14:textId="77777777" w:rsidR="00BA4808" w:rsidRDefault="003E6953">
            <w:r>
              <w:t>Miroslav Rychtařík</w:t>
            </w:r>
          </w:p>
        </w:tc>
        <w:tc>
          <w:tcPr>
            <w:tcW w:w="2977" w:type="dxa"/>
            <w:vAlign w:val="center"/>
          </w:tcPr>
          <w:p w14:paraId="518994CB" w14:textId="77777777" w:rsidR="00BA4808" w:rsidRDefault="00BA4808"/>
        </w:tc>
      </w:tr>
    </w:tbl>
    <w:p w14:paraId="518994CD" w14:textId="77777777" w:rsidR="00BA4808" w:rsidRDefault="003E6953">
      <w:pPr>
        <w:spacing w:before="60"/>
        <w:rPr>
          <w:sz w:val="16"/>
          <w:szCs w:val="16"/>
        </w:rPr>
      </w:pPr>
      <w:r>
        <w:rPr>
          <w:sz w:val="16"/>
          <w:szCs w:val="16"/>
        </w:rPr>
        <w:t>(Pozn.: Oprávněná osoba se uvede v případě, že je uvedena ve smlouvě.)</w:t>
      </w:r>
    </w:p>
    <w:p w14:paraId="518994CE" w14:textId="77777777" w:rsidR="00BA4808" w:rsidRDefault="00BA4808">
      <w:pPr>
        <w:spacing w:before="60"/>
        <w:rPr>
          <w:sz w:val="16"/>
          <w:szCs w:val="16"/>
        </w:rPr>
      </w:pPr>
    </w:p>
    <w:p w14:paraId="518994CF" w14:textId="77777777" w:rsidR="00BA4808" w:rsidRDefault="00BA4808">
      <w:pPr>
        <w:spacing w:before="60"/>
        <w:rPr>
          <w:sz w:val="16"/>
          <w:szCs w:val="16"/>
        </w:rPr>
      </w:pPr>
    </w:p>
    <w:p w14:paraId="518994D0" w14:textId="77777777" w:rsidR="00BA4808" w:rsidRDefault="00BA4808"/>
    <w:p w14:paraId="518994D1" w14:textId="77777777" w:rsidR="00BA4808" w:rsidRDefault="003E6953">
      <w:pPr>
        <w:pStyle w:val="Nadpis1"/>
        <w:ind w:left="142" w:firstLine="0"/>
      </w:pPr>
      <w:r>
        <w:t>Vysvětlivky</w:t>
      </w:r>
    </w:p>
    <w:p w14:paraId="518994D2" w14:textId="77777777" w:rsidR="00BA4808" w:rsidRDefault="00BA4808">
      <w:pPr>
        <w:rPr>
          <w:szCs w:val="22"/>
        </w:rPr>
      </w:pPr>
    </w:p>
    <w:sectPr w:rsidR="00BA4808">
      <w:headerReference w:type="even" r:id="rId21"/>
      <w:headerReference w:type="default" r:id="rId22"/>
      <w:footerReference w:type="default" r:id="rId23"/>
      <w:headerReference w:type="first" r:id="rId2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81BA" w14:textId="77777777" w:rsidR="009B71F4" w:rsidRDefault="009B71F4">
      <w:r>
        <w:separator/>
      </w:r>
    </w:p>
  </w:endnote>
  <w:endnote w:type="continuationSeparator" w:id="0">
    <w:p w14:paraId="781C96CA" w14:textId="77777777" w:rsidR="009B71F4" w:rsidRDefault="009B71F4">
      <w:r>
        <w:continuationSeparator/>
      </w:r>
    </w:p>
  </w:endnote>
  <w:endnote w:id="1">
    <w:p w14:paraId="518994F7" w14:textId="77777777" w:rsidR="00BA4808" w:rsidRDefault="003E6953">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518994F8" w14:textId="77777777" w:rsidR="00BA4808" w:rsidRDefault="003E6953">
      <w:pPr>
        <w:pStyle w:val="Textvysvtlivek"/>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518994F9"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518994FA" w14:textId="77777777" w:rsidR="00BA4808" w:rsidRDefault="003E695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518994FB"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518994FC"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518994FD"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518994FE" w14:textId="77777777" w:rsidR="00BA4808" w:rsidRDefault="003E6953">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518994FF" w14:textId="77777777" w:rsidR="00BA4808" w:rsidRDefault="003E695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51899500" w14:textId="77777777" w:rsidR="00BA4808" w:rsidRDefault="003E6953">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51899501" w14:textId="77777777" w:rsidR="00BA4808" w:rsidRDefault="003E6953">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2">
    <w:p w14:paraId="51899502" w14:textId="77777777" w:rsidR="00BA4808" w:rsidRDefault="003E6953">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51899503" w14:textId="77777777" w:rsidR="00BA4808" w:rsidRDefault="003E6953">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4">
    <w:p w14:paraId="51899504" w14:textId="77777777" w:rsidR="00BA4808" w:rsidRDefault="003E6953">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5">
    <w:p w14:paraId="51899505" w14:textId="77777777" w:rsidR="00BA4808" w:rsidRDefault="003E6953">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6">
    <w:p w14:paraId="51899506"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7">
    <w:p w14:paraId="51899507" w14:textId="77777777" w:rsidR="00BA4808" w:rsidRDefault="003E6953">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8">
    <w:p w14:paraId="51899508" w14:textId="77777777" w:rsidR="00BA4808" w:rsidRDefault="003E6953">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9">
    <w:p w14:paraId="51899509"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0">
    <w:p w14:paraId="5189950A"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1">
    <w:p w14:paraId="5189950B"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2">
    <w:p w14:paraId="5189950C"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3">
    <w:p w14:paraId="5189950D"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4">
    <w:p w14:paraId="5189950E" w14:textId="77777777" w:rsidR="00BA4808" w:rsidRDefault="003E695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5">
    <w:p w14:paraId="5189950F" w14:textId="77777777" w:rsidR="00BA4808" w:rsidRDefault="003E6953">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4E3" w14:textId="05C8C707" w:rsidR="00BA4808" w:rsidRDefault="003E6953">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81FEB">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4E5" w14:textId="2DE3621A" w:rsidR="00BA4808" w:rsidRDefault="003E6953">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81FEB">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4E8" w14:textId="77777777" w:rsidR="00BA4808" w:rsidRDefault="00681FEB">
    <w:pPr>
      <w:pStyle w:val="Zpat"/>
    </w:pPr>
    <w:r>
      <w:fldChar w:fldCharType="begin"/>
    </w:r>
    <w:r>
      <w:instrText xml:space="preserve"> DOCVARIABLE  dms_cj  \* MERGEFORMAT </w:instrText>
    </w:r>
    <w:r>
      <w:fldChar w:fldCharType="separate"/>
    </w:r>
    <w:r w:rsidR="003E6953">
      <w:rPr>
        <w:bCs/>
      </w:rPr>
      <w:t>MZE-64755/2023-12121</w:t>
    </w:r>
    <w:r>
      <w:rPr>
        <w:bCs/>
      </w:rPr>
      <w:fldChar w:fldCharType="end"/>
    </w:r>
    <w:r w:rsidR="003E6953">
      <w:tab/>
    </w:r>
    <w:r w:rsidR="003E6953">
      <w:fldChar w:fldCharType="begin"/>
    </w:r>
    <w:r w:rsidR="003E6953">
      <w:instrText>PAGE   \* MERGEFORMAT</w:instrText>
    </w:r>
    <w:r w:rsidR="003E6953">
      <w:fldChar w:fldCharType="separate"/>
    </w:r>
    <w:r w:rsidR="003E6953">
      <w:t>8</w:t>
    </w:r>
    <w:r w:rsidR="003E6953">
      <w:fldChar w:fldCharType="end"/>
    </w:r>
  </w:p>
  <w:p w14:paraId="518994E9" w14:textId="77777777" w:rsidR="00BA4808" w:rsidRDefault="00BA48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3B44" w14:textId="77777777" w:rsidR="009B71F4" w:rsidRDefault="009B71F4">
      <w:r>
        <w:separator/>
      </w:r>
    </w:p>
  </w:footnote>
  <w:footnote w:type="continuationSeparator" w:id="0">
    <w:p w14:paraId="273CE8FE" w14:textId="77777777" w:rsidR="009B71F4" w:rsidRDefault="009B71F4">
      <w:r>
        <w:continuationSeparator/>
      </w:r>
    </w:p>
  </w:footnote>
  <w:footnote w:id="1">
    <w:p w14:paraId="518994F3" w14:textId="77777777" w:rsidR="00BA4808" w:rsidRDefault="003E6953">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18994F4" w14:textId="77777777" w:rsidR="00BA4808" w:rsidRDefault="003E6953">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18994F5" w14:textId="77777777" w:rsidR="00BA4808" w:rsidRDefault="003E6953">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18994F6" w14:textId="77777777" w:rsidR="00BA4808" w:rsidRDefault="003E6953">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4E1" w14:textId="57B07AC9" w:rsidR="00BA4808" w:rsidRDefault="00BA48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4E2" w14:textId="28635952" w:rsidR="00BA4808" w:rsidRDefault="003E695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18994ED" wp14:editId="518994EE">
          <wp:extent cx="885825" cy="419100"/>
          <wp:effectExtent l="0" t="0" r="9525" b="0"/>
          <wp:docPr id="6" name="Obrázek 163466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4E4" w14:textId="30B62B86" w:rsidR="00BA4808" w:rsidRDefault="00BA480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4E6" w14:textId="23489482" w:rsidR="00BA4808" w:rsidRDefault="00BA480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4E7" w14:textId="32760908" w:rsidR="00BA4808" w:rsidRDefault="00BA480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4EA" w14:textId="066672A3" w:rsidR="00BA4808" w:rsidRDefault="00BA4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71B"/>
    <w:multiLevelType w:val="multilevel"/>
    <w:tmpl w:val="4B76807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multilevel"/>
    <w:tmpl w:val="FBC42F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C94F81"/>
    <w:multiLevelType w:val="multilevel"/>
    <w:tmpl w:val="4C78E5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D7291D"/>
    <w:multiLevelType w:val="multilevel"/>
    <w:tmpl w:val="BCAA67C6"/>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FA623"/>
    <w:multiLevelType w:val="multilevel"/>
    <w:tmpl w:val="093EEA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F2D43FC"/>
    <w:multiLevelType w:val="multilevel"/>
    <w:tmpl w:val="6B60B2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1AEACD"/>
    <w:multiLevelType w:val="multilevel"/>
    <w:tmpl w:val="D76852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3634041"/>
    <w:multiLevelType w:val="multilevel"/>
    <w:tmpl w:val="BAFCCE94"/>
    <w:lvl w:ilvl="0">
      <w:start w:val="2"/>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23D44384"/>
    <w:multiLevelType w:val="multilevel"/>
    <w:tmpl w:val="2C9013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5671A2C"/>
    <w:multiLevelType w:val="multilevel"/>
    <w:tmpl w:val="177EB53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96269F"/>
    <w:multiLevelType w:val="multilevel"/>
    <w:tmpl w:val="F54C2D1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208733"/>
    <w:multiLevelType w:val="multilevel"/>
    <w:tmpl w:val="824282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872ACAB"/>
    <w:multiLevelType w:val="multilevel"/>
    <w:tmpl w:val="BD8C16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DF375C3"/>
    <w:multiLevelType w:val="multilevel"/>
    <w:tmpl w:val="5326360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9A2822"/>
    <w:multiLevelType w:val="multilevel"/>
    <w:tmpl w:val="CD66463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AA7C5B"/>
    <w:multiLevelType w:val="multilevel"/>
    <w:tmpl w:val="3BF8EE5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43B4A0"/>
    <w:multiLevelType w:val="multilevel"/>
    <w:tmpl w:val="FE8034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4875518"/>
    <w:multiLevelType w:val="multilevel"/>
    <w:tmpl w:val="E1669F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F5780A"/>
    <w:multiLevelType w:val="multilevel"/>
    <w:tmpl w:val="AAFE3B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362C6FCD"/>
    <w:multiLevelType w:val="multilevel"/>
    <w:tmpl w:val="ECB8CD4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CFC389"/>
    <w:multiLevelType w:val="multilevel"/>
    <w:tmpl w:val="9B9EAC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41E6DD0"/>
    <w:multiLevelType w:val="multilevel"/>
    <w:tmpl w:val="90E8ACC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6C8767"/>
    <w:multiLevelType w:val="multilevel"/>
    <w:tmpl w:val="2FCE59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4B053848"/>
    <w:multiLevelType w:val="multilevel"/>
    <w:tmpl w:val="2AB23BF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6DB3DD3"/>
    <w:multiLevelType w:val="multilevel"/>
    <w:tmpl w:val="AFAE27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86047AB"/>
    <w:multiLevelType w:val="multilevel"/>
    <w:tmpl w:val="B34883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A8EF2C9"/>
    <w:multiLevelType w:val="multilevel"/>
    <w:tmpl w:val="4F362C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F3D72F0"/>
    <w:multiLevelType w:val="multilevel"/>
    <w:tmpl w:val="EF88BC8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F37353"/>
    <w:multiLevelType w:val="multilevel"/>
    <w:tmpl w:val="C68ED8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49FA4F6"/>
    <w:multiLevelType w:val="multilevel"/>
    <w:tmpl w:val="27E6F9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7E75299"/>
    <w:multiLevelType w:val="multilevel"/>
    <w:tmpl w:val="9ACAB42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3528EF"/>
    <w:multiLevelType w:val="multilevel"/>
    <w:tmpl w:val="78DE3E36"/>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F3F98F"/>
    <w:multiLevelType w:val="multilevel"/>
    <w:tmpl w:val="A8D45A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5521209"/>
    <w:multiLevelType w:val="multilevel"/>
    <w:tmpl w:val="B18480B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965966"/>
    <w:multiLevelType w:val="multilevel"/>
    <w:tmpl w:val="058C3E7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777640F"/>
    <w:multiLevelType w:val="multilevel"/>
    <w:tmpl w:val="EB606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2511294">
    <w:abstractNumId w:val="0"/>
  </w:num>
  <w:num w:numId="2" w16cid:durableId="1493376852">
    <w:abstractNumId w:val="1"/>
  </w:num>
  <w:num w:numId="3" w16cid:durableId="493379268">
    <w:abstractNumId w:val="2"/>
  </w:num>
  <w:num w:numId="4" w16cid:durableId="613292758">
    <w:abstractNumId w:val="3"/>
  </w:num>
  <w:num w:numId="5" w16cid:durableId="2127847466">
    <w:abstractNumId w:val="4"/>
  </w:num>
  <w:num w:numId="6" w16cid:durableId="1674918518">
    <w:abstractNumId w:val="5"/>
  </w:num>
  <w:num w:numId="7" w16cid:durableId="352923090">
    <w:abstractNumId w:val="6"/>
  </w:num>
  <w:num w:numId="8" w16cid:durableId="1409880709">
    <w:abstractNumId w:val="7"/>
  </w:num>
  <w:num w:numId="9" w16cid:durableId="944118287">
    <w:abstractNumId w:val="8"/>
  </w:num>
  <w:num w:numId="10" w16cid:durableId="1317760511">
    <w:abstractNumId w:val="9"/>
  </w:num>
  <w:num w:numId="11" w16cid:durableId="1780641706">
    <w:abstractNumId w:val="10"/>
  </w:num>
  <w:num w:numId="12" w16cid:durableId="681276522">
    <w:abstractNumId w:val="11"/>
  </w:num>
  <w:num w:numId="13" w16cid:durableId="226112523">
    <w:abstractNumId w:val="12"/>
  </w:num>
  <w:num w:numId="14" w16cid:durableId="1394084436">
    <w:abstractNumId w:val="13"/>
  </w:num>
  <w:num w:numId="15" w16cid:durableId="1409234575">
    <w:abstractNumId w:val="14"/>
  </w:num>
  <w:num w:numId="16" w16cid:durableId="1698509926">
    <w:abstractNumId w:val="15"/>
  </w:num>
  <w:num w:numId="17" w16cid:durableId="1589852144">
    <w:abstractNumId w:val="16"/>
  </w:num>
  <w:num w:numId="18" w16cid:durableId="51850935">
    <w:abstractNumId w:val="17"/>
  </w:num>
  <w:num w:numId="19" w16cid:durableId="591428535">
    <w:abstractNumId w:val="18"/>
  </w:num>
  <w:num w:numId="20" w16cid:durableId="402023725">
    <w:abstractNumId w:val="19"/>
  </w:num>
  <w:num w:numId="21" w16cid:durableId="278294944">
    <w:abstractNumId w:val="20"/>
  </w:num>
  <w:num w:numId="22" w16cid:durableId="1378436950">
    <w:abstractNumId w:val="21"/>
  </w:num>
  <w:num w:numId="23" w16cid:durableId="1704018972">
    <w:abstractNumId w:val="22"/>
  </w:num>
  <w:num w:numId="24" w16cid:durableId="1457791252">
    <w:abstractNumId w:val="23"/>
  </w:num>
  <w:num w:numId="25" w16cid:durableId="1216164767">
    <w:abstractNumId w:val="24"/>
  </w:num>
  <w:num w:numId="26" w16cid:durableId="1777559162">
    <w:abstractNumId w:val="25"/>
  </w:num>
  <w:num w:numId="27" w16cid:durableId="1273901719">
    <w:abstractNumId w:val="26"/>
  </w:num>
  <w:num w:numId="28" w16cid:durableId="868446802">
    <w:abstractNumId w:val="27"/>
  </w:num>
  <w:num w:numId="29" w16cid:durableId="1407536932">
    <w:abstractNumId w:val="28"/>
  </w:num>
  <w:num w:numId="30" w16cid:durableId="1109659384">
    <w:abstractNumId w:val="29"/>
  </w:num>
  <w:num w:numId="31" w16cid:durableId="645745097">
    <w:abstractNumId w:val="30"/>
  </w:num>
  <w:num w:numId="32" w16cid:durableId="1087001217">
    <w:abstractNumId w:val="31"/>
  </w:num>
  <w:num w:numId="33" w16cid:durableId="1436628604">
    <w:abstractNumId w:val="32"/>
  </w:num>
  <w:num w:numId="34" w16cid:durableId="1509099603">
    <w:abstractNumId w:val="33"/>
  </w:num>
  <w:num w:numId="35" w16cid:durableId="1550730158">
    <w:abstractNumId w:val="34"/>
  </w:num>
  <w:num w:numId="36" w16cid:durableId="344870049">
    <w:abstractNumId w:val="35"/>
  </w:num>
  <w:num w:numId="37" w16cid:durableId="20663701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09614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54"/>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6995426"/>
    <w:docVar w:name="dms_carovy_kod_cj" w:val="MZE-64755/2023-12121"/>
    <w:docVar w:name="dms_cj" w:val="MZE-64755/2023-12121"/>
    <w:docVar w:name="dms_cj_skn" w:val="%%%nevyplněno%%%"/>
    <w:docVar w:name="dms_datum" w:val="13. 11. 2023"/>
    <w:docVar w:name="dms_datum_textem" w:val="13. listopadu 2023"/>
    <w:docVar w:name="dms_datum_vzniku" w:val="13. 11. 2023 14:46:08"/>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Martina Hudáková"/>
    <w:docVar w:name="dms_podpisova_dolozka_funkce" w:val="%%%nevyplněno%%%"/>
    <w:docVar w:name="dms_podpisova_dolozka_jmeno" w:val="Martina Hudáková"/>
    <w:docVar w:name="dms_PPASpravce" w:val="%%%nevyplněno%%%"/>
    <w:docVar w:name="dms_prijaty_cj" w:val="%%%nevyplněno%%%"/>
    <w:docVar w:name="dms_prijaty_ze_dne" w:val="%%%nevyplněno%%%"/>
    <w:docVar w:name="dms_prilohy" w:val="%%%nevyplněno%%%"/>
    <w:docVar w:name="dms_pripojene_dokumenty" w:val="%%%nevyplněno%%%"/>
    <w:docVar w:name="dms_spisova_znacka" w:val="MZE-64755/2023-12121"/>
    <w:docVar w:name="dms_spravce_jmeno" w:val="Martina Hudáková"/>
    <w:docVar w:name="dms_spravce_mail" w:val="Martina.Hudakova@mze.cz"/>
    <w:docVar w:name="dms_spravce_telefon" w:val="221812888"/>
    <w:docVar w:name="dms_statni_symbol" w:val="statni_symbol"/>
    <w:docVar w:name="dms_SZSSpravce" w:val="%%%nevyplněno%%%"/>
    <w:docVar w:name="dms_text" w:val="%%%nevyplněno%%%"/>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Z37405_001_ISVAK - Úprava struktury dat a zadávání údajů MPVaK a VSVaK"/>
    <w:docVar w:name="dms_VNVSpravce" w:val="%%%nevyplněno%%%"/>
    <w:docVar w:name="dms_zpracoval_jmeno" w:val="Martina Hudáková"/>
    <w:docVar w:name="dms_zpracoval_mail" w:val="Martina.Hudakova@mze.cz"/>
    <w:docVar w:name="dms_zpracoval_telefon" w:val="221812888"/>
  </w:docVars>
  <w:rsids>
    <w:rsidRoot w:val="00BA4808"/>
    <w:rsid w:val="0012620F"/>
    <w:rsid w:val="003E6953"/>
    <w:rsid w:val="00681FEB"/>
    <w:rsid w:val="00767CB1"/>
    <w:rsid w:val="008079B5"/>
    <w:rsid w:val="00811D64"/>
    <w:rsid w:val="009B71F4"/>
    <w:rsid w:val="00BA4808"/>
    <w:rsid w:val="00F34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2,3"/>
    </o:shapelayout>
  </w:shapeDefaults>
  <w:decimalSymbol w:val=","/>
  <w:listSeparator w:val=";"/>
  <w14:docId w14:val="5189923E"/>
  <w15:docId w15:val="{48C54F58-C250-4EA6-9895-7F43DD99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cantSplit/>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20"/>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20"/>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A.BOGDANOVA@MZE.CZ"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hyperlink" Target="mailto:JIRI.DUDA@MZE.CZ" TargetMode="External"/><Relationship Id="rId19"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6F5DE-C131-484F-BA87-4BA5E254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1651</Words>
  <Characters>9742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2023-11-16T10:35:00Z</dcterms:created>
  <dcterms:modified xsi:type="dcterms:W3CDTF">2023-11-16T10:35:00Z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