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7A7FDB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335" cy="105473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7A7FDB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A7FD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A7FD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A7FD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A7FD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15. 11. 2023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7A7FDB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GEMOS DOPRAVNÍ SYSTÉMY a.s.</w:t>
            </w:r>
          </w:p>
          <w:p w:rsidR="001F0477" w:rsidRPr="006F0BA2" w:rsidRDefault="007A7FD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Hálova 47</w:t>
            </w:r>
          </w:p>
          <w:p w:rsidR="001F0477" w:rsidRPr="006F0BA2" w:rsidRDefault="007A7FD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190 15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7A7FDB">
              <w:rPr>
                <w:rFonts w:ascii="Tahoma" w:hAnsi="Tahoma" w:cs="Tahoma"/>
                <w:bCs/>
                <w:noProof/>
                <w:sz w:val="22"/>
                <w:szCs w:val="22"/>
              </w:rPr>
              <w:t>24132098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7A7FDB">
              <w:rPr>
                <w:rFonts w:ascii="Tahoma" w:hAnsi="Tahoma" w:cs="Tahoma"/>
                <w:bCs/>
                <w:noProof/>
                <w:sz w:val="22"/>
                <w:szCs w:val="22"/>
              </w:rPr>
              <w:t>CZ24132098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7A7FDB">
        <w:rPr>
          <w:rFonts w:ascii="Tahoma" w:hAnsi="Tahoma" w:cs="Tahoma"/>
          <w:noProof/>
          <w:sz w:val="28"/>
          <w:szCs w:val="28"/>
        </w:rPr>
        <w:t>378/23/7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7A7FD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Instalace inteligentního ukazatele Zeus na nový stožár VO - Nový Dražejov</w:t>
            </w:r>
          </w:p>
        </w:tc>
        <w:tc>
          <w:tcPr>
            <w:tcW w:w="1440" w:type="dxa"/>
          </w:tcPr>
          <w:p w:rsidR="001F0477" w:rsidRPr="006F0BA2" w:rsidRDefault="007A7FD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7A7FD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29 816,82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7A7FDB">
        <w:rPr>
          <w:rFonts w:ascii="Tahoma" w:hAnsi="Tahoma" w:cs="Tahoma"/>
          <w:b/>
          <w:bCs/>
          <w:noProof/>
          <w:sz w:val="20"/>
          <w:szCs w:val="20"/>
        </w:rPr>
        <w:t>29 816,82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7A7FDB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kompletní instalaci inteligentního ukazatele Zeus, včetně seřízení, na nově vybudovaný sožár VO v Novém Dražejově u Strakonic - dle cenové nabídky z 15.11.2023. Cena bez DPH činí 24.642,00 Kč, tj. cena včetně DPH činí 29.816,82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7A7FDB">
        <w:rPr>
          <w:rFonts w:ascii="Tahoma" w:hAnsi="Tahoma" w:cs="Tahoma"/>
          <w:noProof/>
          <w:sz w:val="20"/>
          <w:szCs w:val="20"/>
        </w:rPr>
        <w:t>20. 12. 2023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A7FDB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7A7FDB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DB" w:rsidRDefault="007A7FDB">
      <w:r>
        <w:separator/>
      </w:r>
    </w:p>
  </w:endnote>
  <w:endnote w:type="continuationSeparator" w:id="0">
    <w:p w:rsidR="007A7FDB" w:rsidRDefault="007A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DB" w:rsidRDefault="007A7FDB">
      <w:r>
        <w:separator/>
      </w:r>
    </w:p>
  </w:footnote>
  <w:footnote w:type="continuationSeparator" w:id="0">
    <w:p w:rsidR="007A7FDB" w:rsidRDefault="007A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DB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7A7FDB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E9E06-7A57-4E57-AC1A-4158742C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1259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1</cp:revision>
  <cp:lastPrinted>2023-11-15T10:37:00Z</cp:lastPrinted>
  <dcterms:created xsi:type="dcterms:W3CDTF">2023-11-15T10:37:00Z</dcterms:created>
  <dcterms:modified xsi:type="dcterms:W3CDTF">2023-11-15T10:39:00Z</dcterms:modified>
</cp:coreProperties>
</file>