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329" w:rsidRDefault="007B5F53">
      <w:pPr>
        <w:jc w:val="right"/>
        <w:rPr>
          <w:rFonts w:ascii="Arial" w:eastAsia="Arial" w:hAnsi="Arial" w:cs="Arial"/>
          <w:caps w:val="0"/>
          <w:sz w:val="20"/>
          <w:szCs w:val="20"/>
        </w:rPr>
      </w:pPr>
      <w:bookmarkStart w:id="0" w:name="_GoBack"/>
      <w:bookmarkEnd w:id="0"/>
      <w:r>
        <w:rPr>
          <w:rFonts w:ascii="Arial" w:hAnsi="Arial"/>
          <w:caps w:val="0"/>
          <w:sz w:val="20"/>
          <w:szCs w:val="20"/>
        </w:rPr>
        <w:t xml:space="preserve"> evid. </w:t>
      </w:r>
      <w:r>
        <w:rPr>
          <w:rFonts w:ascii="Arial" w:hAnsi="Arial"/>
          <w:caps w:val="0"/>
          <w:sz w:val="20"/>
          <w:szCs w:val="20"/>
        </w:rPr>
        <w:t>čí</w:t>
      </w:r>
      <w:r>
        <w:rPr>
          <w:rFonts w:ascii="Arial" w:hAnsi="Arial"/>
          <w:caps w:val="0"/>
          <w:sz w:val="20"/>
          <w:szCs w:val="20"/>
        </w:rPr>
        <w:t>slo smlouvy</w:t>
      </w:r>
      <w:r>
        <w:rPr>
          <w:rFonts w:ascii="Arial" w:hAnsi="Arial"/>
          <w:caps w:val="0"/>
          <w:sz w:val="20"/>
          <w:szCs w:val="20"/>
        </w:rPr>
        <w:t>…………………</w:t>
      </w:r>
      <w:r>
        <w:rPr>
          <w:rFonts w:ascii="Arial" w:hAnsi="Arial"/>
          <w:caps w:val="0"/>
          <w:sz w:val="20"/>
          <w:szCs w:val="20"/>
        </w:rPr>
        <w:t>..</w:t>
      </w:r>
    </w:p>
    <w:p w:rsidR="008D1329" w:rsidRDefault="008D1329">
      <w:pPr>
        <w:rPr>
          <w:rFonts w:ascii="Arial" w:eastAsia="Arial" w:hAnsi="Arial" w:cs="Arial"/>
          <w:caps w:val="0"/>
          <w:sz w:val="20"/>
          <w:szCs w:val="20"/>
        </w:rPr>
      </w:pPr>
    </w:p>
    <w:p w:rsidR="008D1329" w:rsidRDefault="008D1329">
      <w:pPr>
        <w:rPr>
          <w:rFonts w:ascii="Arial" w:eastAsia="Arial" w:hAnsi="Arial" w:cs="Arial"/>
          <w:caps w:val="0"/>
          <w:sz w:val="20"/>
          <w:szCs w:val="20"/>
        </w:rPr>
      </w:pPr>
    </w:p>
    <w:p w:rsidR="008D1329" w:rsidRDefault="007B5F53">
      <w:pPr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N</w:t>
      </w:r>
      <w:r>
        <w:rPr>
          <w:rFonts w:ascii="Arial" w:hAnsi="Arial"/>
          <w:caps w:val="0"/>
          <w:sz w:val="20"/>
          <w:szCs w:val="20"/>
        </w:rPr>
        <w:t>íž</w:t>
      </w:r>
      <w:r>
        <w:rPr>
          <w:rFonts w:ascii="Arial" w:hAnsi="Arial"/>
          <w:caps w:val="0"/>
          <w:sz w:val="20"/>
          <w:szCs w:val="20"/>
        </w:rPr>
        <w:t>e uveden</w:t>
      </w:r>
      <w:r>
        <w:rPr>
          <w:rFonts w:ascii="Arial" w:hAnsi="Arial"/>
          <w:caps w:val="0"/>
          <w:sz w:val="20"/>
          <w:szCs w:val="20"/>
          <w:lang w:val="fr-FR"/>
        </w:rPr>
        <w:t>é</w:t>
      </w:r>
      <w:r>
        <w:rPr>
          <w:rFonts w:ascii="Arial" w:hAnsi="Arial"/>
          <w:caps w:val="0"/>
          <w:sz w:val="20"/>
          <w:szCs w:val="20"/>
        </w:rPr>
        <w:t>ho dne v Praze uzav</w:t>
      </w:r>
      <w:r>
        <w:rPr>
          <w:rFonts w:ascii="Arial" w:hAnsi="Arial"/>
          <w:caps w:val="0"/>
          <w:sz w:val="20"/>
          <w:szCs w:val="20"/>
        </w:rPr>
        <w:t>ř</w:t>
      </w:r>
      <w:r>
        <w:rPr>
          <w:rFonts w:ascii="Arial" w:hAnsi="Arial"/>
          <w:caps w:val="0"/>
          <w:sz w:val="20"/>
          <w:szCs w:val="20"/>
        </w:rPr>
        <w:t>ely smluvn</w:t>
      </w:r>
      <w:r>
        <w:rPr>
          <w:rFonts w:ascii="Arial" w:hAnsi="Arial"/>
          <w:caps w:val="0"/>
          <w:sz w:val="20"/>
          <w:szCs w:val="20"/>
        </w:rPr>
        <w:t xml:space="preserve">í </w:t>
      </w:r>
      <w:r>
        <w:rPr>
          <w:rFonts w:ascii="Arial" w:hAnsi="Arial"/>
          <w:caps w:val="0"/>
          <w:sz w:val="20"/>
          <w:szCs w:val="20"/>
        </w:rPr>
        <w:t>strany</w:t>
      </w:r>
    </w:p>
    <w:p w:rsidR="008D1329" w:rsidRDefault="007B5F53">
      <w:pPr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 xml:space="preserve"> </w:t>
      </w:r>
    </w:p>
    <w:p w:rsidR="008D1329" w:rsidRDefault="007B5F53">
      <w:pPr>
        <w:pStyle w:val="odstzkl"/>
        <w:numPr>
          <w:ilvl w:val="0"/>
          <w:numId w:val="2"/>
        </w:numPr>
        <w:spacing w:before="120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Wassermannova Development s.r.o.</w:t>
      </w:r>
    </w:p>
    <w:p w:rsidR="008D1329" w:rsidRDefault="007B5F53">
      <w:pPr>
        <w:pStyle w:val="odstzkl"/>
        <w:spacing w:before="0"/>
        <w:ind w:left="36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se s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dlem: Praha 1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Nov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M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  <w:lang w:val="it-IT"/>
        </w:rPr>
        <w:t xml:space="preserve">sto, 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  <w:lang w:val="da-DK"/>
        </w:rPr>
        <w:t>nsk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2071/36</w:t>
      </w:r>
    </w:p>
    <w:p w:rsidR="008D1329" w:rsidRDefault="007B5F53">
      <w:pPr>
        <w:pStyle w:val="odstzkl"/>
        <w:spacing w:before="0"/>
        <w:ind w:left="36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 xml:space="preserve">Č </w:t>
      </w:r>
      <w:r>
        <w:rPr>
          <w:rFonts w:ascii="Arial" w:hAnsi="Arial"/>
          <w:sz w:val="20"/>
          <w:szCs w:val="20"/>
        </w:rPr>
        <w:t>: 041 84 238</w:t>
      </w:r>
    </w:p>
    <w:p w:rsidR="008D1329" w:rsidRDefault="007B5F53">
      <w:pPr>
        <w:pStyle w:val="odstzkl"/>
        <w:spacing w:before="0"/>
        <w:ind w:left="36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: CZ 041 84 238</w:t>
      </w:r>
    </w:p>
    <w:p w:rsidR="008D1329" w:rsidRDefault="007B5F53">
      <w:pPr>
        <w:pStyle w:val="odstzkl"/>
        <w:spacing w:before="0"/>
        <w:ind w:left="36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Zaps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na v obchodn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da-DK"/>
        </w:rPr>
        <w:t>m rejst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ku veden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de-DE"/>
        </w:rPr>
        <w:t>m M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stsk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 xml:space="preserve">m </w:t>
      </w:r>
      <w:r>
        <w:rPr>
          <w:rFonts w:ascii="Arial" w:hAnsi="Arial"/>
          <w:sz w:val="20"/>
          <w:szCs w:val="20"/>
        </w:rPr>
        <w:t>soudem v Praze, odd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nl-NL"/>
        </w:rPr>
        <w:t>l C, vlo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 xml:space="preserve">ka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. 243556</w:t>
      </w:r>
    </w:p>
    <w:p w:rsidR="008D1329" w:rsidRDefault="007B5F53">
      <w:pPr>
        <w:pStyle w:val="odstzkl"/>
        <w:spacing w:before="0"/>
        <w:ind w:left="36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zastoupena: Ing. Ale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em Vobrubou, jednatelem</w:t>
      </w:r>
    </w:p>
    <w:p w:rsidR="008D1329" w:rsidRDefault="007B5F53">
      <w:pPr>
        <w:pStyle w:val="odstzkl"/>
        <w:spacing w:before="120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( 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le jen </w:t>
      </w:r>
      <w:r>
        <w:rPr>
          <w:rFonts w:ascii="Arial" w:hAnsi="Arial"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budouc</w:t>
      </w:r>
      <w:r>
        <w:rPr>
          <w:rFonts w:ascii="Arial" w:hAnsi="Arial"/>
          <w:b/>
          <w:bCs/>
          <w:sz w:val="20"/>
          <w:szCs w:val="20"/>
        </w:rPr>
        <w:t xml:space="preserve">í </w:t>
      </w:r>
      <w:r>
        <w:rPr>
          <w:rFonts w:ascii="Arial" w:hAnsi="Arial"/>
          <w:b/>
          <w:bCs/>
          <w:sz w:val="20"/>
          <w:szCs w:val="20"/>
        </w:rPr>
        <w:t>d</w:t>
      </w:r>
      <w:r>
        <w:rPr>
          <w:rFonts w:ascii="Arial" w:hAnsi="Arial"/>
          <w:b/>
          <w:bCs/>
          <w:sz w:val="20"/>
          <w:szCs w:val="20"/>
        </w:rPr>
        <w:t>á</w:t>
      </w:r>
      <w:r>
        <w:rPr>
          <w:rFonts w:ascii="Arial" w:hAnsi="Arial"/>
          <w:b/>
          <w:bCs/>
          <w:sz w:val="20"/>
          <w:szCs w:val="20"/>
        </w:rPr>
        <w:t>rce</w:t>
      </w:r>
      <w:r>
        <w:rPr>
          <w:rFonts w:ascii="Arial" w:hAnsi="Arial"/>
          <w:sz w:val="20"/>
          <w:szCs w:val="20"/>
        </w:rPr>
        <w:t xml:space="preserve">“ </w:t>
      </w:r>
      <w:r>
        <w:rPr>
          <w:rFonts w:ascii="Arial" w:hAnsi="Arial"/>
          <w:sz w:val="20"/>
          <w:szCs w:val="20"/>
        </w:rPr>
        <w:t>)</w:t>
      </w:r>
    </w:p>
    <w:p w:rsidR="008D1329" w:rsidRDefault="007B5F53">
      <w:pPr>
        <w:pStyle w:val="Zhlav"/>
        <w:tabs>
          <w:tab w:val="clear" w:pos="4536"/>
          <w:tab w:val="clear" w:pos="9072"/>
        </w:tabs>
        <w:spacing w:before="180" w:after="18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</w:p>
    <w:p w:rsidR="008D1329" w:rsidRDefault="007B5F53">
      <w:pPr>
        <w:numPr>
          <w:ilvl w:val="0"/>
          <w:numId w:val="5"/>
        </w:numPr>
        <w:spacing w:before="120"/>
        <w:rPr>
          <w:rFonts w:ascii="Arial" w:eastAsia="Arial" w:hAnsi="Arial" w:cs="Arial"/>
          <w:b/>
          <w:bCs/>
          <w:caps w:val="0"/>
          <w:sz w:val="20"/>
          <w:szCs w:val="20"/>
        </w:rPr>
      </w:pPr>
      <w:r>
        <w:rPr>
          <w:rFonts w:ascii="Arial" w:hAnsi="Arial"/>
          <w:b/>
          <w:bCs/>
          <w:caps w:val="0"/>
          <w:sz w:val="20"/>
          <w:szCs w:val="20"/>
        </w:rPr>
        <w:t>Hlavn</w:t>
      </w:r>
      <w:r>
        <w:rPr>
          <w:rFonts w:ascii="Arial" w:hAnsi="Arial"/>
          <w:b/>
          <w:bCs/>
          <w:caps w:val="0"/>
          <w:sz w:val="20"/>
          <w:szCs w:val="20"/>
        </w:rPr>
        <w:t xml:space="preserve">í </w:t>
      </w:r>
      <w:r>
        <w:rPr>
          <w:rFonts w:ascii="Arial" w:hAnsi="Arial"/>
          <w:b/>
          <w:bCs/>
          <w:caps w:val="0"/>
          <w:sz w:val="20"/>
          <w:szCs w:val="20"/>
        </w:rPr>
        <w:t>m</w:t>
      </w:r>
      <w:r>
        <w:rPr>
          <w:rFonts w:ascii="Arial" w:hAnsi="Arial"/>
          <w:b/>
          <w:bCs/>
          <w:caps w:val="0"/>
          <w:sz w:val="20"/>
          <w:szCs w:val="20"/>
        </w:rPr>
        <w:t>ě</w:t>
      </w:r>
      <w:r>
        <w:rPr>
          <w:rFonts w:ascii="Arial" w:hAnsi="Arial"/>
          <w:b/>
          <w:bCs/>
          <w:caps w:val="0"/>
          <w:sz w:val="20"/>
          <w:szCs w:val="20"/>
        </w:rPr>
        <w:t>sto Praha</w:t>
      </w:r>
    </w:p>
    <w:p w:rsidR="008D1329" w:rsidRDefault="007B5F53">
      <w:pPr>
        <w:pStyle w:val="Zhlav"/>
        <w:tabs>
          <w:tab w:val="clear" w:pos="4536"/>
          <w:tab w:val="clear" w:pos="9072"/>
        </w:tabs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se s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dlem: Praha 1, Mari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  <w:lang w:val="da-DK"/>
        </w:rPr>
        <w:t>nsk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m.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  <w:lang w:val="pt-PT"/>
        </w:rPr>
        <w:t>. 2, PS</w:t>
      </w:r>
      <w:r>
        <w:rPr>
          <w:rFonts w:ascii="Arial" w:hAnsi="Arial"/>
          <w:sz w:val="20"/>
          <w:szCs w:val="20"/>
        </w:rPr>
        <w:t xml:space="preserve">Č </w:t>
      </w:r>
      <w:r>
        <w:rPr>
          <w:rFonts w:ascii="Arial" w:hAnsi="Arial"/>
          <w:sz w:val="20"/>
          <w:szCs w:val="20"/>
        </w:rPr>
        <w:t>110 00</w:t>
      </w:r>
    </w:p>
    <w:p w:rsidR="008D1329" w:rsidRDefault="007B5F53">
      <w:pPr>
        <w:tabs>
          <w:tab w:val="left" w:pos="2880"/>
        </w:tabs>
        <w:ind w:left="360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I</w:t>
      </w:r>
      <w:r>
        <w:rPr>
          <w:rFonts w:ascii="Arial" w:hAnsi="Arial"/>
          <w:caps w:val="0"/>
          <w:sz w:val="20"/>
          <w:szCs w:val="20"/>
        </w:rPr>
        <w:t>Č</w:t>
      </w:r>
      <w:r>
        <w:rPr>
          <w:rFonts w:ascii="Arial" w:hAnsi="Arial"/>
          <w:caps w:val="0"/>
          <w:sz w:val="20"/>
          <w:szCs w:val="20"/>
        </w:rPr>
        <w:t>: 00064581</w:t>
      </w:r>
    </w:p>
    <w:p w:rsidR="008D1329" w:rsidRDefault="007B5F53">
      <w:pPr>
        <w:tabs>
          <w:tab w:val="left" w:pos="360"/>
        </w:tabs>
        <w:ind w:left="360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zastoupen</w:t>
      </w:r>
      <w:r>
        <w:rPr>
          <w:rFonts w:ascii="Arial" w:hAnsi="Arial"/>
          <w:caps w:val="0"/>
          <w:sz w:val="20"/>
          <w:szCs w:val="20"/>
          <w:lang w:val="fr-FR"/>
        </w:rPr>
        <w:t xml:space="preserve">é </w:t>
      </w:r>
      <w:r>
        <w:rPr>
          <w:rFonts w:ascii="Arial" w:hAnsi="Arial"/>
          <w:caps w:val="0"/>
          <w:sz w:val="20"/>
          <w:szCs w:val="20"/>
        </w:rPr>
        <w:t>na z</w:t>
      </w:r>
      <w:r>
        <w:rPr>
          <w:rFonts w:ascii="Arial" w:hAnsi="Arial"/>
          <w:caps w:val="0"/>
          <w:sz w:val="20"/>
          <w:szCs w:val="20"/>
        </w:rPr>
        <w:t>á</w:t>
      </w:r>
      <w:r>
        <w:rPr>
          <w:rFonts w:ascii="Arial" w:hAnsi="Arial"/>
          <w:caps w:val="0"/>
          <w:sz w:val="20"/>
          <w:szCs w:val="20"/>
        </w:rPr>
        <w:t>klad</w:t>
      </w:r>
      <w:r>
        <w:rPr>
          <w:rFonts w:ascii="Arial" w:hAnsi="Arial"/>
          <w:caps w:val="0"/>
          <w:sz w:val="20"/>
          <w:szCs w:val="20"/>
        </w:rPr>
        <w:t xml:space="preserve">ě </w:t>
      </w:r>
      <w:r>
        <w:rPr>
          <w:rFonts w:ascii="Arial" w:hAnsi="Arial"/>
          <w:caps w:val="0"/>
          <w:sz w:val="20"/>
          <w:szCs w:val="20"/>
        </w:rPr>
        <w:t>pln</w:t>
      </w:r>
      <w:r>
        <w:rPr>
          <w:rFonts w:ascii="Arial" w:hAnsi="Arial"/>
          <w:caps w:val="0"/>
          <w:sz w:val="20"/>
          <w:szCs w:val="20"/>
          <w:lang w:val="fr-FR"/>
        </w:rPr>
        <w:t xml:space="preserve">é </w:t>
      </w:r>
      <w:r>
        <w:rPr>
          <w:rFonts w:ascii="Arial" w:hAnsi="Arial"/>
          <w:caps w:val="0"/>
          <w:sz w:val="20"/>
          <w:szCs w:val="20"/>
        </w:rPr>
        <w:t>moci:</w:t>
      </w:r>
    </w:p>
    <w:p w:rsidR="008D1329" w:rsidRDefault="007B5F53">
      <w:pPr>
        <w:tabs>
          <w:tab w:val="left" w:pos="360"/>
        </w:tabs>
        <w:ind w:left="360"/>
        <w:rPr>
          <w:rFonts w:ascii="Arial" w:eastAsia="Arial" w:hAnsi="Arial" w:cs="Arial"/>
          <w:b/>
          <w:bCs/>
          <w:caps w:val="0"/>
          <w:sz w:val="20"/>
          <w:szCs w:val="20"/>
        </w:rPr>
      </w:pPr>
      <w:r>
        <w:rPr>
          <w:rFonts w:ascii="Arial" w:hAnsi="Arial"/>
          <w:b/>
          <w:bCs/>
          <w:caps w:val="0"/>
          <w:sz w:val="20"/>
          <w:szCs w:val="20"/>
        </w:rPr>
        <w:t>Pra</w:t>
      </w:r>
      <w:r>
        <w:rPr>
          <w:rFonts w:ascii="Arial" w:hAnsi="Arial"/>
          <w:b/>
          <w:bCs/>
          <w:caps w:val="0"/>
          <w:sz w:val="20"/>
          <w:szCs w:val="20"/>
        </w:rPr>
        <w:t>ž</w:t>
      </w:r>
      <w:r>
        <w:rPr>
          <w:rFonts w:ascii="Arial" w:hAnsi="Arial"/>
          <w:b/>
          <w:bCs/>
          <w:caps w:val="0"/>
          <w:sz w:val="20"/>
          <w:szCs w:val="20"/>
        </w:rPr>
        <w:t>skou vodohospod</w:t>
      </w:r>
      <w:r>
        <w:rPr>
          <w:rFonts w:ascii="Arial" w:hAnsi="Arial"/>
          <w:b/>
          <w:bCs/>
          <w:caps w:val="0"/>
          <w:sz w:val="20"/>
          <w:szCs w:val="20"/>
        </w:rPr>
        <w:t>ář</w:t>
      </w:r>
      <w:r>
        <w:rPr>
          <w:rFonts w:ascii="Arial" w:hAnsi="Arial"/>
          <w:b/>
          <w:bCs/>
          <w:caps w:val="0"/>
          <w:sz w:val="20"/>
          <w:szCs w:val="20"/>
        </w:rPr>
        <w:t>skou spole</w:t>
      </w:r>
      <w:r>
        <w:rPr>
          <w:rFonts w:ascii="Arial" w:hAnsi="Arial"/>
          <w:b/>
          <w:bCs/>
          <w:caps w:val="0"/>
          <w:sz w:val="20"/>
          <w:szCs w:val="20"/>
        </w:rPr>
        <w:t>č</w:t>
      </w:r>
      <w:r>
        <w:rPr>
          <w:rFonts w:ascii="Arial" w:hAnsi="Arial"/>
          <w:b/>
          <w:bCs/>
          <w:caps w:val="0"/>
          <w:sz w:val="20"/>
          <w:szCs w:val="20"/>
        </w:rPr>
        <w:t>nost</w:t>
      </w:r>
      <w:r>
        <w:rPr>
          <w:rFonts w:ascii="Arial" w:hAnsi="Arial"/>
          <w:b/>
          <w:bCs/>
          <w:caps w:val="0"/>
          <w:sz w:val="20"/>
          <w:szCs w:val="20"/>
        </w:rPr>
        <w:t xml:space="preserve">í </w:t>
      </w:r>
      <w:r>
        <w:rPr>
          <w:rFonts w:ascii="Arial" w:hAnsi="Arial"/>
          <w:b/>
          <w:bCs/>
          <w:caps w:val="0"/>
          <w:sz w:val="20"/>
          <w:szCs w:val="20"/>
          <w:lang w:val="pt-PT"/>
        </w:rPr>
        <w:t>a.s.</w:t>
      </w:r>
    </w:p>
    <w:p w:rsidR="008D1329" w:rsidRDefault="007B5F53">
      <w:pPr>
        <w:tabs>
          <w:tab w:val="left" w:pos="360"/>
        </w:tabs>
        <w:ind w:left="360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se s</w:t>
      </w:r>
      <w:r>
        <w:rPr>
          <w:rFonts w:ascii="Arial" w:hAnsi="Arial"/>
          <w:caps w:val="0"/>
          <w:sz w:val="20"/>
          <w:szCs w:val="20"/>
        </w:rPr>
        <w:t>í</w:t>
      </w:r>
      <w:r>
        <w:rPr>
          <w:rFonts w:ascii="Arial" w:hAnsi="Arial"/>
          <w:caps w:val="0"/>
          <w:sz w:val="20"/>
          <w:szCs w:val="20"/>
        </w:rPr>
        <w:t>dlem: Praha 1, Star</w:t>
      </w:r>
      <w:r>
        <w:rPr>
          <w:rFonts w:ascii="Arial" w:hAnsi="Arial"/>
          <w:caps w:val="0"/>
          <w:sz w:val="20"/>
          <w:szCs w:val="20"/>
          <w:lang w:val="fr-FR"/>
        </w:rPr>
        <w:t xml:space="preserve">é </w:t>
      </w:r>
      <w:r>
        <w:rPr>
          <w:rFonts w:ascii="Arial" w:hAnsi="Arial"/>
          <w:caps w:val="0"/>
          <w:sz w:val="20"/>
          <w:szCs w:val="20"/>
        </w:rPr>
        <w:t>M</w:t>
      </w:r>
      <w:r>
        <w:rPr>
          <w:rFonts w:ascii="Arial" w:hAnsi="Arial"/>
          <w:caps w:val="0"/>
          <w:sz w:val="20"/>
          <w:szCs w:val="20"/>
        </w:rPr>
        <w:t>ě</w:t>
      </w:r>
      <w:r>
        <w:rPr>
          <w:rFonts w:ascii="Arial" w:hAnsi="Arial"/>
          <w:caps w:val="0"/>
          <w:sz w:val="20"/>
          <w:szCs w:val="20"/>
        </w:rPr>
        <w:t xml:space="preserve">sto, </w:t>
      </w:r>
      <w:r>
        <w:rPr>
          <w:rFonts w:ascii="Arial" w:hAnsi="Arial"/>
          <w:caps w:val="0"/>
          <w:sz w:val="20"/>
          <w:szCs w:val="20"/>
        </w:rPr>
        <w:t>Ž</w:t>
      </w:r>
      <w:r>
        <w:rPr>
          <w:rFonts w:ascii="Arial" w:hAnsi="Arial"/>
          <w:caps w:val="0"/>
          <w:sz w:val="20"/>
          <w:szCs w:val="20"/>
        </w:rPr>
        <w:t>ateck</w:t>
      </w:r>
      <w:r>
        <w:rPr>
          <w:rFonts w:ascii="Arial" w:hAnsi="Arial"/>
          <w:caps w:val="0"/>
          <w:sz w:val="20"/>
          <w:szCs w:val="20"/>
        </w:rPr>
        <w:t xml:space="preserve">á </w:t>
      </w:r>
      <w:r>
        <w:rPr>
          <w:rFonts w:ascii="Arial" w:hAnsi="Arial"/>
          <w:caps w:val="0"/>
          <w:sz w:val="20"/>
          <w:szCs w:val="20"/>
        </w:rPr>
        <w:t>110/2, PS</w:t>
      </w:r>
      <w:r>
        <w:rPr>
          <w:rFonts w:ascii="Arial" w:hAnsi="Arial"/>
          <w:caps w:val="0"/>
          <w:sz w:val="20"/>
          <w:szCs w:val="20"/>
        </w:rPr>
        <w:t xml:space="preserve">Č </w:t>
      </w:r>
      <w:r>
        <w:rPr>
          <w:rFonts w:ascii="Arial" w:hAnsi="Arial"/>
          <w:caps w:val="0"/>
          <w:sz w:val="20"/>
          <w:szCs w:val="20"/>
        </w:rPr>
        <w:t>110 00</w:t>
      </w:r>
    </w:p>
    <w:p w:rsidR="008D1329" w:rsidRDefault="007B5F53">
      <w:pPr>
        <w:tabs>
          <w:tab w:val="left" w:pos="360"/>
        </w:tabs>
        <w:ind w:left="360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>I</w:t>
      </w:r>
      <w:r>
        <w:rPr>
          <w:rFonts w:ascii="Arial" w:hAnsi="Arial"/>
          <w:caps w:val="0"/>
          <w:sz w:val="20"/>
          <w:szCs w:val="20"/>
        </w:rPr>
        <w:t>Č</w:t>
      </w:r>
      <w:r>
        <w:rPr>
          <w:rFonts w:ascii="Arial" w:hAnsi="Arial"/>
          <w:caps w:val="0"/>
          <w:sz w:val="20"/>
          <w:szCs w:val="20"/>
        </w:rPr>
        <w:t>: 256 56 112</w:t>
      </w:r>
    </w:p>
    <w:p w:rsidR="008D1329" w:rsidRDefault="007B5F53">
      <w:pPr>
        <w:pStyle w:val="Zkladntextodsazen"/>
        <w:tabs>
          <w:tab w:val="left" w:pos="360"/>
        </w:tabs>
        <w:ind w:left="360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zaps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na: v OR veden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  <w:lang w:val="de-DE"/>
        </w:rPr>
        <w:t>m M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stsk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 xml:space="preserve">m soudem v Praze, odd.B, vl.5290 </w:t>
      </w:r>
    </w:p>
    <w:p w:rsidR="008D1329" w:rsidRDefault="007B5F53">
      <w:pPr>
        <w:pStyle w:val="Zkladntextodsazen"/>
        <w:tabs>
          <w:tab w:val="clear" w:pos="567"/>
          <w:tab w:val="left" w:pos="284"/>
          <w:tab w:val="left" w:pos="360"/>
        </w:tabs>
        <w:spacing w:before="120"/>
        <w:ind w:left="35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( 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le jen </w:t>
      </w:r>
      <w:r>
        <w:rPr>
          <w:rFonts w:ascii="Arial" w:hAnsi="Arial"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budouc</w:t>
      </w:r>
      <w:r>
        <w:rPr>
          <w:rFonts w:ascii="Arial" w:hAnsi="Arial"/>
          <w:b/>
          <w:bCs/>
          <w:sz w:val="20"/>
          <w:szCs w:val="20"/>
        </w:rPr>
        <w:t xml:space="preserve">í </w:t>
      </w:r>
      <w:r>
        <w:rPr>
          <w:rFonts w:ascii="Arial" w:hAnsi="Arial"/>
          <w:b/>
          <w:bCs/>
          <w:sz w:val="20"/>
          <w:szCs w:val="20"/>
        </w:rPr>
        <w:t>obdarovan</w:t>
      </w:r>
      <w:r>
        <w:rPr>
          <w:rFonts w:ascii="Arial" w:hAnsi="Arial"/>
          <w:b/>
          <w:bCs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 xml:space="preserve">“ </w:t>
      </w:r>
      <w:r>
        <w:rPr>
          <w:rFonts w:ascii="Arial" w:hAnsi="Arial"/>
          <w:sz w:val="20"/>
          <w:szCs w:val="20"/>
        </w:rPr>
        <w:t xml:space="preserve">) </w:t>
      </w:r>
    </w:p>
    <w:p w:rsidR="008D1329" w:rsidRDefault="007B5F53">
      <w:pPr>
        <w:tabs>
          <w:tab w:val="left" w:pos="360"/>
        </w:tabs>
        <w:spacing w:before="120"/>
        <w:ind w:left="360"/>
        <w:jc w:val="both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</w:rPr>
        <w:t xml:space="preserve"> </w:t>
      </w:r>
    </w:p>
    <w:p w:rsidR="008D1329" w:rsidRDefault="007B5F53">
      <w:pPr>
        <w:jc w:val="both"/>
        <w:rPr>
          <w:rFonts w:ascii="Arial" w:eastAsia="Arial" w:hAnsi="Arial" w:cs="Arial"/>
          <w:caps w:val="0"/>
          <w:sz w:val="20"/>
          <w:szCs w:val="20"/>
        </w:rPr>
      </w:pPr>
      <w:r>
        <w:rPr>
          <w:rFonts w:ascii="Arial" w:hAnsi="Arial"/>
          <w:caps w:val="0"/>
          <w:sz w:val="20"/>
          <w:szCs w:val="20"/>
          <w:shd w:val="clear" w:color="auto" w:fill="FFFFFF"/>
        </w:rPr>
        <w:t xml:space="preserve">dle 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 xml:space="preserve">§ </w:t>
      </w:r>
      <w:r>
        <w:rPr>
          <w:rFonts w:ascii="Arial" w:hAnsi="Arial"/>
          <w:caps w:val="0"/>
          <w:sz w:val="20"/>
          <w:szCs w:val="20"/>
          <w:shd w:val="clear" w:color="auto" w:fill="FFFFFF"/>
          <w:lang w:val="en-US"/>
        </w:rPr>
        <w:t>1785 a n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á</w:t>
      </w:r>
      <w:r>
        <w:rPr>
          <w:rFonts w:ascii="Arial" w:hAnsi="Arial"/>
          <w:caps w:val="0"/>
          <w:sz w:val="20"/>
          <w:szCs w:val="20"/>
          <w:shd w:val="clear" w:color="auto" w:fill="FFFFFF"/>
          <w:lang w:val="pt-PT"/>
        </w:rPr>
        <w:t>sl., v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 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n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á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 xml:space="preserve">vaznosti na 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 xml:space="preserve">§ 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2055 a n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á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sl., z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á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 xml:space="preserve">kona 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č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. 89/2012 Sb., ob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č</w:t>
      </w:r>
      <w:r>
        <w:rPr>
          <w:rFonts w:ascii="Arial" w:hAnsi="Arial"/>
          <w:caps w:val="0"/>
          <w:sz w:val="20"/>
          <w:szCs w:val="20"/>
          <w:shd w:val="clear" w:color="auto" w:fill="FFFFFF"/>
          <w:lang w:val="da-DK"/>
        </w:rPr>
        <w:t>ansk</w:t>
      </w:r>
      <w:r>
        <w:rPr>
          <w:rFonts w:ascii="Arial" w:hAnsi="Arial"/>
          <w:caps w:val="0"/>
          <w:sz w:val="20"/>
          <w:szCs w:val="20"/>
          <w:shd w:val="clear" w:color="auto" w:fill="FFFFFF"/>
          <w:lang w:val="fr-FR"/>
        </w:rPr>
        <w:t>é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ho z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á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kon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>í</w:t>
      </w:r>
      <w:r>
        <w:rPr>
          <w:rFonts w:ascii="Arial" w:hAnsi="Arial"/>
          <w:caps w:val="0"/>
          <w:sz w:val="20"/>
          <w:szCs w:val="20"/>
          <w:shd w:val="clear" w:color="auto" w:fill="FFFFFF"/>
        </w:rPr>
        <w:t xml:space="preserve">ku, </w:t>
      </w:r>
      <w:r>
        <w:rPr>
          <w:rFonts w:ascii="Arial" w:hAnsi="Arial"/>
          <w:caps w:val="0"/>
          <w:sz w:val="20"/>
          <w:szCs w:val="20"/>
        </w:rPr>
        <w:t>tuto</w:t>
      </w:r>
    </w:p>
    <w:p w:rsidR="008D1329" w:rsidRDefault="008D1329">
      <w:pPr>
        <w:rPr>
          <w:rFonts w:ascii="Arial" w:eastAsia="Arial" w:hAnsi="Arial" w:cs="Arial"/>
          <w:sz w:val="20"/>
          <w:szCs w:val="20"/>
        </w:rPr>
      </w:pPr>
    </w:p>
    <w:p w:rsidR="008D1329" w:rsidRDefault="008D1329">
      <w:pPr>
        <w:pStyle w:val="Zkladntext"/>
        <w:jc w:val="center"/>
        <w:rPr>
          <w:caps w:val="0"/>
          <w:sz w:val="28"/>
          <w:szCs w:val="28"/>
        </w:rPr>
      </w:pPr>
    </w:p>
    <w:p w:rsidR="008D1329" w:rsidRDefault="007B5F53">
      <w:pPr>
        <w:pStyle w:val="Zkladntext"/>
        <w:spacing w:before="120"/>
        <w:jc w:val="center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smlouvu o smlouvě budoucí darovací:</w:t>
      </w:r>
    </w:p>
    <w:p w:rsidR="008D1329" w:rsidRDefault="008D1329">
      <w:pPr>
        <w:pStyle w:val="Zkladntext"/>
        <w:jc w:val="center"/>
        <w:rPr>
          <w:caps w:val="0"/>
          <w:sz w:val="20"/>
          <w:szCs w:val="20"/>
        </w:rPr>
      </w:pPr>
    </w:p>
    <w:p w:rsidR="008D1329" w:rsidRDefault="007B5F53">
      <w:pPr>
        <w:pStyle w:val="odstzkl"/>
        <w:spacing w:before="36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</w:t>
      </w:r>
      <w:r>
        <w:rPr>
          <w:rFonts w:ascii="Arial" w:hAnsi="Arial"/>
          <w:b/>
          <w:bCs/>
          <w:sz w:val="20"/>
          <w:szCs w:val="20"/>
          <w:lang w:val="pt-PT"/>
        </w:rPr>
        <w:t>l. I.</w:t>
      </w:r>
    </w:p>
    <w:p w:rsidR="008D1329" w:rsidRDefault="007B5F53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Ú</w:t>
      </w:r>
      <w:r>
        <w:rPr>
          <w:rFonts w:ascii="Arial" w:hAnsi="Arial"/>
          <w:b/>
          <w:bCs/>
          <w:sz w:val="20"/>
          <w:szCs w:val="20"/>
        </w:rPr>
        <w:t>vodn</w:t>
      </w:r>
      <w:r>
        <w:rPr>
          <w:rFonts w:ascii="Arial" w:hAnsi="Arial"/>
          <w:b/>
          <w:bCs/>
          <w:sz w:val="20"/>
          <w:szCs w:val="20"/>
        </w:rPr>
        <w:t xml:space="preserve">í </w:t>
      </w:r>
      <w:r>
        <w:rPr>
          <w:rFonts w:ascii="Arial" w:hAnsi="Arial"/>
          <w:b/>
          <w:bCs/>
          <w:sz w:val="20"/>
          <w:szCs w:val="20"/>
        </w:rPr>
        <w:t>ustanoven</w:t>
      </w:r>
      <w:r>
        <w:rPr>
          <w:rFonts w:ascii="Arial" w:hAnsi="Arial"/>
          <w:b/>
          <w:bCs/>
          <w:sz w:val="20"/>
          <w:szCs w:val="20"/>
        </w:rPr>
        <w:t>í</w:t>
      </w:r>
    </w:p>
    <w:p w:rsidR="008D1329" w:rsidRDefault="007B5F53">
      <w:pPr>
        <w:pStyle w:val="Zkladntext"/>
        <w:numPr>
          <w:ilvl w:val="0"/>
          <w:numId w:val="7"/>
        </w:numPr>
        <w:spacing w:before="60"/>
        <w:jc w:val="both"/>
        <w:rPr>
          <w:b w:val="0"/>
          <w:bCs w:val="0"/>
          <w:caps w:val="0"/>
          <w:sz w:val="20"/>
          <w:szCs w:val="20"/>
        </w:rPr>
      </w:pPr>
      <w:r>
        <w:rPr>
          <w:b w:val="0"/>
          <w:bCs w:val="0"/>
          <w:caps w:val="0"/>
          <w:sz w:val="20"/>
          <w:szCs w:val="20"/>
        </w:rPr>
        <w:t>Budoucí dárce se zavazuje vybudovat jako stavebník na sv</w:t>
      </w:r>
      <w:r>
        <w:rPr>
          <w:b w:val="0"/>
          <w:bCs w:val="0"/>
          <w:caps w:val="0"/>
          <w:sz w:val="20"/>
          <w:szCs w:val="20"/>
          <w:lang w:val="fr-FR"/>
        </w:rPr>
        <w:t xml:space="preserve">é </w:t>
      </w:r>
      <w:r>
        <w:rPr>
          <w:b w:val="0"/>
          <w:bCs w:val="0"/>
          <w:caps w:val="0"/>
          <w:sz w:val="20"/>
          <w:szCs w:val="20"/>
        </w:rPr>
        <w:t>náklady v rámci stavby:</w:t>
      </w:r>
    </w:p>
    <w:p w:rsidR="008D1329" w:rsidRDefault="007B5F53">
      <w:pPr>
        <w:pStyle w:val="Zkladntext"/>
        <w:tabs>
          <w:tab w:val="left" w:pos="360"/>
        </w:tabs>
        <w:spacing w:before="120"/>
        <w:rPr>
          <w:b w:val="0"/>
          <w:bCs w:val="0"/>
          <w:caps w:val="0"/>
          <w:sz w:val="20"/>
          <w:szCs w:val="20"/>
        </w:rPr>
      </w:pPr>
      <w:r>
        <w:rPr>
          <w:b w:val="0"/>
          <w:bCs w:val="0"/>
          <w:caps w:val="0"/>
          <w:sz w:val="20"/>
          <w:szCs w:val="20"/>
        </w:rPr>
        <w:t>Obytný a obchodní soubor Wassermannova, Praha 5</w:t>
      </w:r>
    </w:p>
    <w:p w:rsidR="008D1329" w:rsidRDefault="008D1329">
      <w:pPr>
        <w:pStyle w:val="Zkladntext"/>
        <w:jc w:val="both"/>
        <w:rPr>
          <w:b w:val="0"/>
          <w:bCs w:val="0"/>
          <w:caps w:val="0"/>
          <w:sz w:val="20"/>
          <w:szCs w:val="20"/>
        </w:rPr>
      </w:pPr>
    </w:p>
    <w:p w:rsidR="008D1329" w:rsidRDefault="007B5F53">
      <w:pPr>
        <w:pStyle w:val="Zkladntext"/>
        <w:ind w:firstLine="284"/>
        <w:jc w:val="both"/>
        <w:rPr>
          <w:b w:val="0"/>
          <w:bCs w:val="0"/>
          <w:caps w:val="0"/>
          <w:sz w:val="20"/>
          <w:szCs w:val="20"/>
        </w:rPr>
      </w:pPr>
      <w:r>
        <w:rPr>
          <w:b w:val="0"/>
          <w:bCs w:val="0"/>
          <w:caps w:val="0"/>
          <w:sz w:val="20"/>
          <w:szCs w:val="20"/>
        </w:rPr>
        <w:t>nov</w:t>
      </w:r>
      <w:r>
        <w:rPr>
          <w:b w:val="0"/>
          <w:bCs w:val="0"/>
          <w:caps w:val="0"/>
          <w:sz w:val="20"/>
          <w:szCs w:val="20"/>
          <w:lang w:val="fr-FR"/>
        </w:rPr>
        <w:t xml:space="preserve">é </w:t>
      </w:r>
      <w:r>
        <w:rPr>
          <w:b w:val="0"/>
          <w:bCs w:val="0"/>
          <w:caps w:val="0"/>
          <w:sz w:val="20"/>
          <w:szCs w:val="20"/>
        </w:rPr>
        <w:t>vodní dí</w:t>
      </w:r>
      <w:r>
        <w:rPr>
          <w:b w:val="0"/>
          <w:bCs w:val="0"/>
          <w:caps w:val="0"/>
          <w:sz w:val="20"/>
          <w:szCs w:val="20"/>
        </w:rPr>
        <w:t>lo, vodovod / kanalizaci pro veřejnou potřebu, kter</w:t>
      </w:r>
      <w:r>
        <w:rPr>
          <w:b w:val="0"/>
          <w:bCs w:val="0"/>
          <w:caps w:val="0"/>
          <w:sz w:val="20"/>
          <w:szCs w:val="20"/>
          <w:lang w:val="fr-FR"/>
        </w:rPr>
        <w:t xml:space="preserve">é </w:t>
      </w:r>
      <w:r>
        <w:rPr>
          <w:b w:val="0"/>
          <w:bCs w:val="0"/>
          <w:caps w:val="0"/>
          <w:sz w:val="20"/>
          <w:szCs w:val="20"/>
        </w:rPr>
        <w:t xml:space="preserve">bude jeho výlučným vlastnictvím </w:t>
      </w:r>
    </w:p>
    <w:p w:rsidR="008D1329" w:rsidRDefault="007B5F53">
      <w:pPr>
        <w:pStyle w:val="Zkladntext"/>
        <w:ind w:firstLine="284"/>
        <w:jc w:val="both"/>
        <w:rPr>
          <w:b w:val="0"/>
          <w:bCs w:val="0"/>
          <w:caps w:val="0"/>
          <w:sz w:val="20"/>
          <w:szCs w:val="20"/>
        </w:rPr>
      </w:pPr>
      <w:r>
        <w:rPr>
          <w:b w:val="0"/>
          <w:bCs w:val="0"/>
          <w:caps w:val="0"/>
          <w:sz w:val="20"/>
          <w:szCs w:val="20"/>
        </w:rPr>
        <w:t>( dále jen „</w:t>
      </w:r>
      <w:r>
        <w:rPr>
          <w:caps w:val="0"/>
          <w:sz w:val="20"/>
          <w:szCs w:val="20"/>
        </w:rPr>
        <w:t>vodní dílo</w:t>
      </w:r>
      <w:r>
        <w:rPr>
          <w:b w:val="0"/>
          <w:bCs w:val="0"/>
          <w:caps w:val="0"/>
          <w:sz w:val="20"/>
          <w:szCs w:val="20"/>
        </w:rPr>
        <w:t xml:space="preserve">“ ). </w:t>
      </w:r>
    </w:p>
    <w:p w:rsidR="008D1329" w:rsidRDefault="007B5F53">
      <w:pPr>
        <w:pStyle w:val="odstzkl"/>
        <w:numPr>
          <w:ilvl w:val="0"/>
          <w:numId w:val="8"/>
        </w:numPr>
        <w:spacing w:before="120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esn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>rozsah a specifikace vodn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pt-PT"/>
        </w:rPr>
        <w:t>ho d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la jsou uvedeny 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tabulce, kter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je jako p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 xml:space="preserve">loha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. 2 ned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lnou sou</w:t>
      </w:r>
      <w:r>
        <w:rPr>
          <w:rFonts w:ascii="Arial" w:hAnsi="Arial"/>
          <w:sz w:val="20"/>
          <w:szCs w:val="20"/>
        </w:rPr>
        <w:t>čá</w:t>
      </w:r>
      <w:r>
        <w:rPr>
          <w:rFonts w:ascii="Arial" w:hAnsi="Arial"/>
          <w:sz w:val="20"/>
          <w:szCs w:val="20"/>
        </w:rPr>
        <w:t>st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smlouvy. </w:t>
      </w:r>
    </w:p>
    <w:p w:rsidR="008D1329" w:rsidRDefault="008D1329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8D1329" w:rsidRDefault="008D1329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8D1329" w:rsidRDefault="007B5F53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</w:t>
      </w:r>
      <w:r>
        <w:rPr>
          <w:rFonts w:ascii="Arial" w:hAnsi="Arial"/>
          <w:b/>
          <w:bCs/>
          <w:sz w:val="20"/>
          <w:szCs w:val="20"/>
          <w:lang w:val="pt-PT"/>
        </w:rPr>
        <w:t>l. II.</w:t>
      </w:r>
    </w:p>
    <w:p w:rsidR="008D1329" w:rsidRDefault="007B5F53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</w:t>
      </w:r>
      <w:r>
        <w:rPr>
          <w:rFonts w:ascii="Arial" w:hAnsi="Arial"/>
          <w:b/>
          <w:bCs/>
          <w:sz w:val="20"/>
          <w:szCs w:val="20"/>
        </w:rPr>
        <w:t>ř</w:t>
      </w:r>
      <w:r>
        <w:rPr>
          <w:rFonts w:ascii="Arial" w:hAnsi="Arial"/>
          <w:b/>
          <w:bCs/>
          <w:sz w:val="20"/>
          <w:szCs w:val="20"/>
        </w:rPr>
        <w:t>edm</w:t>
      </w:r>
      <w:r>
        <w:rPr>
          <w:rFonts w:ascii="Arial" w:hAnsi="Arial"/>
          <w:b/>
          <w:bCs/>
          <w:sz w:val="20"/>
          <w:szCs w:val="20"/>
        </w:rPr>
        <w:t>ě</w:t>
      </w:r>
      <w:r>
        <w:rPr>
          <w:rFonts w:ascii="Arial" w:hAnsi="Arial"/>
          <w:b/>
          <w:bCs/>
          <w:sz w:val="20"/>
          <w:szCs w:val="20"/>
        </w:rPr>
        <w:t>t</w:t>
      </w:r>
      <w:r>
        <w:rPr>
          <w:rFonts w:ascii="Arial" w:hAnsi="Arial"/>
          <w:b/>
          <w:bCs/>
          <w:sz w:val="20"/>
          <w:szCs w:val="20"/>
        </w:rPr>
        <w:t xml:space="preserve"> smlouvy</w:t>
      </w:r>
    </w:p>
    <w:p w:rsidR="008D1329" w:rsidRDefault="007B5F53">
      <w:pPr>
        <w:pStyle w:val="odstzkl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edm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  <w:lang w:val="pt-PT"/>
        </w:rPr>
        <w:t>tem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je 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vazek 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pt-PT"/>
        </w:rPr>
        <w:t>ho 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rce uzav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t nejpozd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ji do 1 roku od doru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semn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zvy ze strany 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obdarovan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darovac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smlouvu (d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le jen </w:t>
      </w:r>
      <w:r>
        <w:rPr>
          <w:rFonts w:ascii="Arial" w:hAnsi="Arial"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darovac</w:t>
      </w:r>
      <w:r>
        <w:rPr>
          <w:rFonts w:ascii="Arial" w:hAnsi="Arial"/>
          <w:b/>
          <w:bCs/>
          <w:sz w:val="20"/>
          <w:szCs w:val="20"/>
        </w:rPr>
        <w:t xml:space="preserve">í </w:t>
      </w:r>
      <w:r>
        <w:rPr>
          <w:rFonts w:ascii="Arial" w:hAnsi="Arial"/>
          <w:b/>
          <w:bCs/>
          <w:sz w:val="20"/>
          <w:szCs w:val="20"/>
        </w:rPr>
        <w:t>smlouva</w:t>
      </w:r>
      <w:r>
        <w:rPr>
          <w:rFonts w:ascii="Arial" w:hAnsi="Arial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>), na 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klad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kter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daruje 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mu obdarovan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mu vodn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lo </w:t>
      </w:r>
      <w:r>
        <w:rPr>
          <w:rFonts w:ascii="Arial" w:hAnsi="Arial"/>
          <w:sz w:val="20"/>
          <w:szCs w:val="20"/>
        </w:rPr>
        <w:t>specifikovan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  <w:lang w:val="nl-NL"/>
        </w:rPr>
        <w:t xml:space="preserve">loze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. 2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</w:t>
      </w:r>
      <w:r>
        <w:rPr>
          <w:rFonts w:ascii="Arial" w:hAnsi="Arial"/>
          <w:sz w:val="20"/>
          <w:szCs w:val="20"/>
        </w:rPr>
        <w:t>u</w:t>
      </w:r>
      <w:r>
        <w:rPr>
          <w:rFonts w:ascii="Arial" w:hAnsi="Arial"/>
          <w:sz w:val="20"/>
          <w:szCs w:val="20"/>
        </w:rPr>
        <w:t>vy ( 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 t</w:t>
      </w:r>
      <w:r>
        <w:rPr>
          <w:rFonts w:ascii="Arial" w:hAnsi="Arial"/>
          <w:sz w:val="20"/>
          <w:szCs w:val="20"/>
        </w:rPr>
        <w:t>éž „</w:t>
      </w:r>
      <w:r>
        <w:rPr>
          <w:rFonts w:ascii="Arial" w:hAnsi="Arial"/>
          <w:b/>
          <w:bCs/>
          <w:sz w:val="20"/>
          <w:szCs w:val="20"/>
        </w:rPr>
        <w:t>vodn</w:t>
      </w:r>
      <w:r>
        <w:rPr>
          <w:rFonts w:ascii="Arial" w:hAnsi="Arial"/>
          <w:b/>
          <w:bCs/>
          <w:sz w:val="20"/>
          <w:szCs w:val="20"/>
        </w:rPr>
        <w:t xml:space="preserve">í </w:t>
      </w:r>
      <w:r>
        <w:rPr>
          <w:rFonts w:ascii="Arial" w:hAnsi="Arial"/>
          <w:b/>
          <w:bCs/>
          <w:sz w:val="20"/>
          <w:szCs w:val="20"/>
        </w:rPr>
        <w:t>d</w:t>
      </w:r>
      <w:r>
        <w:rPr>
          <w:rFonts w:ascii="Arial" w:hAnsi="Arial"/>
          <w:b/>
          <w:bCs/>
          <w:sz w:val="20"/>
          <w:szCs w:val="20"/>
        </w:rPr>
        <w:t>í</w:t>
      </w:r>
      <w:r>
        <w:rPr>
          <w:rFonts w:ascii="Arial" w:hAnsi="Arial"/>
          <w:b/>
          <w:bCs/>
          <w:sz w:val="20"/>
          <w:szCs w:val="20"/>
        </w:rPr>
        <w:t>lo</w:t>
      </w:r>
      <w:r>
        <w:rPr>
          <w:rFonts w:ascii="Arial" w:hAnsi="Arial"/>
          <w:sz w:val="20"/>
          <w:szCs w:val="20"/>
        </w:rPr>
        <w:t xml:space="preserve">“ </w:t>
      </w:r>
      <w:r>
        <w:rPr>
          <w:rFonts w:ascii="Arial" w:hAnsi="Arial"/>
          <w:sz w:val="20"/>
          <w:szCs w:val="20"/>
        </w:rPr>
        <w:t xml:space="preserve">nebo </w:t>
      </w:r>
      <w:r>
        <w:rPr>
          <w:rFonts w:ascii="Arial" w:hAnsi="Arial"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dar</w:t>
      </w:r>
      <w:r>
        <w:rPr>
          <w:rFonts w:ascii="Arial" w:hAnsi="Arial"/>
          <w:sz w:val="20"/>
          <w:szCs w:val="20"/>
        </w:rPr>
        <w:t>“</w:t>
      </w:r>
      <w:r>
        <w:rPr>
          <w:rFonts w:ascii="Arial" w:hAnsi="Arial"/>
          <w:sz w:val="20"/>
          <w:szCs w:val="20"/>
        </w:rPr>
        <w:t>). P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semnou 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zvu k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uzav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darovac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smlouvy ode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le budouc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obdarovan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mu 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rci do 3 let od pr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de-DE"/>
        </w:rPr>
        <w:t xml:space="preserve">ch </w:t>
      </w:r>
      <w:r>
        <w:rPr>
          <w:rFonts w:ascii="Arial" w:hAnsi="Arial"/>
          <w:sz w:val="20"/>
          <w:szCs w:val="20"/>
        </w:rPr>
        <w:t>úč</w:t>
      </w:r>
      <w:r>
        <w:rPr>
          <w:rFonts w:ascii="Arial" w:hAnsi="Arial"/>
          <w:sz w:val="20"/>
          <w:szCs w:val="20"/>
        </w:rPr>
        <w:t>ink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kolauda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souhlasu.</w:t>
      </w:r>
    </w:p>
    <w:p w:rsidR="008D1329" w:rsidRDefault="008D1329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8D1329" w:rsidRDefault="008D1329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8D1329" w:rsidRDefault="007B5F53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</w:t>
      </w:r>
      <w:r>
        <w:rPr>
          <w:rFonts w:ascii="Arial" w:hAnsi="Arial"/>
          <w:b/>
          <w:bCs/>
          <w:sz w:val="20"/>
          <w:szCs w:val="20"/>
          <w:lang w:val="pt-PT"/>
        </w:rPr>
        <w:t>l. lII.</w:t>
      </w:r>
    </w:p>
    <w:p w:rsidR="008D1329" w:rsidRDefault="007B5F53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Obsah darovac</w:t>
      </w:r>
      <w:r>
        <w:rPr>
          <w:rFonts w:ascii="Arial" w:hAnsi="Arial"/>
          <w:b/>
          <w:bCs/>
          <w:sz w:val="20"/>
          <w:szCs w:val="20"/>
        </w:rPr>
        <w:t xml:space="preserve">í </w:t>
      </w:r>
      <w:r>
        <w:rPr>
          <w:rFonts w:ascii="Arial" w:hAnsi="Arial"/>
          <w:b/>
          <w:bCs/>
          <w:sz w:val="20"/>
          <w:szCs w:val="20"/>
        </w:rPr>
        <w:t>smlouvy</w:t>
      </w:r>
    </w:p>
    <w:p w:rsidR="008D1329" w:rsidRDefault="007B5F53">
      <w:pPr>
        <w:pStyle w:val="odstzkl"/>
        <w:numPr>
          <w:ilvl w:val="0"/>
          <w:numId w:val="10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rce daruje 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mu obdarovan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mu dar se v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emi sou</w:t>
      </w:r>
      <w:r>
        <w:rPr>
          <w:rFonts w:ascii="Arial" w:hAnsi="Arial"/>
          <w:sz w:val="20"/>
          <w:szCs w:val="20"/>
        </w:rPr>
        <w:t>čá</w:t>
      </w:r>
      <w:r>
        <w:rPr>
          <w:rFonts w:ascii="Arial" w:hAnsi="Arial"/>
          <w:sz w:val="20"/>
          <w:szCs w:val="20"/>
        </w:rPr>
        <w:t>stmi a p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slu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enstv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pt-PT"/>
        </w:rPr>
        <w:t>m a pr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vy a povinnostmi s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 spojen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mi, bez jak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chkoliv pr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a faktick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  <w:lang w:val="sv-SE"/>
        </w:rPr>
        <w:t>ch vad.</w:t>
      </w:r>
    </w:p>
    <w:p w:rsidR="008D1329" w:rsidRDefault="008D1329">
      <w:pPr>
        <w:pStyle w:val="odstzkl"/>
        <w:rPr>
          <w:rFonts w:ascii="Arial" w:eastAsia="Arial" w:hAnsi="Arial" w:cs="Arial"/>
          <w:sz w:val="20"/>
          <w:szCs w:val="20"/>
        </w:rPr>
      </w:pPr>
    </w:p>
    <w:p w:rsidR="008D1329" w:rsidRDefault="007B5F53">
      <w:pPr>
        <w:pStyle w:val="odstzkl"/>
        <w:rPr>
          <w:rFonts w:ascii="Arial" w:eastAsia="Arial" w:hAnsi="Arial" w:cs="Arial"/>
          <w:sz w:val="20"/>
          <w:szCs w:val="20"/>
        </w:rPr>
      </w:pPr>
      <w:r>
        <w:rPr>
          <w:rFonts w:ascii="Arial Unicode MS" w:hAnsi="Arial Unicode MS"/>
          <w:sz w:val="20"/>
          <w:szCs w:val="20"/>
        </w:rPr>
        <w:br/>
      </w:r>
    </w:p>
    <w:p w:rsidR="008D1329" w:rsidRDefault="007B5F53">
      <w:pPr>
        <w:pStyle w:val="odstzkl"/>
        <w:numPr>
          <w:ilvl w:val="0"/>
          <w:numId w:val="10"/>
        </w:num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Darovac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smlouvou postoup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rce 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mu obdarovan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mu sv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pr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va v</w:t>
      </w:r>
      <w:r>
        <w:rPr>
          <w:rFonts w:ascii="Arial" w:hAnsi="Arial"/>
          <w:sz w:val="20"/>
          <w:szCs w:val="20"/>
        </w:rPr>
        <w:t>ůč</w:t>
      </w:r>
      <w:r>
        <w:rPr>
          <w:rFonts w:ascii="Arial" w:hAnsi="Arial"/>
          <w:sz w:val="20"/>
          <w:szCs w:val="20"/>
        </w:rPr>
        <w:t xml:space="preserve">i zhotoviteli </w:t>
      </w:r>
      <w:r>
        <w:rPr>
          <w:rFonts w:ascii="Arial" w:hAnsi="Arial"/>
          <w:sz w:val="20"/>
          <w:szCs w:val="20"/>
        </w:rPr>
        <w:t>daru z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odpov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dnosti za vady, kter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se vyskytnou 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ru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dob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. O tomto postoupen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pr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 vyr</w:t>
      </w:r>
      <w:r>
        <w:rPr>
          <w:rFonts w:ascii="Arial" w:hAnsi="Arial"/>
          <w:sz w:val="20"/>
          <w:szCs w:val="20"/>
        </w:rPr>
        <w:t>o</w:t>
      </w:r>
      <w:r>
        <w:rPr>
          <w:rFonts w:ascii="Arial" w:hAnsi="Arial"/>
          <w:sz w:val="20"/>
          <w:szCs w:val="20"/>
        </w:rPr>
        <w:t>zum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rce bez zbyte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odkladu doporu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m dopisem zhotovitele daru a kopii tohoto dopisu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mu obdarovan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mu. Budouc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rce se zavazuje umo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nit</w:t>
      </w:r>
      <w:r>
        <w:rPr>
          <w:rFonts w:ascii="Arial" w:hAnsi="Arial"/>
          <w:sz w:val="20"/>
          <w:szCs w:val="20"/>
        </w:rPr>
        <w:t xml:space="preserve"> 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mu obd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z w:val="20"/>
          <w:szCs w:val="20"/>
        </w:rPr>
        <w:t>rovan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mu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 uzav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 darovac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smlouvy se s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darem sezn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mit.</w:t>
      </w:r>
    </w:p>
    <w:p w:rsidR="008D1329" w:rsidRDefault="007B5F53">
      <w:pPr>
        <w:pStyle w:val="odstzkl"/>
        <w:numPr>
          <w:ilvl w:val="0"/>
          <w:numId w:val="10"/>
        </w:num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  <w:lang w:val="nl-NL"/>
        </w:rPr>
        <w:t>rce bere na v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dom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 darovac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smlouva podl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schv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 xml:space="preserve">Radou hl. m. Prahy. </w:t>
      </w:r>
    </w:p>
    <w:p w:rsidR="008D1329" w:rsidRDefault="008D1329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8D1329" w:rsidRDefault="008D1329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8D1329" w:rsidRDefault="007B5F53">
      <w:pPr>
        <w:pStyle w:val="odstzkl"/>
        <w:spacing w:before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Č</w:t>
      </w:r>
      <w:r>
        <w:rPr>
          <w:rFonts w:ascii="Arial" w:hAnsi="Arial"/>
          <w:b/>
          <w:bCs/>
          <w:sz w:val="20"/>
          <w:szCs w:val="20"/>
          <w:lang w:val="pt-PT"/>
        </w:rPr>
        <w:t>l. IV.</w:t>
      </w:r>
    </w:p>
    <w:p w:rsidR="008D1329" w:rsidRDefault="007B5F53">
      <w:pPr>
        <w:pStyle w:val="odstzkl"/>
        <w:spacing w:before="0"/>
        <w:ind w:left="357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Ostatn</w:t>
      </w:r>
      <w:r>
        <w:rPr>
          <w:rFonts w:ascii="Arial" w:hAnsi="Arial"/>
          <w:b/>
          <w:bCs/>
          <w:sz w:val="20"/>
          <w:szCs w:val="20"/>
        </w:rPr>
        <w:t xml:space="preserve">í </w:t>
      </w:r>
      <w:r>
        <w:rPr>
          <w:rFonts w:ascii="Arial" w:hAnsi="Arial"/>
          <w:b/>
          <w:bCs/>
          <w:sz w:val="20"/>
          <w:szCs w:val="20"/>
        </w:rPr>
        <w:t>ujedn</w:t>
      </w:r>
      <w:r>
        <w:rPr>
          <w:rFonts w:ascii="Arial" w:hAnsi="Arial"/>
          <w:b/>
          <w:bCs/>
          <w:sz w:val="20"/>
          <w:szCs w:val="20"/>
        </w:rPr>
        <w:t>á</w:t>
      </w:r>
      <w:r>
        <w:rPr>
          <w:rFonts w:ascii="Arial" w:hAnsi="Arial"/>
          <w:b/>
          <w:bCs/>
          <w:sz w:val="20"/>
          <w:szCs w:val="20"/>
        </w:rPr>
        <w:t>n</w:t>
      </w:r>
      <w:r>
        <w:rPr>
          <w:rFonts w:ascii="Arial" w:hAnsi="Arial"/>
          <w:b/>
          <w:bCs/>
          <w:sz w:val="20"/>
          <w:szCs w:val="20"/>
        </w:rPr>
        <w:t xml:space="preserve">í </w:t>
      </w:r>
      <w:r>
        <w:rPr>
          <w:rFonts w:ascii="Arial" w:hAnsi="Arial"/>
          <w:b/>
          <w:bCs/>
          <w:sz w:val="20"/>
          <w:szCs w:val="20"/>
        </w:rPr>
        <w:t>smluvn</w:t>
      </w:r>
      <w:r>
        <w:rPr>
          <w:rFonts w:ascii="Arial" w:hAnsi="Arial"/>
          <w:b/>
          <w:bCs/>
          <w:sz w:val="20"/>
          <w:szCs w:val="20"/>
        </w:rPr>
        <w:t>í</w:t>
      </w:r>
      <w:r>
        <w:rPr>
          <w:rFonts w:ascii="Arial" w:hAnsi="Arial"/>
          <w:b/>
          <w:bCs/>
          <w:sz w:val="20"/>
          <w:szCs w:val="20"/>
        </w:rPr>
        <w:t>ch stran</w:t>
      </w:r>
    </w:p>
    <w:p w:rsidR="008D1329" w:rsidRDefault="007B5F53">
      <w:pPr>
        <w:pStyle w:val="odstzkl"/>
        <w:numPr>
          <w:ilvl w:val="0"/>
          <w:numId w:val="12"/>
        </w:num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rce se zavazuje p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semn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ozn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 xml:space="preserve">mit </w:t>
      </w: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mu obdarovan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mu, 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 nastaly pr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vn</w:t>
      </w:r>
      <w:r>
        <w:rPr>
          <w:rFonts w:ascii="Arial" w:hAnsi="Arial"/>
          <w:sz w:val="20"/>
          <w:szCs w:val="20"/>
        </w:rPr>
        <w:t>í úč</w:t>
      </w:r>
      <w:r>
        <w:rPr>
          <w:rFonts w:ascii="Arial" w:hAnsi="Arial"/>
          <w:sz w:val="20"/>
          <w:szCs w:val="20"/>
        </w:rPr>
        <w:t>inky kolauda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souhlasu na stavbu vodn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pt-PT"/>
        </w:rPr>
        <w:t>ho d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la, a to nejpozd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ji do 60 dn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  <w:lang w:val="it-IT"/>
        </w:rPr>
        <w:t>po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, co nastaly. </w:t>
      </w:r>
    </w:p>
    <w:p w:rsidR="008D1329" w:rsidRDefault="007B5F53">
      <w:pPr>
        <w:pStyle w:val="odstzkl"/>
        <w:numPr>
          <w:ilvl w:val="0"/>
          <w:numId w:val="12"/>
        </w:num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  <w:lang w:val="fr-FR"/>
        </w:rPr>
        <w:t>rce se 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le zavazuje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edat 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mu obdarovan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mu do 60 dn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>od jeho v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zvy k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uzav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darovac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smlouvy ve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ker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doklady uveden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  <w:lang w:val="nl-NL"/>
        </w:rPr>
        <w:t xml:space="preserve">loze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  <w:lang w:val="ru-RU"/>
        </w:rPr>
        <w:t>. 1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smlouvy. </w:t>
      </w:r>
    </w:p>
    <w:p w:rsidR="008D1329" w:rsidRDefault="007B5F53">
      <w:pPr>
        <w:pStyle w:val="odstzkl"/>
        <w:numPr>
          <w:ilvl w:val="0"/>
          <w:numId w:val="12"/>
        </w:num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p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</w:rPr>
        <w:t>pad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 budou stavbou vodn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pt-PT"/>
        </w:rPr>
        <w:t>ho d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it-IT"/>
        </w:rPr>
        <w:t>la dot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eny pozemky 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majetku jin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ch osob ne</w:t>
      </w:r>
      <w:r>
        <w:rPr>
          <w:rFonts w:ascii="Arial" w:hAnsi="Arial"/>
          <w:sz w:val="20"/>
          <w:szCs w:val="20"/>
        </w:rPr>
        <w:t xml:space="preserve">ž </w:t>
      </w: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ho obdarovan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ho, zavazuje se budouc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rce na sv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klady z</w:t>
      </w:r>
      <w:r>
        <w:rPr>
          <w:rFonts w:ascii="Arial" w:hAnsi="Arial"/>
          <w:sz w:val="20"/>
          <w:szCs w:val="20"/>
        </w:rPr>
        <w:t>ří</w:t>
      </w:r>
      <w:r>
        <w:rPr>
          <w:rFonts w:ascii="Arial" w:hAnsi="Arial"/>
          <w:sz w:val="20"/>
          <w:szCs w:val="20"/>
          <w:lang w:val="nl-NL"/>
        </w:rPr>
        <w:t>dit k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  <w:lang w:val="it-IT"/>
        </w:rPr>
        <w:t>dot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m pozemk</w:t>
      </w:r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</w:rPr>
        <w:t>m v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  <w:lang w:val="it-IT"/>
        </w:rPr>
        <w:t>cn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b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emeno - slu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ebnost in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rsk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s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</w:rPr>
        <w:t>ve prosp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ch daru - nov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vodn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  <w:lang w:val="pt-PT"/>
        </w:rPr>
        <w:t>ho d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la jako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to panuj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nemovit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  <w:lang w:val="it-IT"/>
        </w:rPr>
        <w:t>ci, v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etn</w:t>
      </w:r>
      <w:r>
        <w:rPr>
          <w:rFonts w:ascii="Arial" w:hAnsi="Arial"/>
          <w:sz w:val="20"/>
          <w:szCs w:val="20"/>
        </w:rPr>
        <w:t xml:space="preserve">ě </w:t>
      </w:r>
      <w:r>
        <w:rPr>
          <w:rFonts w:ascii="Arial" w:hAnsi="Arial"/>
          <w:sz w:val="20"/>
          <w:szCs w:val="20"/>
          <w:lang w:val="it-IT"/>
        </w:rPr>
        <w:t>geometrick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pl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nu s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vyzna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 rozsahu v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  <w:lang w:val="it-IT"/>
        </w:rPr>
        <w:t>cn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b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emene, a to nejpozd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>ji do doby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doklad</w:t>
      </w:r>
      <w:r>
        <w:rPr>
          <w:rFonts w:ascii="Arial" w:hAnsi="Arial"/>
          <w:sz w:val="20"/>
          <w:szCs w:val="20"/>
        </w:rPr>
        <w:t xml:space="preserve">ů </w:t>
      </w:r>
      <w:r>
        <w:rPr>
          <w:rFonts w:ascii="Arial" w:hAnsi="Arial"/>
          <w:sz w:val="20"/>
          <w:szCs w:val="20"/>
        </w:rPr>
        <w:t xml:space="preserve">dle odst. 2 tohoto 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nku. Obsah z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izovan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v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  <w:lang w:val="it-IT"/>
        </w:rPr>
        <w:t>cn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b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 xml:space="preserve">emene bude </w:t>
      </w:r>
      <w:r>
        <w:rPr>
          <w:rFonts w:ascii="Arial" w:hAnsi="Arial"/>
          <w:sz w:val="20"/>
          <w:szCs w:val="20"/>
        </w:rPr>
        <w:t>budouc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m obdarovan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m, resp. Pra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skou vodohospod</w:t>
      </w:r>
      <w:r>
        <w:rPr>
          <w:rFonts w:ascii="Arial" w:hAnsi="Arial"/>
          <w:sz w:val="20"/>
          <w:szCs w:val="20"/>
        </w:rPr>
        <w:t>ář</w:t>
      </w:r>
      <w:r>
        <w:rPr>
          <w:rFonts w:ascii="Arial" w:hAnsi="Arial"/>
          <w:sz w:val="20"/>
          <w:szCs w:val="20"/>
        </w:rPr>
        <w:t>skou spole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nost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  <w:lang w:val="pt-PT"/>
        </w:rPr>
        <w:t>a.s.,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edem odsouhlasen. Doporu</w:t>
      </w:r>
      <w:r>
        <w:rPr>
          <w:rFonts w:ascii="Arial" w:hAnsi="Arial"/>
          <w:sz w:val="20"/>
          <w:szCs w:val="20"/>
        </w:rPr>
        <w:t>č</w:t>
      </w:r>
      <w:r>
        <w:rPr>
          <w:rFonts w:ascii="Arial" w:hAnsi="Arial"/>
          <w:sz w:val="20"/>
          <w:szCs w:val="20"/>
        </w:rPr>
        <w:t>en</w:t>
      </w:r>
      <w:r>
        <w:rPr>
          <w:rFonts w:ascii="Arial" w:hAnsi="Arial"/>
          <w:sz w:val="20"/>
          <w:szCs w:val="20"/>
        </w:rPr>
        <w:t xml:space="preserve">ý </w:t>
      </w:r>
      <w:r>
        <w:rPr>
          <w:rFonts w:ascii="Arial" w:hAnsi="Arial"/>
          <w:sz w:val="20"/>
          <w:szCs w:val="20"/>
        </w:rPr>
        <w:t>popis postupu p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i z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izov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  <w:lang w:val="it-IT"/>
        </w:rPr>
        <w:t>cn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b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emene je uve</w:t>
      </w:r>
      <w:r>
        <w:rPr>
          <w:rFonts w:ascii="Arial" w:hAnsi="Arial"/>
          <w:sz w:val="20"/>
          <w:szCs w:val="20"/>
        </w:rPr>
        <w:t>ř</w:t>
      </w:r>
      <w:r>
        <w:rPr>
          <w:rFonts w:ascii="Arial" w:hAnsi="Arial"/>
          <w:sz w:val="20"/>
          <w:szCs w:val="20"/>
        </w:rPr>
        <w:t>ejn</w:t>
      </w:r>
      <w:r>
        <w:rPr>
          <w:rFonts w:ascii="Arial" w:hAnsi="Arial"/>
          <w:sz w:val="20"/>
          <w:szCs w:val="20"/>
        </w:rPr>
        <w:t>ě</w:t>
      </w:r>
      <w:r>
        <w:rPr>
          <w:rFonts w:ascii="Arial" w:hAnsi="Arial"/>
          <w:sz w:val="20"/>
          <w:szCs w:val="20"/>
        </w:rPr>
        <w:t xml:space="preserve">n na </w:t>
      </w:r>
      <w:hyperlink r:id="rId8" w:history="1">
        <w:r>
          <w:rPr>
            <w:rStyle w:val="Hyperlink0"/>
            <w:rFonts w:ascii="Arial" w:hAnsi="Arial"/>
            <w:sz w:val="20"/>
            <w:szCs w:val="20"/>
          </w:rPr>
          <w:t>www.pvs.cz</w:t>
        </w:r>
      </w:hyperlink>
      <w:r>
        <w:rPr>
          <w:rStyle w:val="dn"/>
          <w:rFonts w:ascii="Arial" w:hAnsi="Arial"/>
          <w:sz w:val="20"/>
          <w:szCs w:val="20"/>
        </w:rPr>
        <w:t>. Budouc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  <w:lang w:val="nl-NL"/>
        </w:rPr>
        <w:t>rce bere na v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dom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 xml:space="preserve">, 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</w:rPr>
        <w:t>e v</w:t>
      </w:r>
      <w:r>
        <w:rPr>
          <w:rStyle w:val="dn"/>
          <w:rFonts w:ascii="Arial" w:hAnsi="Arial"/>
          <w:sz w:val="20"/>
          <w:szCs w:val="20"/>
        </w:rPr>
        <w:t> </w:t>
      </w:r>
      <w:r>
        <w:rPr>
          <w:rStyle w:val="dn"/>
          <w:rFonts w:ascii="Arial" w:hAnsi="Arial"/>
          <w:sz w:val="20"/>
          <w:szCs w:val="20"/>
        </w:rPr>
        <w:t>p</w:t>
      </w:r>
      <w:r>
        <w:rPr>
          <w:rStyle w:val="dn"/>
          <w:rFonts w:ascii="Arial" w:hAnsi="Arial"/>
          <w:sz w:val="20"/>
          <w:szCs w:val="20"/>
        </w:rPr>
        <w:t>ří</w:t>
      </w:r>
      <w:r>
        <w:rPr>
          <w:rStyle w:val="dn"/>
          <w:rFonts w:ascii="Arial" w:hAnsi="Arial"/>
          <w:sz w:val="20"/>
          <w:szCs w:val="20"/>
        </w:rPr>
        <w:t>pad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 xml:space="preserve">, 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</w:rPr>
        <w:t>e v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  <w:lang w:val="it-IT"/>
        </w:rPr>
        <w:t>cn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b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emeno nez</w:t>
      </w:r>
      <w:r>
        <w:rPr>
          <w:rStyle w:val="dn"/>
          <w:rFonts w:ascii="Arial" w:hAnsi="Arial"/>
          <w:sz w:val="20"/>
          <w:szCs w:val="20"/>
        </w:rPr>
        <w:t>ří</w:t>
      </w:r>
      <w:r>
        <w:rPr>
          <w:rStyle w:val="dn"/>
          <w:rFonts w:ascii="Arial" w:hAnsi="Arial"/>
          <w:sz w:val="20"/>
          <w:szCs w:val="20"/>
        </w:rPr>
        <w:t>d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, budouc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o</w:t>
      </w:r>
      <w:r>
        <w:rPr>
          <w:rStyle w:val="dn"/>
          <w:rFonts w:ascii="Arial" w:hAnsi="Arial"/>
          <w:sz w:val="20"/>
          <w:szCs w:val="20"/>
        </w:rPr>
        <w:t>b</w:t>
      </w:r>
      <w:r>
        <w:rPr>
          <w:rStyle w:val="dn"/>
          <w:rFonts w:ascii="Arial" w:hAnsi="Arial"/>
          <w:sz w:val="20"/>
          <w:szCs w:val="20"/>
        </w:rPr>
        <w:t>darovan</w:t>
      </w:r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</w:rPr>
        <w:t>dar nep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evezme. V</w:t>
      </w:r>
      <w:r>
        <w:rPr>
          <w:rStyle w:val="dn"/>
          <w:rFonts w:ascii="Arial" w:hAnsi="Arial"/>
          <w:sz w:val="20"/>
          <w:szCs w:val="20"/>
        </w:rPr>
        <w:t> </w:t>
      </w:r>
      <w:r>
        <w:rPr>
          <w:rStyle w:val="dn"/>
          <w:rFonts w:ascii="Arial" w:hAnsi="Arial"/>
          <w:sz w:val="20"/>
          <w:szCs w:val="20"/>
        </w:rPr>
        <w:t>takov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  <w:lang w:val="pt-PT"/>
        </w:rPr>
        <w:t>m p</w:t>
      </w:r>
      <w:r>
        <w:rPr>
          <w:rStyle w:val="dn"/>
          <w:rFonts w:ascii="Arial" w:hAnsi="Arial"/>
          <w:sz w:val="20"/>
          <w:szCs w:val="20"/>
        </w:rPr>
        <w:t>ří</w:t>
      </w:r>
      <w:r>
        <w:rPr>
          <w:rStyle w:val="dn"/>
          <w:rFonts w:ascii="Arial" w:hAnsi="Arial"/>
          <w:sz w:val="20"/>
          <w:szCs w:val="20"/>
        </w:rPr>
        <w:t>pad</w:t>
      </w:r>
      <w:r>
        <w:rPr>
          <w:rStyle w:val="dn"/>
          <w:rFonts w:ascii="Arial" w:hAnsi="Arial"/>
          <w:sz w:val="20"/>
          <w:szCs w:val="20"/>
        </w:rPr>
        <w:t xml:space="preserve">ě </w:t>
      </w:r>
      <w:r>
        <w:rPr>
          <w:rStyle w:val="dn"/>
          <w:rFonts w:ascii="Arial" w:hAnsi="Arial"/>
          <w:sz w:val="20"/>
          <w:szCs w:val="20"/>
        </w:rPr>
        <w:t>se budouc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rce zavazuje vybudovat na sv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klady 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vac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m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sto a uzav</w:t>
      </w:r>
      <w:r>
        <w:rPr>
          <w:rStyle w:val="dn"/>
          <w:rFonts w:ascii="Arial" w:hAnsi="Arial"/>
          <w:sz w:val="20"/>
          <w:szCs w:val="20"/>
        </w:rPr>
        <w:t>ří</w:t>
      </w:r>
      <w:r>
        <w:rPr>
          <w:rStyle w:val="dn"/>
          <w:rFonts w:ascii="Arial" w:hAnsi="Arial"/>
          <w:sz w:val="20"/>
          <w:szCs w:val="20"/>
        </w:rPr>
        <w:t>t s</w:t>
      </w:r>
      <w:r>
        <w:rPr>
          <w:rStyle w:val="dn"/>
          <w:rFonts w:ascii="Arial" w:hAnsi="Arial"/>
          <w:sz w:val="20"/>
          <w:szCs w:val="20"/>
        </w:rPr>
        <w:t> </w:t>
      </w:r>
      <w:r>
        <w:rPr>
          <w:rStyle w:val="dn"/>
          <w:rFonts w:ascii="Arial" w:hAnsi="Arial"/>
          <w:sz w:val="20"/>
          <w:szCs w:val="20"/>
        </w:rPr>
        <w:t>budouc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m obdarovan</w:t>
      </w:r>
      <w:r>
        <w:rPr>
          <w:rStyle w:val="dn"/>
          <w:rFonts w:ascii="Arial" w:hAnsi="Arial"/>
          <w:sz w:val="20"/>
          <w:szCs w:val="20"/>
        </w:rPr>
        <w:t>ý</w:t>
      </w:r>
      <w:r>
        <w:rPr>
          <w:rStyle w:val="dn"/>
          <w:rFonts w:ascii="Arial" w:hAnsi="Arial"/>
          <w:sz w:val="20"/>
          <w:szCs w:val="20"/>
        </w:rPr>
        <w:t>m ve smyslu ustanoven</w:t>
      </w:r>
      <w:r>
        <w:rPr>
          <w:rStyle w:val="dn"/>
          <w:rFonts w:ascii="Arial" w:hAnsi="Arial"/>
          <w:sz w:val="20"/>
          <w:szCs w:val="20"/>
        </w:rPr>
        <w:t xml:space="preserve">í § </w:t>
      </w:r>
      <w:r>
        <w:rPr>
          <w:rStyle w:val="dn"/>
          <w:rFonts w:ascii="Arial" w:hAnsi="Arial"/>
          <w:sz w:val="20"/>
          <w:szCs w:val="20"/>
          <w:lang w:val="nl-NL"/>
        </w:rPr>
        <w:t>8 z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 xml:space="preserve">kona 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. 274/2001 Sb., ve zn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pozd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j</w:t>
      </w:r>
      <w:r>
        <w:rPr>
          <w:rStyle w:val="dn"/>
          <w:rFonts w:ascii="Arial" w:hAnsi="Arial"/>
          <w:sz w:val="20"/>
          <w:szCs w:val="20"/>
        </w:rPr>
        <w:t>ší</w:t>
      </w:r>
      <w:r>
        <w:rPr>
          <w:rStyle w:val="dn"/>
          <w:rFonts w:ascii="Arial" w:hAnsi="Arial"/>
          <w:sz w:val="20"/>
          <w:szCs w:val="20"/>
        </w:rPr>
        <w:t>ch 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edpis</w:t>
      </w:r>
      <w:r>
        <w:rPr>
          <w:rStyle w:val="dn"/>
          <w:rFonts w:ascii="Arial" w:hAnsi="Arial"/>
          <w:sz w:val="20"/>
          <w:szCs w:val="20"/>
        </w:rPr>
        <w:t>ů</w:t>
      </w:r>
      <w:r>
        <w:rPr>
          <w:rStyle w:val="dn"/>
          <w:rFonts w:ascii="Arial" w:hAnsi="Arial"/>
          <w:sz w:val="20"/>
          <w:szCs w:val="20"/>
        </w:rPr>
        <w:t>, p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 xml:space="preserve">semnou dohodu o </w:t>
      </w:r>
      <w:r>
        <w:rPr>
          <w:rStyle w:val="dn"/>
          <w:rFonts w:ascii="Arial" w:hAnsi="Arial"/>
          <w:sz w:val="20"/>
          <w:szCs w:val="20"/>
        </w:rPr>
        <w:t>ú</w:t>
      </w:r>
      <w:r>
        <w:rPr>
          <w:rStyle w:val="dn"/>
          <w:rFonts w:ascii="Arial" w:hAnsi="Arial"/>
          <w:sz w:val="20"/>
          <w:szCs w:val="20"/>
        </w:rPr>
        <w:t>prav</w:t>
      </w:r>
      <w:r>
        <w:rPr>
          <w:rStyle w:val="dn"/>
          <w:rFonts w:ascii="Arial" w:hAnsi="Arial"/>
          <w:sz w:val="20"/>
          <w:szCs w:val="20"/>
        </w:rPr>
        <w:t xml:space="preserve">ě </w:t>
      </w:r>
      <w:r>
        <w:rPr>
          <w:rStyle w:val="dn"/>
          <w:rFonts w:ascii="Arial" w:hAnsi="Arial"/>
          <w:sz w:val="20"/>
          <w:szCs w:val="20"/>
        </w:rPr>
        <w:t>vz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jemn</w:t>
      </w:r>
      <w:r>
        <w:rPr>
          <w:rStyle w:val="dn"/>
          <w:rFonts w:ascii="Arial" w:hAnsi="Arial"/>
          <w:sz w:val="20"/>
          <w:szCs w:val="20"/>
        </w:rPr>
        <w:t>ý</w:t>
      </w:r>
      <w:r>
        <w:rPr>
          <w:rStyle w:val="dn"/>
          <w:rFonts w:ascii="Arial" w:hAnsi="Arial"/>
          <w:sz w:val="20"/>
          <w:szCs w:val="20"/>
        </w:rPr>
        <w:t>ch vztah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</w:rPr>
        <w:t>a povinnost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mezi vlastn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ky provozn</w:t>
      </w:r>
      <w:r>
        <w:rPr>
          <w:rStyle w:val="dn"/>
          <w:rFonts w:ascii="Arial" w:hAnsi="Arial"/>
          <w:sz w:val="20"/>
          <w:szCs w:val="20"/>
        </w:rPr>
        <w:t xml:space="preserve">ě </w:t>
      </w:r>
      <w:r>
        <w:rPr>
          <w:rStyle w:val="dn"/>
          <w:rFonts w:ascii="Arial" w:hAnsi="Arial"/>
          <w:sz w:val="20"/>
          <w:szCs w:val="20"/>
        </w:rPr>
        <w:t>souvisej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c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ch vodovod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</w:rPr>
        <w:t>nebo kanalizac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 xml:space="preserve">. </w:t>
      </w:r>
    </w:p>
    <w:p w:rsidR="008D1329" w:rsidRDefault="007B5F53">
      <w:pPr>
        <w:pStyle w:val="odstzkl"/>
        <w:numPr>
          <w:ilvl w:val="0"/>
          <w:numId w:val="15"/>
        </w:numPr>
        <w:spacing w:before="120"/>
        <w:rPr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Nespln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-li budouc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rce sv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z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vazky stanoven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 xml:space="preserve">v odst. 1 nebo 2 tohoto 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l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nku, zavazuje se zapl</w:t>
      </w:r>
      <w:r>
        <w:rPr>
          <w:rStyle w:val="dn"/>
          <w:rFonts w:ascii="Arial" w:hAnsi="Arial"/>
          <w:sz w:val="20"/>
          <w:szCs w:val="20"/>
        </w:rPr>
        <w:t>a</w:t>
      </w:r>
      <w:r>
        <w:rPr>
          <w:rStyle w:val="dn"/>
          <w:rFonts w:ascii="Arial" w:hAnsi="Arial"/>
          <w:sz w:val="20"/>
          <w:szCs w:val="20"/>
        </w:rPr>
        <w:t>tit budouc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mu obdarovan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mu smluvn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pokutu</w:t>
      </w:r>
      <w:r>
        <w:rPr>
          <w:rStyle w:val="dn"/>
          <w:rFonts w:ascii="Arial" w:hAnsi="Arial"/>
          <w:sz w:val="20"/>
          <w:szCs w:val="20"/>
        </w:rPr>
        <w:t xml:space="preserve"> ve v</w:t>
      </w:r>
      <w:r>
        <w:rPr>
          <w:rStyle w:val="dn"/>
          <w:rFonts w:ascii="Arial" w:hAnsi="Arial"/>
          <w:sz w:val="20"/>
          <w:szCs w:val="20"/>
        </w:rPr>
        <w:t>ýš</w:t>
      </w:r>
      <w:r>
        <w:rPr>
          <w:rStyle w:val="dn"/>
          <w:rFonts w:ascii="Arial" w:hAnsi="Arial"/>
          <w:sz w:val="20"/>
          <w:szCs w:val="20"/>
        </w:rPr>
        <w:t>i 5 000, - K</w:t>
      </w:r>
      <w:r>
        <w:rPr>
          <w:rStyle w:val="dn"/>
          <w:rFonts w:ascii="Arial" w:hAnsi="Arial"/>
          <w:sz w:val="20"/>
          <w:szCs w:val="20"/>
        </w:rPr>
        <w:t xml:space="preserve">č </w:t>
      </w:r>
      <w:r>
        <w:rPr>
          <w:rStyle w:val="dn"/>
          <w:rFonts w:ascii="Arial" w:hAnsi="Arial"/>
          <w:sz w:val="20"/>
          <w:szCs w:val="20"/>
        </w:rPr>
        <w:t>za ka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</w:rPr>
        <w:t>d</w:t>
      </w:r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</w:rPr>
        <w:t>i zapo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at</w:t>
      </w:r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</w:rPr>
        <w:t>m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s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c, ve kter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m prodlen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trv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, a to do 30 dn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</w:rPr>
        <w:t>od doru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en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faktury ze strany budouc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ho obdarovan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  <w:lang w:val="it-IT"/>
        </w:rPr>
        <w:t xml:space="preserve">ho. </w:t>
      </w:r>
    </w:p>
    <w:p w:rsidR="008D1329" w:rsidRDefault="007B5F53">
      <w:pPr>
        <w:pStyle w:val="odstzkl"/>
        <w:numPr>
          <w:ilvl w:val="0"/>
          <w:numId w:val="14"/>
        </w:numPr>
        <w:spacing w:before="120"/>
        <w:rPr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Nespln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-li budouc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rce povinnost uzav</w:t>
      </w:r>
      <w:r>
        <w:rPr>
          <w:rStyle w:val="dn"/>
          <w:rFonts w:ascii="Arial" w:hAnsi="Arial"/>
          <w:sz w:val="20"/>
          <w:szCs w:val="20"/>
        </w:rPr>
        <w:t>ří</w:t>
      </w:r>
      <w:r>
        <w:rPr>
          <w:rStyle w:val="dn"/>
          <w:rFonts w:ascii="Arial" w:hAnsi="Arial"/>
          <w:sz w:val="20"/>
          <w:szCs w:val="20"/>
        </w:rPr>
        <w:t>t darovac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smlouvu ve lh</w:t>
      </w:r>
      <w:r>
        <w:rPr>
          <w:rStyle w:val="dn"/>
          <w:rFonts w:ascii="Arial" w:hAnsi="Arial"/>
          <w:sz w:val="20"/>
          <w:szCs w:val="20"/>
        </w:rPr>
        <w:t>ů</w:t>
      </w:r>
      <w:r>
        <w:rPr>
          <w:rStyle w:val="dn"/>
          <w:rFonts w:ascii="Arial" w:hAnsi="Arial"/>
          <w:sz w:val="20"/>
          <w:szCs w:val="20"/>
        </w:rPr>
        <w:t>t</w:t>
      </w:r>
      <w:r>
        <w:rPr>
          <w:rStyle w:val="dn"/>
          <w:rFonts w:ascii="Arial" w:hAnsi="Arial"/>
          <w:sz w:val="20"/>
          <w:szCs w:val="20"/>
        </w:rPr>
        <w:t xml:space="preserve">ě </w:t>
      </w:r>
      <w:r>
        <w:rPr>
          <w:rStyle w:val="dn"/>
          <w:rFonts w:ascii="Arial" w:hAnsi="Arial"/>
          <w:sz w:val="20"/>
          <w:szCs w:val="20"/>
        </w:rPr>
        <w:t>stanoven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v</w:t>
      </w:r>
      <w:r>
        <w:rPr>
          <w:rStyle w:val="dn"/>
          <w:rFonts w:ascii="Arial" w:hAnsi="Arial"/>
          <w:sz w:val="20"/>
          <w:szCs w:val="20"/>
        </w:rPr>
        <w:t> č</w:t>
      </w:r>
      <w:r>
        <w:rPr>
          <w:rStyle w:val="dn"/>
          <w:rFonts w:ascii="Arial" w:hAnsi="Arial"/>
          <w:sz w:val="20"/>
          <w:szCs w:val="20"/>
        </w:rPr>
        <w:t>l. II t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to smlo</w:t>
      </w:r>
      <w:r>
        <w:rPr>
          <w:rStyle w:val="dn"/>
          <w:rFonts w:ascii="Arial" w:hAnsi="Arial"/>
          <w:sz w:val="20"/>
          <w:szCs w:val="20"/>
        </w:rPr>
        <w:t>u</w:t>
      </w:r>
      <w:r>
        <w:rPr>
          <w:rStyle w:val="dn"/>
          <w:rFonts w:ascii="Arial" w:hAnsi="Arial"/>
          <w:sz w:val="20"/>
          <w:szCs w:val="20"/>
        </w:rPr>
        <w:t>vy, m</w:t>
      </w:r>
      <w:r>
        <w:rPr>
          <w:rStyle w:val="dn"/>
          <w:rFonts w:ascii="Arial" w:hAnsi="Arial"/>
          <w:sz w:val="20"/>
          <w:szCs w:val="20"/>
        </w:rPr>
        <w:t>ůž</w:t>
      </w:r>
      <w:r>
        <w:rPr>
          <w:rStyle w:val="dn"/>
          <w:rFonts w:ascii="Arial" w:hAnsi="Arial"/>
          <w:sz w:val="20"/>
          <w:szCs w:val="20"/>
        </w:rPr>
        <w:t>e budouc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obdarovan</w:t>
      </w:r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</w:rPr>
        <w:t>po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</w:rPr>
        <w:t>adovat, aby obsah darovac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smlouvy ur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il soud. Budouc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  <w:lang w:val="fr-FR"/>
        </w:rPr>
        <w:t>rce se sou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asn</w:t>
      </w:r>
      <w:r>
        <w:rPr>
          <w:rStyle w:val="dn"/>
          <w:rFonts w:ascii="Arial" w:hAnsi="Arial"/>
          <w:sz w:val="20"/>
          <w:szCs w:val="20"/>
        </w:rPr>
        <w:t xml:space="preserve">ě </w:t>
      </w:r>
      <w:r>
        <w:rPr>
          <w:rStyle w:val="dn"/>
          <w:rFonts w:ascii="Arial" w:hAnsi="Arial"/>
          <w:sz w:val="20"/>
          <w:szCs w:val="20"/>
        </w:rPr>
        <w:t>zavazuje zaplatit budouc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mu obdarovan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>mu smluvn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pokutu ve v</w:t>
      </w:r>
      <w:r>
        <w:rPr>
          <w:rStyle w:val="dn"/>
          <w:rFonts w:ascii="Arial" w:hAnsi="Arial"/>
          <w:sz w:val="20"/>
          <w:szCs w:val="20"/>
        </w:rPr>
        <w:t>ýš</w:t>
      </w:r>
      <w:r>
        <w:rPr>
          <w:rStyle w:val="dn"/>
          <w:rFonts w:ascii="Arial" w:hAnsi="Arial"/>
          <w:sz w:val="20"/>
          <w:szCs w:val="20"/>
        </w:rPr>
        <w:t>i 100 000, - K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, a to do 30 dn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</w:rPr>
        <w:t>od doru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</w:rPr>
        <w:t>en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faktury ze strany budouc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ho obdarovan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  <w:lang w:val="it-IT"/>
        </w:rPr>
        <w:t>ho.</w:t>
      </w:r>
    </w:p>
    <w:p w:rsidR="008D1329" w:rsidRDefault="007B5F53">
      <w:pPr>
        <w:pStyle w:val="Zkladntextodsazen3"/>
        <w:numPr>
          <w:ilvl w:val="0"/>
          <w:numId w:val="14"/>
        </w:numPr>
        <w:jc w:val="both"/>
        <w:rPr>
          <w:rStyle w:val="dn"/>
          <w:caps/>
          <w:color w:val="000000"/>
          <w:sz w:val="20"/>
          <w:szCs w:val="20"/>
        </w:rPr>
      </w:pPr>
      <w:r>
        <w:rPr>
          <w:rStyle w:val="dn"/>
          <w:color w:val="000000"/>
          <w:sz w:val="20"/>
          <w:szCs w:val="20"/>
          <w:u w:color="000000"/>
        </w:rPr>
        <w:t>Budoucí dárce se v </w:t>
      </w:r>
      <w:r>
        <w:rPr>
          <w:rStyle w:val="dn"/>
          <w:color w:val="000000"/>
          <w:sz w:val="20"/>
          <w:szCs w:val="20"/>
          <w:u w:color="000000"/>
        </w:rPr>
        <w:t>případě změny daru příp. převedení daru nebo jeho části na osobu odlišnou od budoucího obdarovan</w:t>
      </w:r>
      <w:r>
        <w:rPr>
          <w:rStyle w:val="dn"/>
          <w:color w:val="000000"/>
          <w:sz w:val="20"/>
          <w:szCs w:val="20"/>
          <w:u w:color="000000"/>
          <w:lang w:val="fr-FR"/>
        </w:rPr>
        <w:t>é</w:t>
      </w:r>
      <w:r>
        <w:rPr>
          <w:rStyle w:val="dn"/>
          <w:color w:val="000000"/>
          <w:sz w:val="20"/>
          <w:szCs w:val="20"/>
          <w:u w:color="000000"/>
        </w:rPr>
        <w:t>ho zavazuje o tom bezodkladně informovat budoucího obdarovan</w:t>
      </w:r>
      <w:r>
        <w:rPr>
          <w:rStyle w:val="dn"/>
          <w:color w:val="000000"/>
          <w:sz w:val="20"/>
          <w:szCs w:val="20"/>
          <w:u w:color="000000"/>
          <w:lang w:val="fr-FR"/>
        </w:rPr>
        <w:t>é</w:t>
      </w:r>
      <w:r>
        <w:rPr>
          <w:rStyle w:val="dn"/>
          <w:color w:val="000000"/>
          <w:sz w:val="20"/>
          <w:szCs w:val="20"/>
          <w:u w:color="000000"/>
          <w:lang w:val="it-IT"/>
        </w:rPr>
        <w:t>ho. V</w:t>
      </w:r>
      <w:r>
        <w:rPr>
          <w:rStyle w:val="dn"/>
          <w:color w:val="000000"/>
          <w:sz w:val="20"/>
          <w:szCs w:val="20"/>
          <w:u w:color="000000"/>
        </w:rPr>
        <w:t> případě převedení daru nebo jeho části na osobu odlišnou od budoucího obdarovan</w:t>
      </w:r>
      <w:r>
        <w:rPr>
          <w:rStyle w:val="dn"/>
          <w:color w:val="000000"/>
          <w:sz w:val="20"/>
          <w:szCs w:val="20"/>
          <w:u w:color="000000"/>
          <w:lang w:val="fr-FR"/>
        </w:rPr>
        <w:t>é</w:t>
      </w:r>
      <w:r>
        <w:rPr>
          <w:rStyle w:val="dn"/>
          <w:color w:val="000000"/>
          <w:sz w:val="20"/>
          <w:szCs w:val="20"/>
          <w:u w:color="000000"/>
          <w:lang w:val="pt-PT"/>
        </w:rPr>
        <w:t>ho, p</w:t>
      </w:r>
      <w:r>
        <w:rPr>
          <w:rStyle w:val="dn"/>
          <w:color w:val="000000"/>
          <w:sz w:val="20"/>
          <w:szCs w:val="20"/>
          <w:u w:color="000000"/>
        </w:rPr>
        <w:t>řípa</w:t>
      </w:r>
      <w:r>
        <w:rPr>
          <w:rStyle w:val="dn"/>
          <w:color w:val="000000"/>
          <w:sz w:val="20"/>
          <w:szCs w:val="20"/>
          <w:u w:color="000000"/>
        </w:rPr>
        <w:t>d</w:t>
      </w:r>
      <w:r>
        <w:rPr>
          <w:rStyle w:val="dn"/>
          <w:color w:val="000000"/>
          <w:sz w:val="20"/>
          <w:szCs w:val="20"/>
          <w:u w:color="000000"/>
        </w:rPr>
        <w:t>n</w:t>
      </w:r>
      <w:r>
        <w:rPr>
          <w:rStyle w:val="dn"/>
          <w:color w:val="000000"/>
          <w:sz w:val="20"/>
          <w:szCs w:val="20"/>
          <w:u w:color="000000"/>
        </w:rPr>
        <w:t>ě pro případ převodu oprávnění k realizaci vodní</w:t>
      </w:r>
      <w:r>
        <w:rPr>
          <w:rStyle w:val="dn"/>
          <w:color w:val="000000"/>
          <w:sz w:val="20"/>
          <w:szCs w:val="20"/>
          <w:u w:color="000000"/>
          <w:lang w:val="pt-PT"/>
        </w:rPr>
        <w:t>ho d</w:t>
      </w:r>
      <w:r>
        <w:rPr>
          <w:rStyle w:val="dn"/>
          <w:color w:val="000000"/>
          <w:sz w:val="20"/>
          <w:szCs w:val="20"/>
          <w:u w:color="000000"/>
        </w:rPr>
        <w:t>íla (jeho části) jin</w:t>
      </w:r>
      <w:r>
        <w:rPr>
          <w:rStyle w:val="dn"/>
          <w:color w:val="000000"/>
          <w:sz w:val="20"/>
          <w:szCs w:val="20"/>
          <w:u w:color="000000"/>
          <w:lang w:val="fr-FR"/>
        </w:rPr>
        <w:t xml:space="preserve">é </w:t>
      </w:r>
      <w:r>
        <w:rPr>
          <w:rStyle w:val="dn"/>
          <w:color w:val="000000"/>
          <w:sz w:val="20"/>
          <w:szCs w:val="20"/>
          <w:u w:color="000000"/>
        </w:rPr>
        <w:t>osobě, která se tak stane investorem a budoucím vlastníkem vodní</w:t>
      </w:r>
      <w:r>
        <w:rPr>
          <w:rStyle w:val="dn"/>
          <w:color w:val="000000"/>
          <w:sz w:val="20"/>
          <w:szCs w:val="20"/>
          <w:u w:color="000000"/>
          <w:lang w:val="pt-PT"/>
        </w:rPr>
        <w:t>ho d</w:t>
      </w:r>
      <w:r>
        <w:rPr>
          <w:rStyle w:val="dn"/>
          <w:color w:val="000000"/>
          <w:sz w:val="20"/>
          <w:szCs w:val="20"/>
          <w:u w:color="000000"/>
        </w:rPr>
        <w:t>íla (jeho části), se budoucí dá</w:t>
      </w:r>
      <w:r>
        <w:rPr>
          <w:rStyle w:val="dn"/>
          <w:color w:val="000000"/>
          <w:sz w:val="20"/>
          <w:szCs w:val="20"/>
          <w:u w:color="000000"/>
          <w:lang w:val="fr-FR"/>
        </w:rPr>
        <w:t>rce d</w:t>
      </w:r>
      <w:r>
        <w:rPr>
          <w:rStyle w:val="dn"/>
          <w:color w:val="000000"/>
          <w:sz w:val="20"/>
          <w:szCs w:val="20"/>
          <w:u w:color="000000"/>
        </w:rPr>
        <w:t>ále zavazuje zaji</w:t>
      </w:r>
      <w:r>
        <w:rPr>
          <w:rStyle w:val="dn"/>
          <w:color w:val="000000"/>
          <w:sz w:val="20"/>
          <w:szCs w:val="20"/>
          <w:u w:color="000000"/>
        </w:rPr>
        <w:t>s</w:t>
      </w:r>
      <w:r>
        <w:rPr>
          <w:rStyle w:val="dn"/>
          <w:color w:val="000000"/>
          <w:sz w:val="20"/>
          <w:szCs w:val="20"/>
          <w:u w:color="000000"/>
        </w:rPr>
        <w:t>tit převod práv a povinností z t</w:t>
      </w:r>
      <w:r>
        <w:rPr>
          <w:rStyle w:val="dn"/>
          <w:color w:val="000000"/>
          <w:sz w:val="20"/>
          <w:szCs w:val="20"/>
          <w:u w:color="000000"/>
          <w:lang w:val="fr-FR"/>
        </w:rPr>
        <w:t>é</w:t>
      </w:r>
      <w:r>
        <w:rPr>
          <w:rStyle w:val="dn"/>
          <w:color w:val="000000"/>
          <w:sz w:val="20"/>
          <w:szCs w:val="20"/>
          <w:u w:color="000000"/>
        </w:rPr>
        <w:t>to smlouvy na tuto jinou os</w:t>
      </w:r>
      <w:r>
        <w:rPr>
          <w:rStyle w:val="dn"/>
          <w:color w:val="000000"/>
          <w:sz w:val="20"/>
          <w:szCs w:val="20"/>
          <w:u w:color="000000"/>
        </w:rPr>
        <w:t>obu, a to formou postoupení t</w:t>
      </w:r>
      <w:r>
        <w:rPr>
          <w:rStyle w:val="dn"/>
          <w:color w:val="000000"/>
          <w:sz w:val="20"/>
          <w:szCs w:val="20"/>
          <w:u w:color="000000"/>
          <w:lang w:val="fr-FR"/>
        </w:rPr>
        <w:t>é</w:t>
      </w:r>
      <w:r>
        <w:rPr>
          <w:rStyle w:val="dn"/>
          <w:color w:val="000000"/>
          <w:sz w:val="20"/>
          <w:szCs w:val="20"/>
          <w:u w:color="000000"/>
        </w:rPr>
        <w:t>to smlouvy či její části ve smyslu ust. § 1895 a ná</w:t>
      </w:r>
      <w:r>
        <w:rPr>
          <w:rStyle w:val="dn"/>
          <w:color w:val="000000"/>
          <w:sz w:val="20"/>
          <w:szCs w:val="20"/>
          <w:u w:color="000000"/>
          <w:lang w:val="pt-PT"/>
        </w:rPr>
        <w:t>sl. Ob</w:t>
      </w:r>
      <w:r>
        <w:rPr>
          <w:rStyle w:val="dn"/>
          <w:color w:val="000000"/>
          <w:sz w:val="20"/>
          <w:szCs w:val="20"/>
          <w:u w:color="000000"/>
        </w:rPr>
        <w:t>č</w:t>
      </w:r>
      <w:r>
        <w:rPr>
          <w:rStyle w:val="dn"/>
          <w:color w:val="000000"/>
          <w:sz w:val="20"/>
          <w:szCs w:val="20"/>
          <w:u w:color="000000"/>
          <w:lang w:val="da-DK"/>
        </w:rPr>
        <w:t>ansk</w:t>
      </w:r>
      <w:r>
        <w:rPr>
          <w:rStyle w:val="dn"/>
          <w:color w:val="000000"/>
          <w:sz w:val="20"/>
          <w:szCs w:val="20"/>
          <w:u w:color="000000"/>
          <w:lang w:val="fr-FR"/>
        </w:rPr>
        <w:t>é</w:t>
      </w:r>
      <w:r>
        <w:rPr>
          <w:rStyle w:val="dn"/>
          <w:color w:val="000000"/>
          <w:sz w:val="20"/>
          <w:szCs w:val="20"/>
          <w:u w:color="000000"/>
        </w:rPr>
        <w:t>ho zákoníku, s podmínkou souhlasu</w:t>
      </w:r>
      <w:r>
        <w:rPr>
          <w:rStyle w:val="dn"/>
          <w:caps/>
          <w:color w:val="000000"/>
          <w:sz w:val="20"/>
          <w:szCs w:val="20"/>
          <w:u w:color="000000"/>
        </w:rPr>
        <w:t xml:space="preserve"> </w:t>
      </w:r>
      <w:r>
        <w:rPr>
          <w:rStyle w:val="dn"/>
          <w:color w:val="000000"/>
          <w:sz w:val="20"/>
          <w:szCs w:val="20"/>
          <w:u w:color="000000"/>
        </w:rPr>
        <w:t xml:space="preserve"> budoucího  obdarovan</w:t>
      </w:r>
      <w:r>
        <w:rPr>
          <w:rStyle w:val="dn"/>
          <w:color w:val="000000"/>
          <w:sz w:val="20"/>
          <w:szCs w:val="20"/>
          <w:u w:color="000000"/>
          <w:lang w:val="fr-FR"/>
        </w:rPr>
        <w:t>é</w:t>
      </w:r>
      <w:r>
        <w:rPr>
          <w:rStyle w:val="dn"/>
          <w:color w:val="000000"/>
          <w:sz w:val="20"/>
          <w:szCs w:val="20"/>
          <w:u w:color="000000"/>
        </w:rPr>
        <w:t>ho</w:t>
      </w:r>
      <w:r>
        <w:rPr>
          <w:rStyle w:val="dn"/>
          <w:caps/>
          <w:color w:val="000000"/>
          <w:sz w:val="20"/>
          <w:szCs w:val="20"/>
          <w:u w:color="000000"/>
        </w:rPr>
        <w:t>.</w:t>
      </w:r>
      <w:r>
        <w:rPr>
          <w:rStyle w:val="dn"/>
          <w:color w:val="000000"/>
          <w:sz w:val="20"/>
          <w:szCs w:val="20"/>
          <w:u w:color="000000"/>
        </w:rPr>
        <w:t xml:space="preserve"> Budoucí obdarovaný se zavazuje takový souhlas bez vážn</w:t>
      </w:r>
      <w:r>
        <w:rPr>
          <w:rStyle w:val="dn"/>
          <w:color w:val="000000"/>
          <w:sz w:val="20"/>
          <w:szCs w:val="20"/>
          <w:u w:color="000000"/>
          <w:lang w:val="fr-FR"/>
        </w:rPr>
        <w:t>é</w:t>
      </w:r>
      <w:r>
        <w:rPr>
          <w:rStyle w:val="dn"/>
          <w:color w:val="000000"/>
          <w:sz w:val="20"/>
          <w:szCs w:val="20"/>
          <w:u w:color="000000"/>
          <w:lang w:val="pt-PT"/>
        </w:rPr>
        <w:t>ho d</w:t>
      </w:r>
      <w:r>
        <w:rPr>
          <w:rStyle w:val="dn"/>
          <w:color w:val="000000"/>
          <w:sz w:val="20"/>
          <w:szCs w:val="20"/>
          <w:u w:color="000000"/>
        </w:rPr>
        <w:t>ůvodu neodepřít</w:t>
      </w:r>
      <w:r>
        <w:rPr>
          <w:rStyle w:val="dn"/>
          <w:caps/>
          <w:color w:val="000000"/>
          <w:sz w:val="20"/>
          <w:szCs w:val="20"/>
          <w:u w:color="000000"/>
        </w:rPr>
        <w:t xml:space="preserve">. </w:t>
      </w:r>
    </w:p>
    <w:p w:rsidR="008D1329" w:rsidRDefault="008D1329">
      <w:pPr>
        <w:pStyle w:val="Zkladntextodsazen3"/>
        <w:ind w:left="284"/>
        <w:jc w:val="both"/>
        <w:rPr>
          <w:rStyle w:val="dn"/>
          <w:caps/>
          <w:sz w:val="20"/>
          <w:szCs w:val="20"/>
        </w:rPr>
      </w:pPr>
    </w:p>
    <w:p w:rsidR="008D1329" w:rsidRDefault="008D1329">
      <w:pPr>
        <w:pStyle w:val="odstzkl"/>
        <w:spacing w:before="0"/>
        <w:ind w:left="284"/>
        <w:rPr>
          <w:rStyle w:val="dn"/>
          <w:rFonts w:ascii="Arial" w:eastAsia="Arial" w:hAnsi="Arial" w:cs="Arial"/>
          <w:sz w:val="20"/>
          <w:szCs w:val="20"/>
        </w:rPr>
      </w:pPr>
    </w:p>
    <w:p w:rsidR="008D1329" w:rsidRDefault="007B5F53">
      <w:pPr>
        <w:pStyle w:val="Zkladntext2"/>
        <w:numPr>
          <w:ilvl w:val="0"/>
          <w:numId w:val="14"/>
        </w:numPr>
        <w:spacing w:before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Strany t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smlouvy se dohodly, </w:t>
      </w:r>
      <w:r>
        <w:rPr>
          <w:rFonts w:ascii="Arial" w:hAnsi="Arial"/>
          <w:sz w:val="20"/>
          <w:szCs w:val="20"/>
        </w:rPr>
        <w:t>ž</w:t>
      </w:r>
      <w:r>
        <w:rPr>
          <w:rFonts w:ascii="Arial" w:hAnsi="Arial"/>
          <w:sz w:val="20"/>
          <w:szCs w:val="20"/>
        </w:rPr>
        <w:t>e i po 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niku z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vazku uveden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ho v</w:t>
      </w:r>
      <w:r>
        <w:rPr>
          <w:rFonts w:ascii="Arial" w:hAnsi="Arial"/>
          <w:sz w:val="20"/>
          <w:szCs w:val="20"/>
        </w:rPr>
        <w:t> č</w:t>
      </w:r>
      <w:r>
        <w:rPr>
          <w:rFonts w:ascii="Arial" w:hAnsi="Arial"/>
          <w:sz w:val="20"/>
          <w:szCs w:val="20"/>
        </w:rPr>
        <w:t>l. II t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z</w:t>
      </w:r>
      <w:r>
        <w:rPr>
          <w:rFonts w:ascii="Arial" w:hAnsi="Arial"/>
          <w:sz w:val="20"/>
          <w:szCs w:val="20"/>
        </w:rPr>
        <w:t>ů</w:t>
      </w:r>
      <w:r>
        <w:rPr>
          <w:rFonts w:ascii="Arial" w:hAnsi="Arial"/>
          <w:sz w:val="20"/>
          <w:szCs w:val="20"/>
        </w:rPr>
        <w:t>st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</w:rPr>
        <w:t>vaj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> </w:t>
      </w:r>
      <w:r>
        <w:rPr>
          <w:rFonts w:ascii="Arial" w:hAnsi="Arial"/>
          <w:sz w:val="20"/>
          <w:szCs w:val="20"/>
        </w:rPr>
        <w:t>platnosti ve</w:t>
      </w:r>
      <w:r>
        <w:rPr>
          <w:rFonts w:ascii="Arial" w:hAnsi="Arial"/>
          <w:sz w:val="20"/>
          <w:szCs w:val="20"/>
        </w:rPr>
        <w:t>š</w:t>
      </w:r>
      <w:r>
        <w:rPr>
          <w:rFonts w:ascii="Arial" w:hAnsi="Arial"/>
          <w:sz w:val="20"/>
          <w:szCs w:val="20"/>
        </w:rPr>
        <w:t>ker</w:t>
      </w:r>
      <w:r>
        <w:rPr>
          <w:rFonts w:ascii="Arial" w:hAnsi="Arial"/>
          <w:sz w:val="20"/>
          <w:szCs w:val="20"/>
        </w:rPr>
        <w:t xml:space="preserve">á </w:t>
      </w:r>
      <w:r>
        <w:rPr>
          <w:rFonts w:ascii="Arial" w:hAnsi="Arial"/>
          <w:sz w:val="20"/>
          <w:szCs w:val="20"/>
        </w:rPr>
        <w:t>ustanoven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t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 t</w:t>
      </w:r>
      <w:r>
        <w:rPr>
          <w:rFonts w:ascii="Arial" w:hAnsi="Arial"/>
          <w:sz w:val="20"/>
          <w:szCs w:val="20"/>
        </w:rPr>
        <w:t>ý</w:t>
      </w:r>
      <w:r>
        <w:rPr>
          <w:rFonts w:ascii="Arial" w:hAnsi="Arial"/>
          <w:sz w:val="20"/>
          <w:szCs w:val="20"/>
        </w:rPr>
        <w:t>kaj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í </w:t>
      </w:r>
      <w:r>
        <w:rPr>
          <w:rFonts w:ascii="Arial" w:hAnsi="Arial"/>
          <w:sz w:val="20"/>
          <w:szCs w:val="20"/>
        </w:rPr>
        <w:t>se smluvn</w:t>
      </w:r>
      <w:r>
        <w:rPr>
          <w:rFonts w:ascii="Arial" w:hAnsi="Arial"/>
          <w:sz w:val="20"/>
          <w:szCs w:val="20"/>
        </w:rPr>
        <w:t>í</w:t>
      </w:r>
      <w:r>
        <w:rPr>
          <w:rFonts w:ascii="Arial" w:hAnsi="Arial"/>
          <w:sz w:val="20"/>
          <w:szCs w:val="20"/>
        </w:rPr>
        <w:t>ch pokut.</w:t>
      </w:r>
    </w:p>
    <w:p w:rsidR="008D1329" w:rsidRDefault="008D1329">
      <w:pPr>
        <w:pStyle w:val="Zkladntext2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:rsidR="008D1329" w:rsidRDefault="008D1329">
      <w:pPr>
        <w:pStyle w:val="Zkladntext2"/>
        <w:ind w:left="284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:rsidR="008D1329" w:rsidRDefault="007B5F53">
      <w:pPr>
        <w:pStyle w:val="Zkladntext2"/>
        <w:ind w:left="284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  <w:r>
        <w:rPr>
          <w:rStyle w:val="dn"/>
          <w:rFonts w:ascii="Arial" w:hAnsi="Arial"/>
          <w:b/>
          <w:bCs/>
          <w:sz w:val="20"/>
          <w:szCs w:val="20"/>
        </w:rPr>
        <w:t>Č</w:t>
      </w:r>
      <w:r>
        <w:rPr>
          <w:rStyle w:val="dn"/>
          <w:rFonts w:ascii="Arial" w:hAnsi="Arial"/>
          <w:b/>
          <w:bCs/>
          <w:sz w:val="20"/>
          <w:szCs w:val="20"/>
          <w:lang w:val="pt-PT"/>
        </w:rPr>
        <w:t>l. V.</w:t>
      </w:r>
    </w:p>
    <w:p w:rsidR="008D1329" w:rsidRDefault="007B5F53">
      <w:pPr>
        <w:pStyle w:val="Nadpis1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lastRenderedPageBreak/>
        <w:t>Registr smluv</w:t>
      </w:r>
    </w:p>
    <w:p w:rsidR="008D1329" w:rsidRDefault="007B5F53">
      <w:pPr>
        <w:numPr>
          <w:ilvl w:val="2"/>
          <w:numId w:val="17"/>
        </w:numPr>
        <w:spacing w:before="120"/>
        <w:jc w:val="both"/>
        <w:rPr>
          <w:rStyle w:val="dn"/>
          <w:rFonts w:ascii="Arial" w:eastAsia="Arial" w:hAnsi="Arial" w:cs="Arial"/>
          <w:caps w:val="0"/>
          <w:sz w:val="20"/>
          <w:szCs w:val="20"/>
        </w:rPr>
      </w:pPr>
      <w:r>
        <w:rPr>
          <w:rStyle w:val="dn"/>
          <w:rFonts w:ascii="Arial" w:hAnsi="Arial"/>
          <w:caps w:val="0"/>
          <w:sz w:val="20"/>
          <w:szCs w:val="20"/>
        </w:rPr>
        <w:t>Smluvn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strany berou na v</w:t>
      </w:r>
      <w:r>
        <w:rPr>
          <w:rStyle w:val="dn"/>
          <w:rFonts w:ascii="Arial" w:hAnsi="Arial"/>
          <w:caps w:val="0"/>
          <w:sz w:val="20"/>
          <w:szCs w:val="20"/>
        </w:rPr>
        <w:t>ě</w:t>
      </w:r>
      <w:r>
        <w:rPr>
          <w:rStyle w:val="dn"/>
          <w:rFonts w:ascii="Arial" w:hAnsi="Arial"/>
          <w:caps w:val="0"/>
          <w:sz w:val="20"/>
          <w:szCs w:val="20"/>
        </w:rPr>
        <w:t>dom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caps w:val="0"/>
          <w:sz w:val="20"/>
          <w:szCs w:val="20"/>
        </w:rPr>
        <w:t xml:space="preserve">, </w:t>
      </w:r>
      <w:r>
        <w:rPr>
          <w:rStyle w:val="dn"/>
          <w:rFonts w:ascii="Arial" w:hAnsi="Arial"/>
          <w:caps w:val="0"/>
          <w:sz w:val="20"/>
          <w:szCs w:val="20"/>
        </w:rPr>
        <w:t>ž</w:t>
      </w:r>
      <w:r>
        <w:rPr>
          <w:rStyle w:val="dn"/>
          <w:rFonts w:ascii="Arial" w:hAnsi="Arial"/>
          <w:caps w:val="0"/>
          <w:sz w:val="20"/>
          <w:szCs w:val="20"/>
        </w:rPr>
        <w:t>e tato smlouva (text smlouvy bez p</w:t>
      </w:r>
      <w:r>
        <w:rPr>
          <w:rStyle w:val="dn"/>
          <w:rFonts w:ascii="Arial" w:hAnsi="Arial"/>
          <w:caps w:val="0"/>
          <w:sz w:val="20"/>
          <w:szCs w:val="20"/>
        </w:rPr>
        <w:t>ří</w:t>
      </w:r>
      <w:r>
        <w:rPr>
          <w:rStyle w:val="dn"/>
          <w:rFonts w:ascii="Arial" w:hAnsi="Arial"/>
          <w:caps w:val="0"/>
          <w:sz w:val="20"/>
          <w:szCs w:val="20"/>
        </w:rPr>
        <w:t>loh) podl</w:t>
      </w:r>
      <w:r>
        <w:rPr>
          <w:rStyle w:val="dn"/>
          <w:rFonts w:ascii="Arial" w:hAnsi="Arial"/>
          <w:caps w:val="0"/>
          <w:sz w:val="20"/>
          <w:szCs w:val="20"/>
          <w:lang w:val="fr-FR"/>
        </w:rPr>
        <w:t>é</w:t>
      </w:r>
      <w:r>
        <w:rPr>
          <w:rStyle w:val="dn"/>
          <w:rFonts w:ascii="Arial" w:hAnsi="Arial"/>
          <w:caps w:val="0"/>
          <w:sz w:val="20"/>
          <w:szCs w:val="20"/>
        </w:rPr>
        <w:t>h</w:t>
      </w:r>
      <w:r>
        <w:rPr>
          <w:rStyle w:val="dn"/>
          <w:rFonts w:ascii="Arial" w:hAnsi="Arial"/>
          <w:caps w:val="0"/>
          <w:sz w:val="20"/>
          <w:szCs w:val="20"/>
        </w:rPr>
        <w:t xml:space="preserve">á </w:t>
      </w:r>
      <w:r>
        <w:rPr>
          <w:rStyle w:val="dn"/>
          <w:rFonts w:ascii="Arial" w:hAnsi="Arial"/>
          <w:caps w:val="0"/>
          <w:sz w:val="20"/>
          <w:szCs w:val="20"/>
        </w:rPr>
        <w:t>povinnosti zve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ejn</w:t>
      </w:r>
      <w:r>
        <w:rPr>
          <w:rStyle w:val="dn"/>
          <w:rFonts w:ascii="Arial" w:hAnsi="Arial"/>
          <w:caps w:val="0"/>
          <w:sz w:val="20"/>
          <w:szCs w:val="20"/>
        </w:rPr>
        <w:t>ě</w:t>
      </w:r>
      <w:r>
        <w:rPr>
          <w:rStyle w:val="dn"/>
          <w:rFonts w:ascii="Arial" w:hAnsi="Arial"/>
          <w:caps w:val="0"/>
          <w:sz w:val="20"/>
          <w:szCs w:val="20"/>
        </w:rPr>
        <w:t>n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prost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ednictv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caps w:val="0"/>
          <w:sz w:val="20"/>
          <w:szCs w:val="20"/>
        </w:rPr>
        <w:t>m</w:t>
      </w:r>
      <w:r>
        <w:rPr>
          <w:rStyle w:val="dn"/>
          <w:rFonts w:ascii="Arial" w:hAnsi="Arial"/>
          <w:caps w:val="0"/>
          <w:sz w:val="20"/>
          <w:szCs w:val="20"/>
        </w:rPr>
        <w:t> </w:t>
      </w:r>
      <w:r>
        <w:rPr>
          <w:rStyle w:val="dn"/>
          <w:rFonts w:ascii="Arial" w:hAnsi="Arial"/>
          <w:caps w:val="0"/>
          <w:sz w:val="20"/>
          <w:szCs w:val="20"/>
        </w:rPr>
        <w:t>registru smluv dle z</w:t>
      </w:r>
      <w:r>
        <w:rPr>
          <w:rStyle w:val="dn"/>
          <w:rFonts w:ascii="Arial" w:hAnsi="Arial"/>
          <w:caps w:val="0"/>
          <w:sz w:val="20"/>
          <w:szCs w:val="20"/>
        </w:rPr>
        <w:t>á</w:t>
      </w:r>
      <w:r>
        <w:rPr>
          <w:rStyle w:val="dn"/>
          <w:rFonts w:ascii="Arial" w:hAnsi="Arial"/>
          <w:caps w:val="0"/>
          <w:sz w:val="20"/>
          <w:szCs w:val="20"/>
        </w:rPr>
        <w:t xml:space="preserve">kona </w:t>
      </w:r>
      <w:r>
        <w:rPr>
          <w:rStyle w:val="dn"/>
          <w:rFonts w:ascii="Arial" w:hAnsi="Arial"/>
          <w:caps w:val="0"/>
          <w:sz w:val="20"/>
          <w:szCs w:val="20"/>
        </w:rPr>
        <w:t>č</w:t>
      </w:r>
      <w:r>
        <w:rPr>
          <w:rStyle w:val="dn"/>
          <w:rFonts w:ascii="Arial" w:hAnsi="Arial"/>
          <w:caps w:val="0"/>
          <w:sz w:val="20"/>
          <w:szCs w:val="20"/>
        </w:rPr>
        <w:t>. 340/2015 Sb., z</w:t>
      </w:r>
      <w:r>
        <w:rPr>
          <w:rStyle w:val="dn"/>
          <w:rFonts w:ascii="Arial" w:hAnsi="Arial"/>
          <w:caps w:val="0"/>
          <w:sz w:val="20"/>
          <w:szCs w:val="20"/>
        </w:rPr>
        <w:t>á</w:t>
      </w:r>
      <w:r>
        <w:rPr>
          <w:rStyle w:val="dn"/>
          <w:rFonts w:ascii="Arial" w:hAnsi="Arial"/>
          <w:caps w:val="0"/>
          <w:sz w:val="20"/>
          <w:szCs w:val="20"/>
        </w:rPr>
        <w:t>kon o registru smluv. Zve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ejn</w:t>
      </w:r>
      <w:r>
        <w:rPr>
          <w:rStyle w:val="dn"/>
          <w:rFonts w:ascii="Arial" w:hAnsi="Arial"/>
          <w:caps w:val="0"/>
          <w:sz w:val="20"/>
          <w:szCs w:val="20"/>
        </w:rPr>
        <w:t>ě</w:t>
      </w:r>
      <w:r>
        <w:rPr>
          <w:rStyle w:val="dn"/>
          <w:rFonts w:ascii="Arial" w:hAnsi="Arial"/>
          <w:caps w:val="0"/>
          <w:sz w:val="20"/>
          <w:szCs w:val="20"/>
        </w:rPr>
        <w:t>n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smlouvy v</w:t>
      </w:r>
      <w:r>
        <w:rPr>
          <w:rStyle w:val="dn"/>
          <w:rFonts w:ascii="Arial" w:hAnsi="Arial"/>
          <w:caps w:val="0"/>
          <w:sz w:val="20"/>
          <w:szCs w:val="20"/>
        </w:rPr>
        <w:t> </w:t>
      </w:r>
      <w:r>
        <w:rPr>
          <w:rStyle w:val="dn"/>
          <w:rFonts w:ascii="Arial" w:hAnsi="Arial"/>
          <w:caps w:val="0"/>
          <w:sz w:val="20"/>
          <w:szCs w:val="20"/>
        </w:rPr>
        <w:t>registru smluv zajist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budouc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obdarovan</w:t>
      </w:r>
      <w:r>
        <w:rPr>
          <w:rStyle w:val="dn"/>
          <w:rFonts w:ascii="Arial" w:hAnsi="Arial"/>
          <w:caps w:val="0"/>
          <w:sz w:val="20"/>
          <w:szCs w:val="20"/>
        </w:rPr>
        <w:t>ý</w:t>
      </w:r>
      <w:r>
        <w:rPr>
          <w:rStyle w:val="dn"/>
          <w:rFonts w:ascii="Arial" w:hAnsi="Arial"/>
          <w:caps w:val="0"/>
          <w:sz w:val="20"/>
          <w:szCs w:val="20"/>
        </w:rPr>
        <w:t xml:space="preserve">.  </w:t>
      </w:r>
    </w:p>
    <w:p w:rsidR="008D1329" w:rsidRDefault="008D1329">
      <w:pPr>
        <w:ind w:left="284"/>
        <w:jc w:val="both"/>
        <w:rPr>
          <w:rStyle w:val="dn"/>
          <w:rFonts w:ascii="Arial" w:eastAsia="Arial" w:hAnsi="Arial" w:cs="Arial"/>
          <w:caps w:val="0"/>
          <w:sz w:val="20"/>
          <w:szCs w:val="20"/>
        </w:rPr>
      </w:pPr>
    </w:p>
    <w:p w:rsidR="008D1329" w:rsidRDefault="007B5F53">
      <w:pPr>
        <w:numPr>
          <w:ilvl w:val="2"/>
          <w:numId w:val="18"/>
        </w:numPr>
        <w:jc w:val="both"/>
        <w:rPr>
          <w:rStyle w:val="dn"/>
          <w:rFonts w:ascii="Arial" w:eastAsia="Arial" w:hAnsi="Arial" w:cs="Arial"/>
          <w:caps w:val="0"/>
          <w:sz w:val="20"/>
          <w:szCs w:val="20"/>
        </w:rPr>
      </w:pPr>
      <w:r>
        <w:rPr>
          <w:rStyle w:val="dn"/>
          <w:rFonts w:ascii="Arial" w:hAnsi="Arial"/>
          <w:caps w:val="0"/>
          <w:sz w:val="20"/>
          <w:szCs w:val="20"/>
        </w:rPr>
        <w:t>Uve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ejn</w:t>
      </w:r>
      <w:r>
        <w:rPr>
          <w:rStyle w:val="dn"/>
          <w:rFonts w:ascii="Arial" w:hAnsi="Arial"/>
          <w:caps w:val="0"/>
          <w:sz w:val="20"/>
          <w:szCs w:val="20"/>
        </w:rPr>
        <w:t>ě</w:t>
      </w:r>
      <w:r>
        <w:rPr>
          <w:rStyle w:val="dn"/>
          <w:rFonts w:ascii="Arial" w:hAnsi="Arial"/>
          <w:caps w:val="0"/>
          <w:sz w:val="20"/>
          <w:szCs w:val="20"/>
        </w:rPr>
        <w:t>n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caps w:val="0"/>
          <w:sz w:val="20"/>
          <w:szCs w:val="20"/>
        </w:rPr>
        <w:t>m prost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ednictv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caps w:val="0"/>
          <w:sz w:val="20"/>
          <w:szCs w:val="20"/>
        </w:rPr>
        <w:t>m registru smluv se rozum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  <w:lang w:val="nl-NL"/>
        </w:rPr>
        <w:t>vlo</w:t>
      </w:r>
      <w:r>
        <w:rPr>
          <w:rStyle w:val="dn"/>
          <w:rFonts w:ascii="Arial" w:hAnsi="Arial"/>
          <w:caps w:val="0"/>
          <w:sz w:val="20"/>
          <w:szCs w:val="20"/>
        </w:rPr>
        <w:t>ž</w:t>
      </w:r>
      <w:r>
        <w:rPr>
          <w:rStyle w:val="dn"/>
          <w:rFonts w:ascii="Arial" w:hAnsi="Arial"/>
          <w:caps w:val="0"/>
          <w:sz w:val="20"/>
          <w:szCs w:val="20"/>
        </w:rPr>
        <w:t>en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elektronick</w:t>
      </w:r>
      <w:r>
        <w:rPr>
          <w:rStyle w:val="dn"/>
          <w:rFonts w:ascii="Arial" w:hAnsi="Arial"/>
          <w:caps w:val="0"/>
          <w:sz w:val="20"/>
          <w:szCs w:val="20"/>
          <w:lang w:val="fr-FR"/>
        </w:rPr>
        <w:t>é</w:t>
      </w:r>
      <w:r>
        <w:rPr>
          <w:rStyle w:val="dn"/>
          <w:rFonts w:ascii="Arial" w:hAnsi="Arial"/>
          <w:caps w:val="0"/>
          <w:sz w:val="20"/>
          <w:szCs w:val="20"/>
        </w:rPr>
        <w:t>ho obrazu textov</w:t>
      </w:r>
      <w:r>
        <w:rPr>
          <w:rStyle w:val="dn"/>
          <w:rFonts w:ascii="Arial" w:hAnsi="Arial"/>
          <w:caps w:val="0"/>
          <w:sz w:val="20"/>
          <w:szCs w:val="20"/>
          <w:lang w:val="fr-FR"/>
        </w:rPr>
        <w:t>é</w:t>
      </w:r>
      <w:r>
        <w:rPr>
          <w:rStyle w:val="dn"/>
          <w:rFonts w:ascii="Arial" w:hAnsi="Arial"/>
          <w:caps w:val="0"/>
          <w:sz w:val="20"/>
          <w:szCs w:val="20"/>
        </w:rPr>
        <w:t>ho obsahu smlouvy v</w:t>
      </w:r>
      <w:r>
        <w:rPr>
          <w:rStyle w:val="dn"/>
          <w:rFonts w:ascii="Arial" w:hAnsi="Arial"/>
          <w:caps w:val="0"/>
          <w:sz w:val="20"/>
          <w:szCs w:val="20"/>
        </w:rPr>
        <w:t> </w:t>
      </w:r>
      <w:r>
        <w:rPr>
          <w:rStyle w:val="dn"/>
          <w:rFonts w:ascii="Arial" w:hAnsi="Arial"/>
          <w:caps w:val="0"/>
          <w:sz w:val="20"/>
          <w:szCs w:val="20"/>
        </w:rPr>
        <w:t>otev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en</w:t>
      </w:r>
      <w:r>
        <w:rPr>
          <w:rStyle w:val="dn"/>
          <w:rFonts w:ascii="Arial" w:hAnsi="Arial"/>
          <w:caps w:val="0"/>
          <w:sz w:val="20"/>
          <w:szCs w:val="20"/>
          <w:lang w:val="fr-FR"/>
        </w:rPr>
        <w:t>é</w:t>
      </w:r>
      <w:r>
        <w:rPr>
          <w:rStyle w:val="dn"/>
          <w:rFonts w:ascii="Arial" w:hAnsi="Arial"/>
          <w:caps w:val="0"/>
          <w:sz w:val="20"/>
          <w:szCs w:val="20"/>
        </w:rPr>
        <w:t>m a strojov</w:t>
      </w:r>
      <w:r>
        <w:rPr>
          <w:rStyle w:val="dn"/>
          <w:rFonts w:ascii="Arial" w:hAnsi="Arial"/>
          <w:caps w:val="0"/>
          <w:sz w:val="20"/>
          <w:szCs w:val="20"/>
        </w:rPr>
        <w:t>ě č</w:t>
      </w:r>
      <w:r>
        <w:rPr>
          <w:rStyle w:val="dn"/>
          <w:rFonts w:ascii="Arial" w:hAnsi="Arial"/>
          <w:caps w:val="0"/>
          <w:sz w:val="20"/>
          <w:szCs w:val="20"/>
        </w:rPr>
        <w:t>iteln</w:t>
      </w:r>
      <w:r>
        <w:rPr>
          <w:rStyle w:val="dn"/>
          <w:rFonts w:ascii="Arial" w:hAnsi="Arial"/>
          <w:caps w:val="0"/>
          <w:sz w:val="20"/>
          <w:szCs w:val="20"/>
          <w:lang w:val="fr-FR"/>
        </w:rPr>
        <w:t>é</w:t>
      </w:r>
      <w:r>
        <w:rPr>
          <w:rStyle w:val="dn"/>
          <w:rFonts w:ascii="Arial" w:hAnsi="Arial"/>
          <w:caps w:val="0"/>
          <w:sz w:val="20"/>
          <w:szCs w:val="20"/>
        </w:rPr>
        <w:t>m form</w:t>
      </w:r>
      <w:r>
        <w:rPr>
          <w:rStyle w:val="dn"/>
          <w:rFonts w:ascii="Arial" w:hAnsi="Arial"/>
          <w:caps w:val="0"/>
          <w:sz w:val="20"/>
          <w:szCs w:val="20"/>
        </w:rPr>
        <w:t>á</w:t>
      </w:r>
      <w:r>
        <w:rPr>
          <w:rStyle w:val="dn"/>
          <w:rFonts w:ascii="Arial" w:hAnsi="Arial"/>
          <w:caps w:val="0"/>
          <w:sz w:val="20"/>
          <w:szCs w:val="20"/>
        </w:rPr>
        <w:t>tu a rovn</w:t>
      </w:r>
      <w:r>
        <w:rPr>
          <w:rStyle w:val="dn"/>
          <w:rFonts w:ascii="Arial" w:hAnsi="Arial"/>
          <w:caps w:val="0"/>
          <w:sz w:val="20"/>
          <w:szCs w:val="20"/>
        </w:rPr>
        <w:t xml:space="preserve">ěž </w:t>
      </w:r>
      <w:r>
        <w:rPr>
          <w:rStyle w:val="dn"/>
          <w:rFonts w:ascii="Arial" w:hAnsi="Arial"/>
          <w:caps w:val="0"/>
          <w:sz w:val="20"/>
          <w:szCs w:val="20"/>
        </w:rPr>
        <w:t>metadat do registru smluv.  Zve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ejn</w:t>
      </w:r>
      <w:r>
        <w:rPr>
          <w:rStyle w:val="dn"/>
          <w:rFonts w:ascii="Arial" w:hAnsi="Arial"/>
          <w:caps w:val="0"/>
          <w:sz w:val="20"/>
          <w:szCs w:val="20"/>
        </w:rPr>
        <w:t>ě</w:t>
      </w:r>
      <w:r>
        <w:rPr>
          <w:rStyle w:val="dn"/>
          <w:rFonts w:ascii="Arial" w:hAnsi="Arial"/>
          <w:caps w:val="0"/>
          <w:sz w:val="20"/>
          <w:szCs w:val="20"/>
        </w:rPr>
        <w:t>n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podl</w:t>
      </w:r>
      <w:r>
        <w:rPr>
          <w:rStyle w:val="dn"/>
          <w:rFonts w:ascii="Arial" w:hAnsi="Arial"/>
          <w:caps w:val="0"/>
          <w:sz w:val="20"/>
          <w:szCs w:val="20"/>
          <w:lang w:val="fr-FR"/>
        </w:rPr>
        <w:t>é</w:t>
      </w:r>
      <w:r>
        <w:rPr>
          <w:rStyle w:val="dn"/>
          <w:rFonts w:ascii="Arial" w:hAnsi="Arial"/>
          <w:caps w:val="0"/>
          <w:sz w:val="20"/>
          <w:szCs w:val="20"/>
        </w:rPr>
        <w:t>haj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tato metadata: identifikace smluvn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caps w:val="0"/>
          <w:sz w:val="20"/>
          <w:szCs w:val="20"/>
        </w:rPr>
        <w:t>ch stran, vymezen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p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edm</w:t>
      </w:r>
      <w:r>
        <w:rPr>
          <w:rStyle w:val="dn"/>
          <w:rFonts w:ascii="Arial" w:hAnsi="Arial"/>
          <w:caps w:val="0"/>
          <w:sz w:val="20"/>
          <w:szCs w:val="20"/>
        </w:rPr>
        <w:t>ě</w:t>
      </w:r>
      <w:r>
        <w:rPr>
          <w:rStyle w:val="dn"/>
          <w:rFonts w:ascii="Arial" w:hAnsi="Arial"/>
          <w:caps w:val="0"/>
          <w:sz w:val="20"/>
          <w:szCs w:val="20"/>
        </w:rPr>
        <w:t>tu smlouvy, cena (p</w:t>
      </w:r>
      <w:r>
        <w:rPr>
          <w:rStyle w:val="dn"/>
          <w:rFonts w:ascii="Arial" w:hAnsi="Arial"/>
          <w:caps w:val="0"/>
          <w:sz w:val="20"/>
          <w:szCs w:val="20"/>
        </w:rPr>
        <w:t>ří</w:t>
      </w:r>
      <w:r>
        <w:rPr>
          <w:rStyle w:val="dn"/>
          <w:rFonts w:ascii="Arial" w:hAnsi="Arial"/>
          <w:caps w:val="0"/>
          <w:sz w:val="20"/>
          <w:szCs w:val="20"/>
        </w:rPr>
        <w:t>padn</w:t>
      </w:r>
      <w:r>
        <w:rPr>
          <w:rStyle w:val="dn"/>
          <w:rFonts w:ascii="Arial" w:hAnsi="Arial"/>
          <w:caps w:val="0"/>
          <w:sz w:val="20"/>
          <w:szCs w:val="20"/>
        </w:rPr>
        <w:t xml:space="preserve">ě </w:t>
      </w:r>
      <w:r>
        <w:rPr>
          <w:rStyle w:val="dn"/>
          <w:rFonts w:ascii="Arial" w:hAnsi="Arial"/>
          <w:caps w:val="0"/>
          <w:sz w:val="20"/>
          <w:szCs w:val="20"/>
        </w:rPr>
        <w:t>hodnota p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edm</w:t>
      </w:r>
      <w:r>
        <w:rPr>
          <w:rStyle w:val="dn"/>
          <w:rFonts w:ascii="Arial" w:hAnsi="Arial"/>
          <w:caps w:val="0"/>
          <w:sz w:val="20"/>
          <w:szCs w:val="20"/>
        </w:rPr>
        <w:t>ě</w:t>
      </w:r>
      <w:r>
        <w:rPr>
          <w:rStyle w:val="dn"/>
          <w:rFonts w:ascii="Arial" w:hAnsi="Arial"/>
          <w:caps w:val="0"/>
          <w:sz w:val="20"/>
          <w:szCs w:val="20"/>
        </w:rPr>
        <w:t>tu smlouvy</w:t>
      </w:r>
      <w:r>
        <w:rPr>
          <w:rStyle w:val="dn"/>
          <w:rFonts w:ascii="Arial" w:hAnsi="Arial"/>
          <w:caps w:val="0"/>
          <w:sz w:val="20"/>
          <w:szCs w:val="20"/>
        </w:rPr>
        <w:t>, lze-li ji ur</w:t>
      </w:r>
      <w:r>
        <w:rPr>
          <w:rStyle w:val="dn"/>
          <w:rFonts w:ascii="Arial" w:hAnsi="Arial"/>
          <w:caps w:val="0"/>
          <w:sz w:val="20"/>
          <w:szCs w:val="20"/>
        </w:rPr>
        <w:t>č</w:t>
      </w:r>
      <w:r>
        <w:rPr>
          <w:rStyle w:val="dn"/>
          <w:rFonts w:ascii="Arial" w:hAnsi="Arial"/>
          <w:caps w:val="0"/>
          <w:sz w:val="20"/>
          <w:szCs w:val="20"/>
        </w:rPr>
        <w:t>it), datum uzav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en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smlouvy.</w:t>
      </w:r>
    </w:p>
    <w:p w:rsidR="008D1329" w:rsidRDefault="008D1329">
      <w:pPr>
        <w:ind w:left="284"/>
        <w:jc w:val="both"/>
        <w:rPr>
          <w:rStyle w:val="dn"/>
          <w:rFonts w:ascii="Arial" w:eastAsia="Arial" w:hAnsi="Arial" w:cs="Arial"/>
          <w:caps w:val="0"/>
          <w:sz w:val="20"/>
          <w:szCs w:val="20"/>
        </w:rPr>
      </w:pPr>
    </w:p>
    <w:p w:rsidR="008D1329" w:rsidRDefault="007B5F53">
      <w:pPr>
        <w:numPr>
          <w:ilvl w:val="2"/>
          <w:numId w:val="18"/>
        </w:numPr>
        <w:jc w:val="both"/>
        <w:rPr>
          <w:rStyle w:val="dn"/>
          <w:rFonts w:ascii="Arial" w:eastAsia="Arial" w:hAnsi="Arial" w:cs="Arial"/>
          <w:caps w:val="0"/>
          <w:sz w:val="20"/>
          <w:szCs w:val="20"/>
        </w:rPr>
      </w:pPr>
      <w:r>
        <w:rPr>
          <w:rStyle w:val="dn"/>
          <w:rFonts w:ascii="Arial" w:hAnsi="Arial"/>
          <w:caps w:val="0"/>
          <w:sz w:val="20"/>
          <w:szCs w:val="20"/>
        </w:rPr>
        <w:t>Smluvn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strany v</w:t>
      </w:r>
      <w:r>
        <w:rPr>
          <w:rStyle w:val="dn"/>
          <w:rFonts w:ascii="Arial" w:hAnsi="Arial"/>
          <w:caps w:val="0"/>
          <w:sz w:val="20"/>
          <w:szCs w:val="20"/>
        </w:rPr>
        <w:t>ý</w:t>
      </w:r>
      <w:r>
        <w:rPr>
          <w:rStyle w:val="dn"/>
          <w:rFonts w:ascii="Arial" w:hAnsi="Arial"/>
          <w:caps w:val="0"/>
          <w:sz w:val="20"/>
          <w:szCs w:val="20"/>
        </w:rPr>
        <w:t>slovn</w:t>
      </w:r>
      <w:r>
        <w:rPr>
          <w:rStyle w:val="dn"/>
          <w:rFonts w:ascii="Arial" w:hAnsi="Arial"/>
          <w:caps w:val="0"/>
          <w:sz w:val="20"/>
          <w:szCs w:val="20"/>
        </w:rPr>
        <w:t xml:space="preserve">ě </w:t>
      </w:r>
      <w:r>
        <w:rPr>
          <w:rStyle w:val="dn"/>
          <w:rFonts w:ascii="Arial" w:hAnsi="Arial"/>
          <w:caps w:val="0"/>
          <w:sz w:val="20"/>
          <w:szCs w:val="20"/>
        </w:rPr>
        <w:t>prohla</w:t>
      </w:r>
      <w:r>
        <w:rPr>
          <w:rStyle w:val="dn"/>
          <w:rFonts w:ascii="Arial" w:hAnsi="Arial"/>
          <w:caps w:val="0"/>
          <w:sz w:val="20"/>
          <w:szCs w:val="20"/>
        </w:rPr>
        <w:t>š</w:t>
      </w:r>
      <w:r>
        <w:rPr>
          <w:rStyle w:val="dn"/>
          <w:rFonts w:ascii="Arial" w:hAnsi="Arial"/>
          <w:caps w:val="0"/>
          <w:sz w:val="20"/>
          <w:szCs w:val="20"/>
        </w:rPr>
        <w:t>uj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,</w:t>
      </w:r>
      <w:r>
        <w:rPr>
          <w:rStyle w:val="dn"/>
          <w:rFonts w:ascii="Arial" w:hAnsi="Arial"/>
          <w:caps w:val="0"/>
          <w:sz w:val="20"/>
          <w:szCs w:val="20"/>
        </w:rPr>
        <w:t xml:space="preserve"> ž</w:t>
      </w:r>
      <w:r>
        <w:rPr>
          <w:rStyle w:val="dn"/>
          <w:rFonts w:ascii="Arial" w:hAnsi="Arial"/>
          <w:caps w:val="0"/>
          <w:sz w:val="20"/>
          <w:szCs w:val="20"/>
        </w:rPr>
        <w:t>e informace obsa</w:t>
      </w:r>
      <w:r>
        <w:rPr>
          <w:rStyle w:val="dn"/>
          <w:rFonts w:ascii="Arial" w:hAnsi="Arial"/>
          <w:caps w:val="0"/>
          <w:sz w:val="20"/>
          <w:szCs w:val="20"/>
        </w:rPr>
        <w:t>ž</w:t>
      </w:r>
      <w:r>
        <w:rPr>
          <w:rStyle w:val="dn"/>
          <w:rFonts w:ascii="Arial" w:hAnsi="Arial"/>
          <w:caps w:val="0"/>
          <w:sz w:val="20"/>
          <w:szCs w:val="20"/>
        </w:rPr>
        <w:t>en</w:t>
      </w:r>
      <w:r>
        <w:rPr>
          <w:rStyle w:val="dn"/>
          <w:rFonts w:ascii="Arial" w:hAnsi="Arial"/>
          <w:caps w:val="0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caps w:val="0"/>
          <w:sz w:val="20"/>
          <w:szCs w:val="20"/>
        </w:rPr>
        <w:t>v</w:t>
      </w:r>
      <w:r>
        <w:rPr>
          <w:rStyle w:val="dn"/>
          <w:rFonts w:ascii="Arial" w:hAnsi="Arial"/>
          <w:caps w:val="0"/>
          <w:sz w:val="20"/>
          <w:szCs w:val="20"/>
        </w:rPr>
        <w:t> čá</w:t>
      </w:r>
      <w:r>
        <w:rPr>
          <w:rStyle w:val="dn"/>
          <w:rFonts w:ascii="Arial" w:hAnsi="Arial"/>
          <w:caps w:val="0"/>
          <w:sz w:val="20"/>
          <w:szCs w:val="20"/>
        </w:rPr>
        <w:t>sti smlouvy ur</w:t>
      </w:r>
      <w:r>
        <w:rPr>
          <w:rStyle w:val="dn"/>
          <w:rFonts w:ascii="Arial" w:hAnsi="Arial"/>
          <w:caps w:val="0"/>
          <w:sz w:val="20"/>
          <w:szCs w:val="20"/>
        </w:rPr>
        <w:t>č</w:t>
      </w:r>
      <w:r>
        <w:rPr>
          <w:rStyle w:val="dn"/>
          <w:rFonts w:ascii="Arial" w:hAnsi="Arial"/>
          <w:caps w:val="0"/>
          <w:sz w:val="20"/>
          <w:szCs w:val="20"/>
        </w:rPr>
        <w:t>en</w:t>
      </w:r>
      <w:r>
        <w:rPr>
          <w:rStyle w:val="dn"/>
          <w:rFonts w:ascii="Arial" w:hAnsi="Arial"/>
          <w:caps w:val="0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caps w:val="0"/>
          <w:sz w:val="20"/>
          <w:szCs w:val="20"/>
        </w:rPr>
        <w:t>ke zve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ejn</w:t>
      </w:r>
      <w:r>
        <w:rPr>
          <w:rStyle w:val="dn"/>
          <w:rFonts w:ascii="Arial" w:hAnsi="Arial"/>
          <w:caps w:val="0"/>
          <w:sz w:val="20"/>
          <w:szCs w:val="20"/>
        </w:rPr>
        <w:t>ě</w:t>
      </w:r>
      <w:r>
        <w:rPr>
          <w:rStyle w:val="dn"/>
          <w:rFonts w:ascii="Arial" w:hAnsi="Arial"/>
          <w:caps w:val="0"/>
          <w:sz w:val="20"/>
          <w:szCs w:val="20"/>
        </w:rPr>
        <w:t>n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v</w:t>
      </w:r>
      <w:r>
        <w:rPr>
          <w:rStyle w:val="dn"/>
          <w:rFonts w:ascii="Arial" w:hAnsi="Arial"/>
          <w:caps w:val="0"/>
          <w:sz w:val="20"/>
          <w:szCs w:val="20"/>
        </w:rPr>
        <w:t> </w:t>
      </w:r>
      <w:r>
        <w:rPr>
          <w:rStyle w:val="dn"/>
          <w:rFonts w:ascii="Arial" w:hAnsi="Arial"/>
          <w:caps w:val="0"/>
          <w:sz w:val="20"/>
          <w:szCs w:val="20"/>
        </w:rPr>
        <w:t>registru smluv v</w:t>
      </w:r>
      <w:r>
        <w:rPr>
          <w:rStyle w:val="dn"/>
          <w:rFonts w:ascii="Arial" w:hAnsi="Arial"/>
          <w:caps w:val="0"/>
          <w:sz w:val="20"/>
          <w:szCs w:val="20"/>
        </w:rPr>
        <w:t>č</w:t>
      </w:r>
      <w:r>
        <w:rPr>
          <w:rStyle w:val="dn"/>
          <w:rFonts w:ascii="Arial" w:hAnsi="Arial"/>
          <w:caps w:val="0"/>
          <w:sz w:val="20"/>
          <w:szCs w:val="20"/>
        </w:rPr>
        <w:t>etn</w:t>
      </w:r>
      <w:r>
        <w:rPr>
          <w:rStyle w:val="dn"/>
          <w:rFonts w:ascii="Arial" w:hAnsi="Arial"/>
          <w:caps w:val="0"/>
          <w:sz w:val="20"/>
          <w:szCs w:val="20"/>
        </w:rPr>
        <w:t xml:space="preserve">ě </w:t>
      </w:r>
      <w:r>
        <w:rPr>
          <w:rStyle w:val="dn"/>
          <w:rFonts w:ascii="Arial" w:hAnsi="Arial"/>
          <w:caps w:val="0"/>
          <w:sz w:val="20"/>
          <w:szCs w:val="20"/>
        </w:rPr>
        <w:t>metadat neobsahuj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informace, kter</w:t>
      </w:r>
      <w:r>
        <w:rPr>
          <w:rStyle w:val="dn"/>
          <w:rFonts w:ascii="Arial" w:hAnsi="Arial"/>
          <w:caps w:val="0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caps w:val="0"/>
          <w:sz w:val="20"/>
          <w:szCs w:val="20"/>
        </w:rPr>
        <w:t>nelze poskytnout podle p</w:t>
      </w:r>
      <w:r>
        <w:rPr>
          <w:rStyle w:val="dn"/>
          <w:rFonts w:ascii="Arial" w:hAnsi="Arial"/>
          <w:caps w:val="0"/>
          <w:sz w:val="20"/>
          <w:szCs w:val="20"/>
        </w:rPr>
        <w:t>ř</w:t>
      </w:r>
      <w:r>
        <w:rPr>
          <w:rStyle w:val="dn"/>
          <w:rFonts w:ascii="Arial" w:hAnsi="Arial"/>
          <w:caps w:val="0"/>
          <w:sz w:val="20"/>
          <w:szCs w:val="20"/>
        </w:rPr>
        <w:t>edpis</w:t>
      </w:r>
      <w:r>
        <w:rPr>
          <w:rStyle w:val="dn"/>
          <w:rFonts w:ascii="Arial" w:hAnsi="Arial"/>
          <w:caps w:val="0"/>
          <w:sz w:val="20"/>
          <w:szCs w:val="20"/>
        </w:rPr>
        <w:t xml:space="preserve">ů </w:t>
      </w:r>
      <w:r>
        <w:rPr>
          <w:rStyle w:val="dn"/>
          <w:rFonts w:ascii="Arial" w:hAnsi="Arial"/>
          <w:caps w:val="0"/>
          <w:sz w:val="20"/>
          <w:szCs w:val="20"/>
        </w:rPr>
        <w:t>upravuj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caps w:val="0"/>
          <w:sz w:val="20"/>
          <w:szCs w:val="20"/>
        </w:rPr>
        <w:t>c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caps w:val="0"/>
          <w:sz w:val="20"/>
          <w:szCs w:val="20"/>
        </w:rPr>
        <w:t>ch svobodn</w:t>
      </w:r>
      <w:r>
        <w:rPr>
          <w:rStyle w:val="dn"/>
          <w:rFonts w:ascii="Arial" w:hAnsi="Arial"/>
          <w:caps w:val="0"/>
          <w:sz w:val="20"/>
          <w:szCs w:val="20"/>
        </w:rPr>
        <w:t xml:space="preserve">ý </w:t>
      </w:r>
      <w:r>
        <w:rPr>
          <w:rStyle w:val="dn"/>
          <w:rFonts w:ascii="Arial" w:hAnsi="Arial"/>
          <w:caps w:val="0"/>
          <w:sz w:val="20"/>
          <w:szCs w:val="20"/>
        </w:rPr>
        <w:t>p</w:t>
      </w:r>
      <w:r>
        <w:rPr>
          <w:rStyle w:val="dn"/>
          <w:rFonts w:ascii="Arial" w:hAnsi="Arial"/>
          <w:caps w:val="0"/>
          <w:sz w:val="20"/>
          <w:szCs w:val="20"/>
        </w:rPr>
        <w:t>ří</w:t>
      </w:r>
      <w:r>
        <w:rPr>
          <w:rStyle w:val="dn"/>
          <w:rFonts w:ascii="Arial" w:hAnsi="Arial"/>
          <w:caps w:val="0"/>
          <w:sz w:val="20"/>
          <w:szCs w:val="20"/>
        </w:rPr>
        <w:t>stup k</w:t>
      </w:r>
      <w:r>
        <w:rPr>
          <w:rStyle w:val="dn"/>
          <w:rFonts w:ascii="Arial" w:hAnsi="Arial"/>
          <w:sz w:val="20"/>
          <w:szCs w:val="20"/>
        </w:rPr>
        <w:t> </w:t>
      </w:r>
      <w:r>
        <w:rPr>
          <w:rStyle w:val="dn"/>
          <w:rFonts w:ascii="Arial" w:hAnsi="Arial"/>
          <w:caps w:val="0"/>
          <w:sz w:val="20"/>
          <w:szCs w:val="20"/>
        </w:rPr>
        <w:t>informac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caps w:val="0"/>
          <w:sz w:val="20"/>
          <w:szCs w:val="20"/>
        </w:rPr>
        <w:t>m</w:t>
      </w:r>
      <w:r>
        <w:rPr>
          <w:rStyle w:val="dn"/>
          <w:rFonts w:ascii="Arial" w:hAnsi="Arial"/>
          <w:sz w:val="20"/>
          <w:szCs w:val="20"/>
        </w:rPr>
        <w:t>,</w:t>
      </w:r>
      <w:r>
        <w:rPr>
          <w:rStyle w:val="dn"/>
          <w:rFonts w:ascii="Arial" w:hAnsi="Arial"/>
          <w:caps w:val="0"/>
          <w:sz w:val="20"/>
          <w:szCs w:val="20"/>
        </w:rPr>
        <w:t xml:space="preserve"> a nejsou smluvn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caps w:val="0"/>
          <w:sz w:val="20"/>
          <w:szCs w:val="20"/>
        </w:rPr>
        <w:t>mi stranami ozna</w:t>
      </w:r>
      <w:r>
        <w:rPr>
          <w:rStyle w:val="dn"/>
          <w:rFonts w:ascii="Arial" w:hAnsi="Arial"/>
          <w:caps w:val="0"/>
          <w:sz w:val="20"/>
          <w:szCs w:val="20"/>
        </w:rPr>
        <w:t>č</w:t>
      </w:r>
      <w:r>
        <w:rPr>
          <w:rStyle w:val="dn"/>
          <w:rFonts w:ascii="Arial" w:hAnsi="Arial"/>
          <w:caps w:val="0"/>
          <w:sz w:val="20"/>
          <w:szCs w:val="20"/>
        </w:rPr>
        <w:t>eny za obchodn</w:t>
      </w:r>
      <w:r>
        <w:rPr>
          <w:rStyle w:val="dn"/>
          <w:rFonts w:ascii="Arial" w:hAnsi="Arial"/>
          <w:caps w:val="0"/>
          <w:sz w:val="20"/>
          <w:szCs w:val="20"/>
        </w:rPr>
        <w:t xml:space="preserve">í </w:t>
      </w:r>
      <w:r>
        <w:rPr>
          <w:rStyle w:val="dn"/>
          <w:rFonts w:ascii="Arial" w:hAnsi="Arial"/>
          <w:caps w:val="0"/>
          <w:sz w:val="20"/>
          <w:szCs w:val="20"/>
        </w:rPr>
        <w:t>tajemstv</w:t>
      </w:r>
      <w:r>
        <w:rPr>
          <w:rStyle w:val="dn"/>
          <w:rFonts w:ascii="Arial" w:hAnsi="Arial"/>
          <w:caps w:val="0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 xml:space="preserve">. </w:t>
      </w:r>
    </w:p>
    <w:p w:rsidR="008D1329" w:rsidRDefault="008D1329">
      <w:pPr>
        <w:pStyle w:val="Zkladntext2"/>
        <w:spacing w:before="120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:rsidR="008D1329" w:rsidRDefault="008D1329">
      <w:pPr>
        <w:pStyle w:val="odstzkl"/>
        <w:spacing w:before="0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:rsidR="008D1329" w:rsidRDefault="007B5F53">
      <w:pPr>
        <w:pStyle w:val="odstzkl"/>
        <w:spacing w:before="0"/>
        <w:ind w:left="357" w:hanging="357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  <w:r>
        <w:rPr>
          <w:rStyle w:val="dn"/>
          <w:rFonts w:ascii="Arial" w:hAnsi="Arial"/>
          <w:b/>
          <w:bCs/>
          <w:sz w:val="20"/>
          <w:szCs w:val="20"/>
        </w:rPr>
        <w:t>Č</w:t>
      </w:r>
      <w:r>
        <w:rPr>
          <w:rStyle w:val="dn"/>
          <w:rFonts w:ascii="Arial" w:hAnsi="Arial"/>
          <w:b/>
          <w:bCs/>
          <w:sz w:val="20"/>
          <w:szCs w:val="20"/>
          <w:lang w:val="pt-PT"/>
        </w:rPr>
        <w:t>l. VI.</w:t>
      </w:r>
    </w:p>
    <w:p w:rsidR="008D1329" w:rsidRDefault="007B5F53">
      <w:pPr>
        <w:pStyle w:val="odstzkl"/>
        <w:spacing w:before="0"/>
        <w:ind w:left="357" w:hanging="357"/>
        <w:jc w:val="center"/>
        <w:rPr>
          <w:rStyle w:val="dn"/>
          <w:rFonts w:ascii="Arial" w:eastAsia="Arial" w:hAnsi="Arial" w:cs="Arial"/>
          <w:b/>
          <w:bCs/>
          <w:sz w:val="20"/>
          <w:szCs w:val="20"/>
        </w:rPr>
      </w:pPr>
      <w:r>
        <w:rPr>
          <w:rStyle w:val="dn"/>
          <w:rFonts w:ascii="Arial" w:hAnsi="Arial"/>
          <w:b/>
          <w:bCs/>
          <w:sz w:val="20"/>
          <w:szCs w:val="20"/>
        </w:rPr>
        <w:t>Z</w:t>
      </w:r>
      <w:r>
        <w:rPr>
          <w:rStyle w:val="dn"/>
          <w:rFonts w:ascii="Arial" w:hAnsi="Arial"/>
          <w:b/>
          <w:bCs/>
          <w:sz w:val="20"/>
          <w:szCs w:val="20"/>
        </w:rPr>
        <w:t>á</w:t>
      </w:r>
      <w:r>
        <w:rPr>
          <w:rStyle w:val="dn"/>
          <w:rFonts w:ascii="Arial" w:hAnsi="Arial"/>
          <w:b/>
          <w:bCs/>
          <w:sz w:val="20"/>
          <w:szCs w:val="20"/>
        </w:rPr>
        <w:t>v</w:t>
      </w:r>
      <w:r>
        <w:rPr>
          <w:rStyle w:val="dn"/>
          <w:rFonts w:ascii="Arial" w:hAnsi="Arial"/>
          <w:b/>
          <w:bCs/>
          <w:sz w:val="20"/>
          <w:szCs w:val="20"/>
        </w:rPr>
        <w:t>ě</w:t>
      </w:r>
      <w:r>
        <w:rPr>
          <w:rStyle w:val="dn"/>
          <w:rFonts w:ascii="Arial" w:hAnsi="Arial"/>
          <w:b/>
          <w:bCs/>
          <w:sz w:val="20"/>
          <w:szCs w:val="20"/>
        </w:rPr>
        <w:t>re</w:t>
      </w:r>
      <w:r>
        <w:rPr>
          <w:rStyle w:val="dn"/>
          <w:rFonts w:ascii="Arial" w:hAnsi="Arial"/>
          <w:b/>
          <w:bCs/>
          <w:sz w:val="20"/>
          <w:szCs w:val="20"/>
        </w:rPr>
        <w:t>č</w:t>
      </w:r>
      <w:r>
        <w:rPr>
          <w:rStyle w:val="dn"/>
          <w:rFonts w:ascii="Arial" w:hAnsi="Arial"/>
          <w:b/>
          <w:bCs/>
          <w:sz w:val="20"/>
          <w:szCs w:val="20"/>
        </w:rPr>
        <w:t>n</w:t>
      </w:r>
      <w:r>
        <w:rPr>
          <w:rStyle w:val="dn"/>
          <w:rFonts w:ascii="Arial" w:hAnsi="Arial"/>
          <w:b/>
          <w:bCs/>
          <w:sz w:val="20"/>
          <w:szCs w:val="20"/>
        </w:rPr>
        <w:t xml:space="preserve">á </w:t>
      </w:r>
      <w:r>
        <w:rPr>
          <w:rStyle w:val="dn"/>
          <w:rFonts w:ascii="Arial" w:hAnsi="Arial"/>
          <w:b/>
          <w:bCs/>
          <w:sz w:val="20"/>
          <w:szCs w:val="20"/>
        </w:rPr>
        <w:t>ustanoven</w:t>
      </w:r>
      <w:r>
        <w:rPr>
          <w:rStyle w:val="dn"/>
          <w:rFonts w:ascii="Arial" w:hAnsi="Arial"/>
          <w:b/>
          <w:bCs/>
          <w:sz w:val="20"/>
          <w:szCs w:val="20"/>
        </w:rPr>
        <w:t>í</w:t>
      </w:r>
    </w:p>
    <w:p w:rsidR="008D1329" w:rsidRDefault="007B5F53">
      <w:pPr>
        <w:pStyle w:val="odstzkl"/>
        <w:numPr>
          <w:ilvl w:val="0"/>
          <w:numId w:val="20"/>
        </w:numPr>
        <w:spacing w:before="120"/>
        <w:rPr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Tato smlouva se uzav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r</w:t>
      </w:r>
      <w:r>
        <w:rPr>
          <w:rStyle w:val="dn"/>
          <w:rFonts w:ascii="Arial" w:hAnsi="Arial"/>
          <w:sz w:val="20"/>
          <w:szCs w:val="20"/>
        </w:rPr>
        <w:t xml:space="preserve">á </w:t>
      </w:r>
      <w:r>
        <w:rPr>
          <w:rStyle w:val="dn"/>
          <w:rFonts w:ascii="Arial" w:hAnsi="Arial"/>
          <w:sz w:val="20"/>
          <w:szCs w:val="20"/>
        </w:rPr>
        <w:t>na dobu neur</w:t>
      </w:r>
      <w:r>
        <w:rPr>
          <w:rStyle w:val="dn"/>
          <w:rFonts w:ascii="Arial" w:hAnsi="Arial"/>
          <w:sz w:val="20"/>
          <w:szCs w:val="20"/>
        </w:rPr>
        <w:t>č</w:t>
      </w:r>
      <w:r>
        <w:rPr>
          <w:rStyle w:val="dn"/>
          <w:rFonts w:ascii="Arial" w:hAnsi="Arial"/>
          <w:sz w:val="20"/>
          <w:szCs w:val="20"/>
          <w:lang w:val="pt-PT"/>
        </w:rPr>
        <w:t>itou a nab</w:t>
      </w:r>
      <w:r>
        <w:rPr>
          <w:rStyle w:val="dn"/>
          <w:rFonts w:ascii="Arial" w:hAnsi="Arial"/>
          <w:sz w:val="20"/>
          <w:szCs w:val="20"/>
        </w:rPr>
        <w:t>ý</w:t>
      </w:r>
      <w:r>
        <w:rPr>
          <w:rStyle w:val="dn"/>
          <w:rFonts w:ascii="Arial" w:hAnsi="Arial"/>
          <w:sz w:val="20"/>
          <w:szCs w:val="20"/>
        </w:rPr>
        <w:t>v</w:t>
      </w:r>
      <w:r>
        <w:rPr>
          <w:rStyle w:val="dn"/>
          <w:rFonts w:ascii="Arial" w:hAnsi="Arial"/>
          <w:sz w:val="20"/>
          <w:szCs w:val="20"/>
        </w:rPr>
        <w:t xml:space="preserve">á </w:t>
      </w:r>
      <w:r>
        <w:rPr>
          <w:rStyle w:val="dn"/>
          <w:rFonts w:ascii="Arial" w:hAnsi="Arial"/>
          <w:sz w:val="20"/>
          <w:szCs w:val="20"/>
        </w:rPr>
        <w:t xml:space="preserve">platnosti a </w:t>
      </w:r>
      <w:r>
        <w:rPr>
          <w:rStyle w:val="dn"/>
          <w:rFonts w:ascii="Arial" w:hAnsi="Arial"/>
          <w:sz w:val="20"/>
          <w:szCs w:val="20"/>
        </w:rPr>
        <w:t>úč</w:t>
      </w:r>
      <w:r>
        <w:rPr>
          <w:rStyle w:val="dn"/>
          <w:rFonts w:ascii="Arial" w:hAnsi="Arial"/>
          <w:sz w:val="20"/>
          <w:szCs w:val="20"/>
        </w:rPr>
        <w:t>innosti podpisem smlouvy posledn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smluvn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 xml:space="preserve">stranou. </w:t>
      </w:r>
    </w:p>
    <w:p w:rsidR="008D1329" w:rsidRDefault="007B5F53">
      <w:pPr>
        <w:pStyle w:val="odstzkl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Zm</w:t>
      </w:r>
      <w:r>
        <w:rPr>
          <w:rStyle w:val="dn"/>
          <w:rFonts w:ascii="Arial" w:hAnsi="Arial"/>
          <w:sz w:val="20"/>
          <w:szCs w:val="20"/>
        </w:rPr>
        <w:t>ě</w:t>
      </w:r>
      <w:r>
        <w:rPr>
          <w:rStyle w:val="dn"/>
          <w:rFonts w:ascii="Arial" w:hAnsi="Arial"/>
          <w:sz w:val="20"/>
          <w:szCs w:val="20"/>
        </w:rPr>
        <w:t>ny obsahu t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</w:rPr>
        <w:t xml:space="preserve">to smlouvy </w:t>
      </w:r>
      <w:r>
        <w:rPr>
          <w:rStyle w:val="dn"/>
          <w:rFonts w:ascii="Arial" w:hAnsi="Arial"/>
          <w:sz w:val="20"/>
          <w:szCs w:val="20"/>
        </w:rPr>
        <w:t>jsou mo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pouze p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semnou formou na z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klad</w:t>
      </w:r>
      <w:r>
        <w:rPr>
          <w:rStyle w:val="dn"/>
          <w:rFonts w:ascii="Arial" w:hAnsi="Arial"/>
          <w:sz w:val="20"/>
          <w:szCs w:val="20"/>
        </w:rPr>
        <w:t xml:space="preserve">ě </w:t>
      </w:r>
      <w:r>
        <w:rPr>
          <w:rStyle w:val="dn"/>
          <w:rFonts w:ascii="Arial" w:hAnsi="Arial"/>
          <w:sz w:val="20"/>
          <w:szCs w:val="20"/>
        </w:rPr>
        <w:t>dohody smluvn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ch stran.</w:t>
      </w:r>
    </w:p>
    <w:p w:rsidR="008D1329" w:rsidRDefault="007B5F53">
      <w:pPr>
        <w:pStyle w:val="odstzkl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Smlouva je vyhotovena v 5 stejnopisech, z</w:t>
      </w:r>
      <w:r>
        <w:rPr>
          <w:rStyle w:val="dn"/>
          <w:rFonts w:ascii="Arial" w:hAnsi="Arial"/>
          <w:sz w:val="20"/>
          <w:szCs w:val="20"/>
        </w:rPr>
        <w:t> </w:t>
      </w:r>
      <w:r>
        <w:rPr>
          <w:rStyle w:val="dn"/>
          <w:rFonts w:ascii="Arial" w:hAnsi="Arial"/>
          <w:sz w:val="20"/>
          <w:szCs w:val="20"/>
          <w:lang w:val="de-DE"/>
        </w:rPr>
        <w:t>nich</w:t>
      </w:r>
      <w:r>
        <w:rPr>
          <w:rStyle w:val="dn"/>
          <w:rFonts w:ascii="Arial" w:hAnsi="Arial"/>
          <w:sz w:val="20"/>
          <w:szCs w:val="20"/>
        </w:rPr>
        <w:t xml:space="preserve">ž </w:t>
      </w:r>
      <w:r>
        <w:rPr>
          <w:rStyle w:val="dn"/>
          <w:rFonts w:ascii="Arial" w:hAnsi="Arial"/>
          <w:sz w:val="20"/>
          <w:szCs w:val="20"/>
        </w:rPr>
        <w:t>budouc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>rce obdr</w:t>
      </w:r>
      <w:r>
        <w:rPr>
          <w:rStyle w:val="dn"/>
          <w:rFonts w:ascii="Arial" w:hAnsi="Arial"/>
          <w:sz w:val="20"/>
          <w:szCs w:val="20"/>
        </w:rPr>
        <w:t xml:space="preserve">ží </w:t>
      </w:r>
      <w:r>
        <w:rPr>
          <w:rStyle w:val="dn"/>
          <w:rFonts w:ascii="Arial" w:hAnsi="Arial"/>
          <w:sz w:val="20"/>
          <w:szCs w:val="20"/>
        </w:rPr>
        <w:t>2 a budouc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obdarovan</w:t>
      </w:r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</w:rPr>
        <w:t>3 stejnopisy.</w:t>
      </w:r>
    </w:p>
    <w:p w:rsidR="008D1329" w:rsidRDefault="007B5F53">
      <w:pPr>
        <w:pStyle w:val="odstzkl"/>
        <w:numPr>
          <w:ilvl w:val="0"/>
          <w:numId w:val="20"/>
        </w:numPr>
        <w:rPr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Strany shodn</w:t>
      </w:r>
      <w:r>
        <w:rPr>
          <w:rStyle w:val="dn"/>
          <w:rFonts w:ascii="Arial" w:hAnsi="Arial"/>
          <w:sz w:val="20"/>
          <w:szCs w:val="20"/>
        </w:rPr>
        <w:t xml:space="preserve">ě </w:t>
      </w:r>
      <w:r>
        <w:rPr>
          <w:rStyle w:val="dn"/>
          <w:rFonts w:ascii="Arial" w:hAnsi="Arial"/>
          <w:sz w:val="20"/>
          <w:szCs w:val="20"/>
        </w:rPr>
        <w:t>prohla</w:t>
      </w:r>
      <w:r>
        <w:rPr>
          <w:rStyle w:val="dn"/>
          <w:rFonts w:ascii="Arial" w:hAnsi="Arial"/>
          <w:sz w:val="20"/>
          <w:szCs w:val="20"/>
        </w:rPr>
        <w:t>š</w:t>
      </w:r>
      <w:r>
        <w:rPr>
          <w:rStyle w:val="dn"/>
          <w:rFonts w:ascii="Arial" w:hAnsi="Arial"/>
          <w:sz w:val="20"/>
          <w:szCs w:val="20"/>
        </w:rPr>
        <w:t>uj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 xml:space="preserve">, </w:t>
      </w:r>
      <w:r>
        <w:rPr>
          <w:rStyle w:val="dn"/>
          <w:rFonts w:ascii="Arial" w:hAnsi="Arial"/>
          <w:sz w:val="20"/>
          <w:szCs w:val="20"/>
        </w:rPr>
        <w:t>ž</w:t>
      </w:r>
      <w:r>
        <w:rPr>
          <w:rStyle w:val="dn"/>
          <w:rFonts w:ascii="Arial" w:hAnsi="Arial"/>
          <w:sz w:val="20"/>
          <w:szCs w:val="20"/>
        </w:rPr>
        <w:t>e tato smlouva odpov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d</w:t>
      </w:r>
      <w:r>
        <w:rPr>
          <w:rStyle w:val="dn"/>
          <w:rFonts w:ascii="Arial" w:hAnsi="Arial"/>
          <w:sz w:val="20"/>
          <w:szCs w:val="20"/>
        </w:rPr>
        <w:t xml:space="preserve">á </w:t>
      </w:r>
      <w:r>
        <w:rPr>
          <w:rStyle w:val="dn"/>
          <w:rFonts w:ascii="Arial" w:hAnsi="Arial"/>
          <w:sz w:val="20"/>
          <w:szCs w:val="20"/>
        </w:rPr>
        <w:t>jejich svobodn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a v</w:t>
      </w:r>
      <w:r>
        <w:rPr>
          <w:rStyle w:val="dn"/>
          <w:rFonts w:ascii="Arial" w:hAnsi="Arial"/>
          <w:sz w:val="20"/>
          <w:szCs w:val="20"/>
        </w:rPr>
        <w:t>áž</w:t>
      </w:r>
      <w:r>
        <w:rPr>
          <w:rStyle w:val="dn"/>
          <w:rFonts w:ascii="Arial" w:hAnsi="Arial"/>
          <w:sz w:val="20"/>
          <w:szCs w:val="20"/>
        </w:rPr>
        <w:t>n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v</w:t>
      </w:r>
      <w:r>
        <w:rPr>
          <w:rStyle w:val="dn"/>
          <w:rFonts w:ascii="Arial" w:hAnsi="Arial"/>
          <w:sz w:val="20"/>
          <w:szCs w:val="20"/>
        </w:rPr>
        <w:t>ů</w:t>
      </w:r>
      <w:r>
        <w:rPr>
          <w:rStyle w:val="dn"/>
          <w:rFonts w:ascii="Arial" w:hAnsi="Arial"/>
          <w:sz w:val="20"/>
          <w:szCs w:val="20"/>
        </w:rPr>
        <w:t xml:space="preserve">li a </w:t>
      </w:r>
      <w:r>
        <w:rPr>
          <w:rStyle w:val="dn"/>
          <w:rFonts w:ascii="Arial" w:hAnsi="Arial"/>
          <w:sz w:val="20"/>
          <w:szCs w:val="20"/>
        </w:rPr>
        <w:t>na d</w:t>
      </w:r>
      <w:r>
        <w:rPr>
          <w:rStyle w:val="dn"/>
          <w:rFonts w:ascii="Arial" w:hAnsi="Arial"/>
          <w:sz w:val="20"/>
          <w:szCs w:val="20"/>
        </w:rPr>
        <w:t>ů</w:t>
      </w:r>
      <w:r>
        <w:rPr>
          <w:rStyle w:val="dn"/>
          <w:rFonts w:ascii="Arial" w:hAnsi="Arial"/>
          <w:sz w:val="20"/>
          <w:szCs w:val="20"/>
        </w:rPr>
        <w:t>kaz toho 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ipojuj</w:t>
      </w:r>
      <w:r>
        <w:rPr>
          <w:rStyle w:val="dn"/>
          <w:rFonts w:ascii="Arial" w:hAnsi="Arial"/>
          <w:sz w:val="20"/>
          <w:szCs w:val="20"/>
        </w:rPr>
        <w:t xml:space="preserve">í </w:t>
      </w:r>
      <w:r>
        <w:rPr>
          <w:rStyle w:val="dn"/>
          <w:rFonts w:ascii="Arial" w:hAnsi="Arial"/>
          <w:sz w:val="20"/>
          <w:szCs w:val="20"/>
        </w:rPr>
        <w:t>sv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podpisy.</w:t>
      </w:r>
    </w:p>
    <w:p w:rsidR="008D1329" w:rsidRDefault="008D1329">
      <w:pPr>
        <w:pStyle w:val="odstzkl"/>
        <w:rPr>
          <w:rStyle w:val="dn"/>
          <w:rFonts w:ascii="Arial" w:eastAsia="Arial" w:hAnsi="Arial" w:cs="Arial"/>
          <w:sz w:val="20"/>
          <w:szCs w:val="20"/>
        </w:rPr>
      </w:pPr>
    </w:p>
    <w:p w:rsidR="008D1329" w:rsidRDefault="007B5F53">
      <w:pPr>
        <w:pStyle w:val="odstzkl"/>
        <w:spacing w:before="120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P</w:t>
      </w:r>
      <w:r>
        <w:rPr>
          <w:rStyle w:val="dn"/>
          <w:rFonts w:ascii="Arial" w:hAnsi="Arial"/>
          <w:sz w:val="20"/>
          <w:szCs w:val="20"/>
        </w:rPr>
        <w:t>ří</w:t>
      </w:r>
      <w:r>
        <w:rPr>
          <w:rStyle w:val="dn"/>
          <w:rFonts w:ascii="Arial" w:hAnsi="Arial"/>
          <w:sz w:val="20"/>
          <w:szCs w:val="20"/>
        </w:rPr>
        <w:t>lohy (technick</w:t>
      </w:r>
      <w:r>
        <w:rPr>
          <w:rStyle w:val="dn"/>
          <w:rFonts w:ascii="Arial" w:hAnsi="Arial"/>
          <w:sz w:val="20"/>
          <w:szCs w:val="20"/>
          <w:lang w:val="fr-FR"/>
        </w:rPr>
        <w:t xml:space="preserve">é </w:t>
      </w:r>
      <w:r>
        <w:rPr>
          <w:rStyle w:val="dn"/>
          <w:rFonts w:ascii="Arial" w:hAnsi="Arial"/>
          <w:sz w:val="20"/>
          <w:szCs w:val="20"/>
        </w:rPr>
        <w:t>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 xml:space="preserve">edlohy): </w:t>
      </w:r>
    </w:p>
    <w:p w:rsidR="008D1329" w:rsidRDefault="007B5F53">
      <w:pPr>
        <w:pStyle w:val="odstzkl"/>
        <w:numPr>
          <w:ilvl w:val="1"/>
          <w:numId w:val="20"/>
        </w:numPr>
        <w:spacing w:before="120"/>
        <w:rPr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Seznam doklad</w:t>
      </w:r>
      <w:r>
        <w:rPr>
          <w:rStyle w:val="dn"/>
          <w:rFonts w:ascii="Arial" w:hAnsi="Arial"/>
          <w:sz w:val="20"/>
          <w:szCs w:val="20"/>
        </w:rPr>
        <w:t xml:space="preserve">ů </w:t>
      </w:r>
      <w:r>
        <w:rPr>
          <w:rStyle w:val="dn"/>
          <w:rFonts w:ascii="Arial" w:hAnsi="Arial"/>
          <w:sz w:val="20"/>
          <w:szCs w:val="20"/>
        </w:rPr>
        <w:t>pro bez</w:t>
      </w:r>
      <w:r>
        <w:rPr>
          <w:rStyle w:val="dn"/>
          <w:rFonts w:ascii="Arial" w:hAnsi="Arial"/>
          <w:sz w:val="20"/>
          <w:szCs w:val="20"/>
        </w:rPr>
        <w:t>ú</w:t>
      </w:r>
      <w:r>
        <w:rPr>
          <w:rStyle w:val="dn"/>
          <w:rFonts w:ascii="Arial" w:hAnsi="Arial"/>
          <w:sz w:val="20"/>
          <w:szCs w:val="20"/>
        </w:rPr>
        <w:t>platn</w:t>
      </w:r>
      <w:r>
        <w:rPr>
          <w:rStyle w:val="dn"/>
          <w:rFonts w:ascii="Arial" w:hAnsi="Arial"/>
          <w:sz w:val="20"/>
          <w:szCs w:val="20"/>
        </w:rPr>
        <w:t xml:space="preserve">ý </w:t>
      </w:r>
      <w:r>
        <w:rPr>
          <w:rStyle w:val="dn"/>
          <w:rFonts w:ascii="Arial" w:hAnsi="Arial"/>
          <w:sz w:val="20"/>
          <w:szCs w:val="20"/>
        </w:rPr>
        <w:t>p</w:t>
      </w:r>
      <w:r>
        <w:rPr>
          <w:rStyle w:val="dn"/>
          <w:rFonts w:ascii="Arial" w:hAnsi="Arial"/>
          <w:sz w:val="20"/>
          <w:szCs w:val="20"/>
        </w:rPr>
        <w:t>ř</w:t>
      </w:r>
      <w:r>
        <w:rPr>
          <w:rStyle w:val="dn"/>
          <w:rFonts w:ascii="Arial" w:hAnsi="Arial"/>
          <w:sz w:val="20"/>
          <w:szCs w:val="20"/>
        </w:rPr>
        <w:t>evod vodn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  <w:lang w:val="pt-PT"/>
        </w:rPr>
        <w:t>ho d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 xml:space="preserve">la do majetku HMP </w:t>
      </w:r>
    </w:p>
    <w:p w:rsidR="008D1329" w:rsidRDefault="007B5F53">
      <w:pPr>
        <w:pStyle w:val="odstzkl"/>
        <w:numPr>
          <w:ilvl w:val="1"/>
          <w:numId w:val="20"/>
        </w:numPr>
        <w:spacing w:before="40"/>
        <w:rPr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Rozsah a specifikace vodn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  <w:lang w:val="pt-PT"/>
        </w:rPr>
        <w:t>ho d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la</w:t>
      </w:r>
    </w:p>
    <w:p w:rsidR="008D1329" w:rsidRDefault="008D1329">
      <w:pPr>
        <w:pStyle w:val="odstzkl"/>
        <w:spacing w:before="0"/>
        <w:rPr>
          <w:rStyle w:val="dn"/>
          <w:rFonts w:ascii="Arial" w:eastAsia="Arial" w:hAnsi="Arial" w:cs="Arial"/>
          <w:b/>
          <w:bCs/>
          <w:sz w:val="20"/>
          <w:szCs w:val="20"/>
        </w:rPr>
      </w:pPr>
    </w:p>
    <w:p w:rsidR="008D1329" w:rsidRDefault="008D1329">
      <w:pPr>
        <w:spacing w:before="120"/>
        <w:rPr>
          <w:rStyle w:val="dn"/>
          <w:rFonts w:ascii="Arial" w:eastAsia="Arial" w:hAnsi="Arial" w:cs="Arial"/>
          <w:caps w:val="0"/>
          <w:sz w:val="20"/>
          <w:szCs w:val="20"/>
        </w:rPr>
      </w:pPr>
    </w:p>
    <w:p w:rsidR="008D1329" w:rsidRDefault="008D1329">
      <w:pPr>
        <w:rPr>
          <w:rStyle w:val="dn"/>
          <w:rFonts w:ascii="Arial" w:eastAsia="Arial" w:hAnsi="Arial" w:cs="Arial"/>
          <w:caps w:val="0"/>
          <w:sz w:val="20"/>
          <w:szCs w:val="20"/>
        </w:rPr>
      </w:pPr>
    </w:p>
    <w:p w:rsidR="008D1329" w:rsidRDefault="007B5F53">
      <w:pPr>
        <w:rPr>
          <w:rStyle w:val="dn"/>
          <w:rFonts w:ascii="Arial" w:eastAsia="Arial" w:hAnsi="Arial" w:cs="Arial"/>
          <w:caps w:val="0"/>
          <w:sz w:val="20"/>
          <w:szCs w:val="20"/>
        </w:rPr>
      </w:pPr>
      <w:r>
        <w:rPr>
          <w:rStyle w:val="dn"/>
          <w:rFonts w:ascii="Arial" w:hAnsi="Arial"/>
          <w:caps w:val="0"/>
          <w:sz w:val="20"/>
          <w:szCs w:val="20"/>
        </w:rPr>
        <w:t xml:space="preserve">V Praze dne: V Praze dne: </w:t>
      </w:r>
    </w:p>
    <w:p w:rsidR="008D1329" w:rsidRDefault="008D1329">
      <w:pPr>
        <w:pStyle w:val="odstzkl"/>
        <w:spacing w:before="120"/>
        <w:jc w:val="left"/>
        <w:rPr>
          <w:rStyle w:val="dn"/>
          <w:rFonts w:ascii="Arial" w:eastAsia="Arial" w:hAnsi="Arial" w:cs="Arial"/>
          <w:sz w:val="20"/>
          <w:szCs w:val="20"/>
        </w:rPr>
      </w:pPr>
    </w:p>
    <w:p w:rsidR="008D1329" w:rsidRDefault="008D1329">
      <w:pPr>
        <w:pStyle w:val="odstzkl"/>
        <w:spacing w:before="0"/>
        <w:jc w:val="left"/>
        <w:rPr>
          <w:rStyle w:val="dn"/>
          <w:rFonts w:ascii="Arial" w:eastAsia="Arial" w:hAnsi="Arial" w:cs="Arial"/>
          <w:sz w:val="20"/>
          <w:szCs w:val="20"/>
        </w:rPr>
      </w:pPr>
    </w:p>
    <w:p w:rsidR="008D1329" w:rsidRDefault="007B5F53">
      <w:pPr>
        <w:pStyle w:val="odstzkl"/>
        <w:spacing w:before="120"/>
        <w:jc w:val="left"/>
        <w:rPr>
          <w:rStyle w:val="dn"/>
          <w:rFonts w:ascii="Arial" w:eastAsia="Arial" w:hAnsi="Arial" w:cs="Arial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>za budouc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  <w:lang w:val="pt-PT"/>
        </w:rPr>
        <w:t>ho d</w:t>
      </w:r>
      <w:r>
        <w:rPr>
          <w:rStyle w:val="dn"/>
          <w:rFonts w:ascii="Arial" w:hAnsi="Arial"/>
          <w:sz w:val="20"/>
          <w:szCs w:val="20"/>
        </w:rPr>
        <w:t>á</w:t>
      </w:r>
      <w:r>
        <w:rPr>
          <w:rStyle w:val="dn"/>
          <w:rFonts w:ascii="Arial" w:hAnsi="Arial"/>
          <w:sz w:val="20"/>
          <w:szCs w:val="20"/>
        </w:rPr>
        <w:t xml:space="preserve">rce:                                    </w:t>
      </w:r>
      <w:r>
        <w:rPr>
          <w:rStyle w:val="dn"/>
          <w:rFonts w:ascii="Arial" w:hAnsi="Arial"/>
          <w:sz w:val="20"/>
          <w:szCs w:val="20"/>
        </w:rPr>
        <w:t xml:space="preserve">                  za budouc</w:t>
      </w:r>
      <w:r>
        <w:rPr>
          <w:rStyle w:val="dn"/>
          <w:rFonts w:ascii="Arial" w:hAnsi="Arial"/>
          <w:sz w:val="20"/>
          <w:szCs w:val="20"/>
        </w:rPr>
        <w:t>í</w:t>
      </w:r>
      <w:r>
        <w:rPr>
          <w:rStyle w:val="dn"/>
          <w:rFonts w:ascii="Arial" w:hAnsi="Arial"/>
          <w:sz w:val="20"/>
          <w:szCs w:val="20"/>
        </w:rPr>
        <w:t>ho obdarovan</w:t>
      </w:r>
      <w:r>
        <w:rPr>
          <w:rStyle w:val="dn"/>
          <w:rFonts w:ascii="Arial" w:hAnsi="Arial"/>
          <w:sz w:val="20"/>
          <w:szCs w:val="20"/>
          <w:lang w:val="fr-FR"/>
        </w:rPr>
        <w:t>é</w:t>
      </w:r>
      <w:r>
        <w:rPr>
          <w:rStyle w:val="dn"/>
          <w:rFonts w:ascii="Arial" w:hAnsi="Arial"/>
          <w:sz w:val="20"/>
          <w:szCs w:val="20"/>
          <w:lang w:val="it-IT"/>
        </w:rPr>
        <w:t>ho:</w:t>
      </w:r>
    </w:p>
    <w:p w:rsidR="008D1329" w:rsidRDefault="008D1329">
      <w:pPr>
        <w:pStyle w:val="odstzkl"/>
        <w:spacing w:before="0"/>
        <w:ind w:firstLine="709"/>
        <w:jc w:val="left"/>
        <w:rPr>
          <w:rStyle w:val="dn"/>
          <w:rFonts w:ascii="Arial" w:eastAsia="Arial" w:hAnsi="Arial" w:cs="Arial"/>
          <w:sz w:val="20"/>
          <w:szCs w:val="20"/>
        </w:rPr>
      </w:pPr>
    </w:p>
    <w:p w:rsidR="008D1329" w:rsidRDefault="008D1329">
      <w:pPr>
        <w:pStyle w:val="odstzkl"/>
        <w:spacing w:before="0"/>
        <w:ind w:firstLine="709"/>
        <w:jc w:val="left"/>
        <w:rPr>
          <w:rStyle w:val="dn"/>
          <w:rFonts w:ascii="Arial" w:eastAsia="Arial" w:hAnsi="Arial" w:cs="Arial"/>
          <w:sz w:val="20"/>
          <w:szCs w:val="20"/>
        </w:rPr>
      </w:pPr>
    </w:p>
    <w:p w:rsidR="008D1329" w:rsidRDefault="008D1329">
      <w:pPr>
        <w:jc w:val="both"/>
        <w:rPr>
          <w:rStyle w:val="dn"/>
          <w:rFonts w:ascii="Arial" w:eastAsia="Arial" w:hAnsi="Arial" w:cs="Arial"/>
          <w:sz w:val="20"/>
          <w:szCs w:val="20"/>
        </w:rPr>
      </w:pPr>
    </w:p>
    <w:p w:rsidR="008D1329" w:rsidRDefault="008D1329">
      <w:pPr>
        <w:jc w:val="both"/>
        <w:rPr>
          <w:rStyle w:val="dn"/>
          <w:rFonts w:ascii="Arial" w:eastAsia="Arial" w:hAnsi="Arial" w:cs="Arial"/>
          <w:sz w:val="20"/>
          <w:szCs w:val="20"/>
        </w:rPr>
      </w:pPr>
    </w:p>
    <w:p w:rsidR="008D1329" w:rsidRDefault="007B5F53">
      <w:pPr>
        <w:jc w:val="both"/>
        <w:rPr>
          <w:rStyle w:val="dn"/>
          <w:rFonts w:ascii="Arial" w:eastAsia="Arial" w:hAnsi="Arial" w:cs="Arial"/>
          <w:caps w:val="0"/>
          <w:sz w:val="20"/>
          <w:szCs w:val="20"/>
          <w:lang w:val="en-US"/>
        </w:rPr>
      </w:pPr>
      <w:r>
        <w:rPr>
          <w:rStyle w:val="dn"/>
          <w:rFonts w:ascii="Arial" w:hAnsi="Arial"/>
          <w:sz w:val="20"/>
          <w:szCs w:val="20"/>
          <w:lang w:val="en-US"/>
        </w:rPr>
        <w:t xml:space="preserve">__________________________                                ____________________________ </w:t>
      </w:r>
    </w:p>
    <w:p w:rsidR="008D1329" w:rsidRDefault="007B5F53">
      <w:pPr>
        <w:jc w:val="both"/>
        <w:rPr>
          <w:rStyle w:val="dn"/>
          <w:rFonts w:ascii="Arial" w:eastAsia="Arial" w:hAnsi="Arial" w:cs="Arial"/>
          <w:caps w:val="0"/>
          <w:sz w:val="20"/>
          <w:szCs w:val="20"/>
        </w:rPr>
      </w:pPr>
      <w:r>
        <w:rPr>
          <w:rStyle w:val="dn"/>
          <w:rFonts w:ascii="Arial" w:hAnsi="Arial"/>
          <w:sz w:val="20"/>
          <w:szCs w:val="20"/>
        </w:rPr>
        <w:t xml:space="preserve">  </w:t>
      </w:r>
    </w:p>
    <w:p w:rsidR="008D1329" w:rsidRDefault="008D1329">
      <w:pPr>
        <w:pStyle w:val="Zhlav"/>
        <w:tabs>
          <w:tab w:val="clear" w:pos="4536"/>
          <w:tab w:val="clear" w:pos="9072"/>
        </w:tabs>
        <w:jc w:val="center"/>
      </w:pPr>
    </w:p>
    <w:sectPr w:rsidR="008D1329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F53" w:rsidRDefault="007B5F53">
      <w:r>
        <w:separator/>
      </w:r>
    </w:p>
  </w:endnote>
  <w:endnote w:type="continuationSeparator" w:id="0">
    <w:p w:rsidR="007B5F53" w:rsidRDefault="007B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29" w:rsidRDefault="007B5F53">
    <w:pPr>
      <w:pStyle w:val="Zpa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4923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F53" w:rsidRDefault="007B5F53">
      <w:r>
        <w:separator/>
      </w:r>
    </w:p>
  </w:footnote>
  <w:footnote w:type="continuationSeparator" w:id="0">
    <w:p w:rsidR="007B5F53" w:rsidRDefault="007B5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29" w:rsidRDefault="008D1329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4873"/>
    <w:multiLevelType w:val="hybridMultilevel"/>
    <w:tmpl w:val="5FDCF4A0"/>
    <w:styleLink w:val="Importovanstyl7"/>
    <w:lvl w:ilvl="0" w:tplc="48B483FE">
      <w:start w:val="1"/>
      <w:numFmt w:val="decimal"/>
      <w:lvlText w:val="%1."/>
      <w:lvlJc w:val="left"/>
      <w:pPr>
        <w:ind w:left="5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485DA2">
      <w:start w:val="1"/>
      <w:numFmt w:val="decimal"/>
      <w:lvlText w:val="%2."/>
      <w:lvlJc w:val="left"/>
      <w:pPr>
        <w:ind w:left="137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F25AB6">
      <w:start w:val="1"/>
      <w:numFmt w:val="decimal"/>
      <w:lvlText w:val="%3."/>
      <w:lvlJc w:val="left"/>
      <w:pPr>
        <w:ind w:left="283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240982">
      <w:start w:val="1"/>
      <w:numFmt w:val="decimal"/>
      <w:lvlText w:val="%4."/>
      <w:lvlJc w:val="left"/>
      <w:pPr>
        <w:ind w:left="2272" w:hanging="2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A695B6">
      <w:start w:val="1"/>
      <w:numFmt w:val="lowerLetter"/>
      <w:lvlText w:val="%5."/>
      <w:lvlJc w:val="left"/>
      <w:pPr>
        <w:ind w:left="2272" w:hanging="2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B6771A">
      <w:start w:val="1"/>
      <w:numFmt w:val="lowerRoman"/>
      <w:lvlText w:val="%6."/>
      <w:lvlJc w:val="left"/>
      <w:pPr>
        <w:ind w:left="2263" w:hanging="2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C0578C">
      <w:start w:val="1"/>
      <w:numFmt w:val="decimal"/>
      <w:lvlText w:val="%7."/>
      <w:lvlJc w:val="left"/>
      <w:pPr>
        <w:ind w:left="2983" w:hanging="2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125640">
      <w:start w:val="1"/>
      <w:numFmt w:val="lowerLetter"/>
      <w:lvlText w:val="%8."/>
      <w:lvlJc w:val="left"/>
      <w:pPr>
        <w:ind w:left="3703" w:hanging="2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FC39E0">
      <w:start w:val="1"/>
      <w:numFmt w:val="lowerRoman"/>
      <w:lvlText w:val="%9."/>
      <w:lvlJc w:val="left"/>
      <w:pPr>
        <w:ind w:left="4423" w:hanging="2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77C2C51"/>
    <w:multiLevelType w:val="hybridMultilevel"/>
    <w:tmpl w:val="D270B3DA"/>
    <w:styleLink w:val="Importovanstyl5"/>
    <w:lvl w:ilvl="0" w:tplc="4D84342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492D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12828C">
      <w:start w:val="1"/>
      <w:numFmt w:val="lowerRoman"/>
      <w:lvlText w:val="%3."/>
      <w:lvlJc w:val="left"/>
      <w:pPr>
        <w:ind w:left="1724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4CF6D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16A40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BE05A8">
      <w:start w:val="1"/>
      <w:numFmt w:val="lowerRoman"/>
      <w:lvlText w:val="%6."/>
      <w:lvlJc w:val="left"/>
      <w:pPr>
        <w:ind w:left="3884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8ECE7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801C3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86554">
      <w:start w:val="1"/>
      <w:numFmt w:val="lowerRoman"/>
      <w:lvlText w:val="%9."/>
      <w:lvlJc w:val="left"/>
      <w:pPr>
        <w:ind w:left="6044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2525DB8"/>
    <w:multiLevelType w:val="hybridMultilevel"/>
    <w:tmpl w:val="3286A0C8"/>
    <w:styleLink w:val="Importovanstyl6"/>
    <w:lvl w:ilvl="0" w:tplc="BD50549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8E9A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E87E18">
      <w:start w:val="1"/>
      <w:numFmt w:val="lowerRoman"/>
      <w:lvlText w:val="%3."/>
      <w:lvlJc w:val="left"/>
      <w:pPr>
        <w:ind w:left="1724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947BB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3A158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524162">
      <w:start w:val="1"/>
      <w:numFmt w:val="lowerRoman"/>
      <w:lvlText w:val="%6."/>
      <w:lvlJc w:val="left"/>
      <w:pPr>
        <w:ind w:left="3884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B0C69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56337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80606">
      <w:start w:val="1"/>
      <w:numFmt w:val="lowerRoman"/>
      <w:lvlText w:val="%9."/>
      <w:lvlJc w:val="left"/>
      <w:pPr>
        <w:ind w:left="6044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8660056"/>
    <w:multiLevelType w:val="hybridMultilevel"/>
    <w:tmpl w:val="5FDCF4A0"/>
    <w:numStyleLink w:val="Importovanstyl7"/>
  </w:abstractNum>
  <w:abstractNum w:abstractNumId="4">
    <w:nsid w:val="2B867B3B"/>
    <w:multiLevelType w:val="hybridMultilevel"/>
    <w:tmpl w:val="C0B4756A"/>
    <w:styleLink w:val="Importovanstyl1"/>
    <w:lvl w:ilvl="0" w:tplc="C45817DE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222A86">
      <w:start w:val="1"/>
      <w:numFmt w:val="lowerLetter"/>
      <w:lvlText w:val="%2)"/>
      <w:lvlJc w:val="left"/>
      <w:pPr>
        <w:ind w:left="15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A4C830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E412B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94C4E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494C4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12BB0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18E3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DEB254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7AD2C41"/>
    <w:multiLevelType w:val="hybridMultilevel"/>
    <w:tmpl w:val="FF866590"/>
    <w:styleLink w:val="Importovanstyl2"/>
    <w:lvl w:ilvl="0" w:tplc="AC46938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F230EE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540D5A">
      <w:start w:val="1"/>
      <w:numFmt w:val="decimal"/>
      <w:lvlText w:val="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AE5A68">
      <w:start w:val="1"/>
      <w:numFmt w:val="decimal"/>
      <w:lvlText w:val="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67F9C">
      <w:start w:val="1"/>
      <w:numFmt w:val="decimal"/>
      <w:lvlText w:val="%5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ADFAC">
      <w:start w:val="1"/>
      <w:numFmt w:val="decimal"/>
      <w:lvlText w:val="%6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C072C6">
      <w:start w:val="1"/>
      <w:numFmt w:val="decimal"/>
      <w:lvlText w:val="%7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403F42">
      <w:start w:val="1"/>
      <w:numFmt w:val="decimal"/>
      <w:lvlText w:val="%8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F89604">
      <w:start w:val="1"/>
      <w:numFmt w:val="decimal"/>
      <w:lvlText w:val="%9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44774F73"/>
    <w:multiLevelType w:val="hybridMultilevel"/>
    <w:tmpl w:val="C0B4756A"/>
    <w:numStyleLink w:val="Importovanstyl1"/>
  </w:abstractNum>
  <w:abstractNum w:abstractNumId="7">
    <w:nsid w:val="580332AE"/>
    <w:multiLevelType w:val="hybridMultilevel"/>
    <w:tmpl w:val="8E3CF936"/>
    <w:numStyleLink w:val="Importovanstyl3"/>
  </w:abstractNum>
  <w:abstractNum w:abstractNumId="8">
    <w:nsid w:val="582A7D4E"/>
    <w:multiLevelType w:val="hybridMultilevel"/>
    <w:tmpl w:val="F45ACFA0"/>
    <w:styleLink w:val="Importovanstyl8"/>
    <w:lvl w:ilvl="0" w:tplc="C41637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42F8D0">
      <w:start w:val="1"/>
      <w:numFmt w:val="decimal"/>
      <w:lvlText w:val="%2."/>
      <w:lvlJc w:val="left"/>
      <w:pPr>
        <w:tabs>
          <w:tab w:val="num" w:pos="360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689104">
      <w:start w:val="1"/>
      <w:numFmt w:val="lowerRoman"/>
      <w:lvlText w:val="%3."/>
      <w:lvlJc w:val="left"/>
      <w:pPr>
        <w:tabs>
          <w:tab w:val="left" w:pos="360"/>
          <w:tab w:val="num" w:pos="2160"/>
        </w:tabs>
        <w:ind w:left="3240" w:hanging="2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0A74A0">
      <w:start w:val="1"/>
      <w:numFmt w:val="decimal"/>
      <w:lvlText w:val="%4."/>
      <w:lvlJc w:val="left"/>
      <w:pPr>
        <w:tabs>
          <w:tab w:val="left" w:pos="360"/>
          <w:tab w:val="num" w:pos="2880"/>
        </w:tabs>
        <w:ind w:left="396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02B964">
      <w:start w:val="1"/>
      <w:numFmt w:val="lowerLetter"/>
      <w:lvlText w:val="%5."/>
      <w:lvlJc w:val="left"/>
      <w:pPr>
        <w:tabs>
          <w:tab w:val="left" w:pos="360"/>
          <w:tab w:val="num" w:pos="3600"/>
        </w:tabs>
        <w:ind w:left="468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0A7E9E">
      <w:start w:val="1"/>
      <w:numFmt w:val="lowerRoman"/>
      <w:lvlText w:val="%6."/>
      <w:lvlJc w:val="left"/>
      <w:pPr>
        <w:tabs>
          <w:tab w:val="left" w:pos="360"/>
          <w:tab w:val="num" w:pos="4320"/>
        </w:tabs>
        <w:ind w:left="5400" w:hanging="2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2A8CAE">
      <w:start w:val="1"/>
      <w:numFmt w:val="decimal"/>
      <w:lvlText w:val="%7."/>
      <w:lvlJc w:val="left"/>
      <w:pPr>
        <w:tabs>
          <w:tab w:val="left" w:pos="360"/>
          <w:tab w:val="num" w:pos="5040"/>
        </w:tabs>
        <w:ind w:left="612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EA428E">
      <w:start w:val="1"/>
      <w:numFmt w:val="lowerLetter"/>
      <w:lvlText w:val="%8."/>
      <w:lvlJc w:val="left"/>
      <w:pPr>
        <w:tabs>
          <w:tab w:val="left" w:pos="360"/>
          <w:tab w:val="num" w:pos="5760"/>
        </w:tabs>
        <w:ind w:left="6840" w:hanging="2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36B6AE">
      <w:start w:val="1"/>
      <w:numFmt w:val="lowerRoman"/>
      <w:lvlText w:val="%9."/>
      <w:lvlJc w:val="left"/>
      <w:pPr>
        <w:tabs>
          <w:tab w:val="left" w:pos="360"/>
          <w:tab w:val="num" w:pos="6480"/>
        </w:tabs>
        <w:ind w:left="7560" w:hanging="24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D030C6A"/>
    <w:multiLevelType w:val="hybridMultilevel"/>
    <w:tmpl w:val="3286A0C8"/>
    <w:numStyleLink w:val="Importovanstyl6"/>
  </w:abstractNum>
  <w:abstractNum w:abstractNumId="10">
    <w:nsid w:val="61302C6E"/>
    <w:multiLevelType w:val="hybridMultilevel"/>
    <w:tmpl w:val="FF866590"/>
    <w:numStyleLink w:val="Importovanstyl2"/>
  </w:abstractNum>
  <w:abstractNum w:abstractNumId="11">
    <w:nsid w:val="62D71CD5"/>
    <w:multiLevelType w:val="hybridMultilevel"/>
    <w:tmpl w:val="D7D002EE"/>
    <w:numStyleLink w:val="Importovanstyl4"/>
  </w:abstractNum>
  <w:abstractNum w:abstractNumId="12">
    <w:nsid w:val="684320A9"/>
    <w:multiLevelType w:val="hybridMultilevel"/>
    <w:tmpl w:val="D270B3DA"/>
    <w:numStyleLink w:val="Importovanstyl5"/>
  </w:abstractNum>
  <w:abstractNum w:abstractNumId="13">
    <w:nsid w:val="6D0C2CE7"/>
    <w:multiLevelType w:val="hybridMultilevel"/>
    <w:tmpl w:val="F45ACFA0"/>
    <w:numStyleLink w:val="Importovanstyl8"/>
  </w:abstractNum>
  <w:abstractNum w:abstractNumId="14">
    <w:nsid w:val="77CC2551"/>
    <w:multiLevelType w:val="hybridMultilevel"/>
    <w:tmpl w:val="8E3CF936"/>
    <w:styleLink w:val="Importovanstyl3"/>
    <w:lvl w:ilvl="0" w:tplc="3B8837CA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8886B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69BFE">
      <w:start w:val="1"/>
      <w:numFmt w:val="lowerRoman"/>
      <w:lvlText w:val="%3."/>
      <w:lvlJc w:val="left"/>
      <w:pPr>
        <w:ind w:left="1724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D0CD1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7889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5AB410">
      <w:start w:val="1"/>
      <w:numFmt w:val="lowerRoman"/>
      <w:lvlText w:val="%6."/>
      <w:lvlJc w:val="left"/>
      <w:pPr>
        <w:ind w:left="3884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90F30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A0CCC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66A43A">
      <w:start w:val="1"/>
      <w:numFmt w:val="lowerRoman"/>
      <w:lvlText w:val="%9."/>
      <w:lvlJc w:val="left"/>
      <w:pPr>
        <w:ind w:left="6044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D5C75A1"/>
    <w:multiLevelType w:val="hybridMultilevel"/>
    <w:tmpl w:val="D7D002EE"/>
    <w:styleLink w:val="Importovanstyl4"/>
    <w:lvl w:ilvl="0" w:tplc="A7E0B44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E8EFEA">
      <w:start w:val="1"/>
      <w:numFmt w:val="decimal"/>
      <w:lvlText w:val="%2."/>
      <w:lvlJc w:val="left"/>
      <w:pPr>
        <w:ind w:left="1004" w:hanging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6219B8">
      <w:start w:val="1"/>
      <w:numFmt w:val="lowerRoman"/>
      <w:lvlText w:val="%3."/>
      <w:lvlJc w:val="left"/>
      <w:pPr>
        <w:ind w:left="1724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10CE5A">
      <w:start w:val="1"/>
      <w:numFmt w:val="decimal"/>
      <w:lvlText w:val="%4."/>
      <w:lvlJc w:val="left"/>
      <w:pPr>
        <w:ind w:left="244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2EB84">
      <w:start w:val="1"/>
      <w:numFmt w:val="lowerLetter"/>
      <w:lvlText w:val="%5."/>
      <w:lvlJc w:val="left"/>
      <w:pPr>
        <w:ind w:left="316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4CCF32">
      <w:start w:val="1"/>
      <w:numFmt w:val="lowerRoman"/>
      <w:lvlText w:val="%6."/>
      <w:lvlJc w:val="left"/>
      <w:pPr>
        <w:ind w:left="3884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F8F876">
      <w:start w:val="1"/>
      <w:numFmt w:val="decimal"/>
      <w:lvlText w:val="%7."/>
      <w:lvlJc w:val="left"/>
      <w:pPr>
        <w:ind w:left="460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8E0818">
      <w:start w:val="1"/>
      <w:numFmt w:val="lowerLetter"/>
      <w:lvlText w:val="%8."/>
      <w:lvlJc w:val="left"/>
      <w:pPr>
        <w:ind w:left="532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ACC854">
      <w:start w:val="1"/>
      <w:numFmt w:val="lowerRoman"/>
      <w:lvlText w:val="%9."/>
      <w:lvlJc w:val="left"/>
      <w:pPr>
        <w:ind w:left="6044" w:hanging="6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10"/>
    <w:lvlOverride w:ilvl="0">
      <w:startOverride w:val="2"/>
    </w:lvlOverride>
  </w:num>
  <w:num w:numId="6">
    <w:abstractNumId w:val="14"/>
  </w:num>
  <w:num w:numId="7">
    <w:abstractNumId w:val="7"/>
  </w:num>
  <w:num w:numId="8">
    <w:abstractNumId w:val="7"/>
    <w:lvlOverride w:ilvl="0">
      <w:lvl w:ilvl="0" w:tplc="80BC3134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A42920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5048F82">
        <w:start w:val="1"/>
        <w:numFmt w:val="lowerRoman"/>
        <w:lvlText w:val="%3."/>
        <w:lvlJc w:val="left"/>
        <w:pPr>
          <w:ind w:left="1724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342BD0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664C22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6CEFB6">
        <w:start w:val="1"/>
        <w:numFmt w:val="lowerRoman"/>
        <w:lvlText w:val="%6."/>
        <w:lvlJc w:val="left"/>
        <w:pPr>
          <w:ind w:left="3884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9E7EE8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D068FA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9E92FA">
        <w:start w:val="1"/>
        <w:numFmt w:val="lowerRoman"/>
        <w:lvlText w:val="%9."/>
        <w:lvlJc w:val="left"/>
        <w:pPr>
          <w:ind w:left="6044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5"/>
  </w:num>
  <w:num w:numId="10">
    <w:abstractNumId w:val="11"/>
  </w:num>
  <w:num w:numId="11">
    <w:abstractNumId w:val="1"/>
  </w:num>
  <w:num w:numId="12">
    <w:abstractNumId w:val="12"/>
  </w:num>
  <w:num w:numId="13">
    <w:abstractNumId w:val="2"/>
  </w:num>
  <w:num w:numId="14">
    <w:abstractNumId w:val="9"/>
  </w:num>
  <w:num w:numId="15">
    <w:abstractNumId w:val="9"/>
    <w:lvlOverride w:ilvl="0">
      <w:startOverride w:val="4"/>
    </w:lvlOverride>
  </w:num>
  <w:num w:numId="16">
    <w:abstractNumId w:val="0"/>
  </w:num>
  <w:num w:numId="17">
    <w:abstractNumId w:val="3"/>
  </w:num>
  <w:num w:numId="18">
    <w:abstractNumId w:val="3"/>
    <w:lvlOverride w:ilvl="0">
      <w:lvl w:ilvl="0" w:tplc="B664CE7C">
        <w:start w:val="1"/>
        <w:numFmt w:val="decimal"/>
        <w:lvlText w:val="%1."/>
        <w:lvlJc w:val="left"/>
        <w:pPr>
          <w:ind w:left="569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2240A68">
        <w:start w:val="1"/>
        <w:numFmt w:val="decimal"/>
        <w:lvlText w:val="%2."/>
        <w:lvlJc w:val="left"/>
        <w:pPr>
          <w:ind w:left="1379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DCCDC4">
        <w:start w:val="1"/>
        <w:numFmt w:val="decimal"/>
        <w:lvlText w:val="%3."/>
        <w:lvlJc w:val="left"/>
        <w:pPr>
          <w:ind w:left="284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78E1A02">
        <w:start w:val="1"/>
        <w:numFmt w:val="decimal"/>
        <w:lvlText w:val="%4."/>
        <w:lvlJc w:val="left"/>
        <w:pPr>
          <w:ind w:left="2274" w:hanging="2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68EBF3A">
        <w:start w:val="1"/>
        <w:numFmt w:val="lowerLetter"/>
        <w:lvlText w:val="%5."/>
        <w:lvlJc w:val="left"/>
        <w:pPr>
          <w:ind w:left="2274" w:hanging="2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17A430C">
        <w:start w:val="1"/>
        <w:numFmt w:val="lowerRoman"/>
        <w:lvlText w:val="%6."/>
        <w:lvlJc w:val="left"/>
        <w:pPr>
          <w:ind w:left="2264" w:hanging="2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569D9E">
        <w:start w:val="1"/>
        <w:numFmt w:val="decimal"/>
        <w:lvlText w:val="%7."/>
        <w:lvlJc w:val="left"/>
        <w:pPr>
          <w:ind w:left="2984" w:hanging="2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3C61FFE">
        <w:start w:val="1"/>
        <w:numFmt w:val="lowerLetter"/>
        <w:lvlText w:val="%8."/>
        <w:lvlJc w:val="left"/>
        <w:pPr>
          <w:ind w:left="3704" w:hanging="22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C3001B0">
        <w:start w:val="1"/>
        <w:numFmt w:val="lowerRoman"/>
        <w:lvlText w:val="%9."/>
        <w:lvlJc w:val="left"/>
        <w:pPr>
          <w:ind w:left="4424" w:hanging="2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D1329"/>
    <w:rsid w:val="0049239F"/>
    <w:rsid w:val="007B5F53"/>
    <w:rsid w:val="008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aps/>
      <w:color w:val="000000"/>
      <w:sz w:val="24"/>
      <w:szCs w:val="24"/>
      <w:u w:color="000000"/>
      <w:lang w:val="it-IT"/>
    </w:rPr>
  </w:style>
  <w:style w:type="paragraph" w:styleId="Nadpis1">
    <w:name w:val="heading 1"/>
    <w:next w:val="Normln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aps/>
      <w:color w:val="000000"/>
      <w:sz w:val="24"/>
      <w:szCs w:val="24"/>
      <w:u w:color="000000"/>
    </w:rPr>
  </w:style>
  <w:style w:type="paragraph" w:customStyle="1" w:styleId="odstzkl">
    <w:name w:val="odst.zákl."/>
    <w:pPr>
      <w:spacing w:before="60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Zkladntextodsazen">
    <w:name w:val="Body Text Indent"/>
    <w:pPr>
      <w:tabs>
        <w:tab w:val="left" w:pos="567"/>
      </w:tabs>
      <w:suppressAutoHyphens/>
      <w:jc w:val="both"/>
    </w:pPr>
    <w:rPr>
      <w:rFonts w:cs="Arial Unicode MS"/>
      <w:color w:val="000000"/>
      <w:sz w:val="22"/>
      <w:szCs w:val="22"/>
      <w:u w:color="000000"/>
    </w:rPr>
  </w:style>
  <w:style w:type="paragraph" w:styleId="Zkladntext">
    <w:name w:val="Body Text"/>
    <w:rPr>
      <w:rFonts w:ascii="Arial" w:eastAsia="Arial" w:hAnsi="Arial" w:cs="Arial"/>
      <w:b/>
      <w:bCs/>
      <w:caps/>
      <w:color w:val="000000"/>
      <w:sz w:val="36"/>
      <w:szCs w:val="36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u w:val="single" w:color="0000FF"/>
      <w:lang w:val="en-US"/>
    </w:rPr>
  </w:style>
  <w:style w:type="numbering" w:customStyle="1" w:styleId="Importovanstyl6">
    <w:name w:val="Importovaný styl 6"/>
    <w:pPr>
      <w:numPr>
        <w:numId w:val="13"/>
      </w:numPr>
    </w:pPr>
  </w:style>
  <w:style w:type="paragraph" w:styleId="Zkladntextodsazen3">
    <w:name w:val="Body Text Indent 3"/>
    <w:pPr>
      <w:ind w:left="420"/>
    </w:pPr>
    <w:rPr>
      <w:rFonts w:ascii="Arial" w:hAnsi="Arial" w:cs="Arial Unicode MS"/>
      <w:color w:val="0000FF"/>
      <w:sz w:val="24"/>
      <w:szCs w:val="24"/>
      <w:u w:color="0000FF"/>
    </w:rPr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8">
    <w:name w:val="Importovaný styl 8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aps/>
      <w:color w:val="000000"/>
      <w:sz w:val="24"/>
      <w:szCs w:val="24"/>
      <w:u w:color="000000"/>
      <w:lang w:val="it-IT"/>
    </w:rPr>
  </w:style>
  <w:style w:type="paragraph" w:styleId="Nadpis1">
    <w:name w:val="heading 1"/>
    <w:next w:val="Normln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aps/>
      <w:color w:val="000000"/>
      <w:sz w:val="24"/>
      <w:szCs w:val="24"/>
      <w:u w:color="000000"/>
    </w:rPr>
  </w:style>
  <w:style w:type="paragraph" w:customStyle="1" w:styleId="odstzkl">
    <w:name w:val="odst.zákl."/>
    <w:pPr>
      <w:spacing w:before="60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2">
    <w:name w:val="Importovaný styl 2"/>
    <w:pPr>
      <w:numPr>
        <w:numId w:val="3"/>
      </w:numPr>
    </w:pPr>
  </w:style>
  <w:style w:type="paragraph" w:styleId="Zkladntextodsazen">
    <w:name w:val="Body Text Indent"/>
    <w:pPr>
      <w:tabs>
        <w:tab w:val="left" w:pos="567"/>
      </w:tabs>
      <w:suppressAutoHyphens/>
      <w:jc w:val="both"/>
    </w:pPr>
    <w:rPr>
      <w:rFonts w:cs="Arial Unicode MS"/>
      <w:color w:val="000000"/>
      <w:sz w:val="22"/>
      <w:szCs w:val="22"/>
      <w:u w:color="000000"/>
    </w:rPr>
  </w:style>
  <w:style w:type="paragraph" w:styleId="Zkladntext">
    <w:name w:val="Body Text"/>
    <w:rPr>
      <w:rFonts w:ascii="Arial" w:eastAsia="Arial" w:hAnsi="Arial" w:cs="Arial"/>
      <w:b/>
      <w:bCs/>
      <w:caps/>
      <w:color w:val="000000"/>
      <w:sz w:val="36"/>
      <w:szCs w:val="36"/>
      <w:u w:color="000000"/>
    </w:r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color w:val="0000FF"/>
      <w:u w:val="single" w:color="0000FF"/>
      <w:lang w:val="en-US"/>
    </w:rPr>
  </w:style>
  <w:style w:type="numbering" w:customStyle="1" w:styleId="Importovanstyl6">
    <w:name w:val="Importovaný styl 6"/>
    <w:pPr>
      <w:numPr>
        <w:numId w:val="13"/>
      </w:numPr>
    </w:pPr>
  </w:style>
  <w:style w:type="paragraph" w:styleId="Zkladntextodsazen3">
    <w:name w:val="Body Text Indent 3"/>
    <w:pPr>
      <w:ind w:left="420"/>
    </w:pPr>
    <w:rPr>
      <w:rFonts w:ascii="Arial" w:hAnsi="Arial" w:cs="Arial Unicode MS"/>
      <w:color w:val="0000FF"/>
      <w:sz w:val="24"/>
      <w:szCs w:val="24"/>
      <w:u w:color="0000FF"/>
    </w:rPr>
  </w:style>
  <w:style w:type="paragraph" w:styleId="Zkladntext2">
    <w:name w:val="Body Text 2"/>
    <w:rPr>
      <w:rFonts w:cs="Arial Unicode MS"/>
      <w:color w:val="000000"/>
      <w:sz w:val="24"/>
      <w:szCs w:val="24"/>
      <w:u w:color="000000"/>
    </w:r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8">
    <w:name w:val="Importovaný styl 8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Almerová Jana</dc:creator>
  <cp:lastModifiedBy>Almerová Jana</cp:lastModifiedBy>
  <cp:revision>2</cp:revision>
  <dcterms:created xsi:type="dcterms:W3CDTF">2017-06-23T07:16:00Z</dcterms:created>
  <dcterms:modified xsi:type="dcterms:W3CDTF">2017-06-23T07:16:00Z</dcterms:modified>
</cp:coreProperties>
</file>