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5600700</wp:posOffset>
            </wp:positionH>
            <wp:positionV relativeFrom="paragraph">
              <wp:posOffset>-65406</wp:posOffset>
            </wp:positionV>
            <wp:extent cx="1542287" cy="457199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42287" cy="457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5240" w:right="0" w:firstLine="0"/>
      </w:pPr>
      <w:r>
        <w:drawing>
          <wp:anchor simplePos="0" relativeHeight="251658277" behindDoc="0" locked="0" layoutInCell="1" allowOverlap="1">
            <wp:simplePos x="0" y="0"/>
            <wp:positionH relativeFrom="page">
              <wp:posOffset>3657600</wp:posOffset>
            </wp:positionH>
            <wp:positionV relativeFrom="line">
              <wp:posOffset>119892</wp:posOffset>
            </wp:positionV>
            <wp:extent cx="569975" cy="10667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69975" cy="10667"/>
                    </a:xfrm>
                    <a:custGeom>
                      <a:rect l="l" t="t" r="r" b="b"/>
                      <a:pathLst>
                        <a:path w="759967" h="14223">
                          <a:moveTo>
                            <a:pt x="0" y="14223"/>
                          </a:moveTo>
                          <a:lnTo>
                            <a:pt x="759967" y="14223"/>
                          </a:lnTo>
                          <a:lnTo>
                            <a:pt x="75996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2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Příloha č. 3  </w:t>
      </w:r>
      <w:r/>
    </w:p>
    <w:p>
      <w:pPr>
        <w:rPr>
          <w:rFonts w:ascii="Times New Roman" w:hAnsi="Times New Roman" w:cs="Times New Roman"/>
          <w:color w:val="010302"/>
        </w:rPr>
        <w:spacing w:before="274" w:after="0" w:line="193" w:lineRule="exact"/>
        <w:ind w:left="2290" w:right="0" w:firstLine="0"/>
      </w:pPr>
      <w:r>
        <w:drawing>
          <wp:anchor simplePos="0" relativeHeight="251658280" behindDoc="0" locked="0" layoutInCell="1" allowOverlap="1">
            <wp:simplePos x="0" y="0"/>
            <wp:positionH relativeFrom="page">
              <wp:posOffset>1784604</wp:posOffset>
            </wp:positionH>
            <wp:positionV relativeFrom="line">
              <wp:posOffset>293882</wp:posOffset>
            </wp:positionV>
            <wp:extent cx="4203192" cy="10667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03192" cy="10667"/>
                    </a:xfrm>
                    <a:custGeom>
                      <a:rect l="l" t="t" r="r" b="b"/>
                      <a:pathLst>
                        <a:path w="5604256" h="14223">
                          <a:moveTo>
                            <a:pt x="0" y="14223"/>
                          </a:moveTo>
                          <a:lnTo>
                            <a:pt x="5604256" y="14223"/>
                          </a:lnTo>
                          <a:lnTo>
                            <a:pt x="560425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2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Všeobecné obchodn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6"/>
          <w:szCs w:val="16"/>
        </w:rPr>
        <w:t>í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 podmín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6"/>
          <w:szCs w:val="16"/>
        </w:rPr>
        <w:t>k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y pr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 pos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6"/>
          <w:szCs w:val="16"/>
        </w:rPr>
        <w:t>k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ytnutí motorov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é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ho vozidla  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erze 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0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1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/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2014  </w:t>
      </w:r>
      <w:r/>
    </w:p>
    <w:p>
      <w:pPr>
        <w:rPr>
          <w:rFonts w:ascii="Times New Roman" w:hAnsi="Times New Roman" w:cs="Times New Roman"/>
          <w:color w:val="010302"/>
        </w:rPr>
        <w:spacing w:before="96" w:after="0" w:line="192" w:lineRule="exact"/>
        <w:ind w:left="5145" w:right="2214" w:hanging="2464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společnosti Havex Mobility s.r.o., se sídlem Na bělidle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5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01, V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r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chlabí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1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, PSČ 543 01, 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IČ 25322508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5168" w:right="0" w:firstLine="0"/>
      </w:pPr>
      <w:r>
        <w:drawing>
          <wp:anchor simplePos="0" relativeHeight="251658287" behindDoc="0" locked="0" layoutInCell="1" allowOverlap="1">
            <wp:simplePos x="0" y="0"/>
            <wp:positionH relativeFrom="page">
              <wp:posOffset>3611880</wp:posOffset>
            </wp:positionH>
            <wp:positionV relativeFrom="line">
              <wp:posOffset>121416</wp:posOffset>
            </wp:positionV>
            <wp:extent cx="548639" cy="6096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48639" cy="6096"/>
                    </a:xfrm>
                    <a:custGeom>
                      <a:rect l="l" t="t" r="r" b="b"/>
                      <a:pathLst>
                        <a:path w="731519" h="8128">
                          <a:moveTo>
                            <a:pt x="0" y="8128"/>
                          </a:moveTo>
                          <a:lnTo>
                            <a:pt x="731519" y="8128"/>
                          </a:lnTo>
                          <a:lnTo>
                            <a:pt x="73151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812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1"/>
          <w:sz w:val="16"/>
          <w:szCs w:val="16"/>
        </w:rPr>
        <w:t>PREAMBU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21"/>
          <w:sz w:val="16"/>
          <w:szCs w:val="16"/>
        </w:rPr>
        <w:t>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  </w:t>
      </w:r>
      <w:r/>
    </w:p>
    <w:p>
      <w:pPr>
        <w:rPr>
          <w:rFonts w:ascii="Times New Roman" w:hAnsi="Times New Roman" w:cs="Times New Roman"/>
          <w:color w:val="010302"/>
        </w:rPr>
        <w:spacing w:before="97" w:after="0" w:line="193" w:lineRule="exact"/>
        <w:ind w:left="380" w:right="-40" w:firstLine="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Všeobecné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obchodní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podmínky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pro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poskytnutí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(dál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5"/>
          <w:sz w:val="16"/>
          <w:szCs w:val="16"/>
        </w:rPr>
        <w:t>„VOP“)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upravuj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3"/>
          <w:sz w:val="16"/>
          <w:szCs w:val="16"/>
        </w:rPr>
        <w:t>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d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mínky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poskytování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motorového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d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ele, práva a povinnosti Poskytovat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le a 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le v návaznosti na smlouvu o poskytnutí motorového vozidla, jíž jsou nedílnou součástí.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Ustanovení VOP nevylučují ve smlouvě o poskytnutí 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orového vozidla dohodnou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podmínky odlišné. Jedno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livá usta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ovení VOP jsou zaměřena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 dosažení potřebné právní jistoty obou smluvních stran se záměrem uspokojit po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řeby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 a zároveň chránit Poskytovatele proti případným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škodám vzniklým v důsledku používání poskytnu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ého motorového vozidla.  </w:t>
      </w:r>
      <w:r/>
    </w:p>
    <w:p>
      <w:pPr>
        <w:rPr>
          <w:rFonts w:ascii="Times New Roman" w:hAnsi="Times New Roman" w:cs="Times New Roman"/>
          <w:color w:val="010302"/>
        </w:rPr>
        <w:spacing w:before="192" w:after="0" w:line="193" w:lineRule="exact"/>
        <w:ind w:left="4294" w:right="0" w:firstLine="0"/>
      </w:pPr>
      <w:r>
        <w:drawing>
          <wp:anchor simplePos="0" relativeHeight="251658296" behindDoc="0" locked="0" layoutInCell="1" allowOverlap="1">
            <wp:simplePos x="0" y="0"/>
            <wp:positionH relativeFrom="page">
              <wp:posOffset>3057143</wp:posOffset>
            </wp:positionH>
            <wp:positionV relativeFrom="line">
              <wp:posOffset>243336</wp:posOffset>
            </wp:positionV>
            <wp:extent cx="1656588" cy="6095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656588" cy="6095"/>
                    </a:xfrm>
                    <a:custGeom>
                      <a:rect l="l" t="t" r="r" b="b"/>
                      <a:pathLst>
                        <a:path w="2208785" h="8127">
                          <a:moveTo>
                            <a:pt x="0" y="8127"/>
                          </a:moveTo>
                          <a:lnTo>
                            <a:pt x="2208785" y="8127"/>
                          </a:lnTo>
                          <a:lnTo>
                            <a:pt x="220878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812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I. Práva a povinnosti smluvních stran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93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je povinen: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4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Předat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eli motorové vozidlo ve stavu splňujícím podmínky pro provoz motorových vozidel na pozemních komunikacích.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4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2.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dobu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rvání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Smlouvy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zajistit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souladu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sjednanými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službami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dle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Smlouvy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řádné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včasné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plnění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technických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asistenčních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aktivit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74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souvisejících s používáním předmět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ého vozidla.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4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3.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povinen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postoupit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veškerá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práva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vyplývající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záruk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výrobce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či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prodejce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souvisejících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 reklamacem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74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předmět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ého vozu nebo vyplývající z reklamací a záruk souvisejících s provedením servisních prací.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4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4.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Převzít  motorové vozidlo při uplynutí doby na kt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rou bylo  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orové vozidlo poskytnuto, provést kontrolu jeho stavu, po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vrdit protokolárně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74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převzetí, vyúčtovat poskytnut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služby a vystavit řádné platební doklady.  </w:t>
      </w:r>
      <w:r/>
    </w:p>
    <w:p>
      <w:pPr>
        <w:rPr>
          <w:rFonts w:ascii="Times New Roman" w:hAnsi="Times New Roman" w:cs="Times New Roman"/>
          <w:color w:val="010302"/>
        </w:rPr>
        <w:spacing w:before="192" w:after="0" w:line="193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je povinen: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4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Využívat  motorové vozidlo pouze k účelům, k nimž je určeno, provozova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jej po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ze na pozemních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omunikacích a v souladu se Smlouvou 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74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těmito VOP.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4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2.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Neposkytovat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třetím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osobám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bez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písemného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uhlasu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případě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udělení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souhlasu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 nájmem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motorového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740" w:right="-40" w:firstLine="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řetí osobě, zůstává Uživatel nadále jediným smluvním partnerem 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 a jako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akový odpovídá za příp. škody způsobené jak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motorovém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vozidle,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tak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0"/>
          <w:sz w:val="16"/>
          <w:szCs w:val="16"/>
        </w:rPr>
        <w:t>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škody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orovým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vozidlem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způsobené.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rovněž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nesmí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bez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předchozího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písemného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souhlasu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 převést svá práva a povinnosti ze smlouvy o poskytnutí 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orového vozidla na třetí osobu. Při porušení 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to povinnos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i bere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na vědomí, že ta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ové posto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pení bude nepla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né se všemi právními důsledky.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4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3.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Nepoužíva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motorové vozidlo jako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axi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nebo od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ahové, soutěžní či cvičné vozidlo a motorové vozidlo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nepřetěžova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. V případě porušení této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74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povinnosti odpovídá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za způsobené škody v plné výši.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4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4.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Při každém parkování vozidlo uzamknout, ak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ivova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veškerá bezpečností zařízení, kterými je vozidlo vybaveno, včetně vyjmutí autorádia nebo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1" w:lineRule="exact"/>
        <w:ind w:left="740" w:right="-4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předního pa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elu, je-li vyjíma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elný. V případě předání klíčů od 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orového vozidla cizí osobě nebo zanechání klíčů ve vozidle, odpovídá 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 způsobenou škodu v plné výši.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3" w:lineRule="exact"/>
        <w:ind w:left="740" w:right="-39" w:hanging="36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5.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Užíva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motorové vozidlo v souladu s návodem obsluze a údržbě, pravidelně kontrolovat stav a množství chladící kapaliny, brzdové kapaliny,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nemrzno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u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cí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směsi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olejových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náplní,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doplňování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provádět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podmínek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uvedených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smlouvě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nájmu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motorového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případ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5"/>
          <w:sz w:val="16"/>
          <w:szCs w:val="16"/>
        </w:rPr>
        <w:t>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porušení té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 povinnosti odpovídá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za způsobenou škodu v plné výši.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3" w:lineRule="exact"/>
        <w:ind w:left="740" w:right="-40" w:hanging="36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6.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bere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vědomí,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že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předpokláda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ý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nájezd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jednu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sadu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pneuma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5"/>
          <w:sz w:val="16"/>
          <w:szCs w:val="16"/>
        </w:rPr>
        <w:t>ik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30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000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Km.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Nadm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rné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opotřebení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pneumatik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nebo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jejich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předčasné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zničení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před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stanoveným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nájezdem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kilometrů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jde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5"/>
          <w:sz w:val="16"/>
          <w:szCs w:val="16"/>
        </w:rPr>
        <w:t>íži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Uživatele.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8"/>
          <w:sz w:val="16"/>
          <w:szCs w:val="16"/>
        </w:rPr>
        <w:t>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smlouvě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poskytnutí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motorového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deklaruje počet a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yp pneumat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1"/>
          <w:sz w:val="16"/>
          <w:szCs w:val="16"/>
        </w:rPr>
        <w:t>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k, které má 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 zahrnuté ve službách.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4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7.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Používat výhradně druh poho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ných hmot podle typu 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orového vozidla. Při použití jiných pohonných hmo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odpovídá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za způs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benou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74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škodu v plné výši. 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 je povinen na vyžádání předložit Poskytovat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li účtenku od čerpací stanice, kde pohonné hmoty čerpal.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4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8.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Doda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ečné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dovybavení,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změny,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vestavby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jakékoliv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jiné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úpra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motorového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může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Uživatel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provést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pouze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písemným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souhlasem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2" w:lineRule="exact"/>
        <w:ind w:left="740" w:right="-40" w:firstLine="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8"/>
          <w:sz w:val="16"/>
          <w:szCs w:val="16"/>
        </w:rPr>
        <w:t>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souhlasí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tím,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že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jakékoliv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dovybavení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nebo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úpra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provedené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bez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souhlasu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vedoucí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zvýšení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hodno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motorového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přechází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bez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nároku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náhradu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nákladů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majet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povinen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uhradit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eli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výdaje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vynaložené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uvedení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původního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stavu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bez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ledu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to,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zda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úpravou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došlo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zhodnocení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motorového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 či nikoli.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3" w:lineRule="exact"/>
        <w:ind w:left="740" w:right="-39" w:hanging="36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9.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Hradit veškeré provozní náklady spojené s provozem motorového vozidla v době jeho poskytnutí, zejména pohonné hmoty, provozní náplně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(olej, brzdová kapalina, náplně do ostřikovačů apod.) zajišťo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at odstranění nebo opravu poškození na motorovém vozidle vzniklé v době jeho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utí Uživateli, včetně opravy pneuma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ik, pokud nebylo poškození způsobeno prokaza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elně výrobní vado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motorového vozidla.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3" w:lineRule="exact"/>
        <w:ind w:left="740" w:right="-40" w:hanging="36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10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případě havárie, poškození, závady nebo nutnosti opravy, či servisní kontroly, okamžitě motorové vozidlo odstavit a neprodleně, nejdéle d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osmi (8) hodin informova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Poskytovat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le. Za případné škody na vozidle způsobené v důsledku pokra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č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ování v jízdě anebo za škody způ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s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obené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pozdním informováním Poskytovatele, odpovídá 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 v plné výši.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4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11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Hradit pokuty za přestupky způsobené 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orovým vozidlem v době jeho poskyt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utí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4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12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Odstavit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motorové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případě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poruchy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chome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tuto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závadu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neprodleně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nahlásit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Poskytovateli.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Uživatel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nesmí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zasahovat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2" w:lineRule="exact"/>
        <w:ind w:left="740" w:right="-40" w:firstLine="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zařízení zaznamenávající p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čet ujetých kilometrů a ani nijak poz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ěňovat údaje týkající se sta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 uj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ý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ch kilometrů. V případě pochybností o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stavu kilometrů na 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chometru bere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na vědomí, že Poskytovat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 je oprávněn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necha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zpracova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znalecký posudek na skutečný stav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kilometrů na tachometru. Ukáže-li se manipulace se stavem kilometrů na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achometru je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po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5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inen uhradit též veškerou škodu, která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eli vznikla včetně nákladů na vypracová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í znaleckého posudku a zároveň bere na vědomí riziko trestního stíhání.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495" w:bottom="275" w:left="500" w:header="708" w:footer="708" w:gutter="0"/>
          <w:docGrid w:linePitch="360"/>
        </w:sectPr>
        <w:tabs>
          <w:tab w:val="left" w:pos="740"/>
        </w:tabs>
        <w:spacing w:before="0" w:after="0" w:line="193" w:lineRule="exact"/>
        <w:ind w:left="740" w:right="-40" w:hanging="36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13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Není-li sjednáno jinak, je 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 povinen zajistit na vozidle dle pokynů výrobce uvedených v servisní knížce v toleranci </w:t>
      </w:r>
      <w:r>
        <w:rPr lang="cs-CZ" sz="10" baseline="0" dirty="0">
          <w:jc w:val="left"/>
          <w:rFonts w:ascii="Times New Roman" w:hAnsi="Times New Roman" w:cs="Times New Roman"/>
          <w:color w:val="000000"/>
          <w:sz w:val="10"/>
          <w:szCs w:val="10"/>
          <w:vertAlign w:val="superscript"/>
        </w:rPr>
        <w:t>+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/</w:t>
      </w:r>
      <w:r>
        <w:rPr lang="cs-CZ" sz="10" baseline="0" dirty="0">
          <w:jc w:val="left"/>
          <w:rFonts w:ascii="Times New Roman" w:hAnsi="Times New Roman" w:cs="Times New Roman"/>
          <w:color w:val="000000"/>
          <w:sz w:val="10"/>
          <w:szCs w:val="10"/>
        </w:rPr>
        <w:t>-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300 km po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innou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prohlídku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údržbu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svůj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nákl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jakož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0"/>
          <w:sz w:val="16"/>
          <w:szCs w:val="16"/>
        </w:rPr>
        <w:t>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opra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závad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vzniklých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provozem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motorového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Veškeré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provozní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náplně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(benzín,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olej,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brzdová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kapalina,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náplně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ostřikovačů,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apod.)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dále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nové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pn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uma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iky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uhradí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6"/>
          <w:sz w:val="16"/>
          <w:szCs w:val="16"/>
        </w:rPr>
        <w:t>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povinen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přistavit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vozidlo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 provedení povinné prohlídky a údržby d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servisní au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orizované opravny. V případě překročení stanoveného limitu vč. akceptované toleranc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se 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 zavazuje uhradit 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eli smluvní pokutu ve výši 5,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-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Kč bez DPH za každý ujetý kilometr nad tento limit a případnou škodu,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která Poskytovateli vznikla porušením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éto jeho povinnosti.   </w:t>
      </w:r>
      <w:r/>
    </w:p>
    <w:p>
      <w:pPr>
        <w:rPr>
          <w:rFonts w:ascii="Times New Roman" w:hAnsi="Times New Roman" w:cs="Times New Roman"/>
          <w:color w:val="010302"/>
        </w:rPr>
        <w:spacing w:before="265" w:after="0" w:line="133" w:lineRule="exact"/>
        <w:ind w:left="315" w:right="0" w:firstLine="0"/>
      </w:pPr>
      <w:r/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Sídlo: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27"/>
        </w:tabs>
        <w:spacing w:before="74" w:after="0" w:line="163" w:lineRule="exact"/>
        <w:ind w:left="315" w:right="-40" w:firstLine="0"/>
      </w:pP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HAVEX mobility s.r.o.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 </w:t>
      </w: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Na bělidle 501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27"/>
        </w:tabs>
        <w:spacing w:before="0" w:after="0" w:line="155" w:lineRule="exact"/>
        <w:ind w:left="315" w:right="0" w:firstLine="0"/>
      </w:pP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543 01 Vrchlabí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208" w:after="0" w:line="199" w:lineRule="exact"/>
        <w:ind w:left="0" w:right="-40" w:firstLine="0"/>
      </w:pPr>
      <w:r/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Korespondenční adresa</w:t>
      </w:r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pacing w:val="-3"/>
          <w:sz w:val="12"/>
          <w:szCs w:val="12"/>
        </w:rPr>
        <w:t>:</w:t>
      </w:r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  </w:t>
      </w:r>
      <w:r>
        <w:br w:type="textWrapping" w:clear="all"/>
      </w: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HAVEX mobility s.r.o.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 </w:t>
      </w: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Lánovská 633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0" w:after="0" w:line="155" w:lineRule="exact"/>
        <w:ind w:left="0" w:right="0" w:firstLine="0"/>
      </w:pP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543 01 Vrchlabí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0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0" w:after="0" w:line="163" w:lineRule="exact"/>
        <w:ind w:left="0" w:right="-40" w:firstLine="0"/>
      </w:pP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4"/>
          <w:szCs w:val="14"/>
        </w:rPr>
        <w:t>IČO: 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25322508  </w:t>
      </w:r>
      <w:r>
        <w:br w:type="textWrapping" w:clear="all"/>
      </w: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14"/>
          <w:szCs w:val="14"/>
        </w:rPr>
        <w:t>DIČ: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CZ25322508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65" w:after="0" w:line="133" w:lineRule="exact"/>
        <w:ind w:left="0" w:right="0" w:firstLine="0"/>
      </w:pPr>
      <w:r/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Banky: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80" w:after="0" w:line="155" w:lineRule="exact"/>
        <w:ind w:left="0" w:right="0" w:firstLine="0"/>
      </w:pP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ČSOB Vrchlabí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0" w:after="0" w:line="160" w:lineRule="exact"/>
        <w:ind w:left="0" w:right="-40" w:firstLine="0"/>
      </w:pP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č.ú.: 127280302/0300  </w:t>
      </w: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Česká spořitelna  </w:t>
      </w:r>
      <w:r>
        <w:br w:type="textWrapping" w:clear="all"/>
      </w: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č.ú.: 4281292/0800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65" w:after="0" w:line="133" w:lineRule="exact"/>
        <w:ind w:left="0" w:right="0" w:firstLine="0"/>
      </w:pPr>
      <w:r/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Zápis v OR</w:t>
      </w:r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pacing w:val="-3"/>
          <w:sz w:val="12"/>
          <w:szCs w:val="12"/>
        </w:rPr>
        <w:t>:</w:t>
      </w:r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74" w:after="0" w:line="163" w:lineRule="exact"/>
        <w:ind w:left="0" w:right="-40" w:firstLine="0"/>
      </w:pP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OR KS Hradec Králové  </w:t>
      </w:r>
      <w:r>
        <w:br w:type="textWrapping" w:clear="all"/>
      </w: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oddíl C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495" w:bottom="275" w:left="500" w:header="708" w:footer="708" w:gutter="0"/>
          <w:cols w:num="5" w:space="0" w:equalWidth="0">
            <w:col w:w="1956" w:space="127"/>
            <w:col w:w="1621" w:space="113"/>
            <w:col w:w="1322" w:space="143"/>
            <w:col w:w="1544" w:space="137"/>
            <w:col w:w="3761" w:space="0"/>
          </w:cols>
          <w:docGrid w:linePitch="360"/>
        </w:sectPr>
        <w:tabs>
          <w:tab w:val="left" w:pos="112"/>
          <w:tab w:val="left" w:pos="1809"/>
        </w:tabs>
        <w:spacing w:before="0" w:after="0" w:line="200" w:lineRule="exact"/>
        <w:ind w:left="0" w:right="0" w:firstLine="0"/>
      </w:pP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vložka číslo 13467 	</w:t>
      </w:r>
      <w:hyperlink r:id="rId105" w:history="1">
        <w:r>
          <w:rPr lang="cs-CZ" sz="18" baseline="0" dirty="0">
            <w:jc w:val="left"/>
            <w:rFonts w:ascii="Times New Roman" w:hAnsi="Times New Roman" w:cs="Times New Roman"/>
            <w:b/>
            <w:bCs/>
            <w:color w:val="04B04B"/>
            <w:sz w:val="18"/>
            <w:szCs w:val="18"/>
          </w:rPr>
          <w:t>www.</w:t>
        </w:r>
        <w:r>
          <w:rPr lang="cs-CZ" sz="18" baseline="0" dirty="0">
            <w:jc w:val="left"/>
            <w:rFonts w:ascii="Times New Roman" w:hAnsi="Times New Roman" w:cs="Times New Roman"/>
            <w:b/>
            <w:bCs/>
            <w:color w:val="27348B"/>
            <w:sz w:val="18"/>
            <w:szCs w:val="18"/>
          </w:rPr>
          <w:t>have</w:t>
        </w:r>
        <w:r>
          <w:rPr lang="cs-CZ" sz="18" baseline="0" dirty="0">
            <w:jc w:val="left"/>
            <w:rFonts w:ascii="Times New Roman" w:hAnsi="Times New Roman" w:cs="Times New Roman"/>
            <w:b/>
            <w:bCs/>
            <w:color w:val="27348B"/>
            <w:spacing w:val="-3"/>
            <w:sz w:val="18"/>
            <w:szCs w:val="18"/>
          </w:rPr>
          <w:t>x</w:t>
        </w:r>
        <w:r>
          <w:rPr lang="cs-CZ" sz="18" baseline="0" dirty="0">
            <w:jc w:val="left"/>
            <w:rFonts w:ascii="Times New Roman" w:hAnsi="Times New Roman" w:cs="Times New Roman"/>
            <w:b/>
            <w:bCs/>
            <w:color w:val="27348B"/>
            <w:sz w:val="18"/>
            <w:szCs w:val="18"/>
          </w:rPr>
          <w:t>mobility.cz</w:t>
        </w:r>
      </w:hyperlink>
      <w:r>
        <w:rPr>
          <w:rFonts w:ascii="Times New Roman" w:hAnsi="Times New Roman" w:cs="Times New Roman"/>
          <w:sz w:val="18"/>
          <w:szCs w:val="18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5600700</wp:posOffset>
            </wp:positionH>
            <wp:positionV relativeFrom="paragraph">
              <wp:posOffset>-65406</wp:posOffset>
            </wp:positionV>
            <wp:extent cx="1542287" cy="457199"/>
            <wp:effectExtent l="0" t="0" r="0" b="0"/>
            <wp:wrapNone/>
            <wp:docPr id="106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42287" cy="457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4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14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Oznámit Poskytovateli jízdu s  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orovým vozidlem mimo státy zemí EU a vyž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á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si od 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 písemný souhlas s uvedením termínu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74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jízdy do zahraničí.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4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15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Každou nehodu, havárii, i ta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ovou, při níž nedojde ke škodě na 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orovém vozidle, poškození nebo jeho zničení, a dále odcizení motorového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2" w:lineRule="exact"/>
        <w:ind w:left="740" w:right="84" w:firstLine="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vozidla, jeho součástí nebo příslušenství, neprodleně, nejdéle do osmi (8) hodin, oznámit Poskytovateli a za podmínek sta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ovených právními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předpisy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též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Policii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České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republiky.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povinen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vyžáda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od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Policie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České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republiky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protokol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 uvedením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č.j.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ento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zaslat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eli,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příp.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řádně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vyplněný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záznam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nehodě.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případě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porušení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této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povinnosti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případný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postih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pojišťovny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povinen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uhradit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4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16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Oznámit Poskytovateli jakoukoliv změnu údajů charak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erizujících označení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uvedených ve smlouvě o poskytnu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í motorového vozidla.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4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17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Oznámit Poskyto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ateli ihned poškození nebo ztrátu jakékoli části dokumentace k vozidlu,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ankovací kart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, klíčů od vozidla, dálkového ovládání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2" w:lineRule="exact"/>
        <w:ind w:left="380" w:right="84" w:firstLine="36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RZ (SPZ)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pod. 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zajistí výměnu nebo dodání výše uvedených předmětů na náklady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ele.  </w:t>
      </w:r>
      <w:r>
        <w:br w:type="textWrapping" w:clear="all"/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18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Bezpodmínečně se řídit Pokyny pro řidiče, které jsou nedílnou součástí dokumentace k vozidlu.  </w:t>
      </w:r>
      <w:r/>
    </w:p>
    <w:p>
      <w:pPr>
        <w:rPr>
          <w:rFonts w:ascii="Times New Roman" w:hAnsi="Times New Roman" w:cs="Times New Roman"/>
          <w:color w:val="010302"/>
        </w:rPr>
        <w:spacing w:before="192" w:after="0" w:line="193" w:lineRule="exact"/>
        <w:ind w:left="4947" w:right="0" w:firstLine="0"/>
      </w:pPr>
      <w:r>
        <w:drawing>
          <wp:anchor simplePos="0" relativeHeight="251658299" behindDoc="0" locked="0" layoutInCell="1" allowOverlap="1">
            <wp:simplePos x="0" y="0"/>
            <wp:positionH relativeFrom="page">
              <wp:posOffset>3471672</wp:posOffset>
            </wp:positionH>
            <wp:positionV relativeFrom="line">
              <wp:posOffset>243336</wp:posOffset>
            </wp:positionV>
            <wp:extent cx="829055" cy="6095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29055" cy="6095"/>
                    </a:xfrm>
                    <a:custGeom>
                      <a:rect l="l" t="t" r="r" b="b"/>
                      <a:pathLst>
                        <a:path w="1105407" h="8127">
                          <a:moveTo>
                            <a:pt x="0" y="8127"/>
                          </a:moveTo>
                          <a:lnTo>
                            <a:pt x="1105407" y="8127"/>
                          </a:lnTo>
                          <a:lnTo>
                            <a:pt x="110540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812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II. Převzetí vozidla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380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3"/>
        </w:tabs>
        <w:spacing w:before="0" w:after="0" w:line="194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je oprávněn a povinen převzít vozidlo od 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 nebo jím označeného dodavat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le. 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Uživatele výslovně zmocňuje k  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663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převzetí vozidla od dodava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 a ke všem nutným úkonům s převzetím spojeným.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4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2.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Pokud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nepřevezme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10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dnů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od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sjednaného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termínu,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povinen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eli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zaplati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smluvní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pokutu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výši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10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%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z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74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pořizovací ceny vozidla a 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má právo od Smlouvy odstoupit. Právo Poskytovatele na náhradu škody tím není do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čeno.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4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3.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Při převzetí vozidla je 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 povinen vozidlo prohlédnout a ověřit jeho identifikaci, zjistit úplnost dodávky včet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ě dokument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ce. Pokud je pr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740" w:right="83" w:firstLine="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vozidlo smluvně sjednán zvláštní účel užívání, musí 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ké přezkoušet, zda je pro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ento účel skutečně použitelný. Jestliže má vozidlo 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chnické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nedostat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nebo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není-li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pro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zvlá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š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ť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sjednaný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účel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vhodný,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jej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nesmí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převzít.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3"/>
          <w:sz w:val="16"/>
          <w:szCs w:val="16"/>
        </w:rPr>
        <w:t>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8"/>
          <w:sz w:val="16"/>
          <w:szCs w:val="16"/>
        </w:rPr>
        <w:t>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1"/>
          <w:sz w:val="16"/>
          <w:szCs w:val="16"/>
        </w:rPr>
        <w:t>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zjištění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záva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d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povinen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trva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jejich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odstranění, a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eprve potom je oprávněn vozidlo převzít.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3" w:lineRule="exact"/>
        <w:ind w:left="740" w:right="83" w:hanging="36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4.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Předáním vozidla se rozumí převze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í klíčů od vozidla a dokumentace pro řidiče. Touto dokumentací se rozumí zejména osvědčení o r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gistraci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oprávnění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 používání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doklad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pojištění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odpovědnosti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škodu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způsobenou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provozem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instrukce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formuláře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od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pojišťovny,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registrační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značku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instrukce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určené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eli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resp.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řidiči,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tzv.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Pokyny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pro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řidiče.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Převzetí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všech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souvisejících dokumentů je 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 povinen potvrdit podpisem pro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okolu o předání a převzetí vozidl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.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odpovídá z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správnost údajů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uvedených na protokole.  </w:t>
      </w:r>
      <w:r/>
    </w:p>
    <w:p>
      <w:pPr>
        <w:rPr>
          <w:rFonts w:ascii="Times New Roman" w:hAnsi="Times New Roman" w:cs="Times New Roman"/>
          <w:color w:val="010302"/>
        </w:rPr>
        <w:spacing w:before="192" w:after="0" w:line="193" w:lineRule="exact"/>
        <w:ind w:left="4812" w:right="0" w:firstLine="0"/>
      </w:pPr>
      <w:r>
        <w:drawing>
          <wp:anchor simplePos="0" relativeHeight="251658324" behindDoc="0" locked="0" layoutInCell="1" allowOverlap="1">
            <wp:simplePos x="0" y="0"/>
            <wp:positionH relativeFrom="page">
              <wp:posOffset>3386327</wp:posOffset>
            </wp:positionH>
            <wp:positionV relativeFrom="line">
              <wp:posOffset>243336</wp:posOffset>
            </wp:positionV>
            <wp:extent cx="998220" cy="6096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98220" cy="6096"/>
                    </a:xfrm>
                    <a:custGeom>
                      <a:rect l="l" t="t" r="r" b="b"/>
                      <a:pathLst>
                        <a:path w="1330961" h="8129">
                          <a:moveTo>
                            <a:pt x="0" y="8129"/>
                          </a:moveTo>
                          <a:lnTo>
                            <a:pt x="1330961" y="8129"/>
                          </a:lnTo>
                          <a:lnTo>
                            <a:pt x="133096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812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III. Platební podmínky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183" w:after="0" w:line="193" w:lineRule="exact"/>
        <w:ind w:left="740" w:right="85" w:hanging="36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Výše,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složení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splatnost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úpla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sjednané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oběma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stranami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poskytnutí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stanovena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smlouvě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poskytnutí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motorového vozidla ve formě platebního kalendáře.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je povinen platit po celou dobu sjednaného poskytnutí 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orového vozidla úplat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včas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ve stanovené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výši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dle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pl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bního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kalendáře.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Standardní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doba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splatnosti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všech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osta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ních,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0"/>
          <w:sz w:val="16"/>
          <w:szCs w:val="16"/>
        </w:rPr>
        <w:t>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jednorázo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ých,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závazků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vůči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eli činí deset (10) dnů od zaslání příslušného dokumentu.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3" w:lineRule="exact"/>
        <w:ind w:left="740" w:right="85" w:hanging="36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2.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20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případě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poškození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motorového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8"/>
          <w:sz w:val="16"/>
          <w:szCs w:val="16"/>
        </w:rPr>
        <w:t>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důvodu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nezaviněného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lem,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tím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vyřazení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pro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ozu,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povinen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úhradě úplat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, jakoby 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orové vozidlo nebylo odstaveno.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eli přitom nevzniká právo na nárok na náhrady jakýchkoliv škod, ztrá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, ušlého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zisku apod. Při splnění podmínek asistenční služby má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nárok na poskytnutí náhradního vozidla stejné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ovární značky a typu po dob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5"/>
          <w:sz w:val="16"/>
          <w:szCs w:val="16"/>
        </w:rPr>
        <w:t>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pěti (5) dnů. Cena za poskyt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utí náhradního motorového vozidla je zahrnuta ve výši úplaty stano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ené smlouvou.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3" w:lineRule="exact"/>
        <w:ind w:left="740" w:right="85" w:hanging="36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3.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povinen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pla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it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sjednanou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úpla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8"/>
          <w:sz w:val="16"/>
          <w:szCs w:val="16"/>
        </w:rPr>
        <w:t>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době,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kdy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jakýchkoliv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důvod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ů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nemůže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užívat,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8"/>
          <w:sz w:val="16"/>
          <w:szCs w:val="16"/>
        </w:rPr>
        <w:t>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tehdy,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pokud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došlo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jeho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poškození,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zničení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pojišťovna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dosud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neko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statovala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tot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á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lní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škodu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popř.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odcizení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policie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doposud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neukončila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či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nepřerušil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(neodložila) pátrání po odcizeném vozidlu. Případný přepla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ek bude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eli vrácen při závěrečném vyúčtování.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4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4.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Změnit výši úplaty, a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 i bez souhlasu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ele, může Poskytovatel pouze v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ěchto případech: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91"/>
        </w:tabs>
        <w:spacing w:before="0" w:after="0" w:line="194" w:lineRule="exact"/>
        <w:ind w:left="92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a)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dojde-li ke změně sazeb pojistné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s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mlouvy nebo k uzavření nové pojistné smlouvy,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4" w:lineRule="exact"/>
        <w:ind w:left="840" w:right="165" w:firstLine="0"/>
        <w:jc w:val="right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b)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dojde-li ke změně současných daňových podmínek, poplatků a odvodů, právních předpisů, technických norem nebo dojde-li k zavedení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1191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nových daní, poplatků a odvodů nebo přijetí nových právních předpisů,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echnických norem týkajících se motorového vozidla,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11"/>
        </w:tabs>
        <w:spacing w:before="0" w:after="0" w:line="194" w:lineRule="exact"/>
        <w:ind w:left="840" w:right="165" w:firstLine="0"/>
        <w:jc w:val="right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c)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pokud CZK přestane být během trvání smlouvy o poskyt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utí 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orového vozidla pla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idlem na území ČR, přepočet úplat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by se v tomto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1191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případě řídil aktuálně plat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ým kurzem E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3"/>
          <w:sz w:val="16"/>
          <w:szCs w:val="16"/>
        </w:rPr>
        <w:t>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R/CZK,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4" w:lineRule="exact"/>
        <w:ind w:left="92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d)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dojde-li ke změně sjednané doby poskytnutí motorového vozidla na základě dohody s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elem.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2" w:lineRule="exact"/>
        <w:ind w:left="740" w:right="85" w:hanging="36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5.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případě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provedených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změn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výši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úplaty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dle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předchozího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odstavce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povinen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platit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novou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výši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úplaty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základě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nově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vystaveného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daňového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dokladu.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Pla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nost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účinnost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kové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změny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nastá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á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doručením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nového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daňového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dokladu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eli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adresu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uvedenou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záhlaví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smlouvy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utí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motorového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Doručením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tom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případě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rozumí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den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faktického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převzetí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daňového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dokladu 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lem anebo pátý (5) den ode dne, kdy byla písemnost uložena na poště, i když se 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 o uložení nedozvěděl. To platí i v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případě, že nebylo doručeno na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z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měněnou adresu bydliště nebo sídla, pokud 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 její změn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pís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mně neoznámil 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eli Písemnost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se považuje za doručenou i v příp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dě, že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odepře písemnost přijmout, a to dnem odmítnutí převzetí písemnosti.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5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6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Bude-li 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 v prodlení s úhradou svých závazků vůči Poskytovali a Poskytovatel 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 bude nucen zahájit kroky směřující k vymáhání těchto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5" w:lineRule="exact"/>
        <w:ind w:left="74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závazků, zavazuje se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3"/>
          <w:sz w:val="16"/>
          <w:szCs w:val="16"/>
        </w:rPr>
        <w:t>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zaplati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Poskytovateli smluvní pokutu takto: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00"/>
        </w:tabs>
        <w:spacing w:before="0" w:after="0" w:line="194" w:lineRule="exact"/>
        <w:ind w:left="2280" w:right="1462" w:firstLine="0"/>
        <w:jc w:val="right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i.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50,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-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Kč b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 DPH za k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ždou jednotlivou upomínku, a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 za upomínku v elektronické podobě,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00"/>
        </w:tabs>
        <w:spacing w:before="0" w:after="0" w:line="195" w:lineRule="exact"/>
        <w:ind w:left="2280" w:right="1237" w:firstLine="0"/>
        <w:jc w:val="right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ii.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150,- Kč bez DP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0"/>
          <w:sz w:val="16"/>
          <w:szCs w:val="16"/>
        </w:rPr>
        <w:t>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za každou upo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ínku či výzvu učiněnou prostřednictvím advokátní kanceláře.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5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7.  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Už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6"/>
          <w:szCs w:val="16"/>
        </w:rPr>
        <w:t>i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vatel be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z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ýhra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6"/>
          <w:szCs w:val="16"/>
        </w:rPr>
        <w:t>d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 souhl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sí s ustanovení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m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 od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s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t. 6 t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ho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o článku, nepova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ž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uje 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6"/>
          <w:szCs w:val="16"/>
        </w:rPr>
        <w:t>j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ej za p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6"/>
          <w:szCs w:val="16"/>
        </w:rPr>
        <w:t>ř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ekvapivé 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 takto 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6"/>
          <w:szCs w:val="16"/>
        </w:rPr>
        <w:t>j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ej be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z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ýhr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d přijímá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74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3908" w:right="0" w:firstLine="0"/>
      </w:pPr>
      <w:r>
        <w:drawing>
          <wp:anchor simplePos="0" relativeHeight="251658385" behindDoc="0" locked="0" layoutInCell="1" allowOverlap="1">
            <wp:simplePos x="0" y="0"/>
            <wp:positionH relativeFrom="page">
              <wp:posOffset>2811780</wp:posOffset>
            </wp:positionH>
            <wp:positionV relativeFrom="line">
              <wp:posOffset>121416</wp:posOffset>
            </wp:positionV>
            <wp:extent cx="2147316" cy="6096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147316" cy="6096"/>
                    </a:xfrm>
                    <a:custGeom>
                      <a:rect l="l" t="t" r="r" b="b"/>
                      <a:pathLst>
                        <a:path w="2863088" h="8129">
                          <a:moveTo>
                            <a:pt x="0" y="8129"/>
                          </a:moveTo>
                          <a:lnTo>
                            <a:pt x="2863088" y="8129"/>
                          </a:lnTo>
                          <a:lnTo>
                            <a:pt x="286308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812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IV. Po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inné služby poskytované 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elem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192" w:after="0" w:line="191" w:lineRule="exact"/>
        <w:ind w:left="380" w:right="85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Povinné služby vyžaduje příslušný záko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(např. daně a popla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ky a 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je povinen zajistit jejich poskytnutí odběra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eli vždy.  </w:t>
      </w:r>
      <w:r>
        <w:br w:type="textWrapping" w:clear="all"/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2.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Silniční daň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11"/>
        </w:tabs>
        <w:spacing w:before="0" w:after="0" w:line="194" w:lineRule="exact"/>
        <w:ind w:left="840" w:right="165" w:firstLine="0"/>
        <w:jc w:val="right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rámci této služby zajistí poskytovat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 úhradu silniční daně vzta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ující se na konkrétní vozidlo dle znění zákona č.16/1993 sb. o silniční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2" w:lineRule="exact"/>
        <w:ind w:left="380" w:right="85" w:firstLine="811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dani ve znění pozdějších předpisů.  </w:t>
      </w:r>
      <w:r>
        <w:br w:type="textWrapping" w:clear="all"/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3.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Rozhlasový poplat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371" w:bottom="275" w:left="500" w:header="708" w:footer="708" w:gutter="0"/>
          <w:docGrid w:linePitch="360"/>
        </w:sectPr>
        <w:tabs>
          <w:tab w:val="left" w:pos="1111"/>
        </w:tabs>
        <w:spacing w:before="0" w:after="0" w:line="191" w:lineRule="exact"/>
        <w:ind w:left="1111" w:right="165" w:hanging="271"/>
        <w:jc w:val="right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se zavazuje hradit koncesio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ářský popla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ek dle zákona č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3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4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8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/2005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s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b. ve znění pozdějších předpisů, je-li rádio součástí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výbavy předmětného vozu. Poskytovatel tuto povinnost nemá v případě,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ž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provede montáž rádia d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vozu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prokaza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elně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01" w:after="0" w:line="133" w:lineRule="exact"/>
        <w:ind w:left="315" w:right="0" w:firstLine="0"/>
      </w:pPr>
      <w:r/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Sídlo: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27"/>
        </w:tabs>
        <w:spacing w:before="74" w:after="0" w:line="163" w:lineRule="exact"/>
        <w:ind w:left="315" w:right="-40" w:firstLine="0"/>
      </w:pP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HAVEX mobility s.r.o.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 </w:t>
      </w: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Na bělidle 501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27"/>
        </w:tabs>
        <w:spacing w:before="0" w:after="0" w:line="155" w:lineRule="exact"/>
        <w:ind w:left="315" w:right="0" w:firstLine="0"/>
      </w:pP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543 01 Vrchlabí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144" w:after="0" w:line="199" w:lineRule="exact"/>
        <w:ind w:left="0" w:right="-40" w:firstLine="0"/>
      </w:pPr>
      <w:r/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Korespondenční adresa</w:t>
      </w:r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pacing w:val="-3"/>
          <w:sz w:val="12"/>
          <w:szCs w:val="12"/>
        </w:rPr>
        <w:t>:</w:t>
      </w:r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  </w:t>
      </w:r>
      <w:r>
        <w:br w:type="textWrapping" w:clear="all"/>
      </w: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HAVEX mobility s.r.o.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 </w:t>
      </w: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Lánovská 633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0" w:after="0" w:line="155" w:lineRule="exact"/>
        <w:ind w:left="0" w:right="0" w:firstLine="0"/>
      </w:pP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543 01 Vrchlabí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3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0" w:after="0" w:line="163" w:lineRule="exact"/>
        <w:ind w:left="0" w:right="-40" w:firstLine="0"/>
      </w:pP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4"/>
          <w:szCs w:val="14"/>
        </w:rPr>
        <w:t>IČO: 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25322508  </w:t>
      </w:r>
      <w:r>
        <w:br w:type="textWrapping" w:clear="all"/>
      </w: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14"/>
          <w:szCs w:val="14"/>
        </w:rPr>
        <w:t>DIČ: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CZ25322508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01" w:after="0" w:line="133" w:lineRule="exact"/>
        <w:ind w:left="0" w:right="0" w:firstLine="0"/>
      </w:pPr>
      <w:r/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Banky: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80" w:after="0" w:line="155" w:lineRule="exact"/>
        <w:ind w:left="0" w:right="0" w:firstLine="0"/>
      </w:pP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ČSOB Vrchlabí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0" w:after="0" w:line="160" w:lineRule="exact"/>
        <w:ind w:left="0" w:right="-40" w:firstLine="0"/>
      </w:pP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č.ú.: 127280302/0300  </w:t>
      </w: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Česká spořitelna  </w:t>
      </w:r>
      <w:r>
        <w:br w:type="textWrapping" w:clear="all"/>
      </w: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č.ú.: 4281292/0800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01" w:after="0" w:line="133" w:lineRule="exact"/>
        <w:ind w:left="0" w:right="0" w:firstLine="0"/>
      </w:pPr>
      <w:r/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Zápis v OR</w:t>
      </w:r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pacing w:val="-3"/>
          <w:sz w:val="12"/>
          <w:szCs w:val="12"/>
        </w:rPr>
        <w:t>:</w:t>
      </w:r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74" w:after="0" w:line="163" w:lineRule="exact"/>
        <w:ind w:left="0" w:right="-40" w:firstLine="0"/>
      </w:pP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OR KS Hradec Králové  </w:t>
      </w:r>
      <w:r>
        <w:br w:type="textWrapping" w:clear="all"/>
      </w: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oddíl C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371" w:bottom="275" w:left="500" w:header="708" w:footer="708" w:gutter="0"/>
          <w:cols w:num="5" w:space="0" w:equalWidth="0">
            <w:col w:w="1956" w:space="127"/>
            <w:col w:w="1621" w:space="113"/>
            <w:col w:w="1322" w:space="143"/>
            <w:col w:w="1544" w:space="137"/>
            <w:col w:w="3761" w:space="0"/>
          </w:cols>
          <w:docGrid w:linePitch="360"/>
        </w:sectPr>
        <w:tabs>
          <w:tab w:val="left" w:pos="112"/>
          <w:tab w:val="left" w:pos="1809"/>
        </w:tabs>
        <w:spacing w:before="0" w:after="0" w:line="200" w:lineRule="exact"/>
        <w:ind w:left="0" w:right="0" w:firstLine="0"/>
      </w:pP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vložka číslo 13467 	</w:t>
      </w:r>
      <w:hyperlink r:id="rId105" w:history="1">
        <w:r>
          <w:rPr lang="cs-CZ" sz="18" baseline="0" dirty="0">
            <w:jc w:val="left"/>
            <w:rFonts w:ascii="Times New Roman" w:hAnsi="Times New Roman" w:cs="Times New Roman"/>
            <w:b/>
            <w:bCs/>
            <w:color w:val="04B04B"/>
            <w:sz w:val="18"/>
            <w:szCs w:val="18"/>
          </w:rPr>
          <w:t>www.</w:t>
        </w:r>
        <w:r>
          <w:rPr lang="cs-CZ" sz="18" baseline="0" dirty="0">
            <w:jc w:val="left"/>
            <w:rFonts w:ascii="Times New Roman" w:hAnsi="Times New Roman" w:cs="Times New Roman"/>
            <w:b/>
            <w:bCs/>
            <w:color w:val="27348B"/>
            <w:sz w:val="18"/>
            <w:szCs w:val="18"/>
          </w:rPr>
          <w:t>have</w:t>
        </w:r>
        <w:r>
          <w:rPr lang="cs-CZ" sz="18" baseline="0" dirty="0">
            <w:jc w:val="left"/>
            <w:rFonts w:ascii="Times New Roman" w:hAnsi="Times New Roman" w:cs="Times New Roman"/>
            <w:b/>
            <w:bCs/>
            <w:color w:val="27348B"/>
            <w:spacing w:val="-3"/>
            <w:sz w:val="18"/>
            <w:szCs w:val="18"/>
          </w:rPr>
          <w:t>x</w:t>
        </w:r>
        <w:r>
          <w:rPr lang="cs-CZ" sz="18" baseline="0" dirty="0">
            <w:jc w:val="left"/>
            <w:rFonts w:ascii="Times New Roman" w:hAnsi="Times New Roman" w:cs="Times New Roman"/>
            <w:b/>
            <w:bCs/>
            <w:color w:val="27348B"/>
            <w:sz w:val="18"/>
            <w:szCs w:val="18"/>
          </w:rPr>
          <w:t>mobility.cz</w:t>
        </w:r>
      </w:hyperlink>
      <w:r>
        <w:rPr>
          <w:rFonts w:ascii="Times New Roman" w:hAnsi="Times New Roman" w:cs="Times New Roman"/>
          <w:sz w:val="18"/>
          <w:szCs w:val="18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5600700</wp:posOffset>
            </wp:positionH>
            <wp:positionV relativeFrom="paragraph">
              <wp:posOffset>-65406</wp:posOffset>
            </wp:positionV>
            <wp:extent cx="1542287" cy="457199"/>
            <wp:effectExtent l="0" t="0" r="0" b="0"/>
            <wp:wrapNone/>
            <wp:docPr id="11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42287" cy="457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92" w:lineRule="exact"/>
        <w:ind w:left="1191" w:right="-39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tom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neinformuje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5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pracovních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dnů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od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mon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áže.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20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tom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případě,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povinnost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plati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koncesionářský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popla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91"/>
        </w:tabs>
        <w:spacing w:before="0" w:after="0" w:line="194" w:lineRule="exact"/>
        <w:ind w:left="92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Analogicky se postupuje v případ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, že je předmět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é vozidlo přijímačem televizního signálu.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4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4.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Přihlášení a registrace vozidla na příslušném úřadu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4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5.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Pojištění odpovědnosti za škodu způsobenou provozem 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orového vozidla (dále jen povinné ručení) 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91"/>
        </w:tabs>
        <w:spacing w:before="0" w:after="0" w:line="193" w:lineRule="exact"/>
        <w:ind w:left="1191" w:right="-39" w:hanging="271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je oprávněn a zároveň povinen uzavřít pojistnou smlouvu 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ledně zákonného pojištění odpovědnosti za škodu způsobenou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provozem vozidla. Právo výběru pojistitele náleží Poskytovateli. Náklady na pojištění (pojistné 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d.) hradí Uživatel a jsou zahrnuty do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úpla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y,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není-li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smlouvě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poskytnutí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anoveno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jinak.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Uživatel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nesmí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pojištění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uzavíra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bez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předchozího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souhlasu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učiní-li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tak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přesto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dozví,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8"/>
          <w:sz w:val="16"/>
          <w:szCs w:val="16"/>
        </w:rPr>
        <w:t>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povinen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výzvu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takovou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pojistnou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smlouvu s pojistitelem okamžit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zrušit, přičemž veškeré náklady s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ím spojené (již uhrazené pojistné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pod.), jdou k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íži pouze 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91"/>
        </w:tabs>
        <w:spacing w:before="0" w:after="0" w:line="193" w:lineRule="exact"/>
        <w:ind w:left="1191" w:right="-39" w:hanging="271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je povinen plnit povinnosti uložené pojištěnému v rozsahu sta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oveném příslušnými právními předpisy, 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mito VOP a smluvními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podmínkami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stanovených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příslušným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pojistit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lem.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obdržel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pojistné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podmínky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převzetí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 jejic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6"/>
          <w:sz w:val="16"/>
          <w:szCs w:val="16"/>
        </w:rPr>
        <w:t>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obsahem byl řádně seznámen, zejména pak s ujednáními 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ý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kajících se výluk z pojištění.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91"/>
        </w:tabs>
        <w:spacing w:before="0" w:after="0" w:line="192" w:lineRule="exact"/>
        <w:ind w:left="1191" w:right="-39" w:hanging="271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c.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případě,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že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Smlouvě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sjednáno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pojištění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8"/>
          <w:sz w:val="16"/>
          <w:szCs w:val="16"/>
        </w:rPr>
        <w:t>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povinen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uzavřít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pojistnou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smlouvu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před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převzetím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souladu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 pokyny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aby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nebylo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od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převzetí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podpojištěno,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přinejmenším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pro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případ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havárie,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poškození, zničení, živelné pohromy a pro případ odcizení a řádně pla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it splá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ky pojistného.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se zavazuje, že provede vinkulac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pojistného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plnění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převyšujícího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částku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10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0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0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0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9"/>
          <w:sz w:val="16"/>
          <w:szCs w:val="16"/>
        </w:rPr>
        <w:t>Kč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prospěch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Poskytovatel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oprávněn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neodsouhlasit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vyplacení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vinkulovaného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pojistného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plnění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9"/>
          <w:sz w:val="16"/>
          <w:szCs w:val="16"/>
        </w:rPr>
        <w:t>li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zejména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tehdy,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jestliže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má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vůči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eli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splat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neuhrazenou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jakoukoliv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pohledávku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 ti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ulu poskytnutí vozidla.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91"/>
        </w:tabs>
        <w:spacing w:before="0" w:after="0" w:line="193" w:lineRule="exact"/>
        <w:ind w:left="1191" w:right="-39" w:hanging="271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neodpovídá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jakékoliv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škody,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které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nejsou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kryty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sjednaným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záko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ným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pojištěním.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Škody,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které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nejsou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kryty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dle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všeobecných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pojistných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podmínek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pojištění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odpovědnosti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škodu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vzniklou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provozem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smluvních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ujednáních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popřípad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5"/>
          <w:sz w:val="16"/>
          <w:szCs w:val="16"/>
        </w:rPr>
        <w:t>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dalších předpisů pojišťovny, uhradí 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 v plné výši. Uživatel odpovídá za veškeré škody vzniklé užíváním vozidla v zemích, na kter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5"/>
          <w:sz w:val="16"/>
          <w:szCs w:val="16"/>
        </w:rPr>
        <w:t>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se nevztahuje územní pla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nost pojistné smlouvy.  </w:t>
      </w:r>
      <w:r/>
    </w:p>
    <w:p>
      <w:pPr>
        <w:rPr>
          <w:rFonts w:ascii="Times New Roman" w:hAnsi="Times New Roman" w:cs="Times New Roman"/>
          <w:color w:val="010302"/>
        </w:rPr>
        <w:spacing w:before="192" w:after="0" w:line="193" w:lineRule="exact"/>
        <w:ind w:left="3912" w:right="0" w:firstLine="0"/>
      </w:pPr>
      <w:r>
        <w:drawing>
          <wp:anchor simplePos="0" relativeHeight="251658315" behindDoc="0" locked="0" layoutInCell="1" allowOverlap="1">
            <wp:simplePos x="0" y="0"/>
            <wp:positionH relativeFrom="page">
              <wp:posOffset>2814827</wp:posOffset>
            </wp:positionH>
            <wp:positionV relativeFrom="line">
              <wp:posOffset>243336</wp:posOffset>
            </wp:positionV>
            <wp:extent cx="2141220" cy="6096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141220" cy="6096"/>
                    </a:xfrm>
                    <a:custGeom>
                      <a:rect l="l" t="t" r="r" b="b"/>
                      <a:pathLst>
                        <a:path w="2854961" h="8129">
                          <a:moveTo>
                            <a:pt x="0" y="8129"/>
                          </a:moveTo>
                          <a:lnTo>
                            <a:pt x="2854961" y="8129"/>
                          </a:lnTo>
                          <a:lnTo>
                            <a:pt x="285496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812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V. Volit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lné služby poskytované 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elem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192" w:after="0" w:line="195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případě, že j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ve smlouvě sjednáno, má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nárok na čerpání služeb dle následujících bod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ů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po celou dobu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rvání Smlouvy.: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191" w:after="0" w:line="192" w:lineRule="exact"/>
        <w:ind w:left="740" w:right="-40" w:hanging="36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2.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Pokud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Smlouvě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sjednáno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havarijně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pojištěno.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Územní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plat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ost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havarijního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pojištění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sta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ovena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pojistných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podmínkách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pojistitele, které jsou přílohou Smlouvy a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je povinen se s nimi seznámit. 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 odpovídá z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veškeré škody vzniklé užíváním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5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ozidla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zemích, na kt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ré se nevz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ahuje územní pla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nost havarijního pojištění. Veškeré náklady spojené s havarijním pojištěním (pojistné atd.) hradí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a jsou zahrnuty do úpla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y, není-li dohodnuto jinak.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2" w:lineRule="exact"/>
        <w:ind w:left="740" w:right="-40" w:hanging="36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3.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Škody,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které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nejsou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kryty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zcela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nebo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vůbec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dle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všeobecných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pojis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ných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podmínek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havarijního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pojištění,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smluvních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ujednáních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popřípad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5"/>
          <w:sz w:val="16"/>
          <w:szCs w:val="16"/>
        </w:rPr>
        <w:t>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dalších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předpisů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pojišťovny,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uhradí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8"/>
          <w:sz w:val="16"/>
          <w:szCs w:val="16"/>
        </w:rPr>
        <w:t>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plné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výši.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8"/>
          <w:sz w:val="16"/>
          <w:szCs w:val="16"/>
        </w:rPr>
        <w:t>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nese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veškeré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náklady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opravu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(náklady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uvedení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 do původního stavu), 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ž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do výše sjednané spoluúčasti v poj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3"/>
          <w:sz w:val="16"/>
          <w:szCs w:val="16"/>
        </w:rPr>
        <w:t>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štění a v plné výši, pokud pojistn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plnění bylo odmít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uto pojišťovnou na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základě výluky v pojištění nebo vzniklo závažným porušením ze strany 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le.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4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4.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Pojištění se zejména nevztahuje na škody: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92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a) které byly způsobeny úmyslným jednáním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92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b) v případ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, že 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orové vozidlo bylo použito v době škodní události k trestné činnosti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92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c) případě, že řidič motorového vozidla neměl v době vzniku škodní události předepsané řidičské oprávnění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92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d) v případ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, že 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orového vozidlo bylo použito k jinému než určenému účelu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92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e) způsobené přímo nebo nepřímo zásahem úřední nebo stá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ní moci nebo vyšší mocí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92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f) vzniklé při závodech jakéhokoli druhu nebo sou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ěžích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92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g) na pneuma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ikách, pokud nedošlo současně i k jinému poškození vozidla, na kt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ré se vztahuje pojistné plnění     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840" w:right="41" w:firstLine="0"/>
        <w:jc w:val="right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h)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způsoben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funkčním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namáháním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přirozeným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opotřebením,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únavou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eriálu,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konstrukční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nebo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výrobní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vadou,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nesprávnou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2" w:lineRule="exact"/>
        <w:ind w:left="1280" w:right="-4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obsluhou nebo údržbou (nesprávné řazení převodů, nedosta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ek pohonných nebo mazacích hmot, přehřá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í motoru, nesprávné uložení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nákladu apod.).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4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5.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bere na vědomí, že pojistné plnění může být ze stra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y pojistitele sníženo nebo úplně odepřeno (regres) zejména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: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840" w:right="40" w:firstLine="0"/>
        <w:jc w:val="right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a)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případě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porušení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povinnosti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bez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zbyt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čného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odkladu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nahlási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pojistnou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událost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(popř.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dle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pokynů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přímo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12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pojistiteli), když tímto opožděným nahlášením došlo ke zvýšení rozsahu škody            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840" w:right="40" w:firstLine="0"/>
        <w:jc w:val="right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b) jestliže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nebo jím pověřená osoba nepravdivě nebo neúplně uvede podstatné skutečnosti,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ýkající se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vzniku nároků na plněn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12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nebo jeho výši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840" w:right="41" w:firstLine="0"/>
        <w:jc w:val="right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c)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pokud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dob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5"/>
          <w:sz w:val="16"/>
          <w:szCs w:val="16"/>
        </w:rPr>
        <w:t>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škodní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události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řídila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osoba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pod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vlivem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alkoholu,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drog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nebo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jiných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návykových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lá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(např.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léky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12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vyznačeným zákazem řízení motorového vozidla, apod.)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92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d) jestliže řidič motorového vozidla hrubě porušil dopravní předpisy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92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e) pokud došlo k poškození nebo zničení motorového vozidla v příčinné souvislosti s jeho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echnickým sta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em.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4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6.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Rozdíl mezi pojistným plněním a skutečnou výši škody v Kč nese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4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7.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Při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krád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ži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pro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aja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motorového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odpovídá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Poskytovateli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plné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výši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škodu,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která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Poskytovateli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vznikne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odmítnutím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2" w:lineRule="exact"/>
        <w:ind w:left="740" w:right="-40" w:firstLine="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pojistného</w:t>
      </w:r>
      <w:r>
        <w:rPr lang="cs-CZ" sz="16" baseline="0" dirty="0">
          <w:jc w:val="left"/>
          <w:rFonts w:ascii="Times New Roman" w:hAnsi="Times New Roman" w:cs="Times New Roman"/>
          <w:color w:val="FF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plnění ze strany pojišťovny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anebo do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výše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rozdílu mez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1"/>
          <w:sz w:val="16"/>
          <w:szCs w:val="16"/>
        </w:rPr>
        <w:t>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náhradou pojišťovny a skutečnými náklady 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ele. V případ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, ž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5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nepředloží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klíče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od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odcizeného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nebo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nedoloží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doklad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od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Policie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9"/>
          <w:sz w:val="16"/>
          <w:szCs w:val="16"/>
        </w:rPr>
        <w:t>ČR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odcizení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nebo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ztráty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klíčů,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povinen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li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uhradit celou pořizovací cenu motorového vozidla. Při neoprávněném užívání 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orového vozidla, získání 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orového vozidla od 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podvodným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způsobem,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poskytnutí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třetí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osobě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bez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d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chozího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písemného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souhlasu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Poskytovatele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nebo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získání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orového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 od 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le třetí osobou podvodným způsobem, je 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 povinen uhradit Poskytovateli pořizovací cenu motorového vozidla a ušlý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zisk.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4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8.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je povinen uhradit 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eli veškeré škody na motorovém vozidle, včetně ušlého zisku po dobu opravy motorového vozidla, které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74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vznikly řízením motorového vozidla pod vlivem alkoholu nebo jiných návykových látek.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4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9.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Při pojistných událostech, při kterých došlo k poškození majetku třetích osob, které mají nároky ze záko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ného pojištění, je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povinen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495" w:bottom="275" w:left="500" w:header="708" w:footer="708" w:gutter="0"/>
          <w:docGrid w:linePitch="360"/>
        </w:sectPr>
        <w:tabs>
          <w:tab w:val="left" w:pos="740"/>
        </w:tabs>
        <w:spacing w:before="0" w:after="0" w:line="191" w:lineRule="exact"/>
        <w:ind w:left="380" w:right="-40" w:firstLine="36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tu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 skut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čnos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lásit Poskytovateli nejdéle do tří dnů od jejich vzniku.  </w:t>
      </w:r>
      <w:r>
        <w:br w:type="textWrapping" w:clear="all"/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10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je povinen nahlásit pojistnou událost:  </w:t>
      </w:r>
      <w:r/>
    </w:p>
    <w:p>
      <w:pPr>
        <w:spacing w:after="1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3" w:lineRule="exact"/>
        <w:ind w:left="315" w:right="0" w:firstLine="0"/>
      </w:pPr>
      <w:r/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Sídlo: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27"/>
        </w:tabs>
        <w:spacing w:before="74" w:after="0" w:line="163" w:lineRule="exact"/>
        <w:ind w:left="315" w:right="-40" w:firstLine="0"/>
      </w:pP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HAVEX mobility s.r.o.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 </w:t>
      </w: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Na bělidle 501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27"/>
        </w:tabs>
        <w:spacing w:before="0" w:after="0" w:line="155" w:lineRule="exact"/>
        <w:ind w:left="315" w:right="0" w:firstLine="0"/>
      </w:pP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543 01 Vrchlabí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237" w:after="0" w:line="199" w:lineRule="exact"/>
        <w:ind w:left="0" w:right="-40" w:firstLine="0"/>
      </w:pPr>
      <w:r/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Korespondenční adresa</w:t>
      </w:r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pacing w:val="-3"/>
          <w:sz w:val="12"/>
          <w:szCs w:val="12"/>
        </w:rPr>
        <w:t>:</w:t>
      </w:r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  </w:t>
      </w:r>
      <w:r>
        <w:br w:type="textWrapping" w:clear="all"/>
      </w: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HAVEX mobility s.r.o.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 </w:t>
      </w: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Lánovská 633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0" w:after="0" w:line="155" w:lineRule="exact"/>
        <w:ind w:left="0" w:right="0" w:firstLine="0"/>
      </w:pP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543 01 Vrchlabí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3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0" w:after="0" w:line="163" w:lineRule="exact"/>
        <w:ind w:left="0" w:right="-40" w:firstLine="0"/>
      </w:pP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4"/>
          <w:szCs w:val="14"/>
        </w:rPr>
        <w:t>IČO: 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25322508  </w:t>
      </w:r>
      <w:r>
        <w:br w:type="textWrapping" w:clear="all"/>
      </w: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14"/>
          <w:szCs w:val="14"/>
        </w:rPr>
        <w:t>DIČ: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CZ25322508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3" w:lineRule="exact"/>
        <w:ind w:left="0" w:right="0" w:firstLine="0"/>
      </w:pPr>
      <w:r/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Banky: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80" w:after="0" w:line="155" w:lineRule="exact"/>
        <w:ind w:left="0" w:right="0" w:firstLine="0"/>
      </w:pP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ČSOB Vrchlabí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0" w:after="0" w:line="160" w:lineRule="exact"/>
        <w:ind w:left="0" w:right="-40" w:firstLine="0"/>
      </w:pP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č.ú.: 127280302/0300  </w:t>
      </w: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Česká spořitelna  </w:t>
      </w:r>
      <w:r>
        <w:br w:type="textWrapping" w:clear="all"/>
      </w: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č.ú.: 4281292/0800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3" w:lineRule="exact"/>
        <w:ind w:left="0" w:right="0" w:firstLine="0"/>
      </w:pPr>
      <w:r/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Zápis v OR</w:t>
      </w:r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pacing w:val="-3"/>
          <w:sz w:val="12"/>
          <w:szCs w:val="12"/>
        </w:rPr>
        <w:t>:</w:t>
      </w:r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74" w:after="0" w:line="163" w:lineRule="exact"/>
        <w:ind w:left="0" w:right="-40" w:firstLine="0"/>
      </w:pP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OR KS Hradec Králové  </w:t>
      </w:r>
      <w:r>
        <w:br w:type="textWrapping" w:clear="all"/>
      </w: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oddíl C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495" w:bottom="275" w:left="500" w:header="708" w:footer="708" w:gutter="0"/>
          <w:cols w:num="5" w:space="0" w:equalWidth="0">
            <w:col w:w="1956" w:space="127"/>
            <w:col w:w="1621" w:space="113"/>
            <w:col w:w="1322" w:space="143"/>
            <w:col w:w="1544" w:space="137"/>
            <w:col w:w="3761" w:space="0"/>
          </w:cols>
          <w:docGrid w:linePitch="360"/>
        </w:sectPr>
        <w:tabs>
          <w:tab w:val="left" w:pos="112"/>
          <w:tab w:val="left" w:pos="1809"/>
        </w:tabs>
        <w:spacing w:before="0" w:after="0" w:line="200" w:lineRule="exact"/>
        <w:ind w:left="0" w:right="0" w:firstLine="0"/>
      </w:pP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vložka číslo 13467 	</w:t>
      </w:r>
      <w:hyperlink r:id="rId105" w:history="1">
        <w:r>
          <w:rPr lang="cs-CZ" sz="18" baseline="0" dirty="0">
            <w:jc w:val="left"/>
            <w:rFonts w:ascii="Times New Roman" w:hAnsi="Times New Roman" w:cs="Times New Roman"/>
            <w:b/>
            <w:bCs/>
            <w:color w:val="04B04B"/>
            <w:sz w:val="18"/>
            <w:szCs w:val="18"/>
          </w:rPr>
          <w:t>www.</w:t>
        </w:r>
        <w:r>
          <w:rPr lang="cs-CZ" sz="18" baseline="0" dirty="0">
            <w:jc w:val="left"/>
            <w:rFonts w:ascii="Times New Roman" w:hAnsi="Times New Roman" w:cs="Times New Roman"/>
            <w:b/>
            <w:bCs/>
            <w:color w:val="27348B"/>
            <w:sz w:val="18"/>
            <w:szCs w:val="18"/>
          </w:rPr>
          <w:t>have</w:t>
        </w:r>
        <w:r>
          <w:rPr lang="cs-CZ" sz="18" baseline="0" dirty="0">
            <w:jc w:val="left"/>
            <w:rFonts w:ascii="Times New Roman" w:hAnsi="Times New Roman" w:cs="Times New Roman"/>
            <w:b/>
            <w:bCs/>
            <w:color w:val="27348B"/>
            <w:spacing w:val="-3"/>
            <w:sz w:val="18"/>
            <w:szCs w:val="18"/>
          </w:rPr>
          <w:t>x</w:t>
        </w:r>
        <w:r>
          <w:rPr lang="cs-CZ" sz="18" baseline="0" dirty="0">
            <w:jc w:val="left"/>
            <w:rFonts w:ascii="Times New Roman" w:hAnsi="Times New Roman" w:cs="Times New Roman"/>
            <w:b/>
            <w:bCs/>
            <w:color w:val="27348B"/>
            <w:sz w:val="18"/>
            <w:szCs w:val="18"/>
          </w:rPr>
          <w:t>mobility.cz</w:t>
        </w:r>
      </w:hyperlink>
      <w:r>
        <w:rPr>
          <w:rFonts w:ascii="Times New Roman" w:hAnsi="Times New Roman" w:cs="Times New Roman"/>
          <w:sz w:val="18"/>
          <w:szCs w:val="18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5600700</wp:posOffset>
            </wp:positionH>
            <wp:positionV relativeFrom="paragraph">
              <wp:posOffset>-65406</wp:posOffset>
            </wp:positionV>
            <wp:extent cx="1542287" cy="457199"/>
            <wp:effectExtent l="0" t="0" r="0" b="0"/>
            <wp:wrapNone/>
            <wp:docPr id="112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00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42287" cy="457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74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a)   policii - ihned              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74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b)   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eli - bez zbyt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čného odkladu, nejpozději do 3 dnů 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d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vzniku pojistné události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3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Při odstraňování následků pojistné události konzul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uje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veškeré postupy s Poskytovatelem a řídí se jeho pokyny. Poruší-li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tuto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74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povinnost, odpovídá Poskytovateli za veškeré škody, kt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ré následkem 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kového jednání vzniknou.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4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11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Pokud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dojde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pojistné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události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povinen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učinit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opa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ření,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aby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škoda,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vzniklá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touto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událostí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nebo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souvislosti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ní,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ji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ž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740" w:right="-40" w:firstLine="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nezvětšovala.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však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povinen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prokáza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odůvodněnost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takových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opatření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uchovat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poškozené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části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motorového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doby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jejich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prohlídky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zástupcem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pojišťovny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nebo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Poskytovatele.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Povinnost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úhradě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úpla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plné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výši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vznikem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pojistné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událost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5"/>
          <w:sz w:val="16"/>
          <w:szCs w:val="16"/>
        </w:rPr>
        <w:t>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čena.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3" w:lineRule="exact"/>
        <w:ind w:left="740" w:right="-40" w:hanging="36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12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je oprávněn zajistit drobné opravy na poskytnutém motorovém vozidle bez předchozího píse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ného souhlasu 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 pouze do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výše 1.0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0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0,- Kč. V případě oprav uvedených nad rámec uvedený v předchozí větě bez předchozího souhlasu Poskytovat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le, jdou tyto opravy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íži 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le.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3" w:lineRule="exact"/>
        <w:ind w:left="740" w:right="-40" w:hanging="36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13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Veškeré opravy musí být prováděny v autorizovaných servisech. 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uhradí opravu pouze na základě předložení řádného daňového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dokladu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vysta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eného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le.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8"/>
          <w:sz w:val="16"/>
          <w:szCs w:val="16"/>
        </w:rPr>
        <w:t>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povinen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každou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opravu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necha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zaznamenat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servisní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knížce.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případě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ztrát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servisní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knížky, pokud nebyla zcizena zároveň s vozidlem, je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povinen uhradit 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eli smluvní pokut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ve výši 1.000,- Kč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3" w:lineRule="exact"/>
        <w:ind w:left="740" w:right="-40" w:hanging="36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14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povinen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předem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předat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9"/>
          <w:sz w:val="16"/>
          <w:szCs w:val="16"/>
        </w:rPr>
        <w:t>li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veškerá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potvrzení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zaplacení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zákonných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poplat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ů.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případě,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že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tak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neučiní,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všechny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případné vzniklé škody jdou k tíži 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ele. V případě ztráty klíčů nebo ovládá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í od zabezpečovacích zařízení, kterými je motorové vozidlo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vybaveno,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povinen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uhradit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Poskytovateli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veškeré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náklady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vzniklé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souvislosti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 demon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áží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montáží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nových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zabezpečovacích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zařízení.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4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15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má právo v rámci poskytnutí full-service služeb využít některou ze služeb poskytovaných Poskytovat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lem. Ta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 konkrétní služba (y)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4" w:lineRule="exact"/>
        <w:ind w:left="380" w:right="-40" w:firstLine="36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bude vždy uvedena ve smlouvě o poskytnutí motorového vozidla a její poskytnutí se řídí dále uvedenými podmínkami.   </w:t>
      </w:r>
      <w:r>
        <w:br w:type="textWrapping" w:clear="all"/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16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Pojištění sedadel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0" w:after="0" w:line="193" w:lineRule="exact"/>
        <w:ind w:left="1280" w:right="-40" w:hanging="36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se v rámci služby pojištění sedadel zavazuje k uzavření pojistné smlouvy na Úrazové pojištění osob přepra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ovaných ve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vozidle. Podmínky poskyt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utí této služby se řídí Pojistnými podmínkami pojišťovny, s kterou je pojistka uzavřena. 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 je povinen si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předem pojistné podmínky prostudova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a podpisem Smlouvy s nimi bez výhrad souhlasí.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4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17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Pojištění čelního skla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00"/>
        </w:tabs>
        <w:spacing w:before="0" w:after="0" w:line="194" w:lineRule="exact"/>
        <w:ind w:left="840" w:right="40" w:firstLine="0"/>
        <w:jc w:val="right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se v rámci služby po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j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ištění sedadel zavazuje k uzavření pojistné smlouvy na Připojištění čelního skla. Podmínky poskytnutí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2" w:lineRule="exact"/>
        <w:ind w:left="1280" w:right="-4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té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 služby se řídí Pojistnými podmínkami pojišťovny, s kt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rou je pojistka uzavřena. 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 je povinen si předem pojistné podmínky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prostudova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a podpisem Smlouvy s nimi bez výhrad souhlasí.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4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18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Pojištění GAP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00"/>
        </w:tabs>
        <w:spacing w:before="0" w:after="0" w:line="194" w:lineRule="exact"/>
        <w:ind w:left="840" w:right="40" w:firstLine="0"/>
        <w:jc w:val="right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Podmínky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poskytnutí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služby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řídí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Pojistnými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podmínkami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pojišťovny,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rou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pojistka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uzavřena.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povinen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si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2" w:lineRule="exact"/>
        <w:ind w:left="380" w:right="-40" w:firstLine="90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předem pojistné podmínky prostudova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a podpisem Smlouvy s nimi bez výhrad souhlasí.   </w:t>
      </w:r>
      <w:r>
        <w:br w:type="textWrapping" w:clear="all"/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19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Pojištění zavazadel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0" w:after="0" w:line="193" w:lineRule="exact"/>
        <w:ind w:left="1280" w:right="-40" w:hanging="36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se v rámci služby pojištění sedadel zavazuje k uzavření pojistné smlouvy na Pojištění zavazadel. Podmínky poskyt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utí této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služby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řídí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Pojistnými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podmínkami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pojišťovny,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kterou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pojistka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uzavřena.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povinen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předem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pojistné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podmínky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prostudova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a podpisem Smlouvy s nimi bez výhrad souhlasí.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4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20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Dálniční známka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00"/>
        </w:tabs>
        <w:spacing w:before="0" w:after="0" w:line="194" w:lineRule="exact"/>
        <w:ind w:left="840" w:right="40" w:firstLine="0"/>
        <w:jc w:val="right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rámci této služby zajistí Poskytovat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 úhradu popla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ku za užívání dálnice a rychlostní silnice na území České republiky po celou dobu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1" w:lineRule="exact"/>
        <w:ind w:left="380" w:right="-40" w:firstLine="90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trvání Smlouvy.  </w:t>
      </w:r>
      <w:r>
        <w:br w:type="textWrapping" w:clear="all"/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21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Náhradní vozidlo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0" w:after="0" w:line="193" w:lineRule="exact"/>
        <w:ind w:left="1280" w:right="-40" w:hanging="36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má nárok na náhradní vozidlo nejvýše stejné třídy jako poskytnuté motorové vozidlo, bylo-li sjednáno ve smlouvě o poskytnutí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motorového vozidla, a to pouze v případě, kdy 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orové vozidlo nemůže užívat nezávisle na své vůli 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hdy, došlo-li k odcizení, zničení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nebo takovému poškození, při kterém je pro další užívání motorového vozidla nezbytná opra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a, nejdéle však celkem na dobu 3 dnů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rozmezí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jedno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roku,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není-li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dohodnuto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jinak.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Při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překročení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uvedené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doby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budo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náklady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p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oužívání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náhradního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přečerpanou dobu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eli vyfakturovány a 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 je povinen 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to bez zbytečného odkladu uhradit dle vyúč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ování Poskytovatele.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00"/>
        </w:tabs>
        <w:spacing w:before="0" w:after="0" w:line="194" w:lineRule="exact"/>
        <w:ind w:left="840" w:right="41" w:firstLine="0"/>
        <w:jc w:val="right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se zavazuje poskytnout 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li náhradní vozidlo v nejkra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ší možné lhůtě, nejdéle však do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2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4 hodin v rámci pracovníh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12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dne.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nese odpovědnost za veškeré škody na náhradním vozidle, které nebudou kryt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z pojistného plnění.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00"/>
        </w:tabs>
        <w:spacing w:before="0" w:after="0" w:line="194" w:lineRule="exact"/>
        <w:ind w:left="840" w:right="40" w:firstLine="0"/>
        <w:jc w:val="right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c.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převezme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náhradní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místě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určeném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Poskytovatelem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vzájemné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dohod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kde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předloží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řidičský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průkaz,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občansk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ý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1280" w:right="-40" w:firstLine="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průkaz nebo cestovní pas. Místo vrácení se řídí podle textu smlouvy o poskytnutí motorového vozidla, nedohod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ou-li se smluvní strany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jinak.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Odevzdá-li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náhradní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8"/>
          <w:sz w:val="16"/>
          <w:szCs w:val="16"/>
        </w:rPr>
        <w:t>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jiném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místě,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než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rém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smluvní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strany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dohodly,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(nebo)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nevrátí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-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7"/>
          <w:sz w:val="16"/>
          <w:szCs w:val="16"/>
        </w:rPr>
        <w:t>li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náhradní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vozidlo s plnou nádrží, zaplat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1"/>
          <w:sz w:val="16"/>
          <w:szCs w:val="16"/>
        </w:rPr>
        <w:t>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 veškeré náklady s tím spojené.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190" w:after="0" w:line="194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22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Silniční asistence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00"/>
        </w:tabs>
        <w:spacing w:before="0" w:after="0" w:line="194" w:lineRule="exact"/>
        <w:ind w:left="840" w:right="40" w:firstLine="0"/>
        <w:jc w:val="right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povinen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zajistit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asistenční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službu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území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8"/>
          <w:sz w:val="16"/>
          <w:szCs w:val="16"/>
        </w:rPr>
        <w:t>ČR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dalších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stá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dle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specifikace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limitů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plnění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předaných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4" w:lineRule="exact"/>
        <w:ind w:left="1280" w:right="-4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dokumentaci k užívání vozidla. Služba Silniční asistence kryje nákla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d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y spojené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s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nutnými opra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ami vozidla, jeho odt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žením, repatriací,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ubyto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áním řidiče, náhradní dopravou a podobně. Výše krytí je stanovena limity uvedenými v dokument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ci k užívání vozidla.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0" w:after="0" w:line="194" w:lineRule="exact"/>
        <w:ind w:left="92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Náklady nad rámec poskytnutých limitů pro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uto službu budou uživateli přefakturovány.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0" w:after="0" w:line="194" w:lineRule="exact"/>
        <w:ind w:left="92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c.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případě využití této služby je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povinen postupova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přesně dle instrukcí uvedených v dokumentaci k užívání vozidla.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00"/>
        </w:tabs>
        <w:spacing w:before="0" w:after="0" w:line="194" w:lineRule="exact"/>
        <w:ind w:left="840" w:right="41" w:firstLine="0"/>
        <w:jc w:val="right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Při čerpání této služby je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povinen prokázat se pla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nou servisní karto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ele, ORV a dokladem totožnosti. V případ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5"/>
          <w:sz w:val="16"/>
          <w:szCs w:val="16"/>
        </w:rPr>
        <w:t>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1" w:lineRule="exact"/>
        <w:ind w:left="380" w:right="-40" w:firstLine="90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nepředložení 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chto dokladů, budou náklady na využití služby přefakturovány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eli v plné výši.  </w:t>
      </w:r>
      <w:r>
        <w:br w:type="textWrapping" w:clear="all"/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23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Tankovací karty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00"/>
        </w:tabs>
        <w:spacing w:before="0" w:after="0" w:line="194" w:lineRule="exact"/>
        <w:ind w:left="840" w:right="41" w:firstLine="0"/>
        <w:jc w:val="right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má nárok, aby mu byly vydány plat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bní (ta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kovací) karty vč. dopisu s informací o osobním kódu PIN. Převzetí 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nkovací karty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12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vrdí 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 v předávacím protokolu s uvedením veškerých identifikačních údajů.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00"/>
        </w:tabs>
        <w:spacing w:before="0" w:after="0" w:line="194" w:lineRule="exact"/>
        <w:ind w:left="840" w:right="40" w:firstLine="0"/>
        <w:jc w:val="right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Tankovací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karty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umožní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7"/>
          <w:sz w:val="16"/>
          <w:szCs w:val="16"/>
        </w:rPr>
        <w:t>li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odebra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síti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čerpacích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stanic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dle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výběru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rámci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nabídky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(dále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prodejní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místo)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zboží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1280" w:right="-40" w:firstLine="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služby související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s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provozem předmětného vozidla, např. poho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né lát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y, oleje, brzdové a chladící ka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p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aliny, umytí automobilu apod., a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pla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it je bezho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ovostně po předložení tankovací  karty do výše limitů čerpání.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je seznámen s limity čerpání, které jsou na kartě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nastaveny a byly společně dohodnuty.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00"/>
        </w:tabs>
        <w:spacing w:before="0" w:after="0" w:line="194" w:lineRule="exact"/>
        <w:ind w:left="840" w:right="40" w:firstLine="0"/>
        <w:jc w:val="right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c.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Nákup u jednoho prodejního místa či za určitou dob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nesmí přes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á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hnout limity stanovené příslušnou společností vydávající kar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y p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ro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495" w:bottom="275" w:left="500" w:header="708" w:footer="708" w:gutter="0"/>
          <w:docGrid w:linePitch="360"/>
        </w:sectPr>
        <w:spacing w:before="0" w:after="0" w:line="193" w:lineRule="exact"/>
        <w:ind w:left="12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příslušný typ karty a navíc je třeba respektovat omezení sta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ovené poskytovatelem 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ý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kající se např. druhu zboží.   </w:t>
      </w:r>
      <w:r/>
    </w:p>
    <w:p>
      <w:pPr>
        <w:spacing w:after="2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3" w:lineRule="exact"/>
        <w:ind w:left="315" w:right="0" w:firstLine="0"/>
      </w:pPr>
      <w:r/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Sídlo: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27"/>
        </w:tabs>
        <w:spacing w:before="74" w:after="0" w:line="163" w:lineRule="exact"/>
        <w:ind w:left="315" w:right="-40" w:firstLine="0"/>
      </w:pP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HAVEX mobility s.r.o.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 </w:t>
      </w: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Na bělidle 501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27"/>
        </w:tabs>
        <w:spacing w:before="0" w:after="0" w:line="155" w:lineRule="exact"/>
        <w:ind w:left="315" w:right="0" w:firstLine="0"/>
      </w:pP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543 01 Vrchlabí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5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0" w:after="0" w:line="199" w:lineRule="exact"/>
        <w:ind w:left="0" w:right="-40" w:firstLine="0"/>
      </w:pPr>
      <w:r/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Korespondenční adresa</w:t>
      </w:r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pacing w:val="-3"/>
          <w:sz w:val="12"/>
          <w:szCs w:val="12"/>
        </w:rPr>
        <w:t>:</w:t>
      </w:r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  </w:t>
      </w:r>
      <w:r>
        <w:br w:type="textWrapping" w:clear="all"/>
      </w: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HAVEX mobility s.r.o.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 </w:t>
      </w: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Lánovská 633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0" w:after="0" w:line="155" w:lineRule="exact"/>
        <w:ind w:left="0" w:right="0" w:firstLine="0"/>
      </w:pP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543 01 Vrchlabí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0" w:after="0" w:line="163" w:lineRule="exact"/>
        <w:ind w:left="0" w:right="-40" w:firstLine="0"/>
      </w:pP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4"/>
          <w:szCs w:val="14"/>
        </w:rPr>
        <w:t>IČO: 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25322508  </w:t>
      </w:r>
      <w:r>
        <w:br w:type="textWrapping" w:clear="all"/>
      </w: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14"/>
          <w:szCs w:val="14"/>
        </w:rPr>
        <w:t>DIČ: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CZ25322508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3" w:lineRule="exact"/>
        <w:ind w:left="0" w:right="0" w:firstLine="0"/>
      </w:pPr>
      <w:r/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Banky: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80" w:after="0" w:line="155" w:lineRule="exact"/>
        <w:ind w:left="0" w:right="0" w:firstLine="0"/>
      </w:pP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ČSOB Vrchlabí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0" w:after="0" w:line="160" w:lineRule="exact"/>
        <w:ind w:left="0" w:right="-40" w:firstLine="0"/>
      </w:pP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č.ú.: 127280302/0300  </w:t>
      </w: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Česká spořitelna  </w:t>
      </w:r>
      <w:r>
        <w:br w:type="textWrapping" w:clear="all"/>
      </w: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č.ú.: 4281292/0800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3" w:lineRule="exact"/>
        <w:ind w:left="0" w:right="0" w:firstLine="0"/>
      </w:pPr>
      <w:r/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Zápis v OR</w:t>
      </w:r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pacing w:val="-3"/>
          <w:sz w:val="12"/>
          <w:szCs w:val="12"/>
        </w:rPr>
        <w:t>:</w:t>
      </w:r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74" w:after="0" w:line="163" w:lineRule="exact"/>
        <w:ind w:left="0" w:right="-40" w:firstLine="0"/>
      </w:pP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OR KS Hradec Králové  </w:t>
      </w:r>
      <w:r>
        <w:br w:type="textWrapping" w:clear="all"/>
      </w: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oddíl C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495" w:bottom="275" w:left="500" w:header="708" w:footer="708" w:gutter="0"/>
          <w:cols w:num="5" w:space="0" w:equalWidth="0">
            <w:col w:w="1956" w:space="127"/>
            <w:col w:w="1621" w:space="113"/>
            <w:col w:w="1322" w:space="143"/>
            <w:col w:w="1544" w:space="137"/>
            <w:col w:w="3761" w:space="0"/>
          </w:cols>
          <w:docGrid w:linePitch="360"/>
        </w:sectPr>
        <w:tabs>
          <w:tab w:val="left" w:pos="112"/>
          <w:tab w:val="left" w:pos="1809"/>
        </w:tabs>
        <w:spacing w:before="0" w:after="0" w:line="200" w:lineRule="exact"/>
        <w:ind w:left="0" w:right="0" w:firstLine="0"/>
      </w:pP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vložka číslo 13467 	</w:t>
      </w:r>
      <w:hyperlink r:id="rId105" w:history="1">
        <w:r>
          <w:rPr lang="cs-CZ" sz="18" baseline="0" dirty="0">
            <w:jc w:val="left"/>
            <w:rFonts w:ascii="Times New Roman" w:hAnsi="Times New Roman" w:cs="Times New Roman"/>
            <w:b/>
            <w:bCs/>
            <w:color w:val="04B04B"/>
            <w:sz w:val="18"/>
            <w:szCs w:val="18"/>
          </w:rPr>
          <w:t>www.</w:t>
        </w:r>
        <w:r>
          <w:rPr lang="cs-CZ" sz="18" baseline="0" dirty="0">
            <w:jc w:val="left"/>
            <w:rFonts w:ascii="Times New Roman" w:hAnsi="Times New Roman" w:cs="Times New Roman"/>
            <w:b/>
            <w:bCs/>
            <w:color w:val="27348B"/>
            <w:sz w:val="18"/>
            <w:szCs w:val="18"/>
          </w:rPr>
          <w:t>have</w:t>
        </w:r>
        <w:r>
          <w:rPr lang="cs-CZ" sz="18" baseline="0" dirty="0">
            <w:jc w:val="left"/>
            <w:rFonts w:ascii="Times New Roman" w:hAnsi="Times New Roman" w:cs="Times New Roman"/>
            <w:b/>
            <w:bCs/>
            <w:color w:val="27348B"/>
            <w:spacing w:val="-3"/>
            <w:sz w:val="18"/>
            <w:szCs w:val="18"/>
          </w:rPr>
          <w:t>x</w:t>
        </w:r>
        <w:r>
          <w:rPr lang="cs-CZ" sz="18" baseline="0" dirty="0">
            <w:jc w:val="left"/>
            <w:rFonts w:ascii="Times New Roman" w:hAnsi="Times New Roman" w:cs="Times New Roman"/>
            <w:b/>
            <w:bCs/>
            <w:color w:val="27348B"/>
            <w:sz w:val="18"/>
            <w:szCs w:val="18"/>
          </w:rPr>
          <w:t>mobility.cz</w:t>
        </w:r>
      </w:hyperlink>
      <w:r>
        <w:rPr>
          <w:rFonts w:ascii="Times New Roman" w:hAnsi="Times New Roman" w:cs="Times New Roman"/>
          <w:sz w:val="18"/>
          <w:szCs w:val="18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5600700</wp:posOffset>
            </wp:positionH>
            <wp:positionV relativeFrom="paragraph">
              <wp:posOffset>-65406</wp:posOffset>
            </wp:positionV>
            <wp:extent cx="1542287" cy="457199"/>
            <wp:effectExtent l="0" t="0" r="0" b="0"/>
            <wp:wrapNone/>
            <wp:docPr id="113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00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42287" cy="457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0" w:after="0" w:line="194" w:lineRule="exact"/>
        <w:ind w:left="92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Nákupy zboží a služeb realizovan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prostřednic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vím karet budou Uživateli měsíčně vyúčtovány na základě daňového dokladu (faktury)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12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 uplynulé zúčtovací období.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0" w:after="0" w:line="194" w:lineRule="exact"/>
        <w:ind w:left="92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zavazuje,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že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informaci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osobním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identifikačním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čísle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(PIN)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s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dělí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tomu,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kdo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podle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souhlasu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oprávněn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kartu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12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používa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.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je odpovědný za důsledky jeho zneužit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1"/>
          <w:sz w:val="16"/>
          <w:szCs w:val="16"/>
        </w:rPr>
        <w:t>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, resp. vyzrazení.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0" w:after="0" w:line="194" w:lineRule="exact"/>
        <w:ind w:left="92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f.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Každá kar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 platí pouze pro vozidlo, jehož číslo Smlouvy, popřípadě registrační značka (SPZ) je na kartě vy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ištěna, nebo pro osobu,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1280" w:right="-40" w:firstLine="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jejíž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jméno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vytištěno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kartě.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Karta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majetkem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společnosti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vydávající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příslušnou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kartu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dobu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pla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nosti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uvedené.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případech,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kdy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nesmí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být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použita,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např.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ukončení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Smlouvy,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musí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být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vrácena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poskytovateli,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pokud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uživatel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neučiní,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poskytovatel oprávněn kartu zablokovat a veškeré náklady spojené s blokací kar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y přefakturovat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živateli. Není však nutno vracet kar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y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 prošlou lhůtou platnosti,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je však povinen kartu zničit, např. příčným přestřižením přes magnetickou pásku. Karta vydaná na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jméno musí být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elem podepsána na místě k tomu určeném (zadní strana kar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y).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0" w:after="0" w:line="193" w:lineRule="exact"/>
        <w:ind w:left="1280" w:right="-40" w:hanging="36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g.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souhlasí s tím, že obsluha prodejních míst je při pla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bě karto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oprávněna ověřit shodu osobního průkazu držitele kart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nebo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registrační značky (SPZ) předmě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ného vozu a údajů na kart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odmítno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 poskytnutí nákupu či služeb v případě, že nesouhlasí údaje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držitele s údaji na kartě, karta je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z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ablokována, má prošlou lhů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 platnosti nebo 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 nezadá správný PIN. Obsluha prodejního místa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dále oprá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něna zadržet kart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případě, že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 kar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 zablokována z důvodu oznámení o jejím odcizení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nebo z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rátě nebo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 jiného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důvodu.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80"/>
          <w:tab w:val="left" w:pos="10291"/>
        </w:tabs>
        <w:spacing w:before="0" w:after="0" w:line="192" w:lineRule="exact"/>
        <w:ind w:left="1280" w:right="-40" w:hanging="36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h.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zavazuje,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že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bude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čo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to,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aby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karta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nedostala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rukou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neoprávněné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osoby,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zejména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povinen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5"/>
          <w:sz w:val="16"/>
          <w:szCs w:val="16"/>
        </w:rPr>
        <w:t>ji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vhodným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způsobem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zab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5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zpečit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před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odci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z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ením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zabránit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jakémukoliv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jejímu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zneužití.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zejmé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povinen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neponecháva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kartu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nestřeženém vozidle.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se zavazuje k tomu, že zajistí to, aby PIN nebyl nikdy uveden přímo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5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 kart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, či jejím obalu a zároveň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nebyl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psané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formě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uložen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blízkosti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karty,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aby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bylo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co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možná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nejvíce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sníženo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riziko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zneužití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karty.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Uživatel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zavazuje,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že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uhradí pohledávky vzniklé neoprávněným užíváním karty, pokud nebudou uhrazeny osobou, jež kartu neoprávněně užila.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Q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0" w:after="0" w:line="193" w:lineRule="exact"/>
        <w:ind w:left="1280" w:right="-40" w:hanging="36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i.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zavazuje,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že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rátu,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odcizení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karty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nebo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vyzrazení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kódu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PIN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neprodleně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oznámí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společnosti,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která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kartu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vydala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poskytovateli. Společnost vydávající karty bezodkladně zablokuje použití ta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ové karty a v rámci technických možností neprodleně vydá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novou kartu. Náklady spojené s vydáním nové kart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hradí 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0" w:after="0" w:line="194" w:lineRule="exact"/>
        <w:ind w:left="92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Kart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je pla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ná do posledního dne měsíce vytištěného na kar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ě. Před ukončením doby pla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nosti obdrží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kar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 novou. 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192" w:after="0" w:line="194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24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GPS / Elektronická kniha jízd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00"/>
        </w:tabs>
        <w:spacing w:before="0" w:after="0" w:line="194" w:lineRule="exact"/>
        <w:ind w:left="840" w:right="41" w:firstLine="0"/>
        <w:jc w:val="right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Pokud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Smlouvě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sjednána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s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lužba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GP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S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/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elektronická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kniha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jízd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5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8"/>
          <w:sz w:val="16"/>
          <w:szCs w:val="16"/>
        </w:rPr>
        <w:t>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povinen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zajistit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obstarání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mont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á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ž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jednotk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12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GPS/GSM (dále jen jednot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a) do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p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ředmětného vozidla, umožnit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eli využívání on-line aplikace pro sledování vozů.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0" w:after="0" w:line="194" w:lineRule="exact"/>
        <w:ind w:left="92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je povinen používat jednotku v souladu s pokyny výrobce, které jsou součástí dokumentace k užívání vozidla.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00"/>
        </w:tabs>
        <w:spacing w:before="0" w:after="0" w:line="194" w:lineRule="exact"/>
        <w:ind w:left="840" w:right="41" w:firstLine="0"/>
        <w:jc w:val="right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c.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není oprávněn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jakýmkoliv způsobem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zasahova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 funkce jedno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ky. 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opačném případě nese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veškeré náklady související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12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případným poškozením.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00"/>
        </w:tabs>
        <w:spacing w:before="0" w:after="0" w:line="194" w:lineRule="exact"/>
        <w:ind w:left="840" w:right="41" w:firstLine="0"/>
        <w:jc w:val="right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povinen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bez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zbyt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čného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prodlení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Poskytovateli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oznámit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veškeré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problémy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související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funkčností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jednotky,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její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ztrát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12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zničení nebo odcizení.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192" w:after="0" w:line="194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25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Pneuservis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00"/>
        </w:tabs>
        <w:spacing w:before="0" w:after="0" w:line="194" w:lineRule="exact"/>
        <w:ind w:left="840" w:right="40" w:firstLine="0"/>
        <w:jc w:val="right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Služba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Pneuservis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sobě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rnuje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částku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pořízení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dodávku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sjednaného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počt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pneumatik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ráfků,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jejich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montáž,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demontáž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1280" w:right="-40" w:firstLine="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vyvážení kol. Značka, rozměr, počet pneuma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ik zimní/letní a poče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ráfků, na které má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nárok, sta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oví Smlouva.  Pro užití ve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Smlouvě mohou být schváleny pouze ráfky a pneuma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iky, jejichž rozměr je pro dané předmět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é voz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1"/>
          <w:sz w:val="16"/>
          <w:szCs w:val="16"/>
        </w:rPr>
        <w:t>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dlo dle technické dokumentace k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schválený.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Překročení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smluvního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limitu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uhradí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8"/>
          <w:sz w:val="16"/>
          <w:szCs w:val="16"/>
        </w:rPr>
        <w:t>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základě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vyúč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ování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předloženého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poskytovatelem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doložením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rozsahu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služeb,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které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byly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souvislosti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výměnou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pneuma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ik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ráfků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skut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čně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čerpány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hradí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jakékoli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další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služby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čerpa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nad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uvedený rámec.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00"/>
        </w:tabs>
        <w:spacing w:before="0" w:after="0" w:line="194" w:lineRule="exact"/>
        <w:ind w:left="840" w:right="40" w:firstLine="0"/>
        <w:jc w:val="right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má nárok na značku a rozměr pneuma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iky uvedené ve Smlouvě, které budou odebrány u smluvních servisních pneustředisek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12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ele, po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ud není dohodnuto nebo smluvně stanoveno jinak.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00"/>
        </w:tabs>
        <w:spacing w:before="0" w:after="0" w:line="194" w:lineRule="exact"/>
        <w:ind w:left="840" w:right="40" w:firstLine="0"/>
        <w:jc w:val="right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c.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Smluvní servisní pneustřediska jsou smluvní pneuservisy Poskytovatele, nebo smluvní servisy Poskytovatele, které jsou v Dokument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ci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12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 užívání vozu označeny zároveň jako pneustřediska.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00"/>
        </w:tabs>
        <w:spacing w:before="0" w:after="0" w:line="194" w:lineRule="exact"/>
        <w:ind w:left="840" w:right="41" w:firstLine="0"/>
        <w:jc w:val="right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20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případ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5"/>
          <w:sz w:val="16"/>
          <w:szCs w:val="16"/>
        </w:rPr>
        <w:t>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řeby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čerpání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služeb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rámc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1"/>
          <w:sz w:val="16"/>
          <w:szCs w:val="16"/>
        </w:rPr>
        <w:t>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Pneuservisu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kon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aktuje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8"/>
          <w:sz w:val="16"/>
          <w:szCs w:val="16"/>
        </w:rPr>
        <w:t>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servisní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středisko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sá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dohodne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s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ním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den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hodinu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4" w:lineRule="exact"/>
        <w:ind w:left="1280" w:right="-4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přistavení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bere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vědomí,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že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neručí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lhůty,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kterých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bude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služba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servisním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pneustřediskem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uta.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0" w:after="0" w:line="194" w:lineRule="exact"/>
        <w:ind w:left="92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nenese odpovědnost za vady pneuma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ik, ráfků příp. čerpaných služeb.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00"/>
        </w:tabs>
        <w:spacing w:before="0" w:after="0" w:line="194" w:lineRule="exact"/>
        <w:ind w:left="840" w:right="41" w:firstLine="0"/>
        <w:jc w:val="right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f.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případě čerpání uvedených služeb je 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 povinen prokáza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se servisní kartou 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ele, ORV a průkazem totožnosti. 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2" w:lineRule="exact"/>
        <w:ind w:left="1280" w:right="-4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bere na vědomí, že nepředloží-li v servisním středisku všechny doklady uvedené výše, má servisní st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ř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edisko nárok odepřít poskytnutí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služby, ledaže je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uhradí sám.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00"/>
        </w:tabs>
        <w:spacing w:before="0" w:after="0" w:line="194" w:lineRule="exact"/>
        <w:ind w:left="840" w:right="40" w:firstLine="0"/>
        <w:jc w:val="right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g.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povinen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převzetí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předmětného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zkontrolovat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provedení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služby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servisním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střediskem.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Zjištěné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vady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povinen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12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nechat bez zbyt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čného odkladu servisním střediskem odstranit.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00"/>
        </w:tabs>
        <w:spacing w:before="0" w:after="0" w:line="194" w:lineRule="exact"/>
        <w:ind w:left="840" w:right="40" w:firstLine="0"/>
        <w:jc w:val="right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h.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Pokud je ve Smlouvě sjednáno, má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nárok na zajištění uskladnění pneuma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ik. Uživatel je oprávněn skladova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zimní resp. letní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1280" w:right="-40" w:firstLine="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pneumat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1"/>
          <w:sz w:val="16"/>
          <w:szCs w:val="16"/>
        </w:rPr>
        <w:t>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vč.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ráfků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(dále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pneumat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1"/>
          <w:sz w:val="16"/>
          <w:szCs w:val="16"/>
        </w:rPr>
        <w:t>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ky)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některém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smluvních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servisních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pneustředisek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(p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ř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ehled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pneustředisek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součástí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dokumentace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užívání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ele).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20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případě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zániku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Smlouvy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8"/>
          <w:sz w:val="16"/>
          <w:szCs w:val="16"/>
        </w:rPr>
        <w:t>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povinen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uskladněné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pneuma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iky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neprodleně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vyskladnit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tím,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že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letní/zimní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pneuma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iky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vždy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povinen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vráti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eli.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Nevyskladní-li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8"/>
          <w:sz w:val="16"/>
          <w:szCs w:val="16"/>
        </w:rPr>
        <w:t>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pneuma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iky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nepředá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-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li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poskytovateli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od nich skladištní list, je povinen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uhradit posky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ovateli veškeré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náklady za uskladnění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pneuma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5"/>
          <w:sz w:val="16"/>
          <w:szCs w:val="16"/>
        </w:rPr>
        <w:t>ik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i po dobu od zániku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Smlouvy do jejich vyskladnění poskytovatelem, a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 bez ohledu na to, zda se jedná o zimní či letní pneuma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iky.      </w:t>
      </w:r>
      <w:r/>
    </w:p>
    <w:p>
      <w:pPr>
        <w:rPr>
          <w:rFonts w:ascii="Times New Roman" w:hAnsi="Times New Roman" w:cs="Times New Roman"/>
          <w:color w:val="010302"/>
        </w:rPr>
        <w:spacing w:before="193" w:after="0" w:line="193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 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4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26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Servis a údržba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0" w:after="0" w:line="193" w:lineRule="exact"/>
        <w:ind w:left="1280" w:right="-39" w:hanging="36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20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rámci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služby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Servis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údržba,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má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8"/>
          <w:sz w:val="16"/>
          <w:szCs w:val="16"/>
        </w:rPr>
        <w:t>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nárok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požadovat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pravidelný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servis,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pozáruční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opravy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výměny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opotřebovaných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dílů,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související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plánem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údržby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předepsaným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výrobcem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běžným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opotřebením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závislost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1"/>
          <w:sz w:val="16"/>
          <w:szCs w:val="16"/>
        </w:rPr>
        <w:t>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stáří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předmětného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jeho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kilometrovým nájezdem.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495" w:bottom="275" w:left="500" w:header="708" w:footer="708" w:gutter="0"/>
          <w:docGrid w:linePitch="360"/>
        </w:sectPr>
        <w:tabs>
          <w:tab w:val="left" w:pos="1280"/>
        </w:tabs>
        <w:spacing w:before="0" w:after="0" w:line="191" w:lineRule="exact"/>
        <w:ind w:left="1280" w:right="-39" w:hanging="36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má povinnost provádět údržbu v autorizovaných servisech, kt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ré určí 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el. Jejich seznam je souč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á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stí dokumentace k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užívání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poskytovatele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určených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řidiči.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20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naléhavých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případech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může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uživatel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provést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servisní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zásah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0"/>
          <w:sz w:val="16"/>
          <w:szCs w:val="16"/>
        </w:rPr>
        <w:t>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jiných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autorizovanýc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servisech, avšak vždy se souhlasem 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ele.  </w:t>
      </w:r>
      <w:r/>
    </w:p>
    <w:p>
      <w:pPr>
        <w:spacing w:after="1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3" w:lineRule="exact"/>
        <w:ind w:left="315" w:right="0" w:firstLine="0"/>
      </w:pPr>
      <w:r/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Sídlo: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27"/>
        </w:tabs>
        <w:spacing w:before="74" w:after="0" w:line="163" w:lineRule="exact"/>
        <w:ind w:left="315" w:right="-40" w:firstLine="0"/>
      </w:pP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HAVEX mobility s.r.o.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 </w:t>
      </w: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Na bělidle 501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27"/>
        </w:tabs>
        <w:spacing w:before="0" w:after="0" w:line="155" w:lineRule="exact"/>
        <w:ind w:left="315" w:right="0" w:firstLine="0"/>
      </w:pP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543 01 Vrchlabí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237" w:after="0" w:line="199" w:lineRule="exact"/>
        <w:ind w:left="0" w:right="-40" w:firstLine="0"/>
      </w:pPr>
      <w:r/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Korespondenční adresa</w:t>
      </w:r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pacing w:val="-3"/>
          <w:sz w:val="12"/>
          <w:szCs w:val="12"/>
        </w:rPr>
        <w:t>:</w:t>
      </w:r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  </w:t>
      </w:r>
      <w:r>
        <w:br w:type="textWrapping" w:clear="all"/>
      </w: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HAVEX mobility s.r.o.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 </w:t>
      </w: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Lánovská 633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0" w:after="0" w:line="155" w:lineRule="exact"/>
        <w:ind w:left="0" w:right="0" w:firstLine="0"/>
      </w:pP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543 01 Vrchlabí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3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0" w:after="0" w:line="163" w:lineRule="exact"/>
        <w:ind w:left="0" w:right="-40" w:firstLine="0"/>
      </w:pP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4"/>
          <w:szCs w:val="14"/>
        </w:rPr>
        <w:t>IČO: 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25322508  </w:t>
      </w:r>
      <w:r>
        <w:br w:type="textWrapping" w:clear="all"/>
      </w: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14"/>
          <w:szCs w:val="14"/>
        </w:rPr>
        <w:t>DIČ: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CZ25322508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3" w:lineRule="exact"/>
        <w:ind w:left="0" w:right="0" w:firstLine="0"/>
      </w:pPr>
      <w:r/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Banky: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80" w:after="0" w:line="155" w:lineRule="exact"/>
        <w:ind w:left="0" w:right="0" w:firstLine="0"/>
      </w:pP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ČSOB Vrchlabí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0" w:after="0" w:line="160" w:lineRule="exact"/>
        <w:ind w:left="0" w:right="-40" w:firstLine="0"/>
      </w:pP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č.ú.: 127280302/0300  </w:t>
      </w: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Česká spořitelna  </w:t>
      </w:r>
      <w:r>
        <w:br w:type="textWrapping" w:clear="all"/>
      </w: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č.ú.: 4281292/0800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3" w:lineRule="exact"/>
        <w:ind w:left="0" w:right="0" w:firstLine="0"/>
      </w:pPr>
      <w:r/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Zápis v OR</w:t>
      </w:r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pacing w:val="-3"/>
          <w:sz w:val="12"/>
          <w:szCs w:val="12"/>
        </w:rPr>
        <w:t>:</w:t>
      </w:r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74" w:after="0" w:line="163" w:lineRule="exact"/>
        <w:ind w:left="0" w:right="-40" w:firstLine="0"/>
      </w:pP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OR KS Hradec Králové  </w:t>
      </w:r>
      <w:r>
        <w:br w:type="textWrapping" w:clear="all"/>
      </w: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oddíl C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495" w:bottom="275" w:left="500" w:header="708" w:footer="708" w:gutter="0"/>
          <w:cols w:num="5" w:space="0" w:equalWidth="0">
            <w:col w:w="1956" w:space="127"/>
            <w:col w:w="1621" w:space="113"/>
            <w:col w:w="1322" w:space="143"/>
            <w:col w:w="1544" w:space="137"/>
            <w:col w:w="3761" w:space="0"/>
          </w:cols>
          <w:docGrid w:linePitch="360"/>
        </w:sectPr>
        <w:tabs>
          <w:tab w:val="left" w:pos="112"/>
          <w:tab w:val="left" w:pos="1809"/>
        </w:tabs>
        <w:spacing w:before="0" w:after="0" w:line="200" w:lineRule="exact"/>
        <w:ind w:left="0" w:right="0" w:firstLine="0"/>
      </w:pP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vložka číslo 13467 	</w:t>
      </w:r>
      <w:hyperlink r:id="rId105" w:history="1">
        <w:r>
          <w:rPr lang="cs-CZ" sz="18" baseline="0" dirty="0">
            <w:jc w:val="left"/>
            <w:rFonts w:ascii="Times New Roman" w:hAnsi="Times New Roman" w:cs="Times New Roman"/>
            <w:b/>
            <w:bCs/>
            <w:color w:val="04B04B"/>
            <w:sz w:val="18"/>
            <w:szCs w:val="18"/>
          </w:rPr>
          <w:t>www.</w:t>
        </w:r>
        <w:r>
          <w:rPr lang="cs-CZ" sz="18" baseline="0" dirty="0">
            <w:jc w:val="left"/>
            <w:rFonts w:ascii="Times New Roman" w:hAnsi="Times New Roman" w:cs="Times New Roman"/>
            <w:b/>
            <w:bCs/>
            <w:color w:val="27348B"/>
            <w:sz w:val="18"/>
            <w:szCs w:val="18"/>
          </w:rPr>
          <w:t>have</w:t>
        </w:r>
        <w:r>
          <w:rPr lang="cs-CZ" sz="18" baseline="0" dirty="0">
            <w:jc w:val="left"/>
            <w:rFonts w:ascii="Times New Roman" w:hAnsi="Times New Roman" w:cs="Times New Roman"/>
            <w:b/>
            <w:bCs/>
            <w:color w:val="27348B"/>
            <w:spacing w:val="-3"/>
            <w:sz w:val="18"/>
            <w:szCs w:val="18"/>
          </w:rPr>
          <w:t>x</w:t>
        </w:r>
        <w:r>
          <w:rPr lang="cs-CZ" sz="18" baseline="0" dirty="0">
            <w:jc w:val="left"/>
            <w:rFonts w:ascii="Times New Roman" w:hAnsi="Times New Roman" w:cs="Times New Roman"/>
            <w:b/>
            <w:bCs/>
            <w:color w:val="27348B"/>
            <w:sz w:val="18"/>
            <w:szCs w:val="18"/>
          </w:rPr>
          <w:t>mobility.cz</w:t>
        </w:r>
      </w:hyperlink>
      <w:r>
        <w:rPr>
          <w:rFonts w:ascii="Times New Roman" w:hAnsi="Times New Roman" w:cs="Times New Roman"/>
          <w:sz w:val="18"/>
          <w:szCs w:val="18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5600700</wp:posOffset>
            </wp:positionH>
            <wp:positionV relativeFrom="paragraph">
              <wp:posOffset>-65406</wp:posOffset>
            </wp:positionV>
            <wp:extent cx="1542287" cy="457199"/>
            <wp:effectExtent l="0" t="0" r="0" b="0"/>
            <wp:wrapNone/>
            <wp:docPr id="114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00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42287" cy="457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0" w:after="0" w:line="193" w:lineRule="exact"/>
        <w:ind w:left="1280" w:right="-40" w:hanging="36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c.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má povinnost se v autorizovaném servisu prokáza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servisní kar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ou poskytovat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le, ORV a dokladem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otožnosti.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potvrdí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objednávku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servisních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úkonů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podpisem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objednávky-zakázky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servisu.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20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případě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nepředložení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výše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uvedených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dokladů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povinen uhradit servisní zásah sám.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0" w:after="0" w:line="194" w:lineRule="exact"/>
        <w:ind w:left="92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výše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specifikované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údržby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nezapočít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á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vají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především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následující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položky,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které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hradí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sám,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nebo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budo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12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poskytovatelem přeúčtovány: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20"/>
        </w:tabs>
        <w:spacing w:before="0" w:after="0" w:line="196" w:lineRule="exact"/>
        <w:ind w:left="1560" w:right="40" w:firstLine="0"/>
        <w:jc w:val="right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pacing w:val="-51"/>
          <w:sz w:val="16"/>
          <w:szCs w:val="16"/>
        </w:rPr>
        <w:t>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Oprava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výměna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náhradních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dílů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poškozených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nehodě,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důsledku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nedbalosti,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neoprávněného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používání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nebo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2000" w:right="-40" w:firstLine="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nedodržení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návodů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doporučení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výrobce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(např.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nedodržení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plá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5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údržby,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použití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nevhodných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p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ohonných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hmo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nebo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nemrzno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cí směsi, nedoplňování předepsané hladiny oleje a nemrznoucí směsi, promeškání záruky apod.); pokud jsou tyto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položky kryty pojistkou, 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odečte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eli od nákladů za opravu pojistné plnění vyplacené pojišťo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nou;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00"/>
        </w:tabs>
        <w:spacing w:before="0" w:after="0" w:line="196" w:lineRule="exact"/>
        <w:ind w:left="164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pacing w:val="-51"/>
          <w:sz w:val="16"/>
          <w:szCs w:val="16"/>
        </w:rPr>
        <w:t>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Při důvodném odmítnutí záruční opravy ze stra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y výrobce nebo dovozce pro porušení povinnosti uživatele;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00"/>
        </w:tabs>
        <w:spacing w:before="0" w:after="0" w:line="196" w:lineRule="exact"/>
        <w:ind w:left="164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pacing w:val="-51"/>
          <w:sz w:val="16"/>
          <w:szCs w:val="16"/>
        </w:rPr>
        <w:t>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Náklady na opravy dílů, kt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ré byly do vozu nainsta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1"/>
          <w:sz w:val="16"/>
          <w:szCs w:val="16"/>
        </w:rPr>
        <w:t>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ovány dod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tečně bez vědomí 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00"/>
        </w:tabs>
        <w:spacing w:before="0" w:after="0" w:line="196" w:lineRule="exact"/>
        <w:ind w:left="164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pacing w:val="-51"/>
          <w:sz w:val="16"/>
          <w:szCs w:val="16"/>
        </w:rPr>
        <w:t>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Náklady spojené se speciálními nátěry nebo nalepením firemních a rozpoznávacích označení;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00"/>
        </w:tabs>
        <w:spacing w:before="0" w:after="0" w:line="196" w:lineRule="exact"/>
        <w:ind w:left="164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pacing w:val="-51"/>
          <w:sz w:val="16"/>
          <w:szCs w:val="16"/>
        </w:rPr>
        <w:t>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Náklady vzniklé nepřiměřeným nebo nadměrným používáním předmětu poskytnu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í;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00"/>
        </w:tabs>
        <w:spacing w:before="0" w:after="0" w:line="196" w:lineRule="exact"/>
        <w:ind w:left="164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pacing w:val="-51"/>
          <w:sz w:val="16"/>
          <w:szCs w:val="16"/>
        </w:rPr>
        <w:t>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Náklady spojené se ztrátou klíčů nebo dálkového ovládá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í;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00"/>
        </w:tabs>
        <w:spacing w:before="0" w:after="0" w:line="196" w:lineRule="exact"/>
        <w:ind w:left="164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pacing w:val="-51"/>
          <w:sz w:val="16"/>
          <w:szCs w:val="16"/>
        </w:rPr>
        <w:t>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Náklady na výměnu světlome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ů nebo skel, pokud ty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 nehradí pojišťovna;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00"/>
        </w:tabs>
        <w:spacing w:before="0" w:after="0" w:line="196" w:lineRule="exact"/>
        <w:ind w:left="164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pacing w:val="-51"/>
          <w:sz w:val="16"/>
          <w:szCs w:val="16"/>
        </w:rPr>
        <w:t>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Náklady na opravy prováděné za speciální 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rify nebo mimo běžnou praco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ní dobu na žádost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20"/>
        </w:tabs>
        <w:spacing w:before="0" w:after="0" w:line="196" w:lineRule="exact"/>
        <w:ind w:left="1560" w:right="40" w:firstLine="0"/>
        <w:jc w:val="right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pacing w:val="-51"/>
          <w:sz w:val="16"/>
          <w:szCs w:val="16"/>
        </w:rPr>
        <w:t>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Náklady na od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ahovou službu vzniklé v důsledku havárie, nedbalosti nebo neoprávněného používání předmět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poskytnutí,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200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pokud ty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 nejsou kryty asistenční službou nebo pojišťovnou;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00"/>
        </w:tabs>
        <w:spacing w:before="0" w:after="0" w:line="196" w:lineRule="exact"/>
        <w:ind w:left="164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pacing w:val="-51"/>
          <w:sz w:val="16"/>
          <w:szCs w:val="16"/>
        </w:rPr>
        <w:t>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Mytí, voskování a úklid interiéru a exteriéru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20"/>
        </w:tabs>
        <w:spacing w:before="0" w:after="0" w:line="196" w:lineRule="exact"/>
        <w:ind w:left="1560" w:right="40" w:firstLine="0"/>
        <w:jc w:val="right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pacing w:val="-51"/>
          <w:sz w:val="16"/>
          <w:szCs w:val="16"/>
        </w:rPr>
        <w:t>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Náklady spojené se servisem, opravou a výměnou speciálních zařízení a nástaveb instalovaných se souhlasem poskytovat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200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 zahrnutých do pořizovací ceny vozu.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190" w:after="0" w:line="194" w:lineRule="exact"/>
        <w:ind w:left="92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je povinen dodržova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plán údržby předepsaný výrobcem, k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erý je součástí dokumentace k předmětu poskyt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utí. V případě, ž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12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nedodrží plán údržby pro da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ý předmět poskyt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utí, promešká záruku, apod., nese plnou odpovědnost za vzniklé škody.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0" w:after="0" w:line="194" w:lineRule="exact"/>
        <w:ind w:left="92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f.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zahraničí se provádějí pouze neodkladné opravy závad znemožňujících řidiči pokračovat v jízdě nebo závad, u kt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rých hrozí zvětšení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1280" w:right="-39" w:firstLine="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rozsahu škody v případě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že neb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5"/>
          <w:sz w:val="16"/>
          <w:szCs w:val="16"/>
        </w:rPr>
        <w:t>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dou okamžitě odstraněny. Pokud je ve Smlouvě sjednána služb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Silniční asistence, postupuje uživatel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dle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instrukcí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uvedených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dokumentaci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řidiče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pro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tuto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službu.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Pokud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služba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sjednána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není,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uživatel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povinen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neprodleně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konta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ele. Náklady na opravu uhradí 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 sám, a zajistí, aby faktury za opravy byly vysta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eny na 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ele.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 obdržení fakt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 poskytovatel uhradí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eli fakturovanou částku v české měně (přepočet kurze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Č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1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 devizy střed pla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ný ke dn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vystavení faktury).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0" w:after="0" w:line="194" w:lineRule="exact"/>
        <w:ind w:left="92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g.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případě vadného provedení servisního zásahu je uživatel povinen okamžitě uplatnit záruku u autorizovaného servisu, který opravu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12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prováděl, a požadova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okamžité odstranění vady. Zároveň o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om informuje 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0" w:after="0" w:line="194" w:lineRule="exact"/>
        <w:ind w:left="92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h.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si vyhrazuje právo odmít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out po ko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zultaci s uživatelem, neekonomické opravy předmětu poskytnu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í. V 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ém případě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12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 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oprávněn Smlouvu vypovědět.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9" w:lineRule="exact"/>
        <w:ind w:left="1460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4265" w:right="0" w:firstLine="0"/>
      </w:pPr>
      <w:r>
        <w:drawing>
          <wp:anchor simplePos="0" relativeHeight="251658346" behindDoc="0" locked="0" layoutInCell="1" allowOverlap="1">
            <wp:simplePos x="0" y="0"/>
            <wp:positionH relativeFrom="page">
              <wp:posOffset>3038856</wp:posOffset>
            </wp:positionH>
            <wp:positionV relativeFrom="line">
              <wp:posOffset>121416</wp:posOffset>
            </wp:positionV>
            <wp:extent cx="1694687" cy="6096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694687" cy="6096"/>
                    </a:xfrm>
                    <a:custGeom>
                      <a:rect l="l" t="t" r="r" b="b"/>
                      <a:pathLst>
                        <a:path w="2259583" h="8128">
                          <a:moveTo>
                            <a:pt x="0" y="8128"/>
                          </a:moveTo>
                          <a:lnTo>
                            <a:pt x="2259583" y="8128"/>
                          </a:lnTo>
                          <a:lnTo>
                            <a:pt x="225958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812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VI. Vrácení vozidla, odkoupení vozidla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96" w:after="0" w:line="192" w:lineRule="exact"/>
        <w:ind w:left="740" w:right="-40" w:hanging="36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se zavazuje vrátit vozidlo čisté v termínu uvedeném ve smlouvě o poskytnu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í motorového vozidla resp. nejpozději následující pracovní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den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dni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skončení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doby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utí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motorového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není-li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dohodou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smluvních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stran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dohodnuto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jinak.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případě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vrácení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 poškozeným nebo znečištěním int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riérem se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zavazuje 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eli uhradit veškeré náklady, které bude nucen vynaložit k uvedení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int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riéru motorového vozidla do stavu odpovídajícímu stáří a poč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 ujetých kilometrů a uhradit veškeré škody, které na vozidle vznikly.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3" w:lineRule="exact"/>
        <w:ind w:left="740" w:right="-40" w:hanging="36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2.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je povinen vozidlo vrá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it ve sta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 odpovídajícímu stáří a počt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najetých km a se všemi přís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1"/>
          <w:sz w:val="16"/>
          <w:szCs w:val="16"/>
        </w:rPr>
        <w:t>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ušnými doklady. Poskytovatel nebo jím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zplnomocněný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zástupce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zko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troluje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celkový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stav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Nevrá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5"/>
          <w:sz w:val="16"/>
          <w:szCs w:val="16"/>
        </w:rPr>
        <w:t>í-li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stavu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odpovídajícím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stáří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poč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najetých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km,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povinen uhradit náklady vynaložené na uvedení vozidla do ta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ového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 stavu, popřípadě je to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 poškození zohledněno ve snížení zůsta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kové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ceny a toto snížení je fakturováno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eli. V případě, že nedojde ke shodě o stavu a poškození vozidla a z toho plynoucího rozpoč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 oprav,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popř. snížení zůsta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kové ceny, určí 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nezávislého znalce. Znalec rozhodne, zda poškození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ozidla odpovídá průměrnému opotřebení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závislosti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stáří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pr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běhu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kilometrů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nebo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zda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snížen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1"/>
          <w:sz w:val="16"/>
          <w:szCs w:val="16"/>
        </w:rPr>
        <w:t>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ceny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odpovídá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škození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Stanovisko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znalce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pro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obě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stra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y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závazné. Náklady na vyho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ovení znaleckého posudku nese strana, jejíž stanovisko nebylo správné.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2" w:lineRule="exact"/>
        <w:ind w:left="740" w:right="-40" w:hanging="36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3.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Vrácením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motorového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rozumí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fyzické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předání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Poskytovateli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jeho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sídle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anebo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místě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určeném.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vrácení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motorového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sepíší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smluvní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strany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předávací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protokol.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Při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opožděném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vrácení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motorového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8"/>
          <w:sz w:val="16"/>
          <w:szCs w:val="16"/>
        </w:rPr>
        <w:t>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oprávněn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účtovat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eli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smluvní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pokutu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výši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1.000,-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0"/>
          <w:sz w:val="16"/>
          <w:szCs w:val="16"/>
        </w:rPr>
        <w:t>Kč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bez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6"/>
          <w:sz w:val="16"/>
          <w:szCs w:val="16"/>
        </w:rPr>
        <w:t>DPH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každý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den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prodlení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 vrácením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motorového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Bude-li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8"/>
          <w:sz w:val="16"/>
          <w:szCs w:val="16"/>
        </w:rPr>
        <w:t>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prodlení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 vrácením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více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jak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pět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(5)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dnů,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oprávněn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motorové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eli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odebra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0"/>
          <w:sz w:val="16"/>
          <w:szCs w:val="16"/>
        </w:rPr>
        <w:t>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použití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externí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servisní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organizace k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omu určené. V případě nutnosti takového zásahu je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povinen Poskytovat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li zaplati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smluvní pokut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ve výši 10.000,- Kč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 každé ta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to odebra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é vozidlo. 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el bez výh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16"/>
          <w:szCs w:val="16"/>
        </w:rPr>
        <w:t>r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ad souhlasí s t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6"/>
          <w:szCs w:val="16"/>
        </w:rPr>
        <w:t>í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mto uj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dnán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6"/>
          <w:szCs w:val="16"/>
        </w:rPr>
        <w:t>í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m, n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považu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6"/>
          <w:szCs w:val="16"/>
        </w:rPr>
        <w:t>j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e jej za překv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pivé a takto j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j be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16"/>
          <w:szCs w:val="16"/>
        </w:rPr>
        <w:t>z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  </w:t>
      </w:r>
      <w:r/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výh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6"/>
          <w:szCs w:val="16"/>
        </w:rPr>
        <w:t>r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ad přijímá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2" w:lineRule="exact"/>
        <w:ind w:left="740" w:right="-40" w:hanging="36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4.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bere na vědomí, že v případě prodlení s úhradou úplaty či jiných finančních závazků, které má vůči Poskytovateli anebo při nevrácení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motorového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sjednaném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termínu,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porušení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podmínek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sta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ovených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smlouvou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poskytnutí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či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VOP,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5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oprávněn poskytnuté motorové vozidlo okamžitě odebrat, nebo použít za účelem jeho vyhledání a odebrání soukromé agent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ry,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oprávněné k této činnosti s tím, že veškeré náklady s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ím spojené jdou k tíži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ele.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494" w:bottom="275" w:left="500" w:header="708" w:footer="708" w:gutter="0"/>
          <w:docGrid w:linePitch="360"/>
        </w:sectPr>
        <w:tabs>
          <w:tab w:val="left" w:pos="740"/>
        </w:tabs>
        <w:spacing w:before="0" w:after="0" w:line="193" w:lineRule="exact"/>
        <w:ind w:left="740" w:right="-40" w:hanging="36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5.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Nezavázal-li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již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dříve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 odkoupení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8"/>
          <w:sz w:val="16"/>
          <w:szCs w:val="16"/>
        </w:rPr>
        <w:t>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oprávněn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měsíc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ř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ed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uplynutím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sjednané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doby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poskytnutí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motorového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požáda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s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kytovatele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odkoupení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motorového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dohodnutou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kupní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cenu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výši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zůsta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kové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hodno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y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motorového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dni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sko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čení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smluvního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vzt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hu.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Zůsta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ková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hodno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každého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 poskytnutých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orových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dni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skončení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smluvního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vz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ahu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bude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uvedena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každého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motorového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příloze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smlouvy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poskytnutí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Doručená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žádos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eli se považuje za závaznou objednávku a 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 již od ní nemůže odstoupit, nedohodnou-li se smluvní strany jinak. V případ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5"/>
          <w:sz w:val="16"/>
          <w:szCs w:val="16"/>
        </w:rPr>
        <w:t>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doručení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akové žádosti je 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povinen nejpozději do deseti (10) kalendářních dnů po uplynutí sjednané doby poskytnutí motorového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 a po úplném uhrazení všech závazků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 vůči 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eli, zajistit převod vlastnictví motorového vozidla na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ele. 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bere na vědomí a souhlasí s tím, že prodávajícím nemusí být Poskytovat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l, ale jiný subjekt spolupracující s 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elem. Po uzavření kupní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smlouvy,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jejímž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předmětem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bude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či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nebude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9"/>
          <w:sz w:val="16"/>
          <w:szCs w:val="16"/>
        </w:rPr>
        <w:t>li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účtovat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sazbu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ujeté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kilometry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nad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rámec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ujet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ý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ch kilometrů dle Čl. II. odst. 1. této smlouvy a poškození 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orového vozidla, příp. již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akto vyúčtovanou a zaplacenou částku započte na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3" w:lineRule="exact"/>
        <w:ind w:left="315" w:right="0" w:firstLine="0"/>
      </w:pPr>
      <w:r/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Sídlo: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27"/>
        </w:tabs>
        <w:spacing w:before="74" w:after="0" w:line="163" w:lineRule="exact"/>
        <w:ind w:left="315" w:right="-40" w:firstLine="0"/>
      </w:pP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HAVEX mobility s.r.o.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 </w:t>
      </w: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Na bělidle 501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27"/>
        </w:tabs>
        <w:spacing w:before="0" w:after="0" w:line="155" w:lineRule="exact"/>
        <w:ind w:left="315" w:right="0" w:firstLine="0"/>
      </w:pP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543 01 Vrchlabí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227" w:after="0" w:line="199" w:lineRule="exact"/>
        <w:ind w:left="0" w:right="-40" w:firstLine="0"/>
      </w:pPr>
      <w:r/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Korespondenční adresa</w:t>
      </w:r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pacing w:val="-3"/>
          <w:sz w:val="12"/>
          <w:szCs w:val="12"/>
        </w:rPr>
        <w:t>:</w:t>
      </w:r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  </w:t>
      </w:r>
      <w:r>
        <w:br w:type="textWrapping" w:clear="all"/>
      </w: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HAVEX mobility s.r.o.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 </w:t>
      </w: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Lánovská 633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0" w:after="0" w:line="155" w:lineRule="exact"/>
        <w:ind w:left="0" w:right="0" w:firstLine="0"/>
      </w:pP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543 01 Vrchlabí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2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0" w:after="0" w:line="163" w:lineRule="exact"/>
        <w:ind w:left="0" w:right="-40" w:firstLine="0"/>
      </w:pP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4"/>
          <w:szCs w:val="14"/>
        </w:rPr>
        <w:t>IČO: 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25322508  </w:t>
      </w:r>
      <w:r>
        <w:br w:type="textWrapping" w:clear="all"/>
      </w: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14"/>
          <w:szCs w:val="14"/>
        </w:rPr>
        <w:t>DIČ: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CZ25322508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3" w:lineRule="exact"/>
        <w:ind w:left="0" w:right="0" w:firstLine="0"/>
      </w:pPr>
      <w:r/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Banky: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80" w:after="0" w:line="155" w:lineRule="exact"/>
        <w:ind w:left="0" w:right="0" w:firstLine="0"/>
      </w:pP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ČSOB Vrchlabí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0" w:after="0" w:line="160" w:lineRule="exact"/>
        <w:ind w:left="0" w:right="-40" w:firstLine="0"/>
      </w:pP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č.ú.: 127280302/0300  </w:t>
      </w: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Česká spořitelna  </w:t>
      </w:r>
      <w:r>
        <w:br w:type="textWrapping" w:clear="all"/>
      </w: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č.ú.: 4281292/0800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3" w:lineRule="exact"/>
        <w:ind w:left="0" w:right="0" w:firstLine="0"/>
      </w:pPr>
      <w:r/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Zápis v OR</w:t>
      </w:r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pacing w:val="-3"/>
          <w:sz w:val="12"/>
          <w:szCs w:val="12"/>
        </w:rPr>
        <w:t>:</w:t>
      </w:r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74" w:after="0" w:line="163" w:lineRule="exact"/>
        <w:ind w:left="0" w:right="-40" w:firstLine="0"/>
      </w:pP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OR KS Hradec Králové  </w:t>
      </w:r>
      <w:r>
        <w:br w:type="textWrapping" w:clear="all"/>
      </w: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oddíl C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494" w:bottom="275" w:left="500" w:header="708" w:footer="708" w:gutter="0"/>
          <w:cols w:num="5" w:space="0" w:equalWidth="0">
            <w:col w:w="1956" w:space="127"/>
            <w:col w:w="1621" w:space="113"/>
            <w:col w:w="1322" w:space="143"/>
            <w:col w:w="1544" w:space="137"/>
            <w:col w:w="3761" w:space="0"/>
          </w:cols>
          <w:docGrid w:linePitch="360"/>
        </w:sectPr>
        <w:tabs>
          <w:tab w:val="left" w:pos="112"/>
          <w:tab w:val="left" w:pos="1809"/>
        </w:tabs>
        <w:spacing w:before="0" w:after="0" w:line="200" w:lineRule="exact"/>
        <w:ind w:left="0" w:right="0" w:firstLine="0"/>
      </w:pP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vložka číslo 13467 	</w:t>
      </w:r>
      <w:hyperlink r:id="rId105" w:history="1">
        <w:r>
          <w:rPr lang="cs-CZ" sz="18" baseline="0" dirty="0">
            <w:jc w:val="left"/>
            <w:rFonts w:ascii="Times New Roman" w:hAnsi="Times New Roman" w:cs="Times New Roman"/>
            <w:b/>
            <w:bCs/>
            <w:color w:val="04B04B"/>
            <w:sz w:val="18"/>
            <w:szCs w:val="18"/>
          </w:rPr>
          <w:t>www.</w:t>
        </w:r>
        <w:r>
          <w:rPr lang="cs-CZ" sz="18" baseline="0" dirty="0">
            <w:jc w:val="left"/>
            <w:rFonts w:ascii="Times New Roman" w:hAnsi="Times New Roman" w:cs="Times New Roman"/>
            <w:b/>
            <w:bCs/>
            <w:color w:val="27348B"/>
            <w:sz w:val="18"/>
            <w:szCs w:val="18"/>
          </w:rPr>
          <w:t>have</w:t>
        </w:r>
        <w:r>
          <w:rPr lang="cs-CZ" sz="18" baseline="0" dirty="0">
            <w:jc w:val="left"/>
            <w:rFonts w:ascii="Times New Roman" w:hAnsi="Times New Roman" w:cs="Times New Roman"/>
            <w:b/>
            <w:bCs/>
            <w:color w:val="27348B"/>
            <w:spacing w:val="-3"/>
            <w:sz w:val="18"/>
            <w:szCs w:val="18"/>
          </w:rPr>
          <w:t>x</w:t>
        </w:r>
        <w:r>
          <w:rPr lang="cs-CZ" sz="18" baseline="0" dirty="0">
            <w:jc w:val="left"/>
            <w:rFonts w:ascii="Times New Roman" w:hAnsi="Times New Roman" w:cs="Times New Roman"/>
            <w:b/>
            <w:bCs/>
            <w:color w:val="27348B"/>
            <w:sz w:val="18"/>
            <w:szCs w:val="18"/>
          </w:rPr>
          <w:t>mobility.cz</w:t>
        </w:r>
      </w:hyperlink>
      <w:r>
        <w:rPr>
          <w:rFonts w:ascii="Times New Roman" w:hAnsi="Times New Roman" w:cs="Times New Roman"/>
          <w:sz w:val="18"/>
          <w:szCs w:val="18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5600700</wp:posOffset>
            </wp:positionH>
            <wp:positionV relativeFrom="paragraph">
              <wp:posOffset>-65406</wp:posOffset>
            </wp:positionV>
            <wp:extent cx="1542287" cy="457199"/>
            <wp:effectExtent l="0" t="0" r="0" b="0"/>
            <wp:wrapNone/>
            <wp:docPr id="116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6" name="Picture 100"/>
                    <pic:cNvPicPr>
                      <a:picLocks noChangeAspect="0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42287" cy="457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92" w:lineRule="exact"/>
        <w:ind w:left="740" w:right="-39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kupní cenu. Smluvní strany se mohou dohodnout na dřívějším odkoupení motorového vozidla, v 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kovém případě však bude výše zůsta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é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hodno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y motorového vozidla sta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ovena ke dni skončení smluvního vztahu mezi stranami.   </w:t>
      </w:r>
      <w:r/>
    </w:p>
    <w:p>
      <w:pPr>
        <w:rPr>
          <w:rFonts w:ascii="Times New Roman" w:hAnsi="Times New Roman" w:cs="Times New Roman"/>
          <w:color w:val="010302"/>
        </w:rPr>
        <w:spacing w:before="192" w:after="0" w:line="193" w:lineRule="exact"/>
        <w:ind w:left="3183" w:right="0" w:firstLine="0"/>
      </w:pPr>
      <w:r>
        <w:drawing>
          <wp:anchor simplePos="0" relativeHeight="251658280" behindDoc="0" locked="0" layoutInCell="1" allowOverlap="1">
            <wp:simplePos x="0" y="0"/>
            <wp:positionH relativeFrom="page">
              <wp:posOffset>2351532</wp:posOffset>
            </wp:positionH>
            <wp:positionV relativeFrom="line">
              <wp:posOffset>243336</wp:posOffset>
            </wp:positionV>
            <wp:extent cx="3069335" cy="6096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069335" cy="6096"/>
                    </a:xfrm>
                    <a:custGeom>
                      <a:rect l="l" t="t" r="r" b="b"/>
                      <a:pathLst>
                        <a:path w="4092447" h="8128">
                          <a:moveTo>
                            <a:pt x="0" y="8128"/>
                          </a:moveTo>
                          <a:lnTo>
                            <a:pt x="4092447" y="8128"/>
                          </a:lnTo>
                          <a:lnTo>
                            <a:pt x="409244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812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VII. Zánik smlouvy o poskytnutí 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orového vozidla, Promlčecí doba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39"/>
        </w:tabs>
        <w:spacing w:before="192" w:after="0" w:line="193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1.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Smlouva o poskytnutí motorového vozidla zaniká: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660" w:right="4628" w:firstLine="0"/>
        <w:jc w:val="right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a) vrácením motorového vozidla po uplynutí doby sjednané k jeho poskytnutí,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2" w:lineRule="exact"/>
        <w:ind w:left="740" w:right="4548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b) trvalým vyřazením 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orového vozidla z pro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ozu,  </w:t>
      </w:r>
      <w:r>
        <w:br w:type="textWrapping" w:clear="all"/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c) výpovědí ze strany Poskytovatele,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74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d) okamžitým odebrá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ím motorového vozidla,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74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e) odstoupením ze strany 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ele,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212"/>
        </w:tabs>
        <w:spacing w:before="0" w:after="0" w:line="193" w:lineRule="exact"/>
        <w:ind w:left="74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f) dohodou na žádost 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le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39"/>
        </w:tabs>
        <w:spacing w:before="182" w:after="0" w:line="193" w:lineRule="exact"/>
        <w:ind w:left="380" w:right="0" w:firstLine="0"/>
      </w:pPr>
      <w:r>
        <w:drawing>
          <wp:anchor simplePos="0" relativeHeight="251658291" behindDoc="0" locked="0" layoutInCell="1" allowOverlap="1">
            <wp:simplePos x="0" y="0"/>
            <wp:positionH relativeFrom="page">
              <wp:posOffset>800100</wp:posOffset>
            </wp:positionH>
            <wp:positionV relativeFrom="line">
              <wp:posOffset>236986</wp:posOffset>
            </wp:positionV>
            <wp:extent cx="2051303" cy="6095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051303" cy="6095"/>
                    </a:xfrm>
                    <a:custGeom>
                      <a:rect l="l" t="t" r="r" b="b"/>
                      <a:pathLst>
                        <a:path w="2735071" h="8127">
                          <a:moveTo>
                            <a:pt x="0" y="8127"/>
                          </a:moveTo>
                          <a:lnTo>
                            <a:pt x="2735071" y="8127"/>
                          </a:lnTo>
                          <a:lnTo>
                            <a:pt x="273507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812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2.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Trvalé vyřazení motoro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ého vozidla z provozu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3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Při odcizení nebo zničení 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orového vozidla,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smlouva o poskytnutí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motorového vozidla zanikne posledním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dnem měsíce,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ve kt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rém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došl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740" w:right="-40" w:firstLine="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podle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záznamu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Policie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8"/>
          <w:sz w:val="16"/>
          <w:szCs w:val="16"/>
        </w:rPr>
        <w:t>ČR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 odcizení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motorového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případě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zničení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motorového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kterém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došlo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škodní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(pojistné)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události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orovém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vozidle,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kterou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pojistit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8"/>
          <w:sz w:val="16"/>
          <w:szCs w:val="16"/>
        </w:rPr>
        <w:t>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rozhodl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likvidovat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jako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6"/>
          <w:sz w:val="16"/>
          <w:szCs w:val="16"/>
        </w:rPr>
        <w:t>„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otá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1"/>
          <w:sz w:val="16"/>
          <w:szCs w:val="16"/>
        </w:rPr>
        <w:t>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škodu“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(škod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převyšující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80%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obvyklé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ceny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ozidla).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těchto případech zániku smlouvy o poskytnutí 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orového vozidla je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povinen zaplati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Poskytovat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li zejména: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3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a) dlužné splá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ky úplat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do doby předčasného zániku smlouvy o poskytnutí motorového vozidla,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3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b)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osta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dlužné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á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stky,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např.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čerpané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služb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odebran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5"/>
          <w:sz w:val="16"/>
          <w:szCs w:val="16"/>
        </w:rPr>
        <w:t>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zbož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1"/>
          <w:sz w:val="16"/>
          <w:szCs w:val="16"/>
        </w:rPr>
        <w:t>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smluvní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pokuty,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úrok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prodlení,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výdaje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vynaložené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74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souvislosti se zajištěním 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orového vozidla nebo vymáháním splatných pohledávek apod.,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3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c) pojistitelem strženou „spoluúčast“ na pojistné události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dále př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1"/>
          <w:sz w:val="16"/>
          <w:szCs w:val="16"/>
        </w:rPr>
        <w:t>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padné nelikvidní položky stanovené pojistitelem nebo kladný rozdíl mez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5"/>
          <w:sz w:val="16"/>
          <w:szCs w:val="16"/>
        </w:rPr>
        <w:t>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4" w:lineRule="exact"/>
        <w:ind w:left="740" w:right="-4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pořizovací cenou motorového vozidla a podílem z této ceny zaplac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ným ve splát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ách úplat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a poskytnutým pojistným plněním poníženým o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sjednanou spoluúčast,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3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d) skutečné náklady dálničního kuponu (poplat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u).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3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Došlo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-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9"/>
          <w:sz w:val="16"/>
          <w:szCs w:val="16"/>
        </w:rPr>
        <w:t>li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zničení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(totální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škoda)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nebo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odcizení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pojistitel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 důvodů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uvedených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chto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Všeobecných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podmínkách,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2" w:lineRule="exact"/>
        <w:ind w:left="740" w:right="-40" w:firstLine="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Všeobecných pojistných podmínkách a Smluvních ujednání pojistitele neposkytl pojistné plnění do 180-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i dnů ode dne ohlášení odcizení Policii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ČR, je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povinen uhradi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Poskytovateli rozdíl mezi pořizovací ceno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motorového vozidla a podílem z 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to ceny zaplaceným ve splát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ách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úpla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20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%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smluvní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pokutu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 tohoto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rozdílu.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tomto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případě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rovněž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povinen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zapla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it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Poskytovateli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částky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uvedené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předchozím odstavci pod písm.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), b) a d)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39"/>
        </w:tabs>
        <w:spacing w:before="0" w:after="0" w:line="193" w:lineRule="exact"/>
        <w:ind w:left="380" w:right="0" w:firstLine="0"/>
      </w:pPr>
      <w:r>
        <w:drawing>
          <wp:anchor simplePos="0" relativeHeight="251658309" behindDoc="0" locked="0" layoutInCell="1" allowOverlap="1">
            <wp:simplePos x="0" y="0"/>
            <wp:positionH relativeFrom="page">
              <wp:posOffset>800100</wp:posOffset>
            </wp:positionH>
            <wp:positionV relativeFrom="line">
              <wp:posOffset>121416</wp:posOffset>
            </wp:positionV>
            <wp:extent cx="1491995" cy="6096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491995" cy="6096"/>
                    </a:xfrm>
                    <a:custGeom>
                      <a:rect l="l" t="t" r="r" b="b"/>
                      <a:pathLst>
                        <a:path w="1989327" h="8128">
                          <a:moveTo>
                            <a:pt x="0" y="8128"/>
                          </a:moveTo>
                          <a:lnTo>
                            <a:pt x="1989327" y="8128"/>
                          </a:lnTo>
                          <a:lnTo>
                            <a:pt x="198932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812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3. 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Výpovědí ze stra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y 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74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je oprávněn vypovědět smlouvu o poskytnutí motorového vozidla v následujících případech: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503"/>
        </w:tabs>
        <w:spacing w:before="0" w:after="0" w:line="192" w:lineRule="exact"/>
        <w:ind w:left="740" w:right="-4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a) je-li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i po předchozím odeslání písemné upomínky v prodlení se zaplacením úpla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y nebo její části, smluvní poku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y nebo jiné platby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déle než 30 dnů, 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87"/>
        </w:tabs>
        <w:spacing w:before="0" w:after="0" w:line="192" w:lineRule="exact"/>
        <w:ind w:left="740" w:right="-4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b)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je-li 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 i po předchozím odeslání písemné upomínky v prodlení se zasláním dokladů uvedených ve smlouvě o poskytnutí 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orového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 nebo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ěchto Všeobecných podmínkách déle než 30 dnů,  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740" w:right="-40" w:firstLine="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c) jestliže 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 i po předchozím odeslání písemného upozornění nadále užívá motorového vozidlo v rozporu s účelem užívání dohodnutým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ve smlouvě o poskytnutí 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orového vozidla a těchto VOP, v důsledku čehož 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eli vznikla škoda nebo mu hrozí škoda, popř. můž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5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dojít k předčasnému opotřebení či poškození motorového vozidla,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74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d) po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ud 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 hrubým způsob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5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 porušil své povinnosti vyplývající ze smlouvy o poskytnutí motorového vozidla a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ěchto VOP,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1" w:lineRule="exact"/>
        <w:ind w:left="740" w:right="-4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e)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pokud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byl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podán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návrh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zahájení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insolvenčního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řízení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nebo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byl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návrh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zahájení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insolvenčního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řízení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zamítnut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pro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nedostat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 majetku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ele, resp. bylo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-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li již zahájeno insolvenční řízení anebo 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 vsto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pil do likvidace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740" w:right="-4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f) pokud se majetkové poměry 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le výrazně zhorší, event. pokud vyjdou najevo takové skutečnosti týkající se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ele, za kterých by s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ním 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smlouvu o poskytnutí motorového vozidla neuzavřel,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4" w:lineRule="exact"/>
        <w:ind w:left="740" w:right="-4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chto případech zaniká smlo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va o poskytnutí motorového vozidla dnem doručení písemné výpovědi. V případě pochybností smluvní strany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sjednávají, že dnem doručení se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r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ozumí třetí (3) den, ode dne uložení zásilky u poštovního doručova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807" w:right="-40" w:hanging="427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4.     Pokud smlouva o poskytnutí 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orového vozidla zanikne výpovědí, je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povinen vrát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1"/>
          <w:sz w:val="16"/>
          <w:szCs w:val="16"/>
        </w:rPr>
        <w:t>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 motorové vozidlo včetně všech dokladů s ním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souvisejících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místo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rmínu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určeném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ovatelem.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Pokud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neučiní,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Poskytovatel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odebere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eli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motorové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bez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předchozího oznámení a na náklady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ele, a to i proti jeho vůli a za pomocí externí servisní organizace. Osta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ní práva Poskytovat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le na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náhradu škody a osta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ní finanční plnění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ím nejsou do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čena.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4" w:lineRule="exact"/>
        <w:ind w:left="740" w:right="-4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případ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5"/>
          <w:sz w:val="16"/>
          <w:szCs w:val="16"/>
        </w:rPr>
        <w:t>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zániku smlouvy o pos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yt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utí motorového vozidla výpovědí je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povinen, pokud není dohodnuto jinak, zaplati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Poskytovateli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zejména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: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4" w:lineRule="exact"/>
        <w:ind w:left="740" w:right="-4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a)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dlužn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splát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úplaty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dob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5"/>
          <w:sz w:val="16"/>
          <w:szCs w:val="16"/>
        </w:rPr>
        <w:t>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zániku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smlouvy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poskytnutí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výpovědí.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přitom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povinen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zapla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it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aždý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započa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ý měsíc úplatu v plné výši vč. DPH,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4" w:lineRule="exact"/>
        <w:ind w:left="740" w:right="-4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b)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smluvní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pokutu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předčasné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ukončení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smlouvy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poskytnutí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výši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odpovídající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úplatě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stanovené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ode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dne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zániku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smlouvy o poskytnutí motorového vozidla do sjednaného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ermínu skončení smluvního vztahu,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74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d) náklady vynaložené v souvislosti s odebrá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ím motorového vozidla,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74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e) náklady na opravy, je-li vrácené či odebrané motorové vozidlo v technickém stavu, kt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rý neodpo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ídá běžnému opotřebení,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74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f) skutečné náklady dálničního kuponu (popla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ku),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74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g) náhradu škody,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919"/>
        </w:tabs>
        <w:spacing w:before="0" w:after="0" w:line="193" w:lineRule="exact"/>
        <w:ind w:left="74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h) smluvní pokuty a úroky z prodlení.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39"/>
        </w:tabs>
        <w:spacing w:before="0" w:after="0" w:line="193" w:lineRule="exact"/>
        <w:ind w:left="380" w:right="0" w:firstLine="0"/>
      </w:pPr>
      <w:r>
        <w:drawing>
          <wp:anchor simplePos="0" relativeHeight="251658343" behindDoc="0" locked="0" layoutInCell="1" allowOverlap="1">
            <wp:simplePos x="0" y="0"/>
            <wp:positionH relativeFrom="page">
              <wp:posOffset>800100</wp:posOffset>
            </wp:positionH>
            <wp:positionV relativeFrom="line">
              <wp:posOffset>121416</wp:posOffset>
            </wp:positionV>
            <wp:extent cx="1748027" cy="6096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748027" cy="6096"/>
                    </a:xfrm>
                    <a:custGeom>
                      <a:rect l="l" t="t" r="r" b="b"/>
                      <a:pathLst>
                        <a:path w="2330703" h="8128">
                          <a:moveTo>
                            <a:pt x="0" y="8128"/>
                          </a:moveTo>
                          <a:lnTo>
                            <a:pt x="2330703" y="8128"/>
                          </a:lnTo>
                          <a:lnTo>
                            <a:pt x="233070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812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5.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Okamžité odebrání motorového vozidla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660" w:right="40" w:firstLine="0"/>
        <w:jc w:val="right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Bude-li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opakovaně v prodlení se zaplacením svých závaz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ů vůči 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eli, je Poskyto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 oprávněn odebrat 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li motorové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740" w:right="-40" w:firstLine="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ihned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pro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8"/>
          <w:sz w:val="16"/>
          <w:szCs w:val="16"/>
        </w:rPr>
        <w:t>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vůli,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0"/>
          <w:sz w:val="16"/>
          <w:szCs w:val="16"/>
        </w:rPr>
        <w:t>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použití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externí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servisní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organizace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 tomu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určené.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případě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nutnosti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takového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zásahu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5"/>
          <w:sz w:val="16"/>
          <w:szCs w:val="16"/>
        </w:rPr>
        <w:t>Už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1"/>
          <w:sz w:val="16"/>
          <w:szCs w:val="16"/>
        </w:rPr>
        <w:t>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vatel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povinen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zapla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it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jednak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částky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uvedené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předchozím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odstavci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dále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smluvní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pokutu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výši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10.0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0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0,-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0"/>
          <w:sz w:val="16"/>
          <w:szCs w:val="16"/>
        </w:rPr>
        <w:t>Kč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každé zaj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1"/>
          <w:sz w:val="16"/>
          <w:szCs w:val="16"/>
        </w:rPr>
        <w:t>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štěné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vozidlo.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39"/>
        </w:tabs>
        <w:spacing w:before="0" w:after="0" w:line="193" w:lineRule="exact"/>
        <w:ind w:left="380" w:right="0" w:firstLine="0"/>
      </w:pPr>
      <w:r>
        <w:drawing>
          <wp:anchor simplePos="0" relativeHeight="251658349" behindDoc="0" locked="0" layoutInCell="1" allowOverlap="1">
            <wp:simplePos x="0" y="0"/>
            <wp:positionH relativeFrom="page">
              <wp:posOffset>800100</wp:posOffset>
            </wp:positionH>
            <wp:positionV relativeFrom="line">
              <wp:posOffset>121416</wp:posOffset>
            </wp:positionV>
            <wp:extent cx="1243583" cy="6096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243583" cy="6096"/>
                    </a:xfrm>
                    <a:custGeom>
                      <a:rect l="l" t="t" r="r" b="b"/>
                      <a:pathLst>
                        <a:path w="1658111" h="8129">
                          <a:moveTo>
                            <a:pt x="0" y="8129"/>
                          </a:moveTo>
                          <a:lnTo>
                            <a:pt x="1658111" y="8129"/>
                          </a:lnTo>
                          <a:lnTo>
                            <a:pt x="165811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812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6.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Dohoda na žádost 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le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3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případě zániku smlouvy o poskytnutí motorového vozidla dohodou na žádost 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le, je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3"/>
          <w:sz w:val="16"/>
          <w:szCs w:val="16"/>
        </w:rPr>
        <w:t>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povinen zasla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Poskyto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li písemnou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495" w:bottom="275" w:left="500" w:header="708" w:footer="708" w:gutter="0"/>
          <w:docGrid w:linePitch="360"/>
        </w:sectPr>
        <w:spacing w:before="0" w:after="0" w:line="193" w:lineRule="exact"/>
        <w:ind w:left="660" w:right="40" w:firstLine="0"/>
        <w:jc w:val="right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žádost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vypracování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návrhu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dohody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předčasném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ukončení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smlouvy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nutí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motorového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vozidla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(dále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návrh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dohody).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tomto  </w:t>
      </w:r>
      <w:r/>
    </w:p>
    <w:p>
      <w:pPr>
        <w:rPr>
          <w:rFonts w:ascii="Times New Roman" w:hAnsi="Times New Roman" w:cs="Times New Roman"/>
          <w:color w:val="010302"/>
        </w:rPr>
        <w:spacing w:before="209" w:after="0" w:line="133" w:lineRule="exact"/>
        <w:ind w:left="315" w:right="0" w:firstLine="0"/>
      </w:pPr>
      <w:r/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Sídlo: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27"/>
        </w:tabs>
        <w:spacing w:before="74" w:after="0" w:line="163" w:lineRule="exact"/>
        <w:ind w:left="315" w:right="-40" w:firstLine="0"/>
      </w:pP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HAVEX mobility s.r.o.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 </w:t>
      </w: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Na bělidle 501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27"/>
        </w:tabs>
        <w:spacing w:before="0" w:after="0" w:line="155" w:lineRule="exact"/>
        <w:ind w:left="315" w:right="0" w:firstLine="0"/>
      </w:pP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543 01 Vrchlabí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152" w:after="0" w:line="199" w:lineRule="exact"/>
        <w:ind w:left="0" w:right="-40" w:firstLine="0"/>
      </w:pPr>
      <w:r/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Korespondenční adresa</w:t>
      </w:r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pacing w:val="-3"/>
          <w:sz w:val="12"/>
          <w:szCs w:val="12"/>
        </w:rPr>
        <w:t>:</w:t>
      </w:r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  </w:t>
      </w:r>
      <w:r>
        <w:br w:type="textWrapping" w:clear="all"/>
      </w: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HAVEX mobility s.r.o.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 </w:t>
      </w: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Lánovská 633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0" w:after="0" w:line="155" w:lineRule="exact"/>
        <w:ind w:left="0" w:right="0" w:firstLine="0"/>
      </w:pP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543 01 Vrchlabí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0" w:after="0" w:line="163" w:lineRule="exact"/>
        <w:ind w:left="0" w:right="-40" w:firstLine="0"/>
      </w:pP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4"/>
          <w:szCs w:val="14"/>
        </w:rPr>
        <w:t>IČO: 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25322508  </w:t>
      </w:r>
      <w:r>
        <w:br w:type="textWrapping" w:clear="all"/>
      </w: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14"/>
          <w:szCs w:val="14"/>
        </w:rPr>
        <w:t>DIČ: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CZ25322508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09" w:after="0" w:line="133" w:lineRule="exact"/>
        <w:ind w:left="0" w:right="0" w:firstLine="0"/>
      </w:pPr>
      <w:r/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Banky: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80" w:after="0" w:line="155" w:lineRule="exact"/>
        <w:ind w:left="0" w:right="0" w:firstLine="0"/>
      </w:pP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ČSOB Vrchlabí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0" w:after="0" w:line="160" w:lineRule="exact"/>
        <w:ind w:left="0" w:right="-40" w:firstLine="0"/>
      </w:pP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č.ú.: 127280302/0300  </w:t>
      </w: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Česká spořitelna  </w:t>
      </w:r>
      <w:r>
        <w:br w:type="textWrapping" w:clear="all"/>
      </w: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č.ú.: 4281292/0800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09" w:after="0" w:line="133" w:lineRule="exact"/>
        <w:ind w:left="0" w:right="0" w:firstLine="0"/>
      </w:pPr>
      <w:r/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Zápis v OR</w:t>
      </w:r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pacing w:val="-3"/>
          <w:sz w:val="12"/>
          <w:szCs w:val="12"/>
        </w:rPr>
        <w:t>:</w:t>
      </w:r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74" w:after="0" w:line="163" w:lineRule="exact"/>
        <w:ind w:left="0" w:right="-40" w:firstLine="0"/>
      </w:pP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OR KS Hradec Králové  </w:t>
      </w:r>
      <w:r>
        <w:br w:type="textWrapping" w:clear="all"/>
      </w: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oddíl C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495" w:bottom="275" w:left="500" w:header="708" w:footer="708" w:gutter="0"/>
          <w:cols w:num="5" w:space="0" w:equalWidth="0">
            <w:col w:w="1956" w:space="127"/>
            <w:col w:w="1621" w:space="113"/>
            <w:col w:w="1322" w:space="143"/>
            <w:col w:w="1544" w:space="137"/>
            <w:col w:w="3761" w:space="0"/>
          </w:cols>
          <w:docGrid w:linePitch="360"/>
        </w:sectPr>
        <w:tabs>
          <w:tab w:val="left" w:pos="112"/>
          <w:tab w:val="left" w:pos="1809"/>
        </w:tabs>
        <w:spacing w:before="0" w:after="0" w:line="200" w:lineRule="exact"/>
        <w:ind w:left="0" w:right="0" w:firstLine="0"/>
      </w:pP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vložka číslo 13467 	</w:t>
      </w:r>
      <w:hyperlink r:id="rId105" w:history="1">
        <w:r>
          <w:rPr lang="cs-CZ" sz="18" baseline="0" dirty="0">
            <w:jc w:val="left"/>
            <w:rFonts w:ascii="Times New Roman" w:hAnsi="Times New Roman" w:cs="Times New Roman"/>
            <w:b/>
            <w:bCs/>
            <w:color w:val="04B04B"/>
            <w:sz w:val="18"/>
            <w:szCs w:val="18"/>
          </w:rPr>
          <w:t>www.</w:t>
        </w:r>
        <w:r>
          <w:rPr lang="cs-CZ" sz="18" baseline="0" dirty="0">
            <w:jc w:val="left"/>
            <w:rFonts w:ascii="Times New Roman" w:hAnsi="Times New Roman" w:cs="Times New Roman"/>
            <w:b/>
            <w:bCs/>
            <w:color w:val="27348B"/>
            <w:sz w:val="18"/>
            <w:szCs w:val="18"/>
          </w:rPr>
          <w:t>have</w:t>
        </w:r>
        <w:r>
          <w:rPr lang="cs-CZ" sz="18" baseline="0" dirty="0">
            <w:jc w:val="left"/>
            <w:rFonts w:ascii="Times New Roman" w:hAnsi="Times New Roman" w:cs="Times New Roman"/>
            <w:b/>
            <w:bCs/>
            <w:color w:val="27348B"/>
            <w:spacing w:val="-3"/>
            <w:sz w:val="18"/>
            <w:szCs w:val="18"/>
          </w:rPr>
          <w:t>x</w:t>
        </w:r>
        <w:r>
          <w:rPr lang="cs-CZ" sz="18" baseline="0" dirty="0">
            <w:jc w:val="left"/>
            <w:rFonts w:ascii="Times New Roman" w:hAnsi="Times New Roman" w:cs="Times New Roman"/>
            <w:b/>
            <w:bCs/>
            <w:color w:val="27348B"/>
            <w:sz w:val="18"/>
            <w:szCs w:val="18"/>
          </w:rPr>
          <w:t>mobility.cz</w:t>
        </w:r>
      </w:hyperlink>
      <w:r>
        <w:rPr>
          <w:rFonts w:ascii="Times New Roman" w:hAnsi="Times New Roman" w:cs="Times New Roman"/>
          <w:sz w:val="18"/>
          <w:szCs w:val="18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5600700</wp:posOffset>
            </wp:positionH>
            <wp:positionV relativeFrom="paragraph">
              <wp:posOffset>-65406</wp:posOffset>
            </wp:positionV>
            <wp:extent cx="1542287" cy="457199"/>
            <wp:effectExtent l="0" t="0" r="0" b="0"/>
            <wp:wrapNone/>
            <wp:docPr id="122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00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42287" cy="457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92" w:lineRule="exact"/>
        <w:ind w:left="740" w:right="-33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návrhu dohody budou Poskytovatelem přesně specifikovány podmínky ukončení smlouvy o poskytnu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í motorového vozidla, včetně vyrovnání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všech finančních a jiných závazků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 vůči Poskytovat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192" w:after="0" w:line="193" w:lineRule="exact"/>
        <w:ind w:left="380" w:right="0" w:firstLine="0"/>
      </w:pPr>
      <w:r>
        <w:drawing>
          <wp:anchor simplePos="0" relativeHeight="251658282" behindDoc="0" locked="0" layoutInCell="1" allowOverlap="1">
            <wp:simplePos x="0" y="0"/>
            <wp:positionH relativeFrom="page">
              <wp:posOffset>800100</wp:posOffset>
            </wp:positionH>
            <wp:positionV relativeFrom="line">
              <wp:posOffset>241812</wp:posOffset>
            </wp:positionV>
            <wp:extent cx="780287" cy="1066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80287" cy="10667"/>
                    </a:xfrm>
                    <a:custGeom>
                      <a:rect l="l" t="t" r="r" b="b"/>
                      <a:pathLst>
                        <a:path w="1040383" h="14223">
                          <a:moveTo>
                            <a:pt x="0" y="14223"/>
                          </a:moveTo>
                          <a:lnTo>
                            <a:pt x="1040383" y="14223"/>
                          </a:lnTo>
                          <a:lnTo>
                            <a:pt x="104038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2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7. 	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Promlčecí dob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3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el i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skyt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vatel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berou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na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vědomí,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16"/>
          <w:szCs w:val="16"/>
        </w:rPr>
        <w:t>ž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uzavřením S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m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louvy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sk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y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tnutí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motorov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é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ho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vozidla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s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ve s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m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yslu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6"/>
          <w:szCs w:val="16"/>
        </w:rPr>
        <w:t>u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st. §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63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0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336"/>
        </w:tabs>
        <w:spacing w:before="0" w:after="0" w:line="192" w:lineRule="exact"/>
        <w:ind w:left="740" w:right="-30" w:firstLine="0"/>
      </w:pPr>
      <w:r/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odst. 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1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 zákon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 č. 8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9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/20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1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2 Sb., občanský zákoní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6"/>
          <w:szCs w:val="16"/>
        </w:rPr>
        <w:t>k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 v platné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m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 znění, prodlužuj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 pr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mlčecí 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6"/>
          <w:szCs w:val="16"/>
        </w:rPr>
        <w:t>d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oba vešk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rých pr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áv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 Pos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6"/>
          <w:szCs w:val="16"/>
        </w:rPr>
        <w:t>k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ytovatel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  </w:t>
      </w:r>
      <w:r/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z tohoto sm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6"/>
          <w:szCs w:val="16"/>
        </w:rPr>
        <w:t>l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uvn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6"/>
          <w:szCs w:val="16"/>
        </w:rPr>
        <w:t>í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ho v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z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tah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6"/>
          <w:szCs w:val="16"/>
        </w:rPr>
        <w:t>u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 n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 dobu patná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c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ti (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1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5) le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.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93" w:after="0" w:line="193" w:lineRule="exact"/>
        <w:ind w:left="4721" w:right="0" w:firstLine="0"/>
      </w:pPr>
      <w:r>
        <w:drawing>
          <wp:anchor simplePos="0" relativeHeight="251658290" behindDoc="0" locked="0" layoutInCell="1" allowOverlap="1">
            <wp:simplePos x="0" y="0"/>
            <wp:positionH relativeFrom="page">
              <wp:posOffset>3328416</wp:posOffset>
            </wp:positionH>
            <wp:positionV relativeFrom="line">
              <wp:posOffset>243971</wp:posOffset>
            </wp:positionV>
            <wp:extent cx="1114043" cy="6096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114043" cy="6096"/>
                    </a:xfrm>
                    <a:custGeom>
                      <a:rect l="l" t="t" r="r" b="b"/>
                      <a:pathLst>
                        <a:path w="1485391" h="8128">
                          <a:moveTo>
                            <a:pt x="0" y="8128"/>
                          </a:moveTo>
                          <a:lnTo>
                            <a:pt x="1485391" y="8128"/>
                          </a:lnTo>
                          <a:lnTo>
                            <a:pt x="14853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812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VIII. Závěrečná ujednání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91" w:after="0" w:line="194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se podpisem smlouvy o nájmu 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orového vozidla zavazuje dodržova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ustanovení VOP. Poskytovatel nenese žádnou odpovědnost za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74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škody vzniklé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eli v s poruchou pronajat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ho 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orového vozidla, ušlý zisk, nocležné, cestovné z místa poruchy apod.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4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2.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je povinen 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lásit 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eli písemně do 7 dnů změnu důležitých údajů o své osobě, zejména změnu adresy, bankovního konta, ze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2" w:lineRule="exact"/>
        <w:ind w:left="740" w:right="-35" w:firstLine="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kterého jsou pla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by prováděny, zánik společnosti, její splynutí či sloučení s jinou společností, jakékoli jiné změny v obchodním rejstříku, vstup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konkursního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nebo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vyrovnávacího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řízení,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apod.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odpovídá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to,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že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8"/>
          <w:sz w:val="16"/>
          <w:szCs w:val="16"/>
        </w:rPr>
        <w:t>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má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vždy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dispozici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jeho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přesnou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adresu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pro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doručování pošty.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4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3.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Žádným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usta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ovením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těchto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7"/>
          <w:sz w:val="16"/>
          <w:szCs w:val="16"/>
        </w:rPr>
        <w:t>VOP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smluvní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pokutě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čeno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právo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Poskytovatele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náhradu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škody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vzniklé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mu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důsledku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porušen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74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povinností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elem.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4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4.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je oprávněn kdykoli provést zápočet jakýchkoli peněžitých závazků a pohledávek, které mu vznikly za 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elem, a to i tehdy,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74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pokud vyplývají z různých právních vz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ahů.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4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5.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Poskytova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je oprávněn postoupit jakoukoliv pohledávku vůči 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li vyplývající ze smlouvy o poskytnutí mo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orového vozidla třetí osobě.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3"/>
        </w:tabs>
        <w:spacing w:before="0" w:after="0" w:line="194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6.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Všechny spory vznikající z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éto smlouvy a v souvislosti s ní budou rozhodovány s konečnou plat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ostí u Rozhodčího soudu při Hospodářské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727" w:right="307" w:firstLine="0"/>
        <w:jc w:val="right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komoře České republiky a Agrární komoře České republiky podle jeho řádu jedním rozhodcem jmenovaným předsedou Rozhodčího soudu.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217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7.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Poskytovatel si vyhrazuje 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3"/>
          <w:sz w:val="18"/>
          <w:szCs w:val="18"/>
        </w:rPr>
        <w:t>p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rávo na změnu VOP v 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3"/>
          <w:sz w:val="18"/>
          <w:szCs w:val="18"/>
        </w:rPr>
        <w:t>p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rů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3"/>
          <w:sz w:val="18"/>
          <w:szCs w:val="18"/>
        </w:rPr>
        <w:t>b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ěhu 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3"/>
          <w:sz w:val="18"/>
          <w:szCs w:val="18"/>
        </w:rPr>
        <w:t>p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latnosti a účinnosti smlouvy o poskytnutí motorového vozi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3"/>
          <w:sz w:val="18"/>
          <w:szCs w:val="18"/>
        </w:rPr>
        <w:t>d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la, i 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3"/>
          <w:sz w:val="18"/>
          <w:szCs w:val="18"/>
        </w:rPr>
        <w:t>b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ez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17" w:lineRule="exact"/>
        <w:ind w:left="740" w:right="-40" w:firstLine="0"/>
        <w:jc w:val="both"/>
      </w:pPr>
      <w:r/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uvedení důvodů, a to v přiměřeném ro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5"/>
          <w:sz w:val="18"/>
          <w:szCs w:val="18"/>
        </w:rPr>
        <w:t>z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sahu. Poskytovatel je 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3"/>
          <w:sz w:val="18"/>
          <w:szCs w:val="18"/>
        </w:rPr>
        <w:t>p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ovinen o jejich z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4"/>
          <w:sz w:val="18"/>
          <w:szCs w:val="18"/>
        </w:rPr>
        <w:t>m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ěně Uživatele informovat 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3"/>
          <w:sz w:val="18"/>
          <w:szCs w:val="18"/>
        </w:rPr>
        <w:t>p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ísemnou formou  </w:t>
      </w:r>
      <w:r/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na e-mailovou a/nebo kores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3"/>
          <w:sz w:val="18"/>
          <w:szCs w:val="18"/>
        </w:rPr>
        <w:t>p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ondenční a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3"/>
          <w:sz w:val="18"/>
          <w:szCs w:val="18"/>
        </w:rPr>
        <w:t>d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resu Uživatele bez z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3"/>
          <w:sz w:val="18"/>
          <w:szCs w:val="18"/>
        </w:rPr>
        <w:t>b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ytečných o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3"/>
          <w:sz w:val="18"/>
          <w:szCs w:val="18"/>
        </w:rPr>
        <w:t>d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kla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3"/>
          <w:sz w:val="18"/>
          <w:szCs w:val="18"/>
        </w:rPr>
        <w:t>d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ů, nej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3"/>
          <w:sz w:val="18"/>
          <w:szCs w:val="18"/>
        </w:rPr>
        <w:t>p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oz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3"/>
          <w:sz w:val="18"/>
          <w:szCs w:val="18"/>
        </w:rPr>
        <w:t>d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ěji do 30 kalendářních dnů o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3"/>
          <w:sz w:val="18"/>
          <w:szCs w:val="18"/>
        </w:rPr>
        <w:t>d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e dne  </w:t>
      </w:r>
      <w:r/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změny.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6"/>
          <w:sz w:val="18"/>
          <w:szCs w:val="18"/>
        </w:rPr>
        <w:t>V 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3"/>
          <w:sz w:val="18"/>
          <w:szCs w:val="18"/>
        </w:rPr>
        <w:t>p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říp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3"/>
          <w:sz w:val="18"/>
          <w:szCs w:val="18"/>
        </w:rPr>
        <w:t>a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dě,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že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nebude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Uživatel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souhlasit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s navrhovaným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zněním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4"/>
          <w:sz w:val="18"/>
          <w:szCs w:val="18"/>
        </w:rPr>
        <w:t>VOP,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má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právo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smlouvu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o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3"/>
          <w:sz w:val="18"/>
          <w:szCs w:val="18"/>
        </w:rPr>
        <w:t>p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oskytnutí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motorovéh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3"/>
          <w:sz w:val="18"/>
          <w:szCs w:val="18"/>
        </w:rPr>
        <w:t>o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  </w:t>
      </w:r>
      <w:r/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vozidla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3"/>
          <w:sz w:val="18"/>
          <w:szCs w:val="18"/>
        </w:rPr>
        <w:t> 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vypově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3"/>
          <w:sz w:val="18"/>
          <w:szCs w:val="18"/>
        </w:rPr>
        <w:t>d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ět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3"/>
          <w:sz w:val="18"/>
          <w:szCs w:val="18"/>
        </w:rPr>
        <w:t> 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s výpovědní lhůtou tři měsíce, která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3"/>
          <w:sz w:val="18"/>
          <w:szCs w:val="18"/>
        </w:rPr>
        <w:t> 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počíná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3"/>
          <w:sz w:val="18"/>
          <w:szCs w:val="18"/>
        </w:rPr>
        <w:t> 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běžet doručením výpovědi Poskytovateli.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3" w:lineRule="exact"/>
        <w:ind w:left="740" w:right="-35" w:hanging="36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8.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Veškerá oznámení či jiné právní úkony učiněné v souvislosti s tou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 smlouvou, není-li v této smlouvě výslovně uvedeno jinak, budou písemná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budou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předána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osobně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nebo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zaslána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poštou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doporučeně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adresu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sídla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uvedeného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této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smlouvě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smluvními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stranami.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Písemnost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považuje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doručenou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pá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ým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dnem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kdy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byla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uložena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poště,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8"/>
          <w:sz w:val="16"/>
          <w:szCs w:val="16"/>
        </w:rPr>
        <w:t>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když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adresát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uložení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nedozvěděl.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platí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6"/>
          <w:sz w:val="16"/>
          <w:szCs w:val="16"/>
        </w:rPr>
        <w:t>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případě,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že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nebylo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doručeno na změněnou adresu b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dliště nebo sídla, pokud adresá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j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jí změnu písemn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neoznámil druhé smluvní straně. Písemnost se považuj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za doručenou i v případě, že adresát odepře písemnost přijmout, a to dnem odmít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utí převzetí písemnosti. Právní úkony, které nemění obsah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smluvního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ujednání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budou,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dohodě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smluvních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stra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doručovány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prostřednict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v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ím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elektronické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pošty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adresy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uvedené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 zá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h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laví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této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smlouvy.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"/>
        </w:tabs>
        <w:spacing w:before="0" w:after="0" w:line="194" w:lineRule="exact"/>
        <w:ind w:left="740" w:right="-34" w:hanging="360"/>
        <w:jc w:val="both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9.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svým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podpisem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stvrzuje,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že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se s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výše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uvedenými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8"/>
          <w:sz w:val="16"/>
          <w:szCs w:val="16"/>
        </w:rPr>
        <w:t>VOP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seznámil,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každému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usta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ovení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rozumí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nemá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proti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nim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žád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ých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námitek.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pacing w:val="-1"/>
          <w:sz w:val="16"/>
          <w:szCs w:val="16"/>
        </w:rPr>
        <w:t>Uživa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el s podmínkami uvedenými ve Všeobecných souhlasí a je si vědom následků plynoucích z jejich porušování. Uživat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 svým podpisem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stvrzuje,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že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při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podpisu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8"/>
          <w:sz w:val="16"/>
          <w:szCs w:val="16"/>
        </w:rPr>
        <w:t>VOP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něj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nebyl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vyvíjen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žádný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nát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11"/>
          <w:sz w:val="16"/>
          <w:szCs w:val="16"/>
        </w:rPr>
        <w:t>l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ak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8"/>
          <w:sz w:val="16"/>
          <w:szCs w:val="16"/>
        </w:rPr>
        <w:t>VOP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podepisuje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své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svobodné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vůle,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žádné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ujednání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nepovažuje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z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po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encionálně sporné ani překvapivé a bez výhrad ujedná VOP přijí</w:t>
      </w:r>
      <w:r>
        <w:rPr lang="cs-CZ" sz="16" baseline="0" dirty="0">
          <w:jc w:val="left"/>
          <w:rFonts w:ascii="Times New Roman" w:hAnsi="Times New Roman" w:cs="Times New Roman"/>
          <w:color w:val="000000"/>
          <w:spacing w:val="-4"/>
          <w:sz w:val="16"/>
          <w:szCs w:val="16"/>
        </w:rPr>
        <w:t>m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á.  </w:t>
      </w:r>
      <w:r/>
    </w:p>
    <w:p>
      <w:pPr>
        <w:spacing w:after="22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40" behindDoc="1" locked="0" layoutInCell="1" allowOverlap="1">
            <wp:simplePos x="0" y="0"/>
            <wp:positionH relativeFrom="page">
              <wp:posOffset>553212</wp:posOffset>
            </wp:positionH>
            <wp:positionV relativeFrom="paragraph">
              <wp:posOffset>12445</wp:posOffset>
            </wp:positionV>
            <wp:extent cx="6665975" cy="6096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665975" cy="6096"/>
                    </a:xfrm>
                    <a:custGeom>
                      <a:rect l="l" t="t" r="r" b="b"/>
                      <a:pathLst>
                        <a:path w="8887967" h="8128">
                          <a:moveTo>
                            <a:pt x="0" y="8128"/>
                          </a:moveTo>
                          <a:lnTo>
                            <a:pt x="8887967" y="8128"/>
                          </a:lnTo>
                          <a:lnTo>
                            <a:pt x="888796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812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380" w:right="-38" w:firstLine="0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Potvrzuji,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Uživatel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seznámil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s tě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ito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5"/>
          <w:sz w:val="24"/>
          <w:szCs w:val="24"/>
        </w:rPr>
        <w:t>VOP,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všem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t>jejím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stanovením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náležitě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porozu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ěl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a nepovažuj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žádné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z nich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překvapivé,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či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8"/>
          <w:sz w:val="24"/>
          <w:szCs w:val="24"/>
        </w:rPr>
        <w:t>ji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9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ak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vyboč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jící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z 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b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chodní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praxe.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Výsl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vně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ak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ejmé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souhlasí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s prodloužením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promlčecí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doby,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0"/>
          <w:sz w:val="24"/>
          <w:szCs w:val="24"/>
        </w:rPr>
        <w:t>j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ednáním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rozhodčím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řízení,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ujed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ání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smluv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ích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pokutách,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platebn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podmínky a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jednání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o odpovědnosti za škodu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.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  </w:t>
      </w:r>
      <w:r/>
    </w:p>
    <w:p>
      <w:pPr>
        <w:spacing w:after="15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380" w:right="0" w:firstLine="0"/>
      </w:pPr>
      <w:r/>
      <w:r>
        <w:rPr lang="cs-CZ" sz="20" baseline="0" dirty="0">
          <w:jc w:val="left"/>
          <w:rFonts w:ascii="Times New Roman" w:hAnsi="Times New Roman" w:cs="Times New Roman"/>
          <w:color w:val="000000"/>
          <w:spacing w:val="-18"/>
          <w:sz w:val="20"/>
          <w:szCs w:val="20"/>
        </w:rPr>
        <w:t>V ……………………………...  dne ……………………….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_____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_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___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_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______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_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________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_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_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_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___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_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__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                             Uživate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6"/>
          <w:szCs w:val="16"/>
        </w:rPr>
        <w:t>l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jméno 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 příjm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ní: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00"/>
        </w:tabs>
        <w:spacing w:before="0" w:after="0" w:line="193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Funkce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16"/>
          <w:szCs w:val="16"/>
        </w:rPr>
        <w:t>:</w:t>
      </w:r>
      <w:r>
        <w:rPr lang="cs-CZ"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488" w:bottom="275" w:left="500" w:header="708" w:footer="708" w:gutter="0"/>
          <w:docGrid w:linePitch="360"/>
        </w:sectPr>
        <w:tabs>
          <w:tab w:val="left" w:pos="2359"/>
        </w:tabs>
        <w:spacing w:before="0" w:after="0" w:line="193" w:lineRule="exact"/>
        <w:ind w:left="380" w:right="0" w:firstLine="0"/>
      </w:pPr>
      <w:r/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	</w:t>
      </w:r>
      <w:r>
        <w:rPr lang="cs-CZ"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3" w:lineRule="exact"/>
        <w:ind w:left="315" w:right="0" w:firstLine="0"/>
      </w:pPr>
      <w:r/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Sídlo: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27"/>
        </w:tabs>
        <w:spacing w:before="74" w:after="0" w:line="163" w:lineRule="exact"/>
        <w:ind w:left="315" w:right="-40" w:firstLine="0"/>
      </w:pP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HAVEX mobility s.r.o.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 </w:t>
      </w: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Na bělidle 501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27"/>
        </w:tabs>
        <w:spacing w:before="0" w:after="0" w:line="155" w:lineRule="exact"/>
        <w:ind w:left="315" w:right="0" w:firstLine="0"/>
      </w:pP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543 01 Vrchlabí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0" w:after="0" w:line="199" w:lineRule="exact"/>
        <w:ind w:left="0" w:right="-40" w:firstLine="0"/>
      </w:pPr>
      <w:r/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Korespondenční adresa</w:t>
      </w:r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pacing w:val="-3"/>
          <w:sz w:val="12"/>
          <w:szCs w:val="12"/>
        </w:rPr>
        <w:t>:</w:t>
      </w:r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  </w:t>
      </w:r>
      <w:r>
        <w:br w:type="textWrapping" w:clear="all"/>
      </w: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HAVEX mobility s.r.o.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 </w:t>
      </w: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Lánovská 633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0" w:after="0" w:line="155" w:lineRule="exact"/>
        <w:ind w:left="0" w:right="0" w:firstLine="0"/>
      </w:pP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543 01 Vrchlabí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0" w:after="0" w:line="163" w:lineRule="exact"/>
        <w:ind w:left="0" w:right="-40" w:firstLine="0"/>
      </w:pP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4"/>
          <w:szCs w:val="14"/>
        </w:rPr>
        <w:t>IČO: 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25322508  </w:t>
      </w:r>
      <w:r>
        <w:br w:type="textWrapping" w:clear="all"/>
      </w: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14"/>
          <w:szCs w:val="14"/>
        </w:rPr>
        <w:t>DIČ: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CZ25322508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3" w:lineRule="exact"/>
        <w:ind w:left="0" w:right="0" w:firstLine="0"/>
      </w:pPr>
      <w:r/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Banky: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80" w:after="0" w:line="155" w:lineRule="exact"/>
        <w:ind w:left="0" w:right="0" w:firstLine="0"/>
      </w:pP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ČSOB Vrchlabí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0" w:after="0" w:line="160" w:lineRule="exact"/>
        <w:ind w:left="0" w:right="-40" w:firstLine="0"/>
      </w:pP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č.ú.: 127280302/0300  </w:t>
      </w: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Česká spořitelna  </w:t>
      </w:r>
      <w:r>
        <w:br w:type="textWrapping" w:clear="all"/>
      </w: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č.ú.: 4281292/0800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3" w:lineRule="exact"/>
        <w:ind w:left="0" w:right="0" w:firstLine="0"/>
      </w:pPr>
      <w:r/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Zápis v OR</w:t>
      </w:r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pacing w:val="-3"/>
          <w:sz w:val="12"/>
          <w:szCs w:val="12"/>
        </w:rPr>
        <w:t>:</w:t>
      </w:r>
      <w:r>
        <w:rPr lang="cs-CZ" sz="12" baseline="0" dirty="0">
          <w:jc w:val="left"/>
          <w:rFonts w:ascii="Times New Roman" w:hAnsi="Times New Roman" w:cs="Times New Roman"/>
          <w:i/>
          <w:iCs/>
          <w:color w:val="04B04B"/>
          <w:sz w:val="12"/>
          <w:szCs w:val="1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"/>
        </w:tabs>
        <w:spacing w:before="74" w:after="0" w:line="163" w:lineRule="exact"/>
        <w:ind w:left="0" w:right="-40" w:firstLine="0"/>
      </w:pPr>
      <w:r/>
      <w:r>
        <w:rPr lang="cs-CZ" sz="14" baseline="0" dirty="0">
          <w:jc w:val="left"/>
          <w:rFonts w:ascii="Times New Roman" w:hAnsi="Times New Roman" w:cs="Times New Roman"/>
          <w:b/>
          <w:bCs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OR KS Hradec Králové  </w:t>
      </w:r>
      <w:r>
        <w:br w:type="textWrapping" w:clear="all"/>
      </w: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oddíl C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488" w:bottom="275" w:left="500" w:header="708" w:footer="708" w:gutter="0"/>
          <w:cols w:num="5" w:space="0" w:equalWidth="0">
            <w:col w:w="1956" w:space="127"/>
            <w:col w:w="1621" w:space="113"/>
            <w:col w:w="1322" w:space="143"/>
            <w:col w:w="1544" w:space="137"/>
            <w:col w:w="3761" w:space="0"/>
          </w:cols>
          <w:docGrid w:linePitch="360"/>
        </w:sectPr>
        <w:tabs>
          <w:tab w:val="left" w:pos="112"/>
          <w:tab w:val="left" w:pos="1809"/>
        </w:tabs>
        <w:spacing w:before="0" w:after="0" w:line="200" w:lineRule="exact"/>
        <w:ind w:left="0" w:right="0" w:firstLine="0"/>
      </w:pPr>
      <w:r/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Times New Roman" w:hAnsi="Times New Roman" w:cs="Times New Roman"/>
          <w:color w:val="000000"/>
          <w:sz w:val="14"/>
          <w:szCs w:val="14"/>
        </w:rPr>
        <w:t>vložka číslo 13467 	</w:t>
      </w:r>
      <w:hyperlink r:id="rId105" w:history="1">
        <w:r>
          <w:rPr lang="cs-CZ" sz="18" baseline="0" dirty="0">
            <w:jc w:val="left"/>
            <w:rFonts w:ascii="Times New Roman" w:hAnsi="Times New Roman" w:cs="Times New Roman"/>
            <w:b/>
            <w:bCs/>
            <w:color w:val="04B04B"/>
            <w:sz w:val="18"/>
            <w:szCs w:val="18"/>
          </w:rPr>
          <w:t>www.</w:t>
        </w:r>
        <w:r>
          <w:rPr lang="cs-CZ" sz="18" baseline="0" dirty="0">
            <w:jc w:val="left"/>
            <w:rFonts w:ascii="Times New Roman" w:hAnsi="Times New Roman" w:cs="Times New Roman"/>
            <w:b/>
            <w:bCs/>
            <w:color w:val="27348B"/>
            <w:sz w:val="18"/>
            <w:szCs w:val="18"/>
          </w:rPr>
          <w:t>have</w:t>
        </w:r>
        <w:r>
          <w:rPr lang="cs-CZ" sz="18" baseline="0" dirty="0">
            <w:jc w:val="left"/>
            <w:rFonts w:ascii="Times New Roman" w:hAnsi="Times New Roman" w:cs="Times New Roman"/>
            <w:b/>
            <w:bCs/>
            <w:color w:val="27348B"/>
            <w:spacing w:val="-3"/>
            <w:sz w:val="18"/>
            <w:szCs w:val="18"/>
          </w:rPr>
          <w:t>x</w:t>
        </w:r>
        <w:r>
          <w:rPr lang="cs-CZ" sz="18" baseline="0" dirty="0">
            <w:jc w:val="left"/>
            <w:rFonts w:ascii="Times New Roman" w:hAnsi="Times New Roman" w:cs="Times New Roman"/>
            <w:b/>
            <w:bCs/>
            <w:color w:val="27348B"/>
            <w:sz w:val="18"/>
            <w:szCs w:val="18"/>
          </w:rPr>
          <w:t>mobility.cz</w:t>
        </w:r>
      </w:hyperlink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r/>
    </w:p>
    <w:sectPr>
      <w:type w:val="continuous"/>
      <w:pgSz w:w="11916" w:h="16848"/>
      <w:pgMar w:top="343" w:right="488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5" Type="http://schemas.openxmlformats.org/officeDocument/2006/relationships/hyperlink" TargetMode="External" Target="http://www.havexmobility.cz"/><Relationship Id="rId106" Type="http://schemas.openxmlformats.org/officeDocument/2006/relationships/image" Target="media/image100.png"/><Relationship Id="rId110" Type="http://schemas.openxmlformats.org/officeDocument/2006/relationships/image" Target="media/image100.png"/><Relationship Id="rId112" Type="http://schemas.openxmlformats.org/officeDocument/2006/relationships/image" Target="media/image100.png"/><Relationship Id="rId113" Type="http://schemas.openxmlformats.org/officeDocument/2006/relationships/image" Target="media/image100.png"/><Relationship Id="rId114" Type="http://schemas.openxmlformats.org/officeDocument/2006/relationships/image" Target="media/image100.png"/><Relationship Id="rId116" Type="http://schemas.openxmlformats.org/officeDocument/2006/relationships/image" Target="media/image100.png"/><Relationship Id="rId122" Type="http://schemas.openxmlformats.org/officeDocument/2006/relationships/image" Target="media/image10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2023-11-08T08:59:06Z</dcterms:created>
  <dcterms:modified xsi:type="dcterms:W3CDTF">2023-11-08T08:59:06Z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