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Bohuslav Kabátek, ředitel Krajského pozemkového úřadu pro Liberecký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adresa U Nisy </w:t>
      </w:r>
      <w:r w:rsidR="00A454C0">
        <w:rPr>
          <w:color w:val="000000"/>
          <w:sz w:val="24"/>
          <w:szCs w:val="24"/>
        </w:rPr>
        <w:t>745/</w:t>
      </w:r>
      <w:r>
        <w:rPr>
          <w:color w:val="000000"/>
          <w:sz w:val="24"/>
          <w:szCs w:val="24"/>
        </w:rPr>
        <w:t>6a, 460</w:t>
      </w:r>
      <w:r w:rsidR="00A454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57 Liberec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A454C0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722FCE">
        <w:rPr>
          <w:sz w:val="24"/>
          <w:szCs w:val="24"/>
        </w:rPr>
        <w:t>CZ01312774</w:t>
      </w:r>
    </w:p>
    <w:p w:rsidR="00722FCE" w:rsidRDefault="00722FCE" w:rsidP="00722FCE">
      <w:pPr>
        <w:widowControl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variabilní symbol: 1004931640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A454C0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 Košťálov a.s.</w:t>
      </w:r>
    </w:p>
    <w:p w:rsidR="00A454C0" w:rsidRDefault="00A454C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136D24">
        <w:rPr>
          <w:color w:val="000000"/>
          <w:sz w:val="24"/>
          <w:szCs w:val="24"/>
        </w:rPr>
        <w:t>ídlo</w:t>
      </w:r>
      <w:r>
        <w:rPr>
          <w:color w:val="000000"/>
          <w:sz w:val="24"/>
          <w:szCs w:val="24"/>
        </w:rPr>
        <w:t>:</w:t>
      </w:r>
      <w:r w:rsidR="00136D24">
        <w:rPr>
          <w:color w:val="000000"/>
          <w:sz w:val="24"/>
          <w:szCs w:val="24"/>
        </w:rPr>
        <w:t xml:space="preserve"> </w:t>
      </w:r>
      <w:proofErr w:type="gramStart"/>
      <w:r w:rsidR="00136D24">
        <w:rPr>
          <w:color w:val="000000"/>
          <w:sz w:val="24"/>
          <w:szCs w:val="24"/>
        </w:rPr>
        <w:t>č.p.</w:t>
      </w:r>
      <w:proofErr w:type="gramEnd"/>
      <w:r w:rsidR="00136D24">
        <w:rPr>
          <w:color w:val="000000"/>
          <w:sz w:val="24"/>
          <w:szCs w:val="24"/>
        </w:rPr>
        <w:t xml:space="preserve"> 317, Košťálov, PSČ 512</w:t>
      </w:r>
      <w:r>
        <w:rPr>
          <w:color w:val="000000"/>
          <w:sz w:val="24"/>
          <w:szCs w:val="24"/>
        </w:rPr>
        <w:t xml:space="preserve"> </w:t>
      </w:r>
      <w:r w:rsidR="00136D24">
        <w:rPr>
          <w:color w:val="000000"/>
          <w:sz w:val="24"/>
          <w:szCs w:val="24"/>
        </w:rPr>
        <w:t xml:space="preserve">02, </w:t>
      </w:r>
    </w:p>
    <w:p w:rsidR="00A454C0" w:rsidRPr="00A454C0" w:rsidRDefault="00A454C0">
      <w:pPr>
        <w:widowControl/>
        <w:rPr>
          <w:color w:val="000000"/>
          <w:sz w:val="24"/>
          <w:szCs w:val="24"/>
        </w:rPr>
      </w:pPr>
      <w:r w:rsidRPr="00A454C0">
        <w:rPr>
          <w:color w:val="000000"/>
          <w:sz w:val="24"/>
          <w:szCs w:val="24"/>
        </w:rPr>
        <w:t xml:space="preserve">kterou zastupuje </w:t>
      </w:r>
      <w:r w:rsidRPr="00A454C0">
        <w:rPr>
          <w:sz w:val="24"/>
          <w:szCs w:val="24"/>
        </w:rPr>
        <w:t xml:space="preserve">Jaroslava Vávrová, předseda představenstva a Josef </w:t>
      </w:r>
      <w:proofErr w:type="spellStart"/>
      <w:r w:rsidRPr="00A454C0">
        <w:rPr>
          <w:sz w:val="24"/>
          <w:szCs w:val="24"/>
        </w:rPr>
        <w:t>Riegr</w:t>
      </w:r>
      <w:proofErr w:type="spellEnd"/>
      <w:r w:rsidRPr="00A454C0">
        <w:rPr>
          <w:sz w:val="24"/>
          <w:szCs w:val="24"/>
        </w:rPr>
        <w:t xml:space="preserve">, </w:t>
      </w:r>
      <w:r w:rsidRPr="00A454C0">
        <w:rPr>
          <w:rStyle w:val="nounderline2"/>
          <w:bCs/>
          <w:sz w:val="24"/>
          <w:szCs w:val="24"/>
        </w:rPr>
        <w:t>místopředseda představenstva</w:t>
      </w:r>
    </w:p>
    <w:p w:rsidR="00A454C0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</w:t>
      </w:r>
      <w:r w:rsidR="00A454C0">
        <w:rPr>
          <w:color w:val="000000"/>
          <w:sz w:val="24"/>
          <w:szCs w:val="24"/>
        </w:rPr>
        <w:t>O: 00128881</w:t>
      </w:r>
    </w:p>
    <w:p w:rsidR="00A454C0" w:rsidRDefault="00A454C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CZ00128881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1004931640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Liberecký kraj se sídlem v Liberci, Katastrální pracoviště Semily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A454C0">
        <w:rPr>
          <w:sz w:val="24"/>
          <w:szCs w:val="24"/>
        </w:rPr>
        <w:t>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A454C0">
        <w:rPr>
          <w:sz w:val="24"/>
          <w:szCs w:val="24"/>
        </w:rPr>
        <w:t>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Košťálov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Košťálov</w:t>
      </w:r>
      <w:proofErr w:type="spellEnd"/>
      <w:r>
        <w:rPr>
          <w:sz w:val="20"/>
          <w:szCs w:val="20"/>
        </w:rPr>
        <w:tab/>
        <w:t>365/5</w:t>
      </w:r>
      <w:r>
        <w:rPr>
          <w:sz w:val="20"/>
          <w:szCs w:val="20"/>
        </w:rPr>
        <w:tab/>
        <w:t>orná půda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Košťálov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Košťálov</w:t>
      </w:r>
      <w:proofErr w:type="spellEnd"/>
      <w:r>
        <w:rPr>
          <w:sz w:val="20"/>
          <w:szCs w:val="20"/>
        </w:rPr>
        <w:tab/>
        <w:t>365/9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A454C0">
        <w:rPr>
          <w:sz w:val="24"/>
          <w:szCs w:val="24"/>
        </w:rPr>
        <w:t>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 w:rsidP="00A454C0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lastRenderedPageBreak/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Košťálov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365/5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91 000,00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Košťálov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365/9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15 000,00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106 000,00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B55BE2" w:rsidRDefault="00B55BE2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A454C0">
      <w:pPr>
        <w:pStyle w:val="vnitrniText"/>
        <w:widowControl/>
      </w:pPr>
      <w:r>
        <w:t xml:space="preserve">2) </w:t>
      </w:r>
      <w:r w:rsidR="00136D24">
        <w:t>Užívací vztah k prodávaným pozemkům je řešen nájemní smlouvou č. 3N01/40, kterou s Pozemkovým fondem České republiky, nyní Státním pozemkovým úřadem uzavřela ZD Košťálov a.s.,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</w:p>
    <w:p w:rsidR="00136D24" w:rsidRDefault="00136D24" w:rsidP="00A454C0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 xml:space="preserve">2) Tato smlouva je vyhotovena ve 3 stejnopisech, z nichž každý má platnost originálu. Kupující obdrží </w:t>
      </w:r>
      <w:r w:rsidR="00A454C0">
        <w:t>1 stejnopis</w:t>
      </w:r>
      <w:r>
        <w:t xml:space="preserve">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Default="00136D24" w:rsidP="00A454C0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prověřil převoditelnost prodávaných pozemků a prohlašuje, že prodávané pozemky n</w:t>
      </w:r>
      <w:r w:rsidR="00A454C0">
        <w:rPr>
          <w:sz w:val="24"/>
          <w:szCs w:val="24"/>
        </w:rPr>
        <w:t xml:space="preserve">ejsou vyloučeny z převodu podle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562C72" w:rsidRDefault="00136D24" w:rsidP="00A454C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  <w:r w:rsidR="00562C72">
        <w:rPr>
          <w:sz w:val="24"/>
          <w:szCs w:val="24"/>
        </w:rPr>
        <w:t xml:space="preserve">.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A454C0">
        <w:rPr>
          <w:sz w:val="24"/>
          <w:szCs w:val="24"/>
        </w:rPr>
        <w:t>prohlašuje, že splňuje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 w:rsidP="00A454C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Liberci dne 25.</w:t>
      </w:r>
      <w:r w:rsidR="00A454C0">
        <w:rPr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 w:rsidR="00A454C0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 w:rsidR="00A454C0">
        <w:rPr>
          <w:sz w:val="24"/>
          <w:szCs w:val="24"/>
        </w:rPr>
        <w:t>V Košťálově dne 25. 7. 2016</w:t>
      </w:r>
    </w:p>
    <w:p w:rsidR="00136D24" w:rsidRDefault="00136D24">
      <w:pPr>
        <w:widowControl/>
      </w:pPr>
    </w:p>
    <w:p w:rsidR="00A454C0" w:rsidRDefault="00A454C0">
      <w:pPr>
        <w:widowControl/>
      </w:pPr>
    </w:p>
    <w:p w:rsidR="00A454C0" w:rsidRDefault="00A454C0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A454C0">
      <w:pPr>
        <w:widowControl/>
        <w:ind w:left="5104" w:hanging="5104"/>
        <w:rPr>
          <w:sz w:val="24"/>
          <w:szCs w:val="24"/>
        </w:rPr>
      </w:pPr>
      <w:r w:rsidRPr="00A454C0">
        <w:rPr>
          <w:sz w:val="24"/>
          <w:szCs w:val="24"/>
        </w:rPr>
        <w:t>Česká republika - Státní pozemkový úřad</w:t>
      </w:r>
      <w:r w:rsidR="00136D24">
        <w:rPr>
          <w:sz w:val="24"/>
          <w:szCs w:val="24"/>
        </w:rPr>
        <w:tab/>
        <w:t>ZD Košťálov a.s.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r w:rsidR="00A454C0" w:rsidRPr="00A454C0">
        <w:rPr>
          <w:sz w:val="24"/>
          <w:szCs w:val="24"/>
        </w:rPr>
        <w:t>předseda představenstva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Liberecký kraj</w:t>
      </w:r>
      <w:r>
        <w:rPr>
          <w:sz w:val="24"/>
          <w:szCs w:val="24"/>
        </w:rPr>
        <w:tab/>
      </w:r>
      <w:r w:rsidR="00A454C0" w:rsidRPr="00A454C0">
        <w:rPr>
          <w:sz w:val="24"/>
          <w:szCs w:val="24"/>
        </w:rPr>
        <w:t>Jaroslava Vávrová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Bohuslav Kabátek</w:t>
      </w:r>
      <w:r>
        <w:rPr>
          <w:sz w:val="24"/>
          <w:szCs w:val="24"/>
        </w:rPr>
        <w:tab/>
      </w:r>
      <w:r w:rsidR="00A454C0">
        <w:rPr>
          <w:sz w:val="24"/>
          <w:szCs w:val="24"/>
        </w:rPr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A454C0" w:rsidRDefault="00A454C0">
      <w:pPr>
        <w:widowControl/>
        <w:ind w:left="5104" w:hanging="5104"/>
        <w:rPr>
          <w:sz w:val="24"/>
          <w:szCs w:val="24"/>
        </w:rPr>
      </w:pPr>
    </w:p>
    <w:p w:rsidR="00A454C0" w:rsidRDefault="00A454C0">
      <w:pPr>
        <w:widowControl/>
        <w:ind w:left="5104" w:hanging="5104"/>
        <w:rPr>
          <w:sz w:val="24"/>
          <w:szCs w:val="24"/>
        </w:rPr>
      </w:pPr>
    </w:p>
    <w:p w:rsidR="00A454C0" w:rsidRDefault="00A454C0" w:rsidP="00A454C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</w:t>
      </w:r>
    </w:p>
    <w:p w:rsidR="00A454C0" w:rsidRDefault="00A454C0" w:rsidP="00A454C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  <w:t>ZD Košťálov a.s.</w:t>
      </w:r>
    </w:p>
    <w:p w:rsidR="00A454C0" w:rsidRDefault="00A454C0" w:rsidP="00A454C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  <w:r w:rsidRPr="00A454C0">
        <w:rPr>
          <w:rStyle w:val="nounderline2"/>
          <w:bCs/>
          <w:sz w:val="24"/>
          <w:szCs w:val="24"/>
        </w:rPr>
        <w:t>místopředseda</w:t>
      </w:r>
      <w:r w:rsidRPr="00A454C0">
        <w:rPr>
          <w:sz w:val="24"/>
          <w:szCs w:val="24"/>
        </w:rPr>
        <w:t xml:space="preserve"> představenstva</w:t>
      </w:r>
    </w:p>
    <w:p w:rsidR="00A454C0" w:rsidRDefault="00A454C0" w:rsidP="00A454C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  <w:r w:rsidRPr="00A454C0">
        <w:rPr>
          <w:sz w:val="24"/>
          <w:szCs w:val="24"/>
        </w:rPr>
        <w:t xml:space="preserve">Josef </w:t>
      </w:r>
      <w:proofErr w:type="spellStart"/>
      <w:r w:rsidRPr="00A454C0">
        <w:rPr>
          <w:sz w:val="24"/>
          <w:szCs w:val="24"/>
        </w:rPr>
        <w:t>Riegr</w:t>
      </w:r>
      <w:proofErr w:type="spellEnd"/>
    </w:p>
    <w:p w:rsidR="00A454C0" w:rsidRDefault="00A454C0" w:rsidP="00A454C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  <w:t>kupující</w:t>
      </w:r>
    </w:p>
    <w:p w:rsidR="00A454C0" w:rsidRDefault="00A454C0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2161040, 2809040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Liberecký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Josef Vozka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Jiří Šolc, DiS.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136D24" w:rsidRDefault="00136D24">
      <w:pPr>
        <w:widowControl/>
      </w:pPr>
    </w:p>
    <w:sectPr w:rsidR="00136D2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8E" w:rsidRDefault="001C288E">
      <w:r>
        <w:separator/>
      </w:r>
    </w:p>
  </w:endnote>
  <w:endnote w:type="continuationSeparator" w:id="0">
    <w:p w:rsidR="001C288E" w:rsidRDefault="001C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8E" w:rsidRDefault="001C288E">
      <w:r>
        <w:separator/>
      </w:r>
    </w:p>
  </w:footnote>
  <w:footnote w:type="continuationSeparator" w:id="0">
    <w:p w:rsidR="001C288E" w:rsidRDefault="001C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1B09C6"/>
    <w:rsid w:val="001C288E"/>
    <w:rsid w:val="002055A2"/>
    <w:rsid w:val="002359DB"/>
    <w:rsid w:val="002750DE"/>
    <w:rsid w:val="003237EF"/>
    <w:rsid w:val="00371BEF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E3A0A"/>
    <w:rsid w:val="007F4AFB"/>
    <w:rsid w:val="00831AF0"/>
    <w:rsid w:val="00881E28"/>
    <w:rsid w:val="008871FD"/>
    <w:rsid w:val="008C265A"/>
    <w:rsid w:val="00A31C3B"/>
    <w:rsid w:val="00A31FE2"/>
    <w:rsid w:val="00A454C0"/>
    <w:rsid w:val="00A75050"/>
    <w:rsid w:val="00B201D6"/>
    <w:rsid w:val="00B55BE2"/>
    <w:rsid w:val="00B56780"/>
    <w:rsid w:val="00C02AD1"/>
    <w:rsid w:val="00C06373"/>
    <w:rsid w:val="00C70A46"/>
    <w:rsid w:val="00C9419D"/>
    <w:rsid w:val="00CD75A6"/>
    <w:rsid w:val="00D63429"/>
    <w:rsid w:val="00D65B9D"/>
    <w:rsid w:val="00E66585"/>
    <w:rsid w:val="00E85DC1"/>
    <w:rsid w:val="00EC3E05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customStyle="1" w:styleId="nounderline2">
    <w:name w:val="nounderline2"/>
    <w:rsid w:val="00A45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customStyle="1" w:styleId="nounderline2">
    <w:name w:val="nounderline2"/>
    <w:rsid w:val="00A4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Šolc, DiS.</dc:creator>
  <cp:lastModifiedBy>Jiří Šolc, DiS.</cp:lastModifiedBy>
  <cp:revision>2</cp:revision>
  <cp:lastPrinted>2016-07-22T06:21:00Z</cp:lastPrinted>
  <dcterms:created xsi:type="dcterms:W3CDTF">2016-07-22T06:12:00Z</dcterms:created>
  <dcterms:modified xsi:type="dcterms:W3CDTF">2016-07-25T11:06:00Z</dcterms:modified>
</cp:coreProperties>
</file>