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jc w:val="center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</w:pP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  <w:outlineLvl w:val="0"/>
        <w:rPr>
          <w:b/>
          <w:bCs/>
          <w:sz w:val="28"/>
          <w:szCs w:val="28"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jc w:val="center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252" w:hanging="180"/>
        <w:rPr>
          <w:b/>
          <w:bCs/>
        </w:rPr>
      </w:pPr>
      <w:r>
        <w:rPr>
          <w:b/>
          <w:bCs/>
        </w:rPr>
        <w:tab/>
      </w: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jc w:val="center"/>
        <w:outlineLvl w:val="0"/>
        <w:rPr>
          <w:b/>
          <w:bCs/>
        </w:rPr>
      </w:pPr>
      <w:r>
        <w:rPr>
          <w:b/>
          <w:bCs/>
        </w:rPr>
        <w:t>dle §2586 a násl. zákona č.89/2012 Sb. občanského zákoníku</w:t>
      </w: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jc w:val="center"/>
        <w:outlineLvl w:val="0"/>
        <w:rPr>
          <w:b/>
          <w:bCs/>
        </w:rPr>
      </w:pPr>
      <w:r>
        <w:rPr>
          <w:b/>
          <w:bCs/>
        </w:rPr>
        <w:t>pro veřejnou zakázku na služ</w:t>
      </w:r>
      <w:r>
        <w:rPr>
          <w:b/>
          <w:bCs/>
          <w:lang w:val="en-US"/>
        </w:rPr>
        <w:t xml:space="preserve">by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„Projektová dokumentace k dílu: </w:t>
      </w:r>
      <w:r>
        <w:rPr>
          <w:b/>
          <w:bCs/>
          <w:u w:val="single"/>
        </w:rPr>
        <w:t>Mercandinovy</w:t>
      </w:r>
      <w:r>
        <w:rPr>
          <w:b/>
          <w:bCs/>
          <w:u w:val="single"/>
        </w:rPr>
        <w:t xml:space="preserve"> sady v Klatovech - obnova histori</w:t>
      </w:r>
      <w:r>
        <w:rPr>
          <w:b/>
          <w:bCs/>
          <w:u w:val="single"/>
        </w:rPr>
        <w:t>c</w:t>
      </w:r>
      <w:r>
        <w:rPr>
          <w:b/>
          <w:bCs/>
          <w:u w:val="single"/>
        </w:rPr>
        <w:t>kého parku – III. etapa“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  <w:rPr>
          <w:b/>
          <w:bCs/>
          <w:u w:val="single"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  <w:r>
        <w:t xml:space="preserve">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54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  <w:r>
        <w:t xml:space="preserve">Číslo smlouvy dodavatele: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  <w:sectPr>
          <w:headerReference w:type="default" r:id="rId4"/>
          <w:footerReference w:type="default" r:id="rId5"/>
          <w:pgSz w:w="11900" w:h="16840"/>
          <w:pgMar w:top="851" w:right="1418" w:bottom="1418" w:left="1418" w:header="457" w:footer="416" w:gutter="0"/>
          <w:cols w:space="708"/>
          <w:rtlGutter/>
        </w:sectPr>
      </w:pPr>
      <w:r>
        <w:t>Číslo smlouvy objednatele: ORM/23/2017/Kč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ind w:left="360" w:hanging="180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>Obsah :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1.</w:t>
      </w:r>
      <w:r>
        <w:tab/>
        <w:t>Smluvní strany …………………………………….…………………</w:t>
      </w:r>
      <w:r>
        <w:t>….3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2.</w:t>
      </w:r>
      <w:r>
        <w:tab/>
        <w:t>Výchozí údaje a podklady……………………………………………</w:t>
      </w:r>
      <w:r>
        <w:t>….3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3.</w:t>
      </w:r>
      <w:r>
        <w:tab/>
        <w:t>Předmět plnění ………………………………………………………</w:t>
      </w:r>
      <w:r>
        <w:t>…..4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4.</w:t>
      </w:r>
      <w:r>
        <w:tab/>
        <w:t>Doba plnění………………………………………………………………4-5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5.</w:t>
      </w:r>
      <w:r>
        <w:tab/>
        <w:t>Cena díla…………………………………………………………………5-6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6.</w:t>
      </w:r>
      <w:r>
        <w:tab/>
        <w:t>Platební podmínky……………………………………………………</w:t>
      </w:r>
      <w:r>
        <w:t>….6-7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7.</w:t>
      </w:r>
      <w:r>
        <w:tab/>
        <w:t>Záruční doba, zodpovědnost za vady…………………………………</w:t>
      </w:r>
      <w:r>
        <w:t>….7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8.</w:t>
      </w:r>
      <w:r>
        <w:tab/>
        <w:t>Podmínky provedení díla……………………………………………</w:t>
      </w:r>
      <w:r>
        <w:t>…...7-9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9.</w:t>
      </w:r>
      <w:r>
        <w:tab/>
        <w:t>Smluvní pokuty………………………………………………………</w:t>
      </w:r>
      <w:r>
        <w:t>…..9-10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10.</w:t>
      </w:r>
      <w:r>
        <w:tab/>
        <w:t>Vyšší moc……………………………………………………………</w:t>
      </w:r>
      <w:r>
        <w:t>…..10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11.</w:t>
      </w:r>
      <w:r>
        <w:tab/>
        <w:t>Ostatní ustanovení ………………………………………………………10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12.</w:t>
      </w:r>
      <w:r>
        <w:tab/>
        <w:t>Odstoupení od smlouvy …………………………………………………10-11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13.</w:t>
      </w:r>
      <w:r>
        <w:tab/>
        <w:t>Pojištění………………………………………………………………</w:t>
      </w:r>
      <w:r>
        <w:t>…..11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14.</w:t>
      </w:r>
      <w:r>
        <w:tab/>
        <w:t>Závěrečná ujednání………………………………………………………11-12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left" w:pos="644"/>
        </w:tabs>
        <w:ind w:left="644" w:hanging="360"/>
        <w:jc w:val="both"/>
      </w:pPr>
      <w:r>
        <w:t>15.</w:t>
      </w:r>
      <w:r>
        <w:tab/>
        <w:t>Doložka obecního zřízení ……………………………………………</w:t>
      </w:r>
      <w:r>
        <w:t>….12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ind w:left="284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rPr>
          <w:rFonts w:ascii="Arial Unicode MS"/>
        </w:rPr>
        <w:br w:type="page"/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center"/>
        <w:rPr>
          <w:b/>
          <w:bCs/>
        </w:rPr>
      </w:pPr>
      <w:r>
        <w:rPr>
          <w:b/>
          <w:bCs/>
        </w:rPr>
        <w:t>1.  Smluvní strany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rPr>
          <w:b/>
          <w:bCs/>
        </w:rPr>
        <w:t xml:space="preserve">                   </w:t>
      </w:r>
      <w:r>
        <w:t xml:space="preserve">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u w:val="single"/>
        </w:rPr>
      </w:pPr>
      <w:r>
        <w:rPr>
          <w:b/>
          <w:bCs/>
          <w:u w:val="single"/>
        </w:rPr>
        <w:t>Objednatel</w:t>
      </w:r>
      <w:r>
        <w:rPr>
          <w:u w:val="single"/>
        </w:rPr>
        <w:tab/>
      </w:r>
      <w:r>
        <w:rPr>
          <w:u w:val="single"/>
        </w:rPr>
        <w:tab/>
        <w:t>: Město Klatovy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 xml:space="preserve">Sídlo </w:t>
      </w:r>
      <w:r>
        <w:tab/>
      </w:r>
      <w:r>
        <w:tab/>
      </w:r>
      <w:r>
        <w:tab/>
        <w:t>: náměstí Míru čp. 62/I , 339 20 Klatovy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>IČ</w:t>
      </w:r>
      <w:r>
        <w:rPr>
          <w:lang w:val="pt-PT"/>
        </w:rPr>
        <w:t xml:space="preserve">O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: 00255661               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>DIČ</w:t>
      </w:r>
      <w:r>
        <w:tab/>
      </w:r>
      <w:r>
        <w:tab/>
      </w:r>
      <w:r>
        <w:tab/>
        <w:t>: CZ00255661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 xml:space="preserve">Bankovní spojení      </w:t>
      </w:r>
      <w:r w:rsidR="003164D1">
        <w:tab/>
        <w:t xml:space="preserve">: </w:t>
      </w:r>
      <w:r w:rsidR="003164D1">
        <w:t>xxxxxxxxxxxxx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>Číslo účtu</w:t>
      </w:r>
      <w:r>
        <w:rPr>
          <w:b/>
          <w:bCs/>
        </w:rPr>
        <w:t xml:space="preserve">  </w:t>
      </w:r>
      <w:r>
        <w:t xml:space="preserve">    </w:t>
      </w:r>
      <w:r w:rsidR="003164D1">
        <w:t xml:space="preserve">           </w:t>
      </w:r>
      <w:r w:rsidR="003164D1">
        <w:tab/>
        <w:t xml:space="preserve">: </w:t>
      </w:r>
      <w:r w:rsidR="003164D1">
        <w:t>xxxxxxxxxxxxx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 xml:space="preserve">Zastoupen </w:t>
      </w:r>
      <w:r>
        <w:tab/>
      </w:r>
      <w:r>
        <w:tab/>
        <w:t xml:space="preserve">: </w:t>
      </w:r>
      <w:r>
        <w:t>ve  věcech</w:t>
      </w:r>
      <w:r>
        <w:t xml:space="preserve"> smluvních: Mgr. Rudolf </w:t>
      </w:r>
      <w:r>
        <w:t>Salvetr</w:t>
      </w:r>
      <w:r>
        <w:t>, starosta města Klatov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ab/>
      </w:r>
      <w:r>
        <w:tab/>
      </w:r>
      <w:r>
        <w:tab/>
        <w:t xml:space="preserve"> ve věcech technických: </w:t>
      </w:r>
      <w:r w:rsidR="003164D1">
        <w:t>xxxxxxxx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ind w:left="5040" w:firstLine="720"/>
        <w:jc w:val="both"/>
      </w:pPr>
      <w:r>
        <w:t xml:space="preserve">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>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  <w:u w:val="single"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  <w:u w:val="single"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  <w:u w:val="single"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</w:p>
    <w:p w:rsidR="001A7801" w:rsidRPr="00737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  <w:u w:val="single"/>
        </w:rPr>
      </w:pPr>
      <w:r w:rsidRPr="00737D2E">
        <w:rPr>
          <w:b/>
          <w:bCs/>
          <w:u w:val="single"/>
        </w:rPr>
        <w:t xml:space="preserve">Zhotovitel                       </w:t>
      </w:r>
      <w:r w:rsidRPr="00737D2E">
        <w:rPr>
          <w:bCs/>
          <w:u w:val="single"/>
        </w:rPr>
        <w:t>: CHVOJKA/architekt</w:t>
      </w:r>
      <w:r w:rsidRPr="00737D2E">
        <w:rPr>
          <w:bCs/>
          <w:u w:val="single"/>
        </w:rPr>
        <w:t>, Ing. Jakub Chvojka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Cs/>
        </w:rPr>
      </w:pPr>
      <w:r w:rsidRPr="00737D2E">
        <w:rPr>
          <w:bCs/>
        </w:rPr>
        <w:t>Sídlo                                : Mohylová</w:t>
      </w:r>
      <w:r w:rsidRPr="00737D2E">
        <w:rPr>
          <w:bCs/>
        </w:rPr>
        <w:t xml:space="preserve"> 24, 312 00 Plzeň 4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Cs/>
        </w:rPr>
      </w:pPr>
      <w:r>
        <w:rPr>
          <w:bCs/>
        </w:rPr>
        <w:t>IČ                                    : 68463197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Cs/>
        </w:rPr>
      </w:pPr>
      <w:r>
        <w:rPr>
          <w:bCs/>
        </w:rPr>
        <w:t>Bankovní</w:t>
      </w:r>
      <w:r w:rsidR="003164D1">
        <w:rPr>
          <w:bCs/>
        </w:rPr>
        <w:t xml:space="preserve"> </w:t>
      </w:r>
      <w:r w:rsidR="003164D1">
        <w:rPr>
          <w:bCs/>
        </w:rPr>
        <w:t xml:space="preserve">spojení            : </w:t>
      </w:r>
      <w:r w:rsidR="003164D1">
        <w:rPr>
          <w:bCs/>
        </w:rPr>
        <w:t>xxxxxxxxxxxxxxx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Cs/>
        </w:rPr>
      </w:pPr>
      <w:r>
        <w:rPr>
          <w:bCs/>
        </w:rPr>
        <w:t xml:space="preserve">Číslo </w:t>
      </w:r>
      <w:r>
        <w:rPr>
          <w:bCs/>
        </w:rPr>
        <w:t xml:space="preserve">účtu        </w:t>
      </w:r>
      <w:r w:rsidR="003164D1">
        <w:rPr>
          <w:bCs/>
        </w:rPr>
        <w:t xml:space="preserve">                : </w:t>
      </w:r>
      <w:r w:rsidR="003164D1">
        <w:rPr>
          <w:bCs/>
        </w:rPr>
        <w:t>xxxxxxxxxxxxxxx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Cs/>
        </w:rPr>
      </w:pPr>
      <w:r>
        <w:rPr>
          <w:bCs/>
        </w:rPr>
        <w:t>Zastoupen                        : ve</w:t>
      </w:r>
      <w:r>
        <w:rPr>
          <w:bCs/>
        </w:rPr>
        <w:t xml:space="preserve"> věcech smluvních : Jakub Chvojka</w:t>
      </w:r>
    </w:p>
    <w:p w:rsidR="001A7801" w:rsidRPr="00737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Cs/>
        </w:rPr>
      </w:pPr>
      <w:r>
        <w:rPr>
          <w:bCs/>
        </w:rPr>
        <w:t xml:space="preserve">                                           ve věcech </w:t>
      </w:r>
      <w:r>
        <w:rPr>
          <w:bCs/>
        </w:rPr>
        <w:t>technických : Jakub</w:t>
      </w:r>
      <w:r>
        <w:rPr>
          <w:bCs/>
        </w:rPr>
        <w:t xml:space="preserve"> Chvojka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2. Výchozí údaje a podklady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>2.1.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Podkladem pro uzavření této smlouvy je nabídka zhotovitele ze dne </w:t>
      </w:r>
      <w:r>
        <w:t>12.03.2017</w:t>
      </w:r>
      <w:r>
        <w:t xml:space="preserve">  a rozhodnutí zadavatele ze dne 13. 06. 2017.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>2.2.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>Tato smlouva je uzavírána mezi smluvními stranami za účelem zhotovení projektové dok</w:t>
      </w:r>
      <w:r>
        <w:t>u</w:t>
      </w:r>
      <w:r>
        <w:t xml:space="preserve">mentace (PD).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3. Předmět plnění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b/>
          <w:bCs/>
        </w:rPr>
      </w:pPr>
      <w:r>
        <w:rPr>
          <w:b/>
          <w:bCs/>
        </w:rPr>
        <w:t>3.1.</w:t>
      </w:r>
    </w:p>
    <w:p w:rsidR="001A7801" w:rsidP="00737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jc w:val="both"/>
      </w:pPr>
      <w:r>
        <w:t>Předmětem plnění je závazek zhotovitele vypracovat pro objednatele projektovou dokume</w:t>
      </w:r>
      <w:r>
        <w:t>n</w:t>
      </w:r>
      <w:r>
        <w:t xml:space="preserve">taci </w:t>
      </w:r>
      <w:r w:rsidRPr="00737D2E">
        <w:rPr>
          <w:bCs/>
        </w:rPr>
        <w:t>Mercandinovy</w:t>
      </w:r>
      <w:r w:rsidRPr="00737D2E">
        <w:rPr>
          <w:bCs/>
        </w:rPr>
        <w:t xml:space="preserve"> sady v Klatovech – obnova historického parku</w:t>
      </w:r>
      <w:r>
        <w:rPr>
          <w:bCs/>
        </w:rPr>
        <w:t xml:space="preserve"> – III. etapa</w:t>
      </w:r>
      <w:r w:rsidRPr="00737D2E">
        <w:rPr>
          <w:bCs/>
        </w:rPr>
        <w:t>“</w:t>
      </w:r>
      <w:r>
        <w:t xml:space="preserve"> v níže uved</w:t>
      </w:r>
      <w:r>
        <w:t>e</w:t>
      </w:r>
      <w:r>
        <w:t>ném rozsahu.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>Projektovou dokumentací se, pokud smlouva nestanoví jinak, rozumí následující stupně pr</w:t>
      </w:r>
      <w:r>
        <w:t>o</w:t>
      </w:r>
      <w:r>
        <w:t xml:space="preserve">jektové dokumentace včetně </w:t>
      </w:r>
      <w:r>
        <w:rPr>
          <w:lang w:val="fr-FR"/>
        </w:rPr>
        <w:t>souvisej</w:t>
      </w:r>
      <w:r>
        <w:t>ících</w:t>
      </w:r>
      <w:r>
        <w:t xml:space="preserve"> činností:</w:t>
      </w: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  <w:outlineLvl w:val="0"/>
      </w:pPr>
      <w:r>
        <w:t>3.1.1. Vypracování projektové dokumentace pro územní řízení (DÚR)</w:t>
      </w:r>
    </w:p>
    <w:p w:rsidR="001A78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vypracování výkresové a textové části projektové dokumentace pro územní řízení (DÚR) dle vyhlášky č. 499/2006 </w:t>
      </w:r>
      <w:r>
        <w:t>Sb</w:t>
      </w:r>
      <w:r>
        <w:t xml:space="preserve"> příloha č. 1., změny vyhlášky č. 62/2013 Sb.; </w:t>
      </w:r>
    </w:p>
    <w:p w:rsidR="001A78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zajištění podkladů pro podání žádosti o vydání územního rozhodnutí, tj. projednání DÚR se všemi účastníky řízení a dotčenými orgány a organizacemi, zajištění jejich vyjádření a stanovisek, příprava žádosti o vydání územního rozhodnutí, apod.; zajišt</w:t>
      </w:r>
      <w:r>
        <w:t>ě</w:t>
      </w:r>
      <w:r>
        <w:t>né doklady musí co do jejich rozsahu a obsahu zajistit bezproblémový průběh úze</w:t>
      </w:r>
      <w:r>
        <w:t>m</w:t>
      </w:r>
      <w:r>
        <w:t xml:space="preserve">ního o řízení </w:t>
      </w:r>
      <w:r>
        <w:rPr>
          <w:lang w:val="pt-PT"/>
        </w:rPr>
        <w:t>do f</w:t>
      </w:r>
      <w:r>
        <w:t>áze</w:t>
      </w:r>
      <w:r>
        <w:t xml:space="preserve"> nabytí právní moci územního rozhodnutí; </w:t>
      </w:r>
    </w:p>
    <w:p w:rsidR="001A78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zajištění podkladů pro majetkoprávní vypořádání stavbou dotčených pozemků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ind w:left="720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>3.1.2..</w:t>
      </w:r>
      <w:r>
        <w:t xml:space="preserve"> Vypracování projektové dokumentace pro stavební povolení (DSP)</w:t>
      </w:r>
    </w:p>
    <w:p w:rsidR="001A78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vypracování výkresové a textové části PD pro stavební povolení dle vyhlášky č. 499/2006 </w:t>
      </w:r>
      <w:r>
        <w:t>Sb</w:t>
      </w:r>
      <w:r>
        <w:t xml:space="preserve"> příloha č. 5., změny vyhlášky č. 62/2013 </w:t>
      </w:r>
      <w:r>
        <w:t>Sb..</w:t>
      </w:r>
      <w:r>
        <w:t xml:space="preserve"> V případě, že stavba bude obsahovat dopravní stavbu, bude pro tuto část vypracována projektová dokumentace dle vyhlášky č. 146/2008 Sb. příloha č. 8.</w:t>
      </w:r>
    </w:p>
    <w:p w:rsidR="001A78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zajištění podkladů pro podání žádosti o vydání stavebního povolení, tj. projednání DSP se všemi účastníky řízení a dotčenými orgány a organizacemi, zajištění jejich v</w:t>
      </w:r>
      <w:r>
        <w:t>y</w:t>
      </w:r>
      <w:r>
        <w:t xml:space="preserve">jádření a stanovisek, příprava žádosti o vydání stavebního povolení apod. Zajištěné doklady musí co do jejich rozsahu a obsahu zajistit bezproblémový průběh stavebního řízení </w:t>
      </w:r>
      <w:r>
        <w:rPr>
          <w:lang w:val="pt-PT"/>
        </w:rPr>
        <w:t>do f</w:t>
      </w:r>
      <w:r>
        <w:t>áze</w:t>
      </w:r>
      <w:r>
        <w:t xml:space="preserve"> nabytí právní moci stavebního povolení.</w:t>
      </w:r>
    </w:p>
    <w:p w:rsidR="001A78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zajištění a dodání plánu BOZP v souladu s příslušnými ustanoveními zákona č. 309/2006 Sb.</w:t>
      </w:r>
      <w:r>
        <w:rPr>
          <w:color w:val="C00000"/>
          <w:u w:color="C00000"/>
        </w:rPr>
        <w:t xml:space="preserve"> </w:t>
      </w:r>
      <w:r>
        <w:t>a nařízení vlády č. 591/2006 Sb., o zajištění dalších podmínek bezpe</w:t>
      </w:r>
      <w:r>
        <w:t>č</w:t>
      </w:r>
      <w:r>
        <w:t>nosti a ochrany zdraví při práci, ve znění pozdějších předpisů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ind w:left="720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  <w:outlineLvl w:val="0"/>
      </w:pPr>
      <w:r>
        <w:t>3.1.3. Vypracování dokumentace pro provádění stavby (DPS)</w:t>
      </w:r>
      <w:r>
        <w:tab/>
        <w:t xml:space="preserve"> </w:t>
      </w:r>
    </w:p>
    <w:p w:rsidR="001A7801" w:rsidRPr="002222F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color w:val="auto"/>
        </w:rPr>
      </w:pPr>
      <w:r w:rsidRPr="002222F2">
        <w:rPr>
          <w:color w:val="auto"/>
          <w:u w:color="C0504D"/>
        </w:rPr>
        <w:t>nejedná se o samostatnou dokumentaci, jde o rozšíření dokumentace pro stavební p</w:t>
      </w:r>
      <w:r w:rsidRPr="002222F2">
        <w:rPr>
          <w:color w:val="auto"/>
          <w:u w:color="C0504D"/>
        </w:rPr>
        <w:t>o</w:t>
      </w:r>
      <w:r w:rsidRPr="002222F2">
        <w:rPr>
          <w:color w:val="auto"/>
          <w:u w:color="C0504D"/>
        </w:rPr>
        <w:t>volení o výkazy výměr, cenový rozpočet a prováděcí detaily dle potřeby.</w:t>
      </w:r>
    </w:p>
    <w:p w:rsidR="001A78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vypracování výkresové a textové části PD pro provedení stavby (realizační PD) dle vyhlášky č. 499/2006 Sb. příloha č. 6, změny vyhlášky č. 62/2013 </w:t>
      </w:r>
      <w:r>
        <w:t>Sb</w:t>
      </w:r>
      <w:r>
        <w:t xml:space="preserve"> a v případě d</w:t>
      </w:r>
      <w:r>
        <w:t>o</w:t>
      </w:r>
      <w:r>
        <w:t xml:space="preserve">pravní stavby vyhlášky č.146/2008 příloha č. 9    </w:t>
      </w:r>
    </w:p>
    <w:p w:rsidR="001A78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dokumentace pro provádění stavby bude obsahovat části A-E dle výše uvedených v</w:t>
      </w:r>
      <w:r>
        <w:t>y</w:t>
      </w:r>
      <w:r>
        <w:t xml:space="preserve">hlášek v plném rozsahu    </w:t>
      </w:r>
    </w:p>
    <w:p w:rsidR="001A78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zpracování technických podmínek v souladu s ustanoveními zákona č</w:t>
      </w:r>
      <w:r>
        <w:rPr>
          <w:lang w:val="pt-PT"/>
        </w:rPr>
        <w:t>. 137/2006 Sb., o ve</w:t>
      </w:r>
      <w:r>
        <w:t>řejných</w:t>
      </w:r>
      <w:r>
        <w:t xml:space="preserve"> zakázkách, ve zněních pozdějších předpisů (ZVZ), z </w:t>
      </w:r>
      <w:r>
        <w:rPr>
          <w:lang w:val="de-DE"/>
        </w:rPr>
        <w:t>nich</w:t>
      </w:r>
      <w:r>
        <w:t xml:space="preserve">ž budou zřejmé požadované technické </w:t>
      </w:r>
      <w:r>
        <w:rPr>
          <w:lang w:val="en-US"/>
        </w:rPr>
        <w:t>parametry</w:t>
      </w:r>
      <w:r>
        <w:rPr>
          <w:lang w:val="en-US"/>
        </w:rPr>
        <w:t xml:space="preserve"> a </w:t>
      </w:r>
      <w:r>
        <w:rPr>
          <w:lang w:val="en-US"/>
        </w:rPr>
        <w:t>standardy</w:t>
      </w:r>
    </w:p>
    <w:p w:rsidR="001A78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vypracování soupisu prací s výkazem výměr požadovaných prací a dodávek dle v</w:t>
      </w:r>
      <w:r>
        <w:t>y</w:t>
      </w:r>
      <w:r>
        <w:t>hlášky č. 230/2012, která stanoví podrobnosti vymezení předmětu veřejné zakázky na stavební práce a rozsah soupisu stavebních prací, dodávek a služeb s výkazem výměr. Soupis prací s výkazem výměr bude v SO vedlejší rozpočtové náklady doplněn polo</w:t>
      </w:r>
      <w:r>
        <w:t>ž</w:t>
      </w:r>
      <w:r>
        <w:t>kami, které určí objednatel dle povahy díla např. vytýčení stavby geodetem, vyhot</w:t>
      </w:r>
      <w:r>
        <w:t>o</w:t>
      </w:r>
      <w:r>
        <w:t>vení dokumentace skutečného provedení, geodetické zaměření díla dle jednotlivých SO, geometrický plán, zábor veřejného prostranství, archeologický dohled atd.</w:t>
      </w:r>
    </w:p>
    <w:p w:rsidR="001A78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vypracování rozpočtu – oceněného </w:t>
      </w:r>
      <w:r>
        <w:rPr>
          <w:u w:val="single"/>
        </w:rPr>
        <w:t>soupisu prací s výkazem výměr</w:t>
      </w:r>
      <w:r>
        <w:t xml:space="preserve"> zpracovaného v aktuální cenové úrovni např. ÚRS, rozpočet musí obsahovat plný popis položek včetně podrobných výpočtů množství</w:t>
      </w:r>
    </w:p>
    <w:p w:rsidR="001A78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soupis prací s výkazem výměr, rozpočet, popis technických standardů bude předá</w:t>
      </w:r>
      <w:r>
        <w:rPr>
          <w:lang w:val="fr-FR"/>
        </w:rPr>
        <w:t>n 2x v</w:t>
      </w:r>
      <w:r>
        <w:t xml:space="preserve"> tištěné podobě </w:t>
      </w:r>
      <w:r>
        <w:rPr>
          <w:lang w:val="fr-FR"/>
        </w:rPr>
        <w:t>a 1x v</w:t>
      </w:r>
      <w:r>
        <w:t> elektronické podobě.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  <w:rPr>
          <w:b/>
          <w:bCs/>
        </w:rPr>
      </w:pPr>
      <w:r>
        <w:t xml:space="preserve">3.2. Rozsah stavby, která je předmětem zpracování PD, je vymezen podklady </w:t>
      </w:r>
      <w:r>
        <w:t>př</w:t>
      </w:r>
      <w:r>
        <w:rPr>
          <w:lang w:val="sv-SE"/>
        </w:rPr>
        <w:t>edan</w:t>
      </w:r>
      <w:r>
        <w:t>ými</w:t>
      </w:r>
      <w:r>
        <w:t xml:space="preserve"> o</w:t>
      </w:r>
      <w:r>
        <w:t>b</w:t>
      </w:r>
      <w:r>
        <w:t>jednatelem zhotoviteli. Jednotlivé stupně PD budou zhotovitelem předány vždy v 6 vyhot</w:t>
      </w:r>
      <w:r>
        <w:t>o</w:t>
      </w:r>
      <w:r>
        <w:t xml:space="preserve">veních v tištěné podobě (výkresová a textová </w:t>
      </w:r>
      <w:r>
        <w:rPr>
          <w:lang w:val="fr-FR"/>
        </w:rPr>
        <w:t>forma) a 1x v</w:t>
      </w:r>
      <w:r>
        <w:t> elektronické podobě (</w:t>
      </w:r>
      <w:r>
        <w:t>CD) , v případě</w:t>
      </w:r>
      <w:r>
        <w:t xml:space="preserve"> dopravní staveb bude PD předána také v 6 vyhotovení</w:t>
      </w:r>
      <w:r>
        <w:rPr>
          <w:lang w:val="en-US"/>
        </w:rPr>
        <w:t>ch</w:t>
      </w:r>
      <w:r>
        <w:rPr>
          <w:lang w:val="en-US"/>
        </w:rPr>
        <w:t xml:space="preserve"> </w:t>
      </w:r>
      <w:r>
        <w:rPr>
          <w:lang w:val="en-US"/>
        </w:rPr>
        <w:t>ti</w:t>
      </w:r>
      <w:r>
        <w:t>štěných</w:t>
      </w:r>
      <w:r>
        <w:t xml:space="preserve"> a 1 x na CD.  V případě požadavku objednatele na vyšší počet tištěných vyhotovení jednotlivých stupňů PD je zhotovitel povinen na požádání objednatele dodat požadovaný počet vyhotovení za úhradu nepřesahující náklady na reprografické práce.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3.3. Zhotovitel se zavazuje provést dílo svým jménem a na vlastní zodpovědnost.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b/>
          <w:bCs/>
        </w:rPr>
      </w:pPr>
      <w:r>
        <w:t>3.4</w:t>
      </w:r>
      <w:r>
        <w:rPr>
          <w:b/>
          <w:bCs/>
        </w:rPr>
        <w:t xml:space="preserve">. </w:t>
      </w:r>
      <w:r>
        <w:t xml:space="preserve">Zhotovitel prohlašuje, že je oprávněn a odborně způsobilý provádět činnosti podle článku 3, bodu 3.1. Tuto činnost provede osobně (vlastními pracovníky), je </w:t>
      </w:r>
      <w:r>
        <w:t>vš</w:t>
      </w:r>
      <w:r>
        <w:rPr>
          <w:lang w:val="da-DK"/>
        </w:rPr>
        <w:t>ak opr</w:t>
      </w:r>
      <w:r>
        <w:t>ávněn</w:t>
      </w:r>
      <w:r>
        <w:t xml:space="preserve"> plnit svůj závazek zčásti i za pomoci jiné odborně způsobilé osoby, odpovídá však objednateli vždy, jako by dílo prováděl sám.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 xml:space="preserve">3.5. Zhotovitel se zavazuje provést jednotlivé </w:t>
      </w:r>
      <w:r>
        <w:t>čá</w:t>
      </w:r>
      <w:r>
        <w:rPr>
          <w:lang w:val="it-IT"/>
        </w:rPr>
        <w:t>sti d</w:t>
      </w:r>
      <w:bookmarkStart w:id="0" w:name="_GoBack"/>
      <w:bookmarkEnd w:id="0"/>
      <w:r>
        <w:t>íla</w:t>
      </w:r>
      <w:r>
        <w:t xml:space="preserve"> v souladu s technickými a právními předpisy České republiky a dotčenými ČSN platnými v době provedení díla, které se tímto stanovují jako závazné.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 xml:space="preserve">3.6. Součástí činností dle bodů 3.1.1. a </w:t>
      </w:r>
      <w:r>
        <w:t>3.1.2  této</w:t>
      </w:r>
      <w:r>
        <w:t xml:space="preserve"> smlouvy je konzultační činnost zpracovatele PD s objednatelem. Objednatel stanovuje minimálně 3 konzultace v rozpracovanosti a dále projednání PD v komisi pro regeneraci MPZ, urbanismus a územní rozvoje za účasti zprac</w:t>
      </w:r>
      <w:r>
        <w:t>o</w:t>
      </w:r>
      <w:r>
        <w:t>vatele PD.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 xml:space="preserve">Jednotlivé stupně PD budou konzultovány v rozpracovanosti profesí </w:t>
      </w:r>
      <w:r>
        <w:rPr>
          <w:lang w:val="pt-PT"/>
        </w:rPr>
        <w:t>HSV a PSV do v</w:t>
      </w:r>
      <w:r>
        <w:t xml:space="preserve">šech podrobností. Další konzultace bude po odsouhlasení PD pro provádění stavby a </w:t>
      </w:r>
      <w:r>
        <w:t>př</w:t>
      </w:r>
      <w:r>
        <w:rPr>
          <w:lang w:val="da-DK"/>
        </w:rPr>
        <w:t xml:space="preserve">ed </w:t>
      </w:r>
      <w:r>
        <w:t>úplným dokončením soupisu prací s výkazem výměr, kde budou konzultovány jednotlivé profese a kontrola obsahu soupisu prací s výkazem výměr ve vztahu k vypracované PD.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tabs>
          <w:tab w:val="center" w:pos="360"/>
        </w:tabs>
        <w:spacing w:line="240" w:lineRule="auto"/>
        <w:jc w:val="both"/>
      </w:pPr>
      <w:r>
        <w:t>3.7. Zhotovitel odpovídá za správnost, celistvost, úplnost a bezpečnost stavby provedené po</w:t>
      </w:r>
      <w:r>
        <w:t>d</w:t>
      </w:r>
      <w:r>
        <w:t>le jim zpracované projektové dokumentace, jakož i za technickou a ekonomickou úroveň pr</w:t>
      </w:r>
      <w:r>
        <w:t>o</w:t>
      </w:r>
      <w:r>
        <w:t>jektu technologického zařízení, včetně vlivů na životní prostředí.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4. Doba plnění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4.1. Zhotovitel zahájí plnění díla bezprostředně po podpisu této smlouvy oběma smluvními stranami.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4.2. Zhotovitel dílo zcela a řádně dokončí a písemným protokolem předá objednateli v těchto termínech:</w:t>
      </w:r>
    </w:p>
    <w:p w:rsidR="001A7801" w:rsidRPr="00222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color w:val="auto"/>
          <w:u w:color="C0504D"/>
        </w:rPr>
      </w:pPr>
      <w:r w:rsidRPr="002222F2">
        <w:rPr>
          <w:color w:val="auto"/>
          <w:u w:color="C0504D"/>
        </w:rPr>
        <w:t xml:space="preserve">4.2.1. DÚR: </w:t>
      </w:r>
      <w:r>
        <w:rPr>
          <w:color w:val="auto"/>
          <w:u w:color="C0504D"/>
        </w:rPr>
        <w:t xml:space="preserve">   25. 06. </w:t>
      </w:r>
      <w:r>
        <w:rPr>
          <w:color w:val="auto"/>
          <w:u w:color="C0504D"/>
        </w:rPr>
        <w:t>2017  (vyjádření</w:t>
      </w:r>
      <w:r>
        <w:rPr>
          <w:color w:val="auto"/>
          <w:u w:color="C0504D"/>
        </w:rPr>
        <w:t xml:space="preserve"> dotčených orgánů 30. 06. 2017)</w:t>
      </w:r>
    </w:p>
    <w:p w:rsidR="001A7801" w:rsidRPr="00222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color w:val="auto"/>
          <w:u w:color="C0504D"/>
        </w:rPr>
      </w:pPr>
      <w:r w:rsidRPr="002222F2">
        <w:rPr>
          <w:color w:val="auto"/>
          <w:u w:color="C0504D"/>
        </w:rPr>
        <w:t xml:space="preserve">4.2.2. DSP: </w:t>
      </w:r>
      <w:r>
        <w:rPr>
          <w:color w:val="auto"/>
          <w:u w:color="C0504D"/>
        </w:rPr>
        <w:t xml:space="preserve">    </w:t>
      </w:r>
      <w:r w:rsidRPr="002222F2">
        <w:rPr>
          <w:color w:val="auto"/>
          <w:u w:color="C0504D"/>
        </w:rPr>
        <w:t>25</w:t>
      </w:r>
      <w:r>
        <w:rPr>
          <w:color w:val="auto"/>
          <w:u w:color="C0504D"/>
        </w:rPr>
        <w:t xml:space="preserve">. 07. </w:t>
      </w:r>
      <w:r>
        <w:rPr>
          <w:color w:val="auto"/>
          <w:u w:color="C0504D"/>
        </w:rPr>
        <w:t>2017  (vyjádření</w:t>
      </w:r>
      <w:r>
        <w:rPr>
          <w:color w:val="auto"/>
          <w:u w:color="C0504D"/>
        </w:rPr>
        <w:t xml:space="preserve"> dotčených orgánů 25. 08. 2017)</w:t>
      </w:r>
    </w:p>
    <w:p w:rsidR="001A7801" w:rsidRPr="00222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color w:val="auto"/>
          <w:u w:color="C0504D"/>
        </w:rPr>
      </w:pPr>
      <w:r w:rsidRPr="002222F2">
        <w:rPr>
          <w:color w:val="auto"/>
          <w:u w:color="C0504D"/>
        </w:rPr>
        <w:t xml:space="preserve">4.2.3. DPS: </w:t>
      </w:r>
      <w:r>
        <w:rPr>
          <w:color w:val="auto"/>
          <w:u w:color="C0504D"/>
        </w:rPr>
        <w:t xml:space="preserve">    15. 08. 2017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4.3.Termínem</w:t>
      </w:r>
      <w:r>
        <w:t xml:space="preserve"> dokončení se rozumí písemné předání a převzetí PD objednatelem.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Dodatečné požadavky objednatele na změnu nebo úpravu PD jsou důvodem pro změnu te</w:t>
      </w:r>
      <w:r>
        <w:t>r</w:t>
      </w:r>
      <w:r>
        <w:t xml:space="preserve">mínu dokončení písemným dodatkem, pokud se strany nedohodnou jinak.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4.4.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Objednatel má právo jednostranně ukončit platnost této smlouvy kdykoliv v průběhu její re</w:t>
      </w:r>
      <w:r>
        <w:t>a</w:t>
      </w:r>
      <w:r>
        <w:t>lizace. Ukončení platnosti provede objednatel písemnou výpovědí doručenou zhotoviteli, kt</w:t>
      </w:r>
      <w:r>
        <w:t>e</w:t>
      </w:r>
      <w:r>
        <w:t>rá má účinnost dnem doručení nebo dnem odepření převzetí, či dnem zajištění nedoručitelno</w:t>
      </w:r>
      <w:r>
        <w:t>s</w:t>
      </w:r>
      <w:r>
        <w:t>ti výpovědi. Výpovědi smlouvy nebrání předchozí uplatnění pozastávky díla. V případě v</w:t>
      </w:r>
      <w:r>
        <w:t>ý</w:t>
      </w:r>
      <w:r>
        <w:t>povědi je objednatel povinen zhotoviteli uhradit cenu všech již zhotovených částí díla, a p</w:t>
      </w:r>
      <w:r>
        <w:t>o</w:t>
      </w:r>
      <w:r>
        <w:t>kud by bylo placeno předem, má naopak zhotovitel povinnost i po výpovědi smlouvy doko</w:t>
      </w:r>
      <w:r>
        <w:t>n</w:t>
      </w:r>
      <w:r>
        <w:t xml:space="preserve">čit již zaplacené </w:t>
      </w:r>
      <w:r>
        <w:t>čá</w:t>
      </w:r>
      <w:r>
        <w:rPr>
          <w:lang w:val="it-IT"/>
        </w:rPr>
        <w:t>sti d</w:t>
      </w:r>
      <w:r>
        <w:t>íla</w:t>
      </w:r>
      <w:r>
        <w:t xml:space="preserve"> nebo </w:t>
      </w:r>
      <w:r>
        <w:t>vrá</w:t>
      </w:r>
      <w:r>
        <w:rPr>
          <w:lang w:val="fr-FR"/>
        </w:rPr>
        <w:t>tit p</w:t>
      </w:r>
      <w:r>
        <w:t>říslušnou</w:t>
      </w:r>
      <w:r>
        <w:t xml:space="preserve"> pomě</w:t>
      </w:r>
      <w:r>
        <w:rPr>
          <w:lang w:val="pt-PT"/>
        </w:rPr>
        <w:t xml:space="preserve">rnou </w:t>
      </w:r>
      <w:r>
        <w:t>čá</w:t>
      </w:r>
      <w:r>
        <w:rPr>
          <w:lang w:val="en-US"/>
        </w:rPr>
        <w:t>st</w:t>
      </w:r>
      <w:r>
        <w:rPr>
          <w:lang w:val="en-US"/>
        </w:rPr>
        <w:t xml:space="preserve"> </w:t>
      </w:r>
      <w:r>
        <w:rPr>
          <w:lang w:val="en-US"/>
        </w:rPr>
        <w:t>ceny</w:t>
      </w:r>
      <w:r>
        <w:rPr>
          <w:lang w:val="en-US"/>
        </w:rP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5. Cena díla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rPr>
          <w:b/>
          <w:bCs/>
        </w:rPr>
        <w:t>5.1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Cena nejvýše přípustná za zhotovení díla je stanovená dohodou smluvních stran a je dána nabídkou zhotovitele ze dne </w:t>
      </w:r>
      <w:r>
        <w:t>12.03.2017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5.2.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Cena za zhotovení díla činí celkem: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5.2.1.DÚR: cena: 193 000 Kč bez DPH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ind w:firstLine="720"/>
        <w:jc w:val="both"/>
      </w:pPr>
      <w:r>
        <w:t xml:space="preserve">                   40 530 Kč DPH 21%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ind w:firstLine="720"/>
        <w:jc w:val="both"/>
      </w:pPr>
      <w:r>
        <w:t xml:space="preserve">                 233 530 Kč </w:t>
      </w:r>
      <w:r>
        <w:t>vč.DPH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5.2.2.DSP+ DPS: cena: 297 000 Kč bez DPH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                                       62 370 Kč DPH 21%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                                     359 370 Kč </w:t>
      </w:r>
      <w:r>
        <w:t>vč.DPH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5.2.3. Cena celkem za DÚR, DSP + DPS: 490 000 Kč bez DPH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                                                                   102 900 Kč DPH 21%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  <w:r>
        <w:t xml:space="preserve">                                                                    592 900 Kč </w:t>
      </w:r>
      <w:r>
        <w:t>vč.DPH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rPr>
          <w:lang w:val="it-IT"/>
        </w:rPr>
        <w:t>5.3. Tato cena se m</w:t>
      </w:r>
      <w:r>
        <w:t>ůže</w:t>
      </w:r>
      <w:r>
        <w:t xml:space="preserve"> změnit pouze dohodou obou smluvních stran v případě, kdy se strany dohodnou na změně rozsahu díla, s výjimkou jednostranného oznámení objednatele dle bodu 5.6.2. smlouvy. V tomto případě pak objednatel zaplatí cenu zvýšenou či sníženou s přihlé</w:t>
      </w:r>
      <w:r>
        <w:t>d</w:t>
      </w:r>
      <w:r>
        <w:t xml:space="preserve">nutím k rozdílu v rozsahu nutné činnosti a v účelných nákladech spojených se změněným prováděním díla.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5.4.  V ceně za zhotovení díla jsou obsaženy veškeré náklady spojené s vypracování PD všech stupňů dle této smlouvy.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Kromě ceny za vyhotovení předmětu plnění se jedná např. o tyto činnosti: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rPr>
          <w:lang w:val="de-DE"/>
        </w:rPr>
        <w:t xml:space="preserve">- </w:t>
      </w:r>
      <w:r>
        <w:rPr>
          <w:lang w:val="de-DE"/>
        </w:rPr>
        <w:t>konzulta</w:t>
      </w:r>
      <w:r>
        <w:t>ční a poradenskou činnost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- studium a zajišťování potřebných podkladů, zaměření nebo doměření stávajících stavů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- veškeré potřebné průzkumy (např. geologický, radonový, stavebně-historický, hydrologický)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- organizační </w:t>
      </w:r>
      <w:r>
        <w:rPr>
          <w:lang w:val="nl-NL"/>
        </w:rPr>
        <w:t>a koordina</w:t>
      </w:r>
      <w:r>
        <w:t>ční činnost při zpracování PD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- vypracování PD dle jednotlivých stupňů včetně všech příloh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- poplatky spojené s podáváním nezbytných </w:t>
      </w:r>
      <w:r>
        <w:t>žá</w:t>
      </w:r>
      <w:r>
        <w:rPr>
          <w:lang w:val="pt-PT"/>
        </w:rPr>
        <w:t>dost</w:t>
      </w:r>
      <w:r>
        <w:t>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- projednávání PD s dotčenými orgány a organizacemi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5.5.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Sjednaná cena je cenou nejvýše přípustnou a může být změněna pouze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5.5.1. pokud dojde po podpisu smlouvy a </w:t>
      </w:r>
      <w:r>
        <w:t>př</w:t>
      </w:r>
      <w:r>
        <w:rPr>
          <w:lang w:val="en-US"/>
        </w:rPr>
        <w:t>ed</w:t>
      </w:r>
      <w:r>
        <w:rPr>
          <w:lang w:val="en-US"/>
        </w:rPr>
        <w:t xml:space="preserve"> term</w:t>
      </w:r>
      <w:r>
        <w:t>ínem</w:t>
      </w:r>
      <w:r>
        <w:t xml:space="preserve"> dokončení ke změnám sazeb v DPH.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5.5.2. pokud objednatel bude požadovat i vyhotovení jiných částí PD než uvedených v předmětu smlouvy nebo pokud objednatel změní rozsah stavby, která je předmětem PD.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5.5.3. bude-li objektivně zjištěno, že některé ze sjednaných prací nebo dodávek nelze provést nebo jejich provedení není nutné.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5.5.4. pokud se při vypracování PD objeví skutečnosti nepředvídatelné v době podpisu smlouvy, zhotovitelem nezaviněné.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5.6.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Způsob </w:t>
      </w:r>
      <w:r>
        <w:t>změ</w:t>
      </w:r>
      <w:r>
        <w:rPr>
          <w:lang w:val="en-US"/>
        </w:rPr>
        <w:t>ny</w:t>
      </w:r>
      <w:r>
        <w:rPr>
          <w:lang w:val="en-US"/>
        </w:rPr>
        <w:t xml:space="preserve"> </w:t>
      </w:r>
      <w:r>
        <w:rPr>
          <w:lang w:val="en-US"/>
        </w:rPr>
        <w:t>ceny</w:t>
      </w:r>
      <w:r>
        <w:rPr>
          <w:lang w:val="en-US"/>
        </w:rPr>
        <w:t>: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5.6.1. Zvýšení ceny díla: Nastane-li některá ze skutečností v čl. </w:t>
      </w:r>
      <w:r>
        <w:t>5.5. této</w:t>
      </w:r>
      <w:r>
        <w:t xml:space="preserve"> smlouvy a je od</w:t>
      </w:r>
      <w:r>
        <w:t>ů</w:t>
      </w:r>
      <w:r>
        <w:t>vodněno zvýšení ceny díla, je zhotovitel povinen provést výpočet změny ceny díla a předložit jej objednateli k odsouhlasení. Zhotoviteli vzniká právo na navýšení ceny díla až po odso</w:t>
      </w:r>
      <w:r>
        <w:t>u</w:t>
      </w:r>
      <w:r>
        <w:t>hlasení změny ceny díla objednatelem. Zhotoviteli zaniká jakýkoli nárok na zvýšení ceny díla, jestliže písemně neoznámí nutnost jejího překročení a výši požadovaného zvýšení bez zbyte</w:t>
      </w:r>
      <w:r>
        <w:t>č</w:t>
      </w:r>
      <w:r>
        <w:t>ného odkladu poté, co se o něm dozvěděl nebo při řádné péči mohl a měl dozvědět, nejpozději do 10 dnů. Písemné oznámení nezakládá nárok zhotovitele na zvýšení ceny díla.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Změna ceny bude předložena na formuláři Změnový </w:t>
      </w:r>
      <w:r>
        <w:rPr>
          <w:lang w:val="de-DE"/>
        </w:rPr>
        <w:t>list</w:t>
      </w:r>
      <w:r>
        <w:rPr>
          <w:lang w:val="de-DE"/>
        </w:rPr>
        <w:t xml:space="preserve"> </w:t>
      </w:r>
      <w:r>
        <w:t xml:space="preserve">– příloha </w:t>
      </w:r>
      <w:r>
        <w:t xml:space="preserve">č. 1 </w:t>
      </w:r>
      <w:r>
        <w:t>SoD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5.6.2. Snížení ceny díla: Objednatel je oprávněn jednostranným písemným oznámením dor</w:t>
      </w:r>
      <w:r>
        <w:t>u</w:t>
      </w:r>
      <w:r>
        <w:t>čeným zhotoviteli snížit sjednanou cenu díla v případě, bude-li objektivně zjištěno, že některé ze sjednaných prací nebo dodávek nelze provést nebo jejich provedení není nutné. Součástí přípisu o snížení ceny bude specifikace prací nebo dodávek, které oproti původnímu rozsahu díla nebudou prováděny. Ke snížení ceny díla podle tohoto odstavce může dojít vždy jen o pomě</w:t>
      </w:r>
      <w:r>
        <w:rPr>
          <w:lang w:val="pt-PT"/>
        </w:rPr>
        <w:t xml:space="preserve">rnou </w:t>
      </w:r>
      <w:r>
        <w:t>část celkové ceny díla, odpovídající právě hodnotě neprováděných prací a dodávek. V případě sporu o hodnotu neprováděných prací nebo dodávek určí jejich výši, a tedy částku, o kterou je objednatel oprávněn cenu díla snížit, soudní znalec určený dohodou smluvních stran. Výchozím podkladem pro znalce bude rozpočet díla předložený v nabídce zhotovitele.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Změna ceny díla bude předložena na formuláři Změnový </w:t>
      </w:r>
      <w:r>
        <w:rPr>
          <w:lang w:val="de-DE"/>
        </w:rPr>
        <w:t>list</w:t>
      </w:r>
      <w:r>
        <w:rPr>
          <w:lang w:val="de-DE"/>
        </w:rPr>
        <w:t xml:space="preserve"> </w:t>
      </w:r>
      <w:r>
        <w:t xml:space="preserve">– příloha </w:t>
      </w:r>
      <w:r>
        <w:t xml:space="preserve">č. 1 </w:t>
      </w:r>
      <w:r>
        <w:t>SoD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5.6.3. V případě jakékoliv změny ceny díla bude uzavřen dodatek ke smlouvě.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6. Platební a fakturační podmínky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6.1.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Objednatel neposkytuje zhotoviteli zálohy.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Cena bude uhrazena průběžně na základě daňových dokladů (faktur) vystavených zhotovit</w:t>
      </w:r>
      <w:r>
        <w:t>e</w:t>
      </w:r>
      <w:r>
        <w:t>lem vždy po dokončení příslušného stupně PD a jeho předání objednateli do výše 90% u DÚR, DSP a DPS s tím, že zbývající část (zádržné) u jednotlivých projektových dokumentací bude uhrazeno u DÚR po vydání a nabytí právní moci územního rozhodnutí, u DSP po vyd</w:t>
      </w:r>
      <w:r>
        <w:t>á</w:t>
      </w:r>
      <w:r>
        <w:t>ní a nabytí právní moci stavebního povolení a u DPS po ukončení výběrového řízení na dod</w:t>
      </w:r>
      <w:r>
        <w:t>a</w:t>
      </w:r>
      <w:r>
        <w:t xml:space="preserve">vatele. Za ukončení se považuje den ukončení </w:t>
      </w:r>
      <w:r>
        <w:rPr>
          <w:lang w:val="fr-FR"/>
        </w:rPr>
        <w:t>sout</w:t>
      </w:r>
      <w:r>
        <w:t>ěžní</w:t>
      </w:r>
      <w:r>
        <w:t xml:space="preserve"> lhůty.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V případě zjištění nekvality fakturovaných prací a dodávek je objednatel oprávněn vystav</w:t>
      </w:r>
      <w:r>
        <w:t>e</w:t>
      </w:r>
      <w:r>
        <w:t xml:space="preserve">nou fakturu na cenu této </w:t>
      </w:r>
      <w:r>
        <w:t>čá</w:t>
      </w:r>
      <w:r>
        <w:rPr>
          <w:lang w:val="it-IT"/>
        </w:rPr>
        <w:t>sti d</w:t>
      </w:r>
      <w:r>
        <w:t>íla</w:t>
      </w:r>
      <w:r>
        <w:t xml:space="preserve"> zhotoviteli vrátit s uvedením důvodu. Zhotovitel je </w:t>
      </w:r>
      <w:r>
        <w:t>oprávně</w:t>
      </w:r>
      <w:r>
        <w:rPr>
          <w:lang w:val="nl-NL"/>
        </w:rPr>
        <w:t>n vr</w:t>
      </w:r>
      <w:r>
        <w:t>ácenou</w:t>
      </w:r>
      <w:r>
        <w:t xml:space="preserve"> fakturu opětovně vystavit teprve po odstranění vytčených vad a nedodělků a po opakované kontrole a odsouhlasení investičním referentem objednavatele. V případě vzniku sporu o ceně, rozhodne o výši úplaty za konkrétní dílo soudní znalec přizvaný obje</w:t>
      </w:r>
      <w:r>
        <w:t>d</w:t>
      </w:r>
      <w:r>
        <w:t xml:space="preserve">natelem. Tento znalec nesmí být pracovníkem objednatele.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Objednatel je oprávněn započíst oproti fakturám zhotovitele svůj nárok na zaplacení smlu</w:t>
      </w:r>
      <w:r>
        <w:t>v</w:t>
      </w:r>
      <w:r>
        <w:t xml:space="preserve">ních pokut, </w:t>
      </w:r>
      <w:r>
        <w:t>eventuelně</w:t>
      </w:r>
      <w:r>
        <w:t xml:space="preserve"> nárok na náhradu škody vůči zhotoviteli.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Úhrada bude prováděna v české měně.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6.2.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Vystavená faktura musí obsahovat minimálně tyto údaje: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ind w:firstLine="720"/>
      </w:pPr>
      <w:r>
        <w:t xml:space="preserve">       - označení osob, adresy, sídla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- číslo faktury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rPr>
          <w:lang w:val="de-DE"/>
        </w:rPr>
        <w:t xml:space="preserve">                   - den </w:t>
      </w:r>
      <w:r>
        <w:rPr>
          <w:lang w:val="de-DE"/>
        </w:rPr>
        <w:t>odesl</w:t>
      </w:r>
      <w:r>
        <w:t>ání</w:t>
      </w:r>
      <w:r>
        <w:t xml:space="preserve"> a den splatnosti faktury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- označení peněžního ústavu a číslo účtu, na který se má platit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- fakturovanou sumu, položkový rozpis fakturované částky</w:t>
      </w:r>
      <w:r>
        <w:tab/>
        <w:t xml:space="preserve">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- označení díla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- razítko a podpis oprávněné osoby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ab/>
        <w:t xml:space="preserve">       - údaje dle zákona o dani z </w:t>
      </w:r>
      <w:r>
        <w:t>př</w:t>
      </w:r>
      <w:r>
        <w:rPr>
          <w:lang w:val="pt-PT"/>
        </w:rPr>
        <w:t>idan</w:t>
      </w:r>
      <w:r>
        <w:t>é hodnoty</w:t>
      </w:r>
      <w:r>
        <w:tab/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V případě, že faktura nebude obsahovat shora uvedené náležitosti, objednatel je oprávněný vrátit ji zhotoviteli na doplnění. V takovém případě se přenáší </w:t>
      </w:r>
      <w:r>
        <w:rPr>
          <w:lang w:val="en-US"/>
        </w:rPr>
        <w:t>plynut</w:t>
      </w:r>
      <w:r>
        <w:t>í lhůty splatnosti a nová lhůta splatnosti zač</w:t>
      </w:r>
      <w:r>
        <w:rPr>
          <w:lang w:val="en-US"/>
        </w:rPr>
        <w:t xml:space="preserve">ne </w:t>
      </w:r>
      <w:r>
        <w:rPr>
          <w:lang w:val="en-US"/>
        </w:rPr>
        <w:t>plynout</w:t>
      </w:r>
      <w:r>
        <w:rPr>
          <w:lang w:val="en-US"/>
        </w:rPr>
        <w:t xml:space="preserve"> a</w:t>
      </w:r>
      <w:r>
        <w:t>ž doručením opravené faktury objednateli. Zhotovitel je pov</w:t>
      </w:r>
      <w:r>
        <w:t>i</w:t>
      </w:r>
      <w:r>
        <w:t>nen předložit objednateli fakturu ve 3 originálech včetně položkového rozpisu fakturované částky.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6.3. Objednatel je oprávněn pozastavit proplácení fakturovaných cen provedených částí díla, jestliže některá z dokončených a vyfakturovaných částí díla bude vykazovat vady, nedodělky nebo nedohodnuté odchylky od předmětu plnění projektové dokumentace.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6.4. Lhůta splatnosti faktur je 30 denní ode dne doručení.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7. Záruční doba - zodpovědnost za vady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7.1. Zhotovitel zodpovídá za to, že předmět této smlouvy je zhotovený podle podmínek </w:t>
      </w:r>
      <w:r>
        <w:t>smlouvy a  že</w:t>
      </w:r>
      <w:r>
        <w:t xml:space="preserve">  bude  mít vlastnosti dohodnuté v té</w:t>
      </w:r>
      <w:r>
        <w:rPr>
          <w:lang w:val="fr-FR"/>
        </w:rPr>
        <w:t>to smlouv</w:t>
      </w:r>
      <w:r>
        <w:t xml:space="preserve">ě, stanovené obecně závaznými právními předpisy a normami (ČSN).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7.2. Zhotovitel zodpovídá za vady, které má dílo v čase odevzdání objednateli a za vady, které se projeví v době dle bodu </w:t>
      </w:r>
      <w:r>
        <w:t>7.5. této</w:t>
      </w:r>
      <w:r>
        <w:t xml:space="preserve"> smlouvy.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7.3. Vadou se pro úč</w:t>
      </w:r>
      <w:r>
        <w:rPr>
          <w:lang w:val="en-US"/>
        </w:rPr>
        <w:t>ely</w:t>
      </w:r>
      <w:r>
        <w:rPr>
          <w:lang w:val="en-US"/>
        </w:rPr>
        <w:t xml:space="preserve"> t</w:t>
      </w:r>
      <w:r>
        <w:t>éto smlouvy rozumí odchylky v kvalitě, rozsahu a parametrech díla stanovených touto smlouvou a obecně závaznými technickými normami a předpisy, projekt</w:t>
      </w:r>
      <w:r>
        <w:t>o</w:t>
      </w:r>
      <w:r>
        <w:t xml:space="preserve">vé dokumentace stavby, realizačního projektu či </w:t>
      </w:r>
      <w:r>
        <w:t>vý</w:t>
      </w:r>
      <w:r>
        <w:rPr>
          <w:lang w:val="de-DE"/>
        </w:rPr>
        <w:t>kazu</w:t>
      </w:r>
      <w:r>
        <w:rPr>
          <w:lang w:val="de-DE"/>
        </w:rPr>
        <w:t xml:space="preserve"> v</w:t>
      </w:r>
      <w:r>
        <w:t>ýměr</w:t>
      </w:r>
      <w:r>
        <w:t xml:space="preserve"> a dále odchylky od požadavků uvedených v zadávací dokumentaci nebo od obvyklých standardů vyžadovaných u tohoto druhu díla.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                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rPr>
          <w:lang w:val="nl-NL"/>
        </w:rPr>
        <w:t>7.4. Nedod</w:t>
      </w:r>
      <w:r>
        <w:t>ělkem</w:t>
      </w:r>
      <w:r>
        <w:t xml:space="preserve"> se rozumí nedokončená práce proti požadovanému rozsahu.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7.5.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7.5.1. Zhotovitel odpovídá za vady PD po celou dobu životnosti stavby, která je předmětem této PD, max. však v délce dle záruky jednotlivých výrobců stavebních hmot a výrobků vče</w:t>
      </w:r>
      <w:r>
        <w:t>t</w:t>
      </w:r>
      <w:r>
        <w:t>ně záruky dodavatele stavby. Zhotovitel neodpovídá za vady PD, jestliže byly způsobeny p</w:t>
      </w:r>
      <w:r>
        <w:t>o</w:t>
      </w:r>
      <w:r>
        <w:t>užitím nevhodných podkladů či pokynů objednatele, pokud zhotovitel nemohl ani při vynal</w:t>
      </w:r>
      <w:r>
        <w:t>o</w:t>
      </w:r>
      <w:r>
        <w:t>žení odborné péče nevhodnost zjistit nebo na ni upozornil a objednatel na jejich použití trval.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7.5.2. Pokud v době 5 let ode dne předání a převzatí díla dojde na vyhotoveních </w:t>
      </w:r>
      <w:r>
        <w:t>př</w:t>
      </w:r>
      <w:r>
        <w:rPr>
          <w:lang w:val="sv-SE"/>
        </w:rPr>
        <w:t>edan</w:t>
      </w:r>
      <w:r>
        <w:t>ých</w:t>
      </w:r>
      <w:r>
        <w:t xml:space="preserve"> objednateli ke ztrátě čitelnosti nebo vyblednutí, je zhotovitel povinen na žádost objednatele předat objednateli náhradní výtisk PD, a to bezplatně.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7.6. Smluvní strany se dohodly pro pří</w:t>
      </w:r>
      <w:r>
        <w:rPr>
          <w:lang w:val="nl-NL"/>
        </w:rPr>
        <w:t>pad vady d</w:t>
      </w:r>
      <w:r>
        <w:t>íla</w:t>
      </w:r>
      <w:r>
        <w:t>, že po dobu uvedenou v bodě 7.5.1. má objednatel právo požadovat a zhotovitel povinnost bezplatně odstranit vady díla. Tím není dotčeno právo objednatele uplatnit jiné zákonem předpokládané nároky z vady díla.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7.7.  Objednatel se zavazuje, že případnou reklamaci vady díla uplatní bezodkladně po jejím zjištění písemnou formou do rukou zhotovitele.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Zhotovitel se zavazuje začít s odstraňováním případných vad předmětu plnění ve smyslu bodu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7.6</w:t>
      </w:r>
      <w:r>
        <w:t>.</w:t>
      </w:r>
      <w:r>
        <w:t>ihned</w:t>
      </w:r>
      <w:r>
        <w:t xml:space="preserve">, pokud to povaha vady </w:t>
      </w:r>
      <w:r>
        <w:t>př</w:t>
      </w:r>
      <w:r>
        <w:rPr>
          <w:lang w:val="fr-FR"/>
        </w:rPr>
        <w:t>ipou</w:t>
      </w:r>
      <w:r>
        <w:t>ští</w:t>
      </w:r>
      <w:r>
        <w:t xml:space="preserve"> pak nejpozději do 20 dnů od uplatnění oprávněné reklamace objednatelem. Dále se zavazuje vady odstranit v co nejkratším technicky možné</w:t>
      </w:r>
      <w:r>
        <w:rPr>
          <w:lang w:val="pt-PT"/>
        </w:rPr>
        <w:t>m term</w:t>
      </w:r>
      <w:r>
        <w:t>ínu</w:t>
      </w:r>
      <w:r>
        <w:t xml:space="preserve">. </w:t>
      </w:r>
      <w:r>
        <w:t>Termí</w:t>
      </w:r>
      <w:r>
        <w:rPr>
          <w:lang w:val="de-DE"/>
        </w:rPr>
        <w:t xml:space="preserve">n </w:t>
      </w:r>
      <w:r>
        <w:rPr>
          <w:lang w:val="de-DE"/>
        </w:rPr>
        <w:t>odstran</w:t>
      </w:r>
      <w:r>
        <w:t>ění</w:t>
      </w:r>
      <w:r>
        <w:t xml:space="preserve"> vad se dohodne písemnou formou, pokud k dohodě nedojde, pak platí, že vady a nedodělky musí být zhotovitelem odstraněny nejpozději do 10 dnů ode dne, kdy na ně objednatel upozornil.  Zhotovitel je povinen ve stanovené lhůtě odstranit vady nebo nedodělky i v případě, kdy podle jeho názoru za tyto neodpovídá. Náklady na odstranění v těchto sporných případech nese až do dohody nebo pravomocného rozhodnutí soudu zhot</w:t>
      </w:r>
      <w:r>
        <w:t>o</w:t>
      </w:r>
      <w:r>
        <w:t>vitel. Odstranění vady zhotovitel oznámí objednateli písemně.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8. Podmínky provedení díla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8.1. Zhotovitel provede dílo na svoje náklady a na vlastní nebezpečí. Při vypracování PD p</w:t>
      </w:r>
      <w:r>
        <w:t>o</w:t>
      </w:r>
      <w:r>
        <w:t>stupuje zhotovitel samostatně, zavazuje se však respektovat veškeré pokyny objednatele. Zh</w:t>
      </w:r>
      <w:r>
        <w:t>o</w:t>
      </w:r>
      <w:r>
        <w:t>tovitel je povinen písemně upozornit objednatele na nevhodnost věcí převzatých od objedn</w:t>
      </w:r>
      <w:r>
        <w:t>a</w:t>
      </w:r>
      <w:r>
        <w:t>tele nebo pokynů objednatele k vypracování PD, pokud tuto nevhodnost mohl zhotovitel zji</w:t>
      </w:r>
      <w:r>
        <w:t>s</w:t>
      </w:r>
      <w:r>
        <w:t>tit při vynaložení odborné péče.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Věci potřebné k vypracování PD opatří na své náklady zhotovitel, pokud není v té</w:t>
      </w:r>
      <w:r>
        <w:rPr>
          <w:lang w:val="fr-FR"/>
        </w:rPr>
        <w:t>to smlouv</w:t>
      </w:r>
      <w:r>
        <w:t xml:space="preserve">ě výslovně uvedeno, že je opatří objednatel.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8.2. Vlastnictví k dílu přechází na objednatele podpisem protokolu o předání a převzetí díla. Zhotovitel se zavazuje nejméně 10 dní </w:t>
      </w:r>
      <w:r>
        <w:t>př</w:t>
      </w:r>
      <w:r>
        <w:rPr>
          <w:lang w:val="da-DK"/>
        </w:rPr>
        <w:t>ed p</w:t>
      </w:r>
      <w:r>
        <w:t>ředáním</w:t>
      </w:r>
      <w:r>
        <w:t xml:space="preserve"> díla vyzvat objednatele písemnou fo</w:t>
      </w:r>
      <w:r>
        <w:t>r</w:t>
      </w:r>
      <w:r>
        <w:t>mou k jeho převzetí</w:t>
      </w:r>
      <w:r>
        <w:rPr>
          <w:lang w:val="pt-PT"/>
        </w:rPr>
        <w:t>. O p</w:t>
      </w:r>
      <w:r>
        <w:t>ředání</w:t>
      </w:r>
      <w:r>
        <w:t xml:space="preserve"> a převzetí bude </w:t>
      </w:r>
      <w:r>
        <w:t>sepsá</w:t>
      </w:r>
      <w:r>
        <w:rPr>
          <w:lang w:val="pt-PT"/>
        </w:rPr>
        <w:t>n protokol, podepsan</w:t>
      </w:r>
      <w:r>
        <w:t>ý zástupci obou smluvních stran.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8.3. Projektová dokumentace požívá ochrany autorských práv podle zvláštních předpisů.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Zhotovitel není oprávněn poskytnout PD ani její dílčí část třetí osobě bez předchozího píse</w:t>
      </w:r>
      <w:r>
        <w:t>m</w:t>
      </w:r>
      <w:r>
        <w:t>ného souhlasu objednatele.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8.4. Objednatel je </w:t>
      </w:r>
      <w:r>
        <w:t>oprávně</w:t>
      </w:r>
      <w:r>
        <w:rPr>
          <w:lang w:val="fr-FR"/>
        </w:rPr>
        <w:t>n PD pou</w:t>
      </w:r>
      <w:r>
        <w:t>žít pro všechny činnosti spojené s přípravou a následnou realizací stavby, která je předmětem PD. Objednatel je oprávněn PD či její část rozmnožovat a předat ji třetím osobám za úč</w:t>
      </w:r>
      <w:r>
        <w:rPr>
          <w:lang w:val="pt-PT"/>
        </w:rPr>
        <w:t>elem dosa</w:t>
      </w:r>
      <w:r>
        <w:t>žení cíle, k němuž je určena. Objednatel není oprá</w:t>
      </w:r>
      <w:r>
        <w:t>v</w:t>
      </w:r>
      <w:r>
        <w:t>něn předat PD ani její část třetí osobě za účelem provádění jejích změn či doplnění bez so</w:t>
      </w:r>
      <w:r>
        <w:t>u</w:t>
      </w:r>
      <w:r>
        <w:t>hlasu zhotovitele.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8.5. Zhotovitel je povinen poskytnout objednateli součinnost při provádění kontrol postupu prací. Za účelem kontroly průběhu zpracování PD organizuje zhotovitel kontrolní dny, na které pozve objednatele písemně min. 5 dnů předem. Kontrolní dny budou konány min. jeden za každých 30 dnů. Z kontrolních dnů pořizuje zhotovitel zápis, který podepisují </w:t>
      </w:r>
      <w:r>
        <w:t>vš</w:t>
      </w:r>
      <w:r>
        <w:rPr>
          <w:lang w:val="de-DE"/>
        </w:rPr>
        <w:t>ichni</w:t>
      </w:r>
      <w:r>
        <w:rPr>
          <w:lang w:val="de-DE"/>
        </w:rPr>
        <w:t xml:space="preserve"> p</w:t>
      </w:r>
      <w:r>
        <w:t>ř</w:t>
      </w:r>
      <w:r>
        <w:t>í</w:t>
      </w:r>
      <w:r>
        <w:t>tomní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8.6.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Pokud při provádění nebo užívání stavby, která je předmětem zhotovitelem vypracované PD, dojde vlivem vady PD ke vzniku škody objednateli nebo třetí osobě, je zhotovitel povinen bez </w:t>
      </w:r>
      <w:r>
        <w:t>zbytečného odkladu po doručení výzvy objednatele tuto škodu nahradit.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9. Smluvní pokuty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9.1.  Jestliže bude zhotovitel v prodlení s dokončením některého stupně PD proti termínu dle této smlouvy, zaplatí objednateli smluvní pokutu ve výši 0,2% z ceny příslušného stupně PD vč. DPH za každý i započatý den prodlení. Toto ustanovení platí pro každý stupeň PD sam</w:t>
      </w:r>
      <w:r>
        <w:t>o</w:t>
      </w:r>
      <w:r>
        <w:t xml:space="preserve">statně. Prodlení zhotovitele delší jak 30 dnů se považuje za podstatné porušení Smlouvy.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9.2. Jestliže zhotovitel neodstraní reklamovanou vadu PD ve sjednané</w:t>
      </w:r>
      <w:r>
        <w:rPr>
          <w:lang w:val="pt-PT"/>
        </w:rPr>
        <w:t>m term</w:t>
      </w:r>
      <w:r>
        <w:t>ínu</w:t>
      </w:r>
      <w:r>
        <w:t xml:space="preserve">, zaplatí smluvní pokutu ve výši 5 000 Kč vč. DPH za každou vadu a den prodlení.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9.3. V případě neúplné či vadné výkresové či textové části projektové dokumentace či soupisu prací s výkazem výměr, které z toho důvodu nebudou odpoví</w:t>
      </w:r>
      <w:r>
        <w:rPr>
          <w:lang w:val="nl-NL"/>
        </w:rPr>
        <w:t>dat po</w:t>
      </w:r>
      <w:r>
        <w:t>žadavkům</w:t>
      </w:r>
      <w:r>
        <w:t xml:space="preserve"> zá</w:t>
      </w:r>
      <w:r>
        <w:rPr>
          <w:lang w:val="pt-PT"/>
        </w:rPr>
        <w:t>kona o ve</w:t>
      </w:r>
      <w:r>
        <w:t>ře</w:t>
      </w:r>
      <w:r>
        <w:t>j</w:t>
      </w:r>
      <w:r>
        <w:t>ných</w:t>
      </w:r>
      <w:r>
        <w:t xml:space="preserve"> zakázkách nebo podmínkám této smlouvy nebo způsobí zvýšení smluvní ceny předmě</w:t>
      </w:r>
      <w:r>
        <w:t>t</w:t>
      </w:r>
      <w:r>
        <w:t xml:space="preserve">né stavby sjednané ve smlouvě o dílo uzavřené objednatelem s dodavatelem stavby stanovené na základě zadávacího řízení na zhotovitele předmětné stavby, je objednatel </w:t>
      </w:r>
      <w:r>
        <w:t>oprávně</w:t>
      </w:r>
      <w:r>
        <w:rPr>
          <w:lang w:val="sv-SE"/>
        </w:rPr>
        <w:t>n uplatnit v</w:t>
      </w:r>
      <w:r>
        <w:t>ůči</w:t>
      </w:r>
      <w:r>
        <w:t xml:space="preserve"> zhotoviteli smluvní pokutu ve výši max. 15% ze vzniklých nákladů (vícepráce stavby) na odstranění vady v Kč vč. DPH.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9.4.  Pokud objednatel nedodrží termín splatnosti u splátky, bude povinen zhotoviteli uhradit za každý kalendářní den prodlení částku ve výši 0,2 % z dlužné částky vč. DPH. Dnem spln</w:t>
      </w:r>
      <w:r>
        <w:t>ě</w:t>
      </w:r>
      <w:r>
        <w:t>ní platby je datum odepsání částky u peněžního ústavu objednavatele.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9.5. Smluvní pokutu nebo úrok z prodlení vyúčtuje oprávněná strana straně povinné písemně, s odkazem na smluvní ustanovení, k němuž se vztahuje a uvedením výpočtu výše sankce. Sankce musí být uhrazena nejpozději do 14 dnů ode dne doručení písemného vyúčtování.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Zaplacení smluvní pokuty nemá vliv na náhradu případné škody, která porušením povinnosti vznikla.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9.6. Nárok na zaplacení kterékoliv smluvní pokuty je započitatelný oproti povinnosti k úhradě ceny díla podle této smlouvy. K </w:t>
      </w:r>
      <w:r>
        <w:t>zápoč</w:t>
      </w:r>
      <w:r>
        <w:rPr>
          <w:lang w:val="da-DK"/>
        </w:rPr>
        <w:t>tu dojde doru</w:t>
      </w:r>
      <w:r>
        <w:t>čením</w:t>
      </w:r>
      <w:r>
        <w:t xml:space="preserve"> jednostranného oznámení objedn</w:t>
      </w:r>
      <w:r>
        <w:t>a</w:t>
      </w:r>
      <w:r>
        <w:t>tele zhotoviteli.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10. Vyšší moc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Pro úč</w:t>
      </w:r>
      <w:r>
        <w:rPr>
          <w:lang w:val="en-US"/>
        </w:rPr>
        <w:t>ely</w:t>
      </w:r>
      <w:r>
        <w:rPr>
          <w:lang w:val="en-US"/>
        </w:rPr>
        <w:t xml:space="preserve"> t</w:t>
      </w:r>
      <w:r>
        <w:t>éto smlouvy se za vyšší moc považují případy, které nejsou závislé na vůli smlu</w:t>
      </w:r>
      <w:r>
        <w:t>v</w:t>
      </w:r>
      <w:r>
        <w:t>ních stran, ani je nemohou smluvní strany ovlivnit, jako např. válka, mobilizace, povstání, živelné pohromy apod.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11. Ostatní ustanovení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11.1.  Zhotovitel bude při plnění předmětu této smlouvy postupovat s odbornou péčí. Zavaz</w:t>
      </w:r>
      <w:r>
        <w:t>u</w:t>
      </w:r>
      <w:r>
        <w:t>je se dodržovat všeobecně závazné předpisy, technické normy a podmínky této smlouvy. Zh</w:t>
      </w:r>
      <w:r>
        <w:t>o</w:t>
      </w:r>
      <w:r>
        <w:t>tovitel se bude ří</w:t>
      </w:r>
      <w:r>
        <w:rPr>
          <w:lang w:val="nl-NL"/>
        </w:rPr>
        <w:t>dit v</w:t>
      </w:r>
      <w:r>
        <w:t>ýchozími</w:t>
      </w:r>
      <w:r>
        <w:t xml:space="preserve"> podklady objednavatele, jeho pokyny, zápisy a dohodami oprávněných pracovníků smluvních stran, rozhodnutími a vyjádřeními dotčených orgánů stá</w:t>
      </w:r>
      <w:r>
        <w:t>t</w:t>
      </w:r>
      <w:r>
        <w:t xml:space="preserve">ní správy a organizací.                                       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11.2. Zhotovitel prohlašuje, že má oprávnění vykonávat živnost pro plnění předmětu díla této </w:t>
      </w:r>
      <w:r>
        <w:t xml:space="preserve">smlouvy. V případě, že objednatel o to požádá, je zhotovitel povinen umožnit mu nahlédnutí </w:t>
      </w:r>
      <w:r>
        <w:rPr>
          <w:lang w:val="pt-PT"/>
        </w:rPr>
        <w:t xml:space="preserve">do </w:t>
      </w:r>
      <w:r>
        <w:t>živnostenského oprávnění.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12. Odstoupení od smlouvy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12.1.  Každá ze smluvních stran je oprávněna od této smlouvy odstoupit z důvodů stanov</w:t>
      </w:r>
      <w:r>
        <w:t>e</w:t>
      </w:r>
      <w:r>
        <w:t>ných zákonem.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12.2.  Zhotovitel je oprávněn od této smlouvy odstoupit, bude-li objednatel v rozporu s ust</w:t>
      </w:r>
      <w:r>
        <w:t>a</w:t>
      </w:r>
      <w:r>
        <w:t xml:space="preserve">noveními této smlouvy v prodlení </w:t>
      </w:r>
      <w:r>
        <w:rPr>
          <w:lang w:val="fr-FR"/>
        </w:rPr>
        <w:t>s placen</w:t>
      </w:r>
      <w:r>
        <w:t>ím</w:t>
      </w:r>
      <w:r>
        <w:t xml:space="preserve"> některé platby o více než 20 dnů. Objednatel není přitom v prodlení, zejména jestliže platbu neuskutečnil pro neodsouhlasení soupisu pr</w:t>
      </w:r>
      <w:r>
        <w:t>o</w:t>
      </w:r>
      <w:r>
        <w:t>vedených prací a dodávek, nezaplatil doplatek ceny díla, jestliže nepřevzal dílo pro vady nebo nedodělky, nebo započetl povinnost k úhradě oproti nároku na vzniklou smluvní pokutu.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12.3.  Objednatel je oprávněn od této smlouvy odstoupit v případě, že zhotovitel bude v pr</w:t>
      </w:r>
      <w:r>
        <w:t>o</w:t>
      </w:r>
      <w:r>
        <w:t>dlení s plněním  díla, s odstraňováním vad a nedodělků o více než 30 dnů nebo nesplní povi</w:t>
      </w:r>
      <w:r>
        <w:t>n</w:t>
      </w:r>
      <w:r>
        <w:t xml:space="preserve">nost dle </w:t>
      </w:r>
      <w:r>
        <w:t>čl.13.3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12.4. Objednatel je dá</w:t>
      </w:r>
      <w:r>
        <w:rPr>
          <w:lang w:val="da-DK"/>
        </w:rPr>
        <w:t>le opr</w:t>
      </w:r>
      <w:r>
        <w:t>ávněn</w:t>
      </w:r>
      <w:r>
        <w:t xml:space="preserve"> od této smlouvy odstoupit, jestliže zhotovitel přes upozo</w:t>
      </w:r>
      <w:r>
        <w:t>r</w:t>
      </w:r>
      <w:r>
        <w:t xml:space="preserve">nění provádí dílo v rozporu se smlouvou, v jejích mezích nesplní příkazy objednatele nebo postupuje v rozporu s právními předpisy nebo normami technické povahy. Stejné právo má objednatel i tehdy, jestliže činností zhotovitele dochází k poškozování práv objednatele nebo ke zbytečným škodám na jeho majetku.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12.5.  Odstoupením od smlouvy se tato smlouva od počátku ruší a objednatel je povinen z</w:t>
      </w:r>
      <w:r>
        <w:t>a</w:t>
      </w:r>
      <w:r>
        <w:t>platit zhotoviteli zůstatek ceny již provedeného díla, pokud je toto dílo bezvadné a je využ</w:t>
      </w:r>
      <w:r>
        <w:t>i</w:t>
      </w:r>
      <w:r>
        <w:t>telné pro objednatele. Přesto, že smlouva odstoupením od počátku zaniká, zůstává v platnosti ujednání o tom, že cena částečně provedeného díla, kterou objednatel zhotoviteli uhradí po odstoupení od smlouvy, může činit nejvýše původně sjednanou celkovou cenu díla.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12.6.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Odstoupením od smlouvy nejsou dotčena práva smluvních stran na zaplacení způsobené šk</w:t>
      </w:r>
      <w:r>
        <w:t>o</w:t>
      </w:r>
      <w:r>
        <w:t xml:space="preserve">dy ani smluvních pokut, na něž vznikl nárok do dne odstoupení od smlouvy.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12.7.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Jestliže jedna ze smluvních stran od této smlouvy odstoupí pro porušení povinností druhé smluvní strany, vzniká provinivší se straně povinnost zaplatit smluvní straně odstupující je</w:t>
      </w:r>
      <w:r>
        <w:t>d</w:t>
      </w:r>
      <w:r>
        <w:t xml:space="preserve">norázovou smluvní pokutu ve výši 10 % z celkové ceny díla </w:t>
      </w:r>
      <w:r>
        <w:t>včetně  DPH</w:t>
      </w:r>
      <w:r>
        <w:t>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                      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13. Pojištění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ind w:firstLine="720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ind w:firstLine="720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13.1. Zhotovitel je povinen mít po celou dobu plnění smlouvy platné pojištění </w:t>
      </w:r>
      <w:r>
        <w:t>odpovědnosti  za</w:t>
      </w:r>
      <w:r>
        <w:t xml:space="preserve"> škody způsobené při výkonu jeho podnikatelské činnosti.  Rozsah pojištění musí </w:t>
      </w:r>
      <w:r>
        <w:t>umožňo</w:t>
      </w:r>
      <w:r>
        <w:t>-</w:t>
      </w:r>
    </w:p>
    <w:p w:rsidR="001A7801" w:rsidP="00080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vat úhradu vícenákladů při realizace stavby, vzniklých vadou projektové dokumentace či </w:t>
      </w:r>
      <w:r>
        <w:t>vý</w:t>
      </w:r>
      <w:r>
        <w:rPr>
          <w:lang w:val="de-DE"/>
        </w:rPr>
        <w:t>kazu</w:t>
      </w:r>
      <w:r>
        <w:rPr>
          <w:lang w:val="de-DE"/>
        </w:rPr>
        <w:t xml:space="preserve"> v</w:t>
      </w:r>
      <w:r>
        <w:t>ýměr</w:t>
      </w:r>
      <w:r>
        <w:t xml:space="preserve">. Za vadu se považuje i chyba v projektové </w:t>
      </w:r>
      <w:r>
        <w:rPr>
          <w:lang w:val="es-ES_tradnl"/>
        </w:rPr>
        <w:t xml:space="preserve">dokumentaci </w:t>
      </w:r>
      <w:r>
        <w:t xml:space="preserve">či </w:t>
      </w:r>
      <w:r>
        <w:t>vý</w:t>
      </w:r>
      <w:r>
        <w:rPr>
          <w:lang w:val="de-DE"/>
        </w:rPr>
        <w:t>kazu</w:t>
      </w:r>
      <w:r>
        <w:rPr>
          <w:lang w:val="de-DE"/>
        </w:rPr>
        <w:t xml:space="preserve"> v</w:t>
      </w:r>
      <w:r>
        <w:t>ýměr</w:t>
      </w:r>
      <w:r>
        <w:t>.</w:t>
      </w:r>
    </w:p>
    <w:p w:rsidR="001A7801" w:rsidP="00080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13.2. Pojistná částka za pojištění dle </w:t>
      </w:r>
      <w:r>
        <w:t>čl.13</w:t>
      </w:r>
      <w:r>
        <w:t>. 1. musí činit alespoň 0,2 mil. Kč.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13.3.  Přílohou této smlouvy č. 2 je kopie pojistné smlouvy dokladující pojištění dle čl.13.1. a </w:t>
      </w:r>
      <w:r>
        <w:t>13.2. této</w:t>
      </w:r>
      <w:r>
        <w:t xml:space="preserve"> smlouvy.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b/>
          <w:bCs/>
        </w:rPr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14. Závěrečná ustanovení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14.1.  Smlouva je uzavřená okamžikem, kdy je poslední souhlas s obsahem návrhu smlouvy doručený druhé straně. Smlouva vzniká projevením souhlasu s celým jejím obsahem. Souhlas musí být písemný, řádně potvrzený </w:t>
      </w:r>
      <w:r>
        <w:rPr>
          <w:lang w:val="pt-PT"/>
        </w:rPr>
        <w:t>a podepsan</w:t>
      </w:r>
      <w:r>
        <w:t>ý oprávněným zástupcem smluvní strany.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14.2. Měnit nebo doplňovat text této smlouvy je možné jen formou písemných dodatků, které budou platné, jestliže budou řádně potvrzené </w:t>
      </w:r>
      <w:r>
        <w:rPr>
          <w:lang w:val="pt-PT"/>
        </w:rPr>
        <w:t>a podepsan</w:t>
      </w:r>
      <w:r>
        <w:t>é oprávněnými zástupci obou smlu</w:t>
      </w:r>
      <w:r>
        <w:t>v</w:t>
      </w:r>
      <w:r>
        <w:t>ních stran.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14.3.  Pro platnost dodatků k té</w:t>
      </w:r>
      <w:r>
        <w:rPr>
          <w:lang w:val="fr-FR"/>
        </w:rPr>
        <w:t>to smlouv</w:t>
      </w:r>
      <w:r>
        <w:t>ě se vyžaduje dohoda o celém textu měněných částí.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14.4.  K návrhu dodatků k té</w:t>
      </w:r>
      <w:r>
        <w:rPr>
          <w:lang w:val="fr-FR"/>
        </w:rPr>
        <w:t>to smlouv</w:t>
      </w:r>
      <w:r>
        <w:t xml:space="preserve">ě se smluvním strany zavazují </w:t>
      </w:r>
      <w:r>
        <w:t>vyjádř</w:t>
      </w:r>
      <w:r>
        <w:rPr>
          <w:lang w:val="fr-FR"/>
        </w:rPr>
        <w:t>it p</w:t>
      </w:r>
      <w:r>
        <w:t>ísemně</w:t>
      </w:r>
      <w:r>
        <w:t xml:space="preserve"> </w:t>
      </w:r>
      <w:r>
        <w:rPr>
          <w:lang w:val="pt-PT"/>
        </w:rPr>
        <w:t>ve lh</w:t>
      </w:r>
      <w:r>
        <w:t>ů</w:t>
      </w:r>
      <w:r>
        <w:t>tě</w:t>
      </w:r>
      <w:r>
        <w:t xml:space="preserve"> 10 pracovních dnů </w:t>
      </w:r>
      <w:r>
        <w:rPr>
          <w:lang w:val="nl-NL"/>
        </w:rPr>
        <w:t>od doru</w:t>
      </w:r>
      <w:r>
        <w:t>čení</w:t>
      </w:r>
      <w:r>
        <w:t xml:space="preserve"> návrhu dodatku druhé straně. Po tuto dobu je tímto n</w:t>
      </w:r>
      <w:r>
        <w:t>á</w:t>
      </w:r>
      <w:r>
        <w:t>vrhem vázána strana, která ho podala.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>14.5. Tato smlouva je vypracována v čtyřech vyhotoveních, ze který</w:t>
      </w:r>
      <w:r>
        <w:rPr>
          <w:lang w:val="it-IT"/>
        </w:rPr>
        <w:t>ch si dv</w:t>
      </w:r>
      <w:r>
        <w:t>ě ponechá obje</w:t>
      </w:r>
      <w:r>
        <w:t>d</w:t>
      </w:r>
      <w:r>
        <w:t xml:space="preserve">natel a dvě zhotovitel.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                                             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jc w:val="both"/>
      </w:pPr>
      <w:r>
        <w:t xml:space="preserve">                            </w:t>
      </w:r>
      <w:r>
        <w:tab/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15. Doložka obecního zřízení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>Tento právní úkon byl v souladu s ustanoveními zákona č. 128/2000 Sb., o obcích, projedná</w:t>
      </w:r>
      <w:r>
        <w:rPr>
          <w:lang w:val="en-US"/>
        </w:rPr>
        <w:t xml:space="preserve">n a </w:t>
      </w:r>
      <w:r>
        <w:rPr>
          <w:lang w:val="en-US"/>
        </w:rPr>
        <w:t>schv</w:t>
      </w:r>
      <w:r>
        <w:t>á</w:t>
      </w:r>
      <w:r>
        <w:rPr>
          <w:lang w:val="pt-PT"/>
        </w:rPr>
        <w:t>len Radou m</w:t>
      </w:r>
      <w:r>
        <w:t>ěsta</w:t>
      </w:r>
      <w:r>
        <w:t xml:space="preserve"> Klatovy </w:t>
      </w:r>
      <w:r w:rsidRPr="007D0F32">
        <w:t>dne</w:t>
      </w:r>
      <w:r>
        <w:t xml:space="preserve"> 13. 06. </w:t>
      </w:r>
      <w:r>
        <w:t>2017,  usnesením</w:t>
      </w:r>
      <w:r>
        <w:t xml:space="preserve"> č.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outlineLvl w:val="0"/>
      </w:pPr>
      <w:r>
        <w:t xml:space="preserve">V Klatovech dne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..........................................</w:t>
      </w:r>
      <w:r>
        <w:tab/>
        <w:t xml:space="preserve">                      ………......................................</w:t>
      </w: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outlineLvl w:val="0"/>
      </w:pPr>
      <w:r>
        <w:t xml:space="preserve">                Mgr. Rudolf </w:t>
      </w:r>
      <w:r>
        <w:t>Salvetr</w:t>
      </w:r>
      <w:r>
        <w:t xml:space="preserve">                       </w:t>
      </w:r>
      <w:r>
        <w:tab/>
        <w:t xml:space="preserve">                   Ing. Jakub Chvojka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starosta města Klatov                             </w:t>
      </w:r>
      <w:r>
        <w:tab/>
        <w:t xml:space="preserve">             (zhotovitel)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  <w:r>
        <w:t xml:space="preserve">                     (objednatel)</w:t>
      </w:r>
      <w:r>
        <w:tab/>
        <w:t xml:space="preserve">                                            </w:t>
      </w:r>
      <w:r>
        <w:tab/>
        <w:t xml:space="preserve">          </w:t>
      </w:r>
    </w:p>
    <w:p w:rsidR="001A7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</w:pPr>
    </w:p>
    <w:p w:rsidR="001A7801" w:rsidP="009D5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240" w:lineRule="auto"/>
        <w:outlineLvl w:val="0"/>
        <w:rPr>
          <w:u w:val="single"/>
        </w:rPr>
      </w:pPr>
    </w:p>
    <w:sectPr w:rsidSect="004C5C6B">
      <w:pgSz w:w="11900" w:h="16840"/>
      <w:pgMar w:top="851" w:right="1418" w:bottom="993" w:left="1418" w:header="457" w:footer="416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801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tabs>
        <w:tab w:val="right" w:pos="9044"/>
        <w:tab w:val="clear" w:pos="907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80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D06FF"/>
    <w:multiLevelType w:val="hybridMultilevel"/>
    <w:tmpl w:val="FFFFFFFF"/>
    <w:styleLink w:val="ImportedStyle1"/>
    <w:lvl w:ilvl="0">
      <w:start w:val="1"/>
      <w:numFmt w:val="bullet"/>
      <w:lvlText w:val="•"/>
      <w:lvlJc w:val="left"/>
      <w:pPr>
        <w:tabs>
          <w:tab w:val="center" w:pos="360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tabs>
          <w:tab w:val="center" w:pos="36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bullet"/>
      <w:lvlText w:val="▪"/>
      <w:lvlJc w:val="left"/>
      <w:pPr>
        <w:tabs>
          <w:tab w:val="center" w:pos="36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bullet"/>
      <w:lvlText w:val="•"/>
      <w:lvlJc w:val="left"/>
      <w:pPr>
        <w:tabs>
          <w:tab w:val="center" w:pos="360"/>
        </w:tabs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bullet"/>
      <w:lvlText w:val="o"/>
      <w:lvlJc w:val="left"/>
      <w:pPr>
        <w:tabs>
          <w:tab w:val="center" w:pos="36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bullet"/>
      <w:lvlText w:val="▪"/>
      <w:lvlJc w:val="left"/>
      <w:pPr>
        <w:tabs>
          <w:tab w:val="center" w:pos="36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bullet"/>
      <w:lvlText w:val="•"/>
      <w:lvlJc w:val="left"/>
      <w:pPr>
        <w:tabs>
          <w:tab w:val="center" w:pos="360"/>
        </w:tabs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bullet"/>
      <w:lvlText w:val="o"/>
      <w:lvlJc w:val="left"/>
      <w:pPr>
        <w:tabs>
          <w:tab w:val="center" w:pos="36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bullet"/>
      <w:lvlText w:val="▪"/>
      <w:lvlJc w:val="left"/>
      <w:pPr>
        <w:tabs>
          <w:tab w:val="center" w:pos="36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394C4B32"/>
    <w:multiLevelType w:val="hybridMultilevel"/>
    <w:tmpl w:val="FFFFFFFF"/>
    <w:styleLink w:val="ImportedStyle2"/>
    <w:lvl w:ilvl="0">
      <w:start w:val="1"/>
      <w:numFmt w:val="bullet"/>
      <w:lvlText w:val="•"/>
      <w:lvlJc w:val="left"/>
      <w:pPr>
        <w:tabs>
          <w:tab w:val="center" w:pos="360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tabs>
          <w:tab w:val="center" w:pos="36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bullet"/>
      <w:lvlText w:val="▪"/>
      <w:lvlJc w:val="left"/>
      <w:pPr>
        <w:tabs>
          <w:tab w:val="center" w:pos="36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bullet"/>
      <w:lvlText w:val="•"/>
      <w:lvlJc w:val="left"/>
      <w:pPr>
        <w:tabs>
          <w:tab w:val="center" w:pos="360"/>
        </w:tabs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bullet"/>
      <w:lvlText w:val="o"/>
      <w:lvlJc w:val="left"/>
      <w:pPr>
        <w:tabs>
          <w:tab w:val="center" w:pos="36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bullet"/>
      <w:lvlText w:val="▪"/>
      <w:lvlJc w:val="left"/>
      <w:pPr>
        <w:tabs>
          <w:tab w:val="center" w:pos="36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bullet"/>
      <w:lvlText w:val="•"/>
      <w:lvlJc w:val="left"/>
      <w:pPr>
        <w:tabs>
          <w:tab w:val="center" w:pos="360"/>
        </w:tabs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bullet"/>
      <w:lvlText w:val="o"/>
      <w:lvlJc w:val="left"/>
      <w:pPr>
        <w:tabs>
          <w:tab w:val="center" w:pos="36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bullet"/>
      <w:lvlText w:val="▪"/>
      <w:lvlJc w:val="left"/>
      <w:pPr>
        <w:tabs>
          <w:tab w:val="center" w:pos="36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2A32038"/>
    <w:multiLevelType w:val="hybridMultilevel"/>
    <w:tmpl w:val="FFFFFFFF"/>
    <w:numStyleLink w:val="ImportedStyle2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551A10E5"/>
    <w:multiLevelType w:val="hybridMultilevel"/>
    <w:tmpl w:val="FFFFFFFF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B"/>
    <w:pPr>
      <w:widowControl w:val="0"/>
      <w:pBdr>
        <w:top w:val="nil"/>
        <w:left w:val="nil"/>
        <w:bottom w:val="nil"/>
        <w:right w:val="nil"/>
        <w:bar w:val="nil"/>
      </w:pBdr>
      <w:spacing w:line="288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C5C6B"/>
    <w:rPr>
      <w:rFonts w:cs="Times New Roman"/>
      <w:u w:val="single"/>
    </w:rPr>
  </w:style>
  <w:style w:type="paragraph" w:customStyle="1" w:styleId="HeaderFooter">
    <w:name w:val="Header &amp; Footer"/>
    <w:uiPriority w:val="99"/>
    <w:rsid w:val="004C5C6B"/>
    <w:pPr>
      <w:pBdr>
        <w:top w:val="nil"/>
        <w:left w:val="nil"/>
        <w:bottom w:val="nil"/>
        <w:right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basedOn w:val="Normal"/>
    <w:link w:val="ZpatChar"/>
    <w:uiPriority w:val="99"/>
    <w:rsid w:val="004C5C6B"/>
    <w:pPr>
      <w:tabs>
        <w:tab w:val="center" w:pos="4536"/>
        <w:tab w:val="right" w:pos="9070"/>
      </w:tabs>
    </w:pPr>
  </w:style>
  <w:style w:type="character" w:customStyle="1" w:styleId="ZpatChar">
    <w:name w:val="Zápatí Char"/>
    <w:link w:val="Footer"/>
    <w:uiPriority w:val="99"/>
    <w:semiHidden/>
    <w:locked/>
    <w:rsid w:val="007F641A"/>
    <w:rPr>
      <w:rFonts w:cs="Arial Unicode MS"/>
      <w:color w:val="000000"/>
      <w:sz w:val="24"/>
      <w:szCs w:val="24"/>
      <w:u w:color="000000"/>
    </w:rPr>
  </w:style>
  <w:style w:type="paragraph" w:styleId="DocumentMap">
    <w:name w:val="Document Map"/>
    <w:basedOn w:val="Normal"/>
    <w:link w:val="RozloendokumentuChar"/>
    <w:uiPriority w:val="99"/>
    <w:semiHidden/>
    <w:rsid w:val="009D50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DocumentMap"/>
    <w:uiPriority w:val="99"/>
    <w:semiHidden/>
    <w:locked/>
    <w:rsid w:val="007F641A"/>
    <w:rPr>
      <w:rFonts w:cs="Arial Unicode MS"/>
      <w:color w:val="000000"/>
      <w:sz w:val="2"/>
      <w:u w:color="000000"/>
    </w:rPr>
  </w:style>
  <w:style w:type="numbering" w:customStyle="1" w:styleId="ImportedStyle1">
    <w:name w:val="Imported Style 1"/>
    <w:rsid w:val="00B46A9E"/>
    <w:pPr>
      <w:numPr>
        <w:numId w:val="1"/>
      </w:numPr>
    </w:pPr>
  </w:style>
  <w:style w:type="numbering" w:customStyle="1" w:styleId="ImportedStyle2">
    <w:name w:val="Imported Style 2"/>
    <w:rsid w:val="00B46A9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4007</Words>
  <Characters>23642</Characters>
  <Application>Microsoft Office Word</Application>
  <DocSecurity>0</DocSecurity>
  <Lines>197</Lines>
  <Paragraphs>55</Paragraphs>
  <ScaleCrop>false</ScaleCrop>
  <Company/>
  <LinksUpToDate>false</LinksUpToDate>
  <CharactersWithSpaces>27594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Běloušková Martina</cp:lastModifiedBy>
  <cp:revision>9</cp:revision>
  <cp:lastPrinted>2017-06-22T06:33:00Z</cp:lastPrinted>
  <dcterms:created xsi:type="dcterms:W3CDTF">2017-04-05T07:09:00Z</dcterms:created>
  <dcterms:modified xsi:type="dcterms:W3CDTF">2017-06-22T08:28:00Z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ORM/2279/17/</vt:lpwstr>
  </property>
  <property fmtid="{D5CDD505-2E9C-101B-9397-08002B2CF9AE}" pid="4" name="CJ_Spis_Pisemnost">
    <vt:lpwstr>ORM/2053/17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23.6.2017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Martina Běloušková</vt:lpwstr>
  </property>
  <property fmtid="{D5CDD505-2E9C-101B-9397-08002B2CF9AE}" pid="10" name="EC_Pisemnost">
    <vt:lpwstr>39290/17-MUKT</vt:lpwstr>
  </property>
  <property fmtid="{D5CDD505-2E9C-101B-9397-08002B2CF9AE}" pid="11" name="Key_BarCode_Pisemnost">
    <vt:lpwstr>*B001899552*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ZN/ORM/104/17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
SoD ORM/23/2017/Kč
Projektová dokumentace k dílu: Mercandinovy sady v Klatovech - obnova historického parku - III. etapa</vt:lpwstr>
  </property>
  <property fmtid="{D5CDD505-2E9C-101B-9397-08002B2CF9AE}" pid="26" name="Zkratka_SpisovyUzel_PoziceZodpo_Pisemnost">
    <vt:lpwstr>ORM</vt:lpwstr>
  </property>
</Properties>
</file>