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4DDADE99" w14:textId="1B3DA2FB" w:rsidR="00BD6EE8" w:rsidRDefault="00BD6EE8" w:rsidP="00BD6EE8">
      <w:pPr>
        <w:pStyle w:val="Zhlav"/>
        <w:jc w:val="center"/>
        <w:rPr>
          <w:b/>
          <w:bCs/>
          <w:smallCaps/>
          <w:color w:val="000000"/>
          <w:spacing w:val="40"/>
          <w:sz w:val="28"/>
          <w:szCs w:val="28"/>
          <w:lang w:eastAsia="cs-CZ"/>
        </w:rPr>
      </w:pPr>
      <w:r w:rsidRPr="00BD6EE8">
        <w:rPr>
          <w:b/>
          <w:bCs/>
          <w:smallCaps/>
          <w:color w:val="000000"/>
          <w:spacing w:val="40"/>
          <w:sz w:val="28"/>
          <w:szCs w:val="28"/>
          <w:lang w:eastAsia="cs-CZ"/>
        </w:rPr>
        <w:t>Aktualizace manuálu na stanovení palivových typů v lesních ekosystémech</w:t>
      </w:r>
    </w:p>
    <w:p w14:paraId="0C526387" w14:textId="4009AA66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1CCC42DB" w:rsidR="00DF721D" w:rsidRPr="006F6BBE" w:rsidRDefault="009E69A8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IFER - </w:t>
            </w:r>
            <w:r w:rsidR="00BF53ED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proofErr w:type="gramEnd"/>
            <w:r w:rsidR="00BF53ED">
              <w:rPr>
                <w:rFonts w:ascii="Arial" w:hAnsi="Arial" w:cs="Arial"/>
                <w:b/>
                <w:sz w:val="21"/>
                <w:szCs w:val="21"/>
              </w:rPr>
              <w:t xml:space="preserve"> pro výzkum lesních ekosystémů, s.r.o. 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Čs. Armády 655,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254  01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632D7F1C" w:rsidR="00DF721D" w:rsidRPr="006F6BBE" w:rsidRDefault="00BF53E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63722DCF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BF53ED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2E5459D5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  <w:r w:rsidR="00BF53ED">
              <w:rPr>
                <w:rFonts w:ascii="Arial" w:hAnsi="Arial" w:cs="Arial"/>
                <w:sz w:val="21"/>
                <w:szCs w:val="21"/>
              </w:rPr>
              <w:t>734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0E41DB51" w:rsidR="00567986" w:rsidRPr="003F153C" w:rsidRDefault="00B150A0" w:rsidP="003121E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3121EE">
        <w:rPr>
          <w:sz w:val="21"/>
          <w:szCs w:val="21"/>
        </w:rPr>
        <w:t>a</w:t>
      </w:r>
      <w:r w:rsidR="003121EE" w:rsidRPr="003121EE">
        <w:rPr>
          <w:sz w:val="21"/>
          <w:szCs w:val="21"/>
        </w:rPr>
        <w:t>ktualizace manuálu na stanovení palivových typů v lesních ekosystémech s pomocí dostupných dat DPZ případně LHP.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8D0ECD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8D0ECD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</w:t>
      </w:r>
      <w:r w:rsidR="00A92B17">
        <w:rPr>
          <w:sz w:val="21"/>
          <w:szCs w:val="21"/>
        </w:rPr>
        <w:t>lo možné považovat za kompletní</w:t>
      </w:r>
      <w:r w:rsidRPr="00C16FC5">
        <w:rPr>
          <w:sz w:val="21"/>
          <w:szCs w:val="21"/>
        </w:rPr>
        <w:t>.</w:t>
      </w:r>
    </w:p>
    <w:p w14:paraId="6E8D2A54" w14:textId="04A16C79" w:rsidR="009C46EB" w:rsidRDefault="009C46EB" w:rsidP="003121E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se zavazuje, že</w:t>
      </w:r>
      <w:r w:rsidR="003121EE">
        <w:rPr>
          <w:sz w:val="21"/>
          <w:szCs w:val="21"/>
        </w:rPr>
        <w:t xml:space="preserve"> vytvoří</w:t>
      </w:r>
      <w:r>
        <w:rPr>
          <w:sz w:val="21"/>
          <w:szCs w:val="21"/>
        </w:rPr>
        <w:t xml:space="preserve"> </w:t>
      </w:r>
      <w:r w:rsidR="003121EE">
        <w:rPr>
          <w:sz w:val="21"/>
          <w:szCs w:val="21"/>
        </w:rPr>
        <w:t>studii, která</w:t>
      </w:r>
      <w:r w:rsidR="003121EE" w:rsidRPr="003121EE">
        <w:rPr>
          <w:sz w:val="21"/>
          <w:szCs w:val="21"/>
        </w:rPr>
        <w:t xml:space="preserve"> kriticky zhodnotit dosavadní způsob stanovení palivových typů na základě čtyřmístného kódu</w:t>
      </w:r>
      <w:r w:rsidR="003121EE">
        <w:rPr>
          <w:sz w:val="21"/>
          <w:szCs w:val="21"/>
        </w:rPr>
        <w:t xml:space="preserve"> (Trnka et al. 2021) a navrhne</w:t>
      </w:r>
      <w:r w:rsidR="003121EE" w:rsidRPr="003121EE">
        <w:rPr>
          <w:sz w:val="21"/>
          <w:szCs w:val="21"/>
        </w:rPr>
        <w:t xml:space="preserve"> nový způsob </w:t>
      </w:r>
      <w:r w:rsidR="003121EE" w:rsidRPr="003121EE">
        <w:rPr>
          <w:sz w:val="21"/>
          <w:szCs w:val="21"/>
        </w:rPr>
        <w:lastRenderedPageBreak/>
        <w:t>stanovení, který bude na jedné straně plně respektovat potřebu využít pro klasifikaci dostupná data (lesnická typologie, porostní charakteristiky), a zároveň bude poskytovat informaci o převládajícím typu paliva a nositeli šíření požáru a také hloubku, kompaktnost a množství paliva a relativní množství živé vegetace.</w:t>
      </w:r>
    </w:p>
    <w:p w14:paraId="1F88F4E5" w14:textId="5249DB05" w:rsidR="009C46EB" w:rsidRDefault="003121EE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9C46EB">
        <w:rPr>
          <w:sz w:val="21"/>
          <w:szCs w:val="21"/>
        </w:rPr>
        <w:t xml:space="preserve">: </w:t>
      </w:r>
    </w:p>
    <w:p w14:paraId="75603B2A" w14:textId="2A025DD1" w:rsidR="003121EE" w:rsidRDefault="003121EE" w:rsidP="003121EE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Provede analýzu</w:t>
      </w:r>
      <w:r w:rsidRPr="003121EE">
        <w:rPr>
          <w:sz w:val="21"/>
          <w:szCs w:val="21"/>
        </w:rPr>
        <w:t xml:space="preserve"> dosavadních výsledků klasifikace palivových typů ve vztahu k charakteristikám palivových typů (</w:t>
      </w:r>
      <w:proofErr w:type="spellStart"/>
      <w:r w:rsidRPr="003121EE">
        <w:rPr>
          <w:sz w:val="21"/>
          <w:szCs w:val="21"/>
        </w:rPr>
        <w:t>Scott</w:t>
      </w:r>
      <w:proofErr w:type="spellEnd"/>
      <w:r w:rsidRPr="003121EE">
        <w:rPr>
          <w:sz w:val="21"/>
          <w:szCs w:val="21"/>
        </w:rPr>
        <w:t xml:space="preserve">, </w:t>
      </w:r>
      <w:proofErr w:type="spellStart"/>
      <w:r w:rsidRPr="003121EE">
        <w:rPr>
          <w:sz w:val="21"/>
          <w:szCs w:val="21"/>
        </w:rPr>
        <w:t>Burgan</w:t>
      </w:r>
      <w:proofErr w:type="spellEnd"/>
      <w:r w:rsidRPr="003121EE">
        <w:rPr>
          <w:sz w:val="21"/>
          <w:szCs w:val="21"/>
        </w:rPr>
        <w:t xml:space="preserve"> 2005). Porovnání charakteristik palivových typů stanovených na základě dat DPZ případně LHP s dostupnými podrobnějšími údaji o dotčených porostech.  </w:t>
      </w:r>
    </w:p>
    <w:p w14:paraId="54BB64DA" w14:textId="68C03956" w:rsidR="003121EE" w:rsidRDefault="003121EE" w:rsidP="003121EE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Vytvoří</w:t>
      </w:r>
      <w:r w:rsidRPr="003121EE">
        <w:rPr>
          <w:sz w:val="21"/>
          <w:szCs w:val="21"/>
        </w:rPr>
        <w:t xml:space="preserve"> nov</w:t>
      </w:r>
      <w:r>
        <w:rPr>
          <w:sz w:val="21"/>
          <w:szCs w:val="21"/>
        </w:rPr>
        <w:t>ý koncept</w:t>
      </w:r>
      <w:r w:rsidRPr="003121EE">
        <w:rPr>
          <w:sz w:val="21"/>
          <w:szCs w:val="21"/>
        </w:rPr>
        <w:t xml:space="preserve"> práce s typologickým systémem ČR, který bude reflektovat potenciál stanoviště ve vztahu k množství biomasy a rychlost dekompozice biomasy. Předpokládá se rozšíření dvoučlenné škály na tříčlennou lépe reflektující potřeby rozlišení palivových typů.   </w:t>
      </w:r>
    </w:p>
    <w:p w14:paraId="30ABF0CC" w14:textId="242BD895" w:rsidR="003121EE" w:rsidRDefault="003121EE" w:rsidP="003121EE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Připraví</w:t>
      </w:r>
      <w:r w:rsidRPr="003121EE">
        <w:rPr>
          <w:sz w:val="21"/>
          <w:szCs w:val="21"/>
        </w:rPr>
        <w:t xml:space="preserve"> </w:t>
      </w:r>
      <w:proofErr w:type="spellStart"/>
      <w:r w:rsidRPr="003121EE">
        <w:rPr>
          <w:sz w:val="21"/>
          <w:szCs w:val="21"/>
        </w:rPr>
        <w:t>reklasifikace</w:t>
      </w:r>
      <w:proofErr w:type="spellEnd"/>
      <w:r w:rsidRPr="003121EE">
        <w:rPr>
          <w:sz w:val="21"/>
          <w:szCs w:val="21"/>
        </w:rPr>
        <w:t xml:space="preserve"> palivových typů pro vybrané území tak</w:t>
      </w:r>
      <w:r>
        <w:rPr>
          <w:sz w:val="21"/>
          <w:szCs w:val="21"/>
        </w:rPr>
        <w:t>,</w:t>
      </w:r>
      <w:r w:rsidRPr="003121EE">
        <w:rPr>
          <w:sz w:val="21"/>
          <w:szCs w:val="21"/>
        </w:rPr>
        <w:t xml:space="preserve"> aby bylo možné otestovat změnu v rozložen</w:t>
      </w:r>
      <w:r>
        <w:rPr>
          <w:sz w:val="21"/>
          <w:szCs w:val="21"/>
        </w:rPr>
        <w:t>í a zastoupení palivových typů.</w:t>
      </w:r>
    </w:p>
    <w:p w14:paraId="07FAC2EC" w14:textId="75807148" w:rsidR="007E433A" w:rsidRDefault="007E433A" w:rsidP="007E433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Předávaným výsledkem díla, které zhotovitel předá objednateli, bude </w:t>
      </w:r>
      <w:r w:rsidRPr="007E433A">
        <w:rPr>
          <w:sz w:val="21"/>
          <w:szCs w:val="21"/>
        </w:rPr>
        <w:t xml:space="preserve">popis postupu (technická zpráva), databázový klíč umožňující převod čtyřmístného kódu (popis stanovištních a porostních podmínek) na palivový typ, GIS </w:t>
      </w:r>
      <w:proofErr w:type="gramStart"/>
      <w:r w:rsidRPr="007E433A">
        <w:rPr>
          <w:sz w:val="21"/>
          <w:szCs w:val="21"/>
        </w:rPr>
        <w:t>vrstva - vstup</w:t>
      </w:r>
      <w:proofErr w:type="gramEnd"/>
      <w:r w:rsidRPr="007E433A">
        <w:rPr>
          <w:sz w:val="21"/>
          <w:szCs w:val="21"/>
        </w:rPr>
        <w:t xml:space="preserve"> do modelu </w:t>
      </w:r>
      <w:proofErr w:type="spellStart"/>
      <w:r w:rsidRPr="007E433A">
        <w:rPr>
          <w:sz w:val="21"/>
          <w:szCs w:val="21"/>
        </w:rPr>
        <w:t>FlamMap</w:t>
      </w:r>
      <w:proofErr w:type="spellEnd"/>
      <w:r>
        <w:rPr>
          <w:sz w:val="21"/>
          <w:szCs w:val="21"/>
        </w:rPr>
        <w:t>.</w:t>
      </w:r>
    </w:p>
    <w:p w14:paraId="3D43671A" w14:textId="430DEAF0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49B9A51E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9E69A8">
        <w:rPr>
          <w:sz w:val="21"/>
          <w:szCs w:val="21"/>
        </w:rPr>
        <w:t>ezvadné dílo bude provedeno a vzorky odevzdány</w:t>
      </w:r>
      <w:r w:rsidR="00C96089">
        <w:rPr>
          <w:sz w:val="21"/>
          <w:szCs w:val="21"/>
        </w:rPr>
        <w:t xml:space="preserve"> </w:t>
      </w:r>
      <w:r w:rsidR="00CF5283" w:rsidRPr="00976FDA">
        <w:rPr>
          <w:b/>
          <w:sz w:val="21"/>
          <w:szCs w:val="21"/>
        </w:rPr>
        <w:t xml:space="preserve">do </w:t>
      </w:r>
      <w:r w:rsidR="007E433A">
        <w:rPr>
          <w:b/>
          <w:sz w:val="21"/>
          <w:szCs w:val="21"/>
        </w:rPr>
        <w:t>15. 12. 2023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732E7C07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7E433A">
        <w:rPr>
          <w:rFonts w:cs="Arial"/>
          <w:b/>
          <w:sz w:val="21"/>
          <w:szCs w:val="21"/>
        </w:rPr>
        <w:t>189</w:t>
      </w:r>
      <w:r w:rsidR="001B3EA6">
        <w:rPr>
          <w:rFonts w:cs="Arial"/>
          <w:b/>
          <w:sz w:val="21"/>
          <w:szCs w:val="21"/>
        </w:rPr>
        <w:t>.000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lastRenderedPageBreak/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23054FA5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6669EB">
        <w:rPr>
          <w:sz w:val="21"/>
          <w:szCs w:val="21"/>
        </w:rPr>
        <w:t>XXXXXXXXXXXXXXXXX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17344FFE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6669EB">
        <w:rPr>
          <w:sz w:val="21"/>
          <w:szCs w:val="21"/>
        </w:rPr>
        <w:t>XXXXXXXXXXXXXX</w:t>
      </w:r>
      <w:bookmarkStart w:id="0" w:name="_GoBack"/>
      <w:bookmarkEnd w:id="0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3F88FF94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E433A">
        <w:rPr>
          <w:rFonts w:cs="Arial"/>
          <w:b/>
          <w:sz w:val="21"/>
          <w:szCs w:val="21"/>
        </w:rPr>
        <w:t>4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lastRenderedPageBreak/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5EAE0B64" w:rsidR="00B150A0" w:rsidRPr="0043636B" w:rsidRDefault="00780D2C" w:rsidP="00FB211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FB211B">
              <w:rPr>
                <w:color w:val="000000"/>
                <w:sz w:val="21"/>
                <w:szCs w:val="21"/>
                <w:lang w:eastAsia="cs-CZ"/>
              </w:rPr>
              <w:t> Jílovém u Prahy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10B18CE9" w:rsidR="00F574F1" w:rsidRPr="004A4DA1" w:rsidRDefault="00FB3A53" w:rsidP="00FB211B">
            <w:pPr>
              <w:pStyle w:val="Zkladntext"/>
              <w:suppressAutoHyphens/>
              <w:spacing w:before="0" w:after="0" w:line="240" w:lineRule="atLeast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B3A53">
              <w:rPr>
                <w:rFonts w:cs="Arial"/>
                <w:sz w:val="21"/>
                <w:szCs w:val="21"/>
              </w:rPr>
              <w:t xml:space="preserve">IFER </w:t>
            </w:r>
            <w:r w:rsidR="00BF53ED">
              <w:rPr>
                <w:rFonts w:cs="Arial"/>
                <w:sz w:val="21"/>
                <w:szCs w:val="21"/>
              </w:rPr>
              <w:t>–</w:t>
            </w:r>
            <w:r w:rsidRPr="00FB3A53">
              <w:rPr>
                <w:rFonts w:cs="Arial"/>
                <w:sz w:val="21"/>
                <w:szCs w:val="21"/>
              </w:rPr>
              <w:t xml:space="preserve"> </w:t>
            </w:r>
            <w:r w:rsidR="00BF53ED">
              <w:rPr>
                <w:rFonts w:cs="Arial"/>
                <w:sz w:val="21"/>
                <w:szCs w:val="21"/>
              </w:rPr>
              <w:t>Ústav pro výzkum lesních ekosystémů,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16CE" w14:textId="77777777" w:rsidR="000354B6" w:rsidRDefault="000354B6" w:rsidP="00E837B7">
      <w:pPr>
        <w:spacing w:before="0" w:after="0"/>
      </w:pPr>
      <w:r>
        <w:separator/>
      </w:r>
    </w:p>
  </w:endnote>
  <w:endnote w:type="continuationSeparator" w:id="0">
    <w:p w14:paraId="3EA94FA5" w14:textId="77777777" w:rsidR="000354B6" w:rsidRDefault="000354B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7D4877A0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490C58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490C58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1B5899BE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1871F2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1871F2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17D3" w14:textId="77777777" w:rsidR="000354B6" w:rsidRDefault="000354B6" w:rsidP="00E837B7">
      <w:pPr>
        <w:spacing w:before="0" w:after="0"/>
      </w:pPr>
      <w:r>
        <w:separator/>
      </w:r>
    </w:p>
  </w:footnote>
  <w:footnote w:type="continuationSeparator" w:id="0">
    <w:p w14:paraId="7D271D7A" w14:textId="77777777" w:rsidR="000354B6" w:rsidRDefault="000354B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3D17" w14:textId="77777777" w:rsidR="003121EE" w:rsidRDefault="003121EE" w:rsidP="00F715DC">
    <w:pPr>
      <w:pStyle w:val="Zhlav"/>
      <w:spacing w:before="0"/>
      <w:jc w:val="left"/>
      <w:rPr>
        <w:b/>
        <w:sz w:val="21"/>
        <w:szCs w:val="21"/>
      </w:rPr>
    </w:pPr>
    <w:r w:rsidRPr="003121EE">
      <w:rPr>
        <w:b/>
        <w:sz w:val="21"/>
        <w:szCs w:val="21"/>
      </w:rPr>
      <w:t xml:space="preserve">Aktualizace manuálu na stanovení palivových typů v lesních ekosystémech </w:t>
    </w:r>
  </w:p>
  <w:p w14:paraId="235F2AB7" w14:textId="40CE003F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54B6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871F2"/>
    <w:rsid w:val="00195560"/>
    <w:rsid w:val="0019664E"/>
    <w:rsid w:val="001A372A"/>
    <w:rsid w:val="001B3EA6"/>
    <w:rsid w:val="001B445F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1EE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63A2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7496C"/>
    <w:rsid w:val="00486593"/>
    <w:rsid w:val="00486D0C"/>
    <w:rsid w:val="00490C58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669EB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33A"/>
    <w:rsid w:val="007F45CC"/>
    <w:rsid w:val="00805CF3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6EE8"/>
    <w:rsid w:val="00BD7AD1"/>
    <w:rsid w:val="00BE2F06"/>
    <w:rsid w:val="00BE657D"/>
    <w:rsid w:val="00BF4939"/>
    <w:rsid w:val="00BF53ED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A7E68"/>
    <w:rsid w:val="00FB12D4"/>
    <w:rsid w:val="00FB1436"/>
    <w:rsid w:val="00FB211B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53ED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2017-03-01T08:19:00Z</cp:lastPrinted>
  <dcterms:created xsi:type="dcterms:W3CDTF">2023-11-13T14:13:00Z</dcterms:created>
  <dcterms:modified xsi:type="dcterms:W3CDTF">2023-11-14T16:19:00Z</dcterms:modified>
</cp:coreProperties>
</file>