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09" w:rsidRDefault="00B8726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:rsidR="00692D09" w:rsidRDefault="00B87260">
      <w:pPr>
        <w:pStyle w:val="Nadpis20"/>
        <w:keepNext/>
        <w:keepLines/>
        <w:shd w:val="clear" w:color="auto" w:fill="auto"/>
        <w:spacing w:after="40" w:line="154" w:lineRule="auto"/>
      </w:pPr>
      <w:bookmarkStart w:id="2" w:name="bookmark2"/>
      <w:bookmarkStart w:id="3" w:name="bookmark3"/>
      <w:r>
        <w:t>(dále také jen „dodatek“)</w:t>
      </w:r>
      <w:bookmarkEnd w:id="2"/>
      <w:bookmarkEnd w:id="3"/>
    </w:p>
    <w:p w:rsidR="00692D09" w:rsidRDefault="00B87260">
      <w:pPr>
        <w:pStyle w:val="Jin0"/>
        <w:shd w:val="clear" w:color="auto" w:fill="auto"/>
        <w:spacing w:line="154" w:lineRule="auto"/>
        <w:ind w:left="1740"/>
        <w:rPr>
          <w:sz w:val="56"/>
          <w:szCs w:val="56"/>
        </w:rPr>
      </w:pPr>
      <w:r>
        <w:rPr>
          <w:b/>
          <w:bCs/>
          <w:sz w:val="56"/>
          <w:szCs w:val="56"/>
        </w:rPr>
        <w:t>k</w:t>
      </w:r>
    </w:p>
    <w:p w:rsidR="00692D09" w:rsidRDefault="00B87260">
      <w:pPr>
        <w:pStyle w:val="Nadpis10"/>
        <w:keepNext/>
        <w:keepLines/>
        <w:shd w:val="clear" w:color="auto" w:fill="auto"/>
        <w:spacing w:line="180" w:lineRule="auto"/>
      </w:pPr>
      <w:bookmarkStart w:id="4" w:name="bookmark4"/>
      <w:bookmarkStart w:id="5" w:name="bookmark5"/>
      <w:r>
        <w:t>pojistné smlouvě č.</w:t>
      </w:r>
      <w:bookmarkEnd w:id="4"/>
      <w:bookmarkEnd w:id="5"/>
    </w:p>
    <w:p w:rsidR="00692D09" w:rsidRDefault="00B87260">
      <w:pPr>
        <w:pStyle w:val="Nadpis10"/>
        <w:keepNext/>
        <w:keepLines/>
        <w:shd w:val="clear" w:color="auto" w:fill="auto"/>
      </w:pPr>
      <w:bookmarkStart w:id="6" w:name="bookmark6"/>
      <w:bookmarkStart w:id="7" w:name="bookmark7"/>
      <w:r>
        <w:t>8078847419</w:t>
      </w:r>
      <w:bookmarkEnd w:id="6"/>
      <w:bookmarkEnd w:id="7"/>
    </w:p>
    <w:p w:rsidR="00692D09" w:rsidRDefault="00B87260">
      <w:pPr>
        <w:pStyle w:val="Nadpis20"/>
        <w:keepNext/>
        <w:keepLines/>
        <w:shd w:val="clear" w:color="auto" w:fill="auto"/>
        <w:spacing w:after="520" w:line="182" w:lineRule="auto"/>
      </w:pPr>
      <w:bookmarkStart w:id="8" w:name="bookmark8"/>
      <w:bookmarkStart w:id="9" w:name="bookmark9"/>
      <w:r>
        <w:t>(dále také jen „pojistná smlouva“)</w:t>
      </w:r>
      <w:bookmarkEnd w:id="8"/>
      <w:bookmarkEnd w:id="9"/>
    </w:p>
    <w:p w:rsidR="00692D09" w:rsidRDefault="00B87260">
      <w:pPr>
        <w:pStyle w:val="Zkladntext1"/>
        <w:shd w:val="clear" w:color="auto" w:fill="auto"/>
        <w:spacing w:after="580"/>
      </w:pPr>
      <w:r>
        <w:t>Smluvní strany:</w:t>
      </w:r>
    </w:p>
    <w:p w:rsidR="00692D09" w:rsidRDefault="00B87260">
      <w:pPr>
        <w:pStyle w:val="Zkladntext1"/>
        <w:shd w:val="clear" w:color="auto" w:fill="auto"/>
        <w:spacing w:after="0" w:line="228" w:lineRule="auto"/>
      </w:pPr>
      <w:r>
        <w:rPr>
          <w:b/>
          <w:bCs/>
          <w:sz w:val="24"/>
          <w:szCs w:val="24"/>
        </w:rPr>
        <w:t xml:space="preserve">ČSOB Pojišťovna, a. s., člen holdingu ČSOB </w:t>
      </w:r>
      <w:r>
        <w:t>se sídlem Masarykovo náměstí 1458, Zelené Předměstí 530 02 Pardubice, Česká republika</w:t>
      </w:r>
    </w:p>
    <w:p w:rsidR="00692D09" w:rsidRDefault="00B87260">
      <w:pPr>
        <w:pStyle w:val="Zkladntext1"/>
        <w:shd w:val="clear" w:color="auto" w:fill="auto"/>
        <w:spacing w:after="0"/>
      </w:pPr>
      <w:r>
        <w:t>IČO: 45534306, DIČ: CZ699000761</w:t>
      </w:r>
    </w:p>
    <w:p w:rsidR="00692D09" w:rsidRDefault="00B87260">
      <w:pPr>
        <w:pStyle w:val="Zkladntext1"/>
        <w:shd w:val="clear" w:color="auto" w:fill="auto"/>
        <w:spacing w:after="0"/>
      </w:pPr>
      <w:r>
        <w:t>zapsaná v obchodním rejstříku u Krajského soudu Hradec Králové, oddíl B, vložka 567 (dále jen pojistitel)</w:t>
      </w:r>
    </w:p>
    <w:p w:rsidR="00692D09" w:rsidRDefault="00B87260">
      <w:pPr>
        <w:pStyle w:val="Zkladntext1"/>
        <w:shd w:val="clear" w:color="auto" w:fill="auto"/>
        <w:spacing w:after="280"/>
      </w:pPr>
      <w:r>
        <w:t>tel.: 466 100 777 fax: 467 007 444</w:t>
      </w:r>
      <w:hyperlink r:id="rId6" w:history="1">
        <w:r>
          <w:t xml:space="preserve"> www.csobpoj.cz</w:t>
        </w:r>
      </w:hyperlink>
    </w:p>
    <w:p w:rsidR="00692D09" w:rsidRDefault="00B87260">
      <w:pPr>
        <w:pStyle w:val="Zkladntext1"/>
        <w:shd w:val="clear" w:color="auto" w:fill="auto"/>
        <w:spacing w:after="1440"/>
      </w:pPr>
      <w:r>
        <w:t xml:space="preserve">pojistitele zastupuje: </w:t>
      </w:r>
      <w:proofErr w:type="spellStart"/>
      <w:r w:rsidR="00033D54">
        <w:t>xxx</w:t>
      </w:r>
      <w:proofErr w:type="spellEnd"/>
      <w:r>
        <w:t xml:space="preserve"> - </w:t>
      </w:r>
      <w:r>
        <w:rPr>
          <w:lang w:val="en-US" w:eastAsia="en-US" w:bidi="en-US"/>
        </w:rPr>
        <w:t xml:space="preserve">Key account </w:t>
      </w:r>
      <w:proofErr w:type="spellStart"/>
      <w:r>
        <w:t>manager</w:t>
      </w:r>
      <w:proofErr w:type="spellEnd"/>
    </w:p>
    <w:p w:rsidR="00692D09" w:rsidRDefault="00B87260">
      <w:pPr>
        <w:pStyle w:val="Nadpis50"/>
        <w:keepNext/>
        <w:keepLines/>
        <w:shd w:val="clear" w:color="auto" w:fill="auto"/>
        <w:spacing w:after="0"/>
      </w:pPr>
      <w:bookmarkStart w:id="10" w:name="bookmark10"/>
      <w:bookmarkStart w:id="11" w:name="bookmark11"/>
      <w:r>
        <w:t>Národní památkový ústav</w:t>
      </w:r>
      <w:bookmarkEnd w:id="10"/>
      <w:bookmarkEnd w:id="11"/>
    </w:p>
    <w:p w:rsidR="00692D09" w:rsidRDefault="00B87260">
      <w:pPr>
        <w:pStyle w:val="Zkladntext1"/>
        <w:shd w:val="clear" w:color="auto" w:fill="auto"/>
        <w:spacing w:after="0"/>
      </w:pPr>
      <w:r>
        <w:t>Valdštejnské náměstí 162/3</w:t>
      </w:r>
    </w:p>
    <w:p w:rsidR="00692D09" w:rsidRDefault="00B87260">
      <w:pPr>
        <w:pStyle w:val="Zkladntext1"/>
        <w:shd w:val="clear" w:color="auto" w:fill="auto"/>
        <w:spacing w:after="280"/>
      </w:pPr>
      <w:r>
        <w:t>118 00 Praha 1 - Malá Strana</w:t>
      </w:r>
    </w:p>
    <w:p w:rsidR="00692D09" w:rsidRDefault="00B87260">
      <w:pPr>
        <w:pStyle w:val="Zkladntext1"/>
        <w:shd w:val="clear" w:color="auto" w:fill="auto"/>
        <w:spacing w:after="760"/>
      </w:pPr>
      <w:r>
        <w:t>IČO: 75032333</w:t>
      </w:r>
    </w:p>
    <w:p w:rsidR="00692D09" w:rsidRDefault="00B87260">
      <w:pPr>
        <w:pStyle w:val="Zkladntext1"/>
        <w:shd w:val="clear" w:color="auto" w:fill="auto"/>
        <w:spacing w:after="180"/>
      </w:pPr>
      <w:r>
        <w:t>(dále jen „pojistník“)</w:t>
      </w:r>
    </w:p>
    <w:p w:rsidR="00692D09" w:rsidRDefault="00B87260">
      <w:pPr>
        <w:pStyle w:val="Zkladntext1"/>
        <w:shd w:val="clear" w:color="auto" w:fill="auto"/>
        <w:spacing w:after="400"/>
        <w:sectPr w:rsidR="00692D09">
          <w:pgSz w:w="11900" w:h="16840"/>
          <w:pgMar w:top="2036" w:right="1344" w:bottom="2036" w:left="1349" w:header="1608" w:footer="1608" w:gutter="0"/>
          <w:pgNumType w:start="1"/>
          <w:cols w:space="720"/>
          <w:noEndnote/>
          <w:docGrid w:linePitch="360"/>
        </w:sectPr>
      </w:pPr>
      <w:r>
        <w:t>Pojistníka zastupuje: Ing. arch. Naděžda Goryczková se dohodly, že výše uvedená pojistná smlouva se mění a doplňuje takto:</w:t>
      </w:r>
    </w:p>
    <w:p w:rsidR="00692D09" w:rsidRDefault="00B87260">
      <w:pPr>
        <w:pStyle w:val="Nadpis30"/>
        <w:keepNext/>
        <w:keepLines/>
        <w:shd w:val="clear" w:color="auto" w:fill="auto"/>
        <w:spacing w:before="540" w:line="204" w:lineRule="auto"/>
      </w:pPr>
      <w:bookmarkStart w:id="12" w:name="bookmark12"/>
      <w:bookmarkStart w:id="13" w:name="bookmark13"/>
      <w:r>
        <w:lastRenderedPageBreak/>
        <w:t>Článek I.</w:t>
      </w:r>
      <w:bookmarkEnd w:id="12"/>
      <w:bookmarkEnd w:id="13"/>
    </w:p>
    <w:p w:rsidR="00692D09" w:rsidRDefault="00B87260">
      <w:pPr>
        <w:pStyle w:val="Nadpis40"/>
        <w:keepNext/>
        <w:keepLines/>
        <w:shd w:val="clear" w:color="auto" w:fill="auto"/>
        <w:spacing w:after="340"/>
      </w:pPr>
      <w:bookmarkStart w:id="14" w:name="bookmark14"/>
      <w:bookmarkStart w:id="15" w:name="bookmark15"/>
      <w:r>
        <w:t>Změna již existujících právních vztahů pojištění sjednaných pojistnou</w:t>
      </w:r>
      <w:r>
        <w:br/>
        <w:t>smlouvou</w:t>
      </w:r>
      <w:bookmarkEnd w:id="14"/>
      <w:bookmarkEnd w:id="15"/>
    </w:p>
    <w:p w:rsidR="00692D09" w:rsidRDefault="00B87260">
      <w:pPr>
        <w:pStyle w:val="Zkladntext1"/>
        <w:shd w:val="clear" w:color="auto" w:fill="auto"/>
        <w:spacing w:after="760"/>
      </w:pPr>
      <w:r>
        <w:rPr>
          <w:b/>
          <w:bCs/>
          <w:sz w:val="24"/>
          <w:szCs w:val="24"/>
        </w:rPr>
        <w:t xml:space="preserve">Letecké pojištění </w:t>
      </w:r>
      <w:r w:rsidRPr="00033D54">
        <w:rPr>
          <w:b/>
          <w:bCs/>
          <w:sz w:val="24"/>
          <w:szCs w:val="24"/>
          <w:lang w:eastAsia="en-US" w:bidi="en-US"/>
        </w:rPr>
        <w:t xml:space="preserve">- </w:t>
      </w:r>
      <w:r>
        <w:rPr>
          <w:b/>
          <w:bCs/>
          <w:sz w:val="24"/>
          <w:szCs w:val="24"/>
        </w:rPr>
        <w:t xml:space="preserve">pojištění odpovědnosti </w:t>
      </w:r>
      <w:r w:rsidRPr="00033D54">
        <w:rPr>
          <w:b/>
          <w:bCs/>
          <w:sz w:val="24"/>
          <w:szCs w:val="24"/>
          <w:lang w:eastAsia="en-US" w:bidi="en-US"/>
        </w:rPr>
        <w:t xml:space="preserve">za </w:t>
      </w:r>
      <w:r>
        <w:rPr>
          <w:b/>
          <w:bCs/>
          <w:sz w:val="24"/>
          <w:szCs w:val="24"/>
        </w:rPr>
        <w:t xml:space="preserve">újmu způsobenou </w:t>
      </w:r>
      <w:r w:rsidRPr="00033D54">
        <w:rPr>
          <w:b/>
          <w:bCs/>
          <w:sz w:val="24"/>
          <w:szCs w:val="24"/>
          <w:lang w:eastAsia="en-US" w:bidi="en-US"/>
        </w:rPr>
        <w:t xml:space="preserve">provozem letadla </w:t>
      </w:r>
      <w:r>
        <w:rPr>
          <w:b/>
          <w:bCs/>
        </w:rPr>
        <w:t xml:space="preserve">sjednané článkem </w:t>
      </w:r>
      <w:r w:rsidRPr="00033D54">
        <w:rPr>
          <w:b/>
          <w:bCs/>
          <w:lang w:eastAsia="en-US" w:bidi="en-US"/>
        </w:rPr>
        <w:t xml:space="preserve">II. </w:t>
      </w:r>
      <w:r>
        <w:rPr>
          <w:b/>
          <w:bCs/>
        </w:rPr>
        <w:t xml:space="preserve">pojistné </w:t>
      </w:r>
      <w:r w:rsidRPr="00033D54">
        <w:rPr>
          <w:b/>
          <w:bCs/>
          <w:lang w:eastAsia="en-US" w:bidi="en-US"/>
        </w:rPr>
        <w:t xml:space="preserve">smlouvy se ode dne </w:t>
      </w:r>
      <w:r>
        <w:rPr>
          <w:b/>
          <w:bCs/>
        </w:rPr>
        <w:t xml:space="preserve">nabytí účinnosti </w:t>
      </w:r>
      <w:r w:rsidRPr="00033D54">
        <w:rPr>
          <w:b/>
          <w:bCs/>
          <w:lang w:eastAsia="en-US" w:bidi="en-US"/>
        </w:rPr>
        <w:t xml:space="preserve">tohoto dodatku </w:t>
      </w:r>
      <w:r>
        <w:rPr>
          <w:b/>
          <w:bCs/>
        </w:rPr>
        <w:t>mění následovně:</w:t>
      </w:r>
    </w:p>
    <w:p w:rsidR="00692D09" w:rsidRDefault="00B87260">
      <w:pPr>
        <w:pStyle w:val="Nadpis50"/>
        <w:keepNext/>
        <w:keepLines/>
        <w:shd w:val="clear" w:color="auto" w:fill="auto"/>
        <w:spacing w:after="140"/>
      </w:pPr>
      <w:bookmarkStart w:id="16" w:name="bookmark16"/>
      <w:bookmarkStart w:id="17" w:name="bookmark17"/>
      <w:r>
        <w:t>NOVÉ</w:t>
      </w:r>
      <w:bookmarkEnd w:id="16"/>
      <w:bookmarkEnd w:id="17"/>
    </w:p>
    <w:p w:rsidR="00692D09" w:rsidRDefault="00B87260">
      <w:pPr>
        <w:pStyle w:val="Zkladntext1"/>
        <w:shd w:val="clear" w:color="auto" w:fill="auto"/>
        <w:spacing w:after="140"/>
      </w:pPr>
      <w:r w:rsidRPr="00033D54">
        <w:rPr>
          <w:lang w:eastAsia="en-US" w:bidi="en-US"/>
        </w:rPr>
        <w:t xml:space="preserve">Pojistitel a </w:t>
      </w:r>
      <w:r>
        <w:t xml:space="preserve">pojistník výslovně sjednávají, že </w:t>
      </w:r>
      <w:r>
        <w:rPr>
          <w:b/>
          <w:bCs/>
        </w:rPr>
        <w:t xml:space="preserve">pojištění </w:t>
      </w:r>
      <w:r w:rsidRPr="00033D54">
        <w:rPr>
          <w:b/>
          <w:bCs/>
          <w:lang w:eastAsia="en-US" w:bidi="en-US"/>
        </w:rPr>
        <w:t xml:space="preserve">se </w:t>
      </w:r>
      <w:r w:rsidRPr="00033D54">
        <w:rPr>
          <w:lang w:eastAsia="en-US" w:bidi="en-US"/>
        </w:rPr>
        <w:t xml:space="preserve">ode dne </w:t>
      </w:r>
      <w:r>
        <w:t xml:space="preserve">nabytí účinnosti </w:t>
      </w:r>
      <w:r w:rsidRPr="00033D54">
        <w:rPr>
          <w:lang w:eastAsia="en-US" w:bidi="en-US"/>
        </w:rPr>
        <w:t xml:space="preserve">tohoto dodatku </w:t>
      </w:r>
      <w:r>
        <w:rPr>
          <w:b/>
          <w:bCs/>
        </w:rPr>
        <w:t xml:space="preserve">NOVĚ </w:t>
      </w:r>
      <w:r w:rsidRPr="00033D54">
        <w:rPr>
          <w:b/>
          <w:bCs/>
          <w:lang w:eastAsia="en-US" w:bidi="en-US"/>
        </w:rPr>
        <w:t xml:space="preserve">VZTAHUJE i na </w:t>
      </w:r>
      <w:r>
        <w:rPr>
          <w:b/>
          <w:bCs/>
        </w:rPr>
        <w:t xml:space="preserve">následující </w:t>
      </w:r>
      <w:r w:rsidRPr="00033D54">
        <w:rPr>
          <w:b/>
          <w:bCs/>
          <w:lang w:eastAsia="en-US" w:bidi="en-US"/>
        </w:rPr>
        <w:t xml:space="preserve">hodnoty </w:t>
      </w:r>
      <w:r>
        <w:rPr>
          <w:b/>
          <w:bCs/>
        </w:rPr>
        <w:t>pojistného zájmu (následující nové předměty pojištění)</w:t>
      </w:r>
      <w:r>
        <w:t>:</w:t>
      </w:r>
    </w:p>
    <w:p w:rsidR="00692D09" w:rsidRDefault="00B87260">
      <w:pPr>
        <w:pStyle w:val="Zkladntext1"/>
        <w:shd w:val="clear" w:color="auto" w:fill="auto"/>
        <w:spacing w:after="1120" w:line="271" w:lineRule="auto"/>
      </w:pPr>
      <w:r>
        <w:t xml:space="preserve">Pojištění </w:t>
      </w:r>
      <w:proofErr w:type="spellStart"/>
      <w:r w:rsidRPr="00033D54">
        <w:rPr>
          <w:lang w:eastAsia="en-US" w:bidi="en-US"/>
        </w:rPr>
        <w:t>dronu</w:t>
      </w:r>
      <w:proofErr w:type="spellEnd"/>
      <w:r w:rsidRPr="00033D54">
        <w:rPr>
          <w:lang w:eastAsia="en-US" w:bidi="en-US"/>
        </w:rPr>
        <w:t xml:space="preserve"> DJI </w:t>
      </w:r>
      <w:proofErr w:type="spellStart"/>
      <w:r w:rsidRPr="00033D54">
        <w:rPr>
          <w:lang w:eastAsia="en-US" w:bidi="en-US"/>
        </w:rPr>
        <w:t>Inspire</w:t>
      </w:r>
      <w:proofErr w:type="spellEnd"/>
      <w:r w:rsidRPr="00033D54">
        <w:rPr>
          <w:lang w:eastAsia="en-US" w:bidi="en-US"/>
        </w:rPr>
        <w:t xml:space="preserve"> 2, </w:t>
      </w:r>
      <w:proofErr w:type="spellStart"/>
      <w:proofErr w:type="gramStart"/>
      <w:r w:rsidRPr="00033D54">
        <w:rPr>
          <w:lang w:eastAsia="en-US" w:bidi="en-US"/>
        </w:rPr>
        <w:t>r.v</w:t>
      </w:r>
      <w:proofErr w:type="spellEnd"/>
      <w:r w:rsidRPr="00033D54">
        <w:rPr>
          <w:lang w:eastAsia="en-US" w:bidi="en-US"/>
        </w:rPr>
        <w:t>.</w:t>
      </w:r>
      <w:proofErr w:type="gramEnd"/>
      <w:r w:rsidRPr="00033D54">
        <w:rPr>
          <w:lang w:eastAsia="en-US" w:bidi="en-US"/>
        </w:rPr>
        <w:t xml:space="preserve"> 2019, MTOW 4 kg - viz </w:t>
      </w:r>
      <w:r>
        <w:t xml:space="preserve">příloha č. </w:t>
      </w:r>
      <w:r w:rsidRPr="00033D54">
        <w:rPr>
          <w:lang w:eastAsia="en-US" w:bidi="en-US"/>
        </w:rPr>
        <w:t>1</w:t>
      </w:r>
    </w:p>
    <w:p w:rsidR="00692D09" w:rsidRDefault="00B87260">
      <w:pPr>
        <w:pStyle w:val="Nadpis30"/>
        <w:keepNext/>
        <w:keepLines/>
        <w:shd w:val="clear" w:color="auto" w:fill="auto"/>
        <w:spacing w:before="0" w:line="204" w:lineRule="auto"/>
      </w:pPr>
      <w:bookmarkStart w:id="18" w:name="bookmark18"/>
      <w:bookmarkStart w:id="19" w:name="bookmark19"/>
      <w:r>
        <w:t>Člá</w:t>
      </w:r>
      <w:r>
        <w:t>nek II.</w:t>
      </w:r>
      <w:bookmarkEnd w:id="18"/>
      <w:bookmarkEnd w:id="19"/>
    </w:p>
    <w:p w:rsidR="00692D09" w:rsidRDefault="00B87260">
      <w:pPr>
        <w:pStyle w:val="Nadpis40"/>
        <w:keepNext/>
        <w:keepLines/>
        <w:shd w:val="clear" w:color="auto" w:fill="auto"/>
        <w:spacing w:after="140"/>
      </w:pPr>
      <w:bookmarkStart w:id="20" w:name="bookmark20"/>
      <w:bookmarkStart w:id="21" w:name="bookmark21"/>
      <w:r>
        <w:t>Změny ve výši pojistného za všechna pojištění sjednaná pojistnou smlouvou</w:t>
      </w:r>
      <w:r>
        <w:br/>
        <w:t>po nabytí účinnosti tohoto dodatku</w:t>
      </w:r>
      <w:bookmarkEnd w:id="20"/>
      <w:bookmarkEnd w:id="21"/>
    </w:p>
    <w:p w:rsidR="00692D09" w:rsidRDefault="00B87260">
      <w:pPr>
        <w:pStyle w:val="Titulektabulky0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Výše pojistného za jednotlivá pojištění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9"/>
        <w:gridCol w:w="2515"/>
      </w:tblGrid>
      <w:tr w:rsidR="00692D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692D09" w:rsidRDefault="00B87260">
            <w:pPr>
              <w:pStyle w:val="Jin0"/>
              <w:shd w:val="clear" w:color="auto" w:fill="auto"/>
              <w:tabs>
                <w:tab w:val="left" w:pos="4836"/>
              </w:tabs>
              <w:ind w:firstLine="5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Pojištění</w:t>
            </w:r>
            <w:r>
              <w:rPr>
                <w:b/>
                <w:bCs/>
                <w:sz w:val="18"/>
                <w:szCs w:val="18"/>
              </w:rPr>
              <w:tab/>
              <w:t>Období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692D09" w:rsidRDefault="00B87260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Roční pojistné po změnách</w:t>
            </w:r>
          </w:p>
        </w:tc>
      </w:tr>
      <w:tr w:rsidR="00692D09" w:rsidTr="00033D54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D09" w:rsidRDefault="00B87260">
            <w:pPr>
              <w:pStyle w:val="Jin0"/>
              <w:shd w:val="clear" w:color="auto" w:fill="auto"/>
              <w:tabs>
                <w:tab w:val="left" w:pos="4198"/>
              </w:tabs>
              <w:ind w:firstLine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  <w:vertAlign w:val="subscript"/>
              </w:rPr>
              <w:t>(</w:t>
            </w:r>
            <w:r w:rsidR="00033D54">
              <w:rPr>
                <w:sz w:val="30"/>
                <w:szCs w:val="30"/>
                <w:vertAlign w:val="superscript"/>
              </w:rPr>
              <w:t xml:space="preserve">Letecké pojištění </w:t>
            </w:r>
            <w:proofErr w:type="spellStart"/>
            <w:r w:rsidR="00033D54">
              <w:rPr>
                <w:sz w:val="30"/>
                <w:szCs w:val="30"/>
                <w:vertAlign w:val="superscript"/>
              </w:rPr>
              <w:t>dronu</w:t>
            </w:r>
            <w:proofErr w:type="spellEnd"/>
            <w:r w:rsidR="00033D54">
              <w:rPr>
                <w:sz w:val="30"/>
                <w:szCs w:val="30"/>
                <w:vertAlign w:val="superscript"/>
              </w:rPr>
              <w:t xml:space="preserve"> </w:t>
            </w:r>
            <w:r>
              <w:rPr>
                <w:sz w:val="30"/>
                <w:szCs w:val="30"/>
              </w:rPr>
              <w:tab/>
            </w:r>
            <w:proofErr w:type="gramStart"/>
            <w:r>
              <w:rPr>
                <w:sz w:val="18"/>
                <w:szCs w:val="18"/>
              </w:rPr>
              <w:t>6.11.2023</w:t>
            </w:r>
            <w:proofErr w:type="gramEnd"/>
            <w:r>
              <w:rPr>
                <w:sz w:val="18"/>
                <w:szCs w:val="18"/>
              </w:rPr>
              <w:t xml:space="preserve"> - 28.4.2024</w:t>
            </w:r>
          </w:p>
          <w:p w:rsidR="00692D09" w:rsidRDefault="00B87260">
            <w:pPr>
              <w:pStyle w:val="Jin0"/>
              <w:shd w:val="clear" w:color="auto" w:fill="auto"/>
              <w:spacing w:line="180" w:lineRule="auto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(odpovědnost)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D09" w:rsidRDefault="00B87260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36 400 Kč</w:t>
            </w:r>
          </w:p>
        </w:tc>
      </w:tr>
      <w:tr w:rsidR="00692D0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09" w:rsidRDefault="00B87260">
            <w:pPr>
              <w:pStyle w:val="Jin0"/>
              <w:shd w:val="clear" w:color="auto" w:fill="auto"/>
              <w:ind w:firstLine="5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Součet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09" w:rsidRDefault="00B87260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36 400 Kč</w:t>
            </w:r>
          </w:p>
        </w:tc>
      </w:tr>
    </w:tbl>
    <w:p w:rsidR="00692D09" w:rsidRDefault="00692D09">
      <w:pPr>
        <w:spacing w:after="199" w:line="1" w:lineRule="exact"/>
      </w:pPr>
    </w:p>
    <w:p w:rsidR="00692D09" w:rsidRDefault="00692D0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9"/>
        <w:gridCol w:w="2515"/>
      </w:tblGrid>
      <w:tr w:rsidR="00692D0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09" w:rsidRDefault="00B87260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Změna pojistného celkem</w:t>
            </w:r>
          </w:p>
          <w:p w:rsidR="00692D09" w:rsidRDefault="00B87260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Od 6.11.2023 </w:t>
            </w:r>
            <w:r>
              <w:rPr>
                <w:sz w:val="18"/>
                <w:szCs w:val="18"/>
              </w:rPr>
              <w:t xml:space="preserve">00:00 hodin </w:t>
            </w:r>
            <w:r>
              <w:rPr>
                <w:b/>
                <w:bCs/>
                <w:sz w:val="18"/>
                <w:szCs w:val="18"/>
              </w:rPr>
              <w:t xml:space="preserve">do 28.04.2024 </w:t>
            </w:r>
            <w:r>
              <w:rPr>
                <w:sz w:val="18"/>
                <w:szCs w:val="18"/>
              </w:rPr>
              <w:t>00:00 hodin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D09" w:rsidRDefault="00B87260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2 479 Kč</w:t>
            </w:r>
          </w:p>
        </w:tc>
      </w:tr>
    </w:tbl>
    <w:p w:rsidR="00692D09" w:rsidRDefault="00B87260">
      <w:pPr>
        <w:pStyle w:val="Titulektabulky0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Změna ročního pojistného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= změna pojistného vyjádření v ročním pojistném</w:t>
      </w:r>
    </w:p>
    <w:p w:rsidR="00692D09" w:rsidRDefault="00692D09">
      <w:pPr>
        <w:spacing w:after="339" w:line="1" w:lineRule="exact"/>
      </w:pPr>
    </w:p>
    <w:p w:rsidR="00692D09" w:rsidRDefault="00B87260">
      <w:pPr>
        <w:pStyle w:val="Zkladntext20"/>
        <w:pBdr>
          <w:bottom w:val="single" w:sz="4" w:space="0" w:color="auto"/>
        </w:pBdr>
        <w:shd w:val="clear" w:color="auto" w:fill="auto"/>
        <w:spacing w:after="340"/>
      </w:pPr>
      <w:r>
        <w:rPr>
          <w:b/>
          <w:bCs/>
          <w:u w:val="single"/>
        </w:rPr>
        <w:t>Roční pojistné po změnách</w:t>
      </w:r>
      <w:r>
        <w:rPr>
          <w:b/>
          <w:bCs/>
        </w:rPr>
        <w:t xml:space="preserve"> </w:t>
      </w:r>
      <w:r>
        <w:t xml:space="preserve">= pojistné za všechna </w:t>
      </w:r>
      <w:r>
        <w:t>platná pojištění sjednaná pojistnou smlouvou a dodatky pojistné smlouvy vyjádřené v ročním pojistném</w:t>
      </w:r>
    </w:p>
    <w:p w:rsidR="00692D09" w:rsidRDefault="00B87260">
      <w:pPr>
        <w:pStyle w:val="Zkladntext1"/>
        <w:shd w:val="clear" w:color="auto" w:fill="auto"/>
        <w:spacing w:after="200"/>
      </w:pPr>
      <w:r>
        <w:rPr>
          <w:b/>
          <w:bCs/>
        </w:rPr>
        <w:t>Splátkový kalendář</w:t>
      </w:r>
    </w:p>
    <w:p w:rsidR="00692D09" w:rsidRDefault="00B87260">
      <w:pPr>
        <w:pStyle w:val="Titulektabulky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7"/>
        <w:gridCol w:w="2467"/>
      </w:tblGrid>
      <w:tr w:rsidR="00692D0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692D09" w:rsidRDefault="00B87260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Datum splátky pojistného</w:t>
            </w:r>
          </w:p>
        </w:tc>
        <w:tc>
          <w:tcPr>
            <w:tcW w:w="2467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692D09" w:rsidRDefault="00B87260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Splátka pojistného</w:t>
            </w:r>
          </w:p>
        </w:tc>
      </w:tr>
      <w:tr w:rsidR="00692D0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D09" w:rsidRDefault="00B87260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30.11.2023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D09" w:rsidRDefault="00B87260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479 Kč</w:t>
            </w:r>
          </w:p>
        </w:tc>
      </w:tr>
    </w:tbl>
    <w:p w:rsidR="00692D09" w:rsidRDefault="00692D09">
      <w:pPr>
        <w:spacing w:after="199" w:line="1" w:lineRule="exact"/>
      </w:pPr>
    </w:p>
    <w:p w:rsidR="00692D09" w:rsidRDefault="00B87260">
      <w:pPr>
        <w:pStyle w:val="Zkladntext1"/>
        <w:shd w:val="clear" w:color="auto" w:fill="auto"/>
        <w:spacing w:after="0"/>
      </w:pPr>
      <w:r>
        <w:t>Pojistné poukáže pojistník na účet MARSH, s.r.o.,</w:t>
      </w:r>
    </w:p>
    <w:p w:rsidR="00692D09" w:rsidRDefault="00B87260">
      <w:pPr>
        <w:pStyle w:val="Zkladntext1"/>
        <w:shd w:val="clear" w:color="auto" w:fill="auto"/>
        <w:spacing w:after="0"/>
      </w:pPr>
      <w:r>
        <w:t xml:space="preserve">číslo </w:t>
      </w:r>
      <w:r>
        <w:rPr>
          <w:b/>
          <w:bCs/>
        </w:rPr>
        <w:t xml:space="preserve">2049900308/2600 </w:t>
      </w:r>
      <w:r>
        <w:t xml:space="preserve">u </w:t>
      </w:r>
      <w:proofErr w:type="spellStart"/>
      <w:r>
        <w:t>Citibank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plc</w:t>
      </w:r>
      <w:proofErr w:type="spellEnd"/>
      <w:r>
        <w:t>, organizační složka, konstantní symbol 3558,</w:t>
      </w:r>
    </w:p>
    <w:p w:rsidR="00692D09" w:rsidRDefault="00B87260">
      <w:pPr>
        <w:pStyle w:val="Zkladntext1"/>
        <w:shd w:val="clear" w:color="auto" w:fill="auto"/>
        <w:spacing w:after="0"/>
      </w:pPr>
      <w:r>
        <w:t xml:space="preserve">variabilní symbol </w:t>
      </w:r>
      <w:r>
        <w:rPr>
          <w:b/>
          <w:bCs/>
        </w:rPr>
        <w:t>8078847419</w:t>
      </w:r>
    </w:p>
    <w:p w:rsidR="00692D09" w:rsidRDefault="00B87260">
      <w:pPr>
        <w:pStyle w:val="Zkladntext1"/>
        <w:shd w:val="clear" w:color="auto" w:fill="auto"/>
        <w:spacing w:after="280"/>
      </w:pPr>
      <w:r>
        <w:t>Pojistné se považuje za uhrazené dnem připsání na účet MARSH, s.r.o.</w:t>
      </w:r>
      <w:r>
        <w:br w:type="page"/>
      </w:r>
    </w:p>
    <w:p w:rsidR="00692D09" w:rsidRDefault="00B87260">
      <w:pPr>
        <w:pStyle w:val="Nadpis30"/>
        <w:keepNext/>
        <w:keepLines/>
        <w:shd w:val="clear" w:color="auto" w:fill="auto"/>
        <w:spacing w:before="0" w:line="240" w:lineRule="auto"/>
      </w:pPr>
      <w:bookmarkStart w:id="22" w:name="bookmark22"/>
      <w:bookmarkStart w:id="23" w:name="bookmark23"/>
      <w:r>
        <w:lastRenderedPageBreak/>
        <w:t xml:space="preserve">Článek </w:t>
      </w:r>
      <w:r>
        <w:t>IV.</w:t>
      </w:r>
      <w:bookmarkEnd w:id="22"/>
      <w:bookmarkEnd w:id="23"/>
    </w:p>
    <w:p w:rsidR="00692D09" w:rsidRDefault="00B87260">
      <w:pPr>
        <w:pStyle w:val="Nadpis40"/>
        <w:keepNext/>
        <w:keepLines/>
        <w:shd w:val="clear" w:color="auto" w:fill="auto"/>
        <w:spacing w:after="140"/>
      </w:pPr>
      <w:bookmarkStart w:id="24" w:name="bookmark24"/>
      <w:bookmarkStart w:id="25" w:name="bookmark25"/>
      <w:r>
        <w:t>Závěrečná ustanovení</w:t>
      </w:r>
      <w:bookmarkEnd w:id="24"/>
      <w:bookmarkEnd w:id="25"/>
    </w:p>
    <w:p w:rsidR="00692D09" w:rsidRDefault="00B87260">
      <w:pPr>
        <w:pStyle w:val="Zkladntext20"/>
        <w:shd w:val="clear" w:color="auto" w:fill="auto"/>
        <w:spacing w:after="140"/>
        <w:jc w:val="both"/>
      </w:pPr>
      <w:r>
        <w:t xml:space="preserve">Tento dodatek nabývá platnosti dnem jeho podpisu oběma smluvními stranami a účinnosti dnem </w:t>
      </w:r>
      <w:proofErr w:type="gramStart"/>
      <w:r>
        <w:rPr>
          <w:b/>
          <w:bCs/>
        </w:rPr>
        <w:t>06.11.2023</w:t>
      </w:r>
      <w:proofErr w:type="gramEnd"/>
    </w:p>
    <w:p w:rsidR="00692D09" w:rsidRDefault="00B87260">
      <w:pPr>
        <w:pStyle w:val="Zkladntext20"/>
        <w:shd w:val="clear" w:color="auto" w:fill="auto"/>
        <w:spacing w:after="140"/>
        <w:jc w:val="both"/>
      </w:pPr>
      <w:r>
        <w:t>Ostatní ustanovení pojistné smlouvy než ustanovení výslovně zmíněná v tomto dodatku, se tímto dodatkem nijak nemění.</w:t>
      </w:r>
    </w:p>
    <w:p w:rsidR="00692D09" w:rsidRDefault="00B87260">
      <w:pPr>
        <w:pStyle w:val="Zkladntext20"/>
        <w:shd w:val="clear" w:color="auto" w:fill="auto"/>
        <w:spacing w:after="140"/>
        <w:jc w:val="both"/>
      </w:pPr>
      <w:r>
        <w:t>Správce poji</w:t>
      </w:r>
      <w:r>
        <w:t xml:space="preserve">stné smlouvy: </w:t>
      </w:r>
      <w:proofErr w:type="spellStart"/>
      <w:r w:rsidR="00033D54">
        <w:t>xxx</w:t>
      </w:r>
      <w:proofErr w:type="spellEnd"/>
    </w:p>
    <w:p w:rsidR="00692D09" w:rsidRDefault="00B87260">
      <w:pPr>
        <w:pStyle w:val="Zkladntext20"/>
        <w:shd w:val="clear" w:color="auto" w:fill="auto"/>
        <w:tabs>
          <w:tab w:val="left" w:pos="4392"/>
        </w:tabs>
        <w:spacing w:after="340"/>
        <w:jc w:val="both"/>
      </w:pPr>
      <w:r>
        <w:t>Počet stran dodatku pojistné smlouvy bez příloh:</w:t>
      </w:r>
      <w:r>
        <w:tab/>
        <w:t>3</w:t>
      </w:r>
    </w:p>
    <w:p w:rsidR="00692D09" w:rsidRDefault="00B87260">
      <w:pPr>
        <w:pStyle w:val="Zkladntext20"/>
        <w:shd w:val="clear" w:color="auto" w:fill="auto"/>
        <w:spacing w:after="140"/>
        <w:jc w:val="both"/>
      </w:pPr>
      <w:r>
        <w:t>Tento dodatek pojistné smlouvy je vyhotoven ve 2 stejnopisech shodné právní síly, přičemž jedno vyhotovení obdrží pojistník a zbývající pojistitel.</w:t>
      </w:r>
    </w:p>
    <w:p w:rsidR="00692D09" w:rsidRDefault="00B87260">
      <w:pPr>
        <w:pStyle w:val="Zkladntext20"/>
        <w:shd w:val="clear" w:color="auto" w:fill="auto"/>
        <w:spacing w:after="1580"/>
        <w:jc w:val="both"/>
      </w:pPr>
      <w:r>
        <w:t>Smluvní strany tohoto doda</w:t>
      </w:r>
      <w:r>
        <w:t>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</w:t>
      </w:r>
      <w:r>
        <w:t xml:space="preserve"> připojují vlastnoruční podpisy svých oprávněných zástupců.</w:t>
      </w:r>
    </w:p>
    <w:p w:rsidR="00692D09" w:rsidRDefault="00B87260">
      <w:pPr>
        <w:pStyle w:val="Zkladntext20"/>
        <w:shd w:val="clear" w:color="auto" w:fill="auto"/>
        <w:spacing w:after="0"/>
      </w:pPr>
      <w:r>
        <w:t xml:space="preserve">V Praze dne </w:t>
      </w:r>
      <w:proofErr w:type="gramStart"/>
      <w:r>
        <w:t>5.11.2023</w:t>
      </w:r>
      <w:proofErr w:type="gramEnd"/>
    </w:p>
    <w:p w:rsidR="00692D09" w:rsidRDefault="00B87260">
      <w:pPr>
        <w:pStyle w:val="Zkladntext20"/>
        <w:shd w:val="clear" w:color="auto" w:fill="auto"/>
        <w:spacing w:after="700"/>
        <w:ind w:left="5980"/>
      </w:pPr>
      <w:r>
        <w:t>razítko a podpis pojistníka</w:t>
      </w:r>
    </w:p>
    <w:p w:rsidR="00692D09" w:rsidRDefault="00B87260" w:rsidP="00033D54">
      <w:pPr>
        <w:pStyle w:val="Jin0"/>
        <w:shd w:val="clear" w:color="auto" w:fill="auto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533400" distB="0" distL="114300" distR="3201670" simplePos="0" relativeHeight="125829378" behindDoc="0" locked="0" layoutInCell="1" allowOverlap="1">
                <wp:simplePos x="0" y="0"/>
                <wp:positionH relativeFrom="page">
                  <wp:posOffset>864870</wp:posOffset>
                </wp:positionH>
                <wp:positionV relativeFrom="paragraph">
                  <wp:posOffset>546100</wp:posOffset>
                </wp:positionV>
                <wp:extent cx="1210310" cy="1460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2D09" w:rsidRDefault="00B8726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5.11.2023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099999999999994pt;margin-top:43.pt;width:95.299999999999997pt;height:11.5pt;z-index:-125829375;mso-wrap-distance-left:9.pt;mso-wrap-distance-top:42.pt;mso-wrap-distance-right:252.09999999999999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 5.11.2023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033D54">
        <w:rPr>
          <w:rFonts w:ascii="Segoe UI" w:eastAsia="Segoe UI" w:hAnsi="Segoe UI" w:cs="Segoe UI"/>
          <w:sz w:val="16"/>
          <w:szCs w:val="16"/>
          <w:lang w:eastAsia="en-US" w:bidi="en-US"/>
        </w:rPr>
        <w:t>'</w:t>
      </w:r>
    </w:p>
    <w:p w:rsidR="00692D09" w:rsidRDefault="00B87260">
      <w:pPr>
        <w:pStyle w:val="Zkladntext20"/>
        <w:shd w:val="clear" w:color="auto" w:fill="auto"/>
        <w:spacing w:after="140"/>
        <w:ind w:left="5980"/>
        <w:sectPr w:rsidR="00692D09">
          <w:headerReference w:type="default" r:id="rId7"/>
          <w:footerReference w:type="default" r:id="rId8"/>
          <w:pgSz w:w="11900" w:h="16840"/>
          <w:pgMar w:top="1330" w:right="1348" w:bottom="2141" w:left="1346" w:header="0" w:footer="3" w:gutter="0"/>
          <w:cols w:space="720"/>
          <w:noEndnote/>
          <w:docGrid w:linePitch="360"/>
        </w:sectPr>
      </w:pPr>
      <w:r>
        <w:t xml:space="preserve">razítko </w:t>
      </w:r>
      <w:r w:rsidRPr="00033D54">
        <w:rPr>
          <w:lang w:eastAsia="en-US" w:bidi="en-US"/>
        </w:rPr>
        <w:t>a podpis pojistitele</w:t>
      </w:r>
    </w:p>
    <w:p w:rsidR="00692D09" w:rsidRDefault="00B87260">
      <w:pPr>
        <w:spacing w:line="1" w:lineRule="exact"/>
      </w:pPr>
      <w:r>
        <w:rPr>
          <w:noProof/>
          <w:lang w:bidi="ar-SA"/>
        </w:rPr>
        <w:lastRenderedPageBreak/>
        <w:drawing>
          <wp:anchor distT="103505" distB="189230" distL="0" distR="0" simplePos="0" relativeHeight="125829382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103505</wp:posOffset>
            </wp:positionV>
            <wp:extent cx="664210" cy="47561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6421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41630" distB="149225" distL="0" distR="0" simplePos="0" relativeHeight="125829383" behindDoc="0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341630</wp:posOffset>
                </wp:positionV>
                <wp:extent cx="899160" cy="2774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2D09" w:rsidRDefault="00B87260">
                            <w:pPr>
                              <w:pStyle w:val="Jin0"/>
                              <w:shd w:val="clear" w:color="auto" w:fill="auto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color w:val="1B547A"/>
                                <w:sz w:val="30"/>
                                <w:szCs w:val="30"/>
                                <w:lang w:val="en-US" w:eastAsia="en-US" w:bidi="en-US"/>
                              </w:rPr>
                              <w:t>fbjisfovna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97.pt;margin-top:26.899999999999999pt;width:70.799999999999997pt;height:21.850000000000001pt;z-index:-125829370;mso-wrap-distance-left:0;mso-wrap-distance-top:26.899999999999999pt;mso-wrap-distance-right:0;mso-wrap-distance-bottom:11.7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1B547A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en-US" w:eastAsia="en-US" w:bidi="en-US"/>
                        </w:rPr>
                        <w:t>fbjisfovna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5" behindDoc="0" locked="0" layoutInCell="1" allowOverlap="1">
            <wp:simplePos x="0" y="0"/>
            <wp:positionH relativeFrom="page">
              <wp:posOffset>6276340</wp:posOffset>
            </wp:positionH>
            <wp:positionV relativeFrom="paragraph">
              <wp:posOffset>0</wp:posOffset>
            </wp:positionV>
            <wp:extent cx="847090" cy="76835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4709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D09" w:rsidRDefault="00B87260">
      <w:pPr>
        <w:pStyle w:val="Zkladntext20"/>
        <w:shd w:val="clear" w:color="auto" w:fill="auto"/>
        <w:spacing w:after="240"/>
        <w:jc w:val="center"/>
      </w:pPr>
      <w:r>
        <w:rPr>
          <w:b/>
          <w:bCs/>
          <w:u w:val="single"/>
        </w:rPr>
        <w:t>Příloha č.: 1</w:t>
      </w:r>
      <w:r>
        <w:rPr>
          <w:b/>
          <w:bCs/>
          <w:u w:val="single"/>
        </w:rPr>
        <w:t xml:space="preserve"> - Seznam letadel</w:t>
      </w:r>
    </w:p>
    <w:p w:rsidR="00692D09" w:rsidRDefault="00B87260">
      <w:pPr>
        <w:pStyle w:val="Jin0"/>
        <w:shd w:val="clear" w:color="auto" w:fill="auto"/>
        <w:spacing w:after="520"/>
        <w:jc w:val="center"/>
      </w:pPr>
      <w:r>
        <w:rPr>
          <w:b/>
          <w:bCs/>
        </w:rPr>
        <w:t>K pojistné smlouvě č.: 8078847419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778"/>
      </w:tblGrid>
      <w:tr w:rsidR="00692D0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688" w:type="dxa"/>
            <w:shd w:val="clear" w:color="auto" w:fill="FFFFFF"/>
          </w:tcPr>
          <w:p w:rsidR="00692D09" w:rsidRDefault="00B8726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Identifikace letadla</w:t>
            </w:r>
          </w:p>
        </w:tc>
        <w:tc>
          <w:tcPr>
            <w:tcW w:w="6778" w:type="dxa"/>
            <w:shd w:val="clear" w:color="auto" w:fill="FFFFFF"/>
            <w:vAlign w:val="center"/>
          </w:tcPr>
          <w:p w:rsidR="00692D09" w:rsidRDefault="00B87260">
            <w:pPr>
              <w:pStyle w:val="Jin0"/>
              <w:shd w:val="clear" w:color="auto" w:fill="auto"/>
              <w:tabs>
                <w:tab w:val="left" w:pos="3660"/>
              </w:tabs>
              <w:ind w:firstLine="540"/>
              <w:rPr>
                <w:sz w:val="14"/>
                <w:szCs w:val="14"/>
              </w:rPr>
            </w:pPr>
            <w:r>
              <w:t>Značka a typ letadla:</w:t>
            </w:r>
            <w:r>
              <w:tab/>
            </w:r>
            <w:r>
              <w:rPr>
                <w:b/>
                <w:bCs/>
                <w:sz w:val="14"/>
                <w:szCs w:val="14"/>
              </w:rPr>
              <w:t xml:space="preserve">DJI </w:t>
            </w:r>
            <w:proofErr w:type="spellStart"/>
            <w:r>
              <w:rPr>
                <w:b/>
                <w:bCs/>
                <w:sz w:val="14"/>
                <w:szCs w:val="14"/>
              </w:rPr>
              <w:t>Inspire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2</w:t>
            </w:r>
          </w:p>
          <w:p w:rsidR="00692D09" w:rsidRDefault="00B87260">
            <w:pPr>
              <w:pStyle w:val="Jin0"/>
              <w:shd w:val="clear" w:color="auto" w:fill="auto"/>
              <w:tabs>
                <w:tab w:val="left" w:pos="3660"/>
              </w:tabs>
              <w:ind w:firstLine="540"/>
              <w:rPr>
                <w:sz w:val="14"/>
                <w:szCs w:val="14"/>
              </w:rPr>
            </w:pPr>
            <w:r>
              <w:t>Rok výroby:</w:t>
            </w:r>
            <w:r>
              <w:tab/>
            </w:r>
            <w:r>
              <w:rPr>
                <w:b/>
                <w:bCs/>
                <w:sz w:val="14"/>
                <w:szCs w:val="14"/>
              </w:rPr>
              <w:t>2019</w:t>
            </w:r>
          </w:p>
          <w:p w:rsidR="00692D09" w:rsidRDefault="00B87260">
            <w:pPr>
              <w:pStyle w:val="Jin0"/>
              <w:shd w:val="clear" w:color="auto" w:fill="auto"/>
              <w:tabs>
                <w:tab w:val="left" w:pos="3660"/>
              </w:tabs>
              <w:ind w:firstLine="540"/>
              <w:rPr>
                <w:sz w:val="14"/>
                <w:szCs w:val="14"/>
              </w:rPr>
            </w:pPr>
            <w:r>
              <w:t>Poznávací značka:</w:t>
            </w:r>
            <w:r>
              <w:tab/>
            </w:r>
            <w:r>
              <w:rPr>
                <w:b/>
                <w:bCs/>
                <w:sz w:val="14"/>
                <w:szCs w:val="14"/>
              </w:rPr>
              <w:t>CZEp0coilnz1hils</w:t>
            </w:r>
          </w:p>
          <w:p w:rsidR="00692D09" w:rsidRDefault="00B87260">
            <w:pPr>
              <w:pStyle w:val="Jin0"/>
              <w:shd w:val="clear" w:color="auto" w:fill="auto"/>
              <w:tabs>
                <w:tab w:val="left" w:pos="3660"/>
              </w:tabs>
              <w:ind w:firstLine="540"/>
              <w:rPr>
                <w:sz w:val="14"/>
                <w:szCs w:val="14"/>
              </w:rPr>
            </w:pPr>
            <w:r>
              <w:t>Výrobní číslo:</w:t>
            </w:r>
            <w:r>
              <w:tab/>
            </w:r>
            <w:r>
              <w:rPr>
                <w:b/>
                <w:bCs/>
                <w:sz w:val="14"/>
                <w:szCs w:val="14"/>
              </w:rPr>
              <w:t>0A0LG9H107000Z</w:t>
            </w:r>
          </w:p>
          <w:p w:rsidR="00692D09" w:rsidRDefault="00B87260">
            <w:pPr>
              <w:pStyle w:val="Jin0"/>
              <w:shd w:val="clear" w:color="auto" w:fill="auto"/>
              <w:tabs>
                <w:tab w:val="left" w:pos="3660"/>
              </w:tabs>
              <w:ind w:firstLine="540"/>
              <w:rPr>
                <w:sz w:val="14"/>
                <w:szCs w:val="14"/>
              </w:rPr>
            </w:pPr>
            <w:r>
              <w:t xml:space="preserve">Maximální vzletová hmotnost / </w:t>
            </w:r>
            <w:r>
              <w:rPr>
                <w:i/>
                <w:iCs/>
              </w:rPr>
              <w:t>MTOW</w:t>
            </w:r>
            <w:r>
              <w:t xml:space="preserve"> :</w:t>
            </w:r>
            <w:r>
              <w:tab/>
            </w:r>
            <w:r>
              <w:rPr>
                <w:b/>
                <w:bCs/>
                <w:sz w:val="14"/>
                <w:szCs w:val="14"/>
              </w:rPr>
              <w:t>4 Kg</w:t>
            </w:r>
          </w:p>
        </w:tc>
      </w:tr>
      <w:tr w:rsidR="00692D0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688" w:type="dxa"/>
            <w:shd w:val="clear" w:color="auto" w:fill="FFFFFF"/>
            <w:vAlign w:val="bottom"/>
          </w:tcPr>
          <w:p w:rsidR="00692D09" w:rsidRDefault="00B87260">
            <w:pPr>
              <w:pStyle w:val="Jin0"/>
              <w:shd w:val="clear" w:color="auto" w:fill="auto"/>
              <w:jc w:val="center"/>
            </w:pPr>
            <w:r>
              <w:t>Pojistné období:</w:t>
            </w:r>
          </w:p>
        </w:tc>
        <w:tc>
          <w:tcPr>
            <w:tcW w:w="6778" w:type="dxa"/>
            <w:shd w:val="clear" w:color="auto" w:fill="FFFFFF"/>
            <w:vAlign w:val="center"/>
          </w:tcPr>
          <w:p w:rsidR="00692D09" w:rsidRDefault="00B87260">
            <w:pPr>
              <w:pStyle w:val="Jin0"/>
              <w:shd w:val="clear" w:color="auto" w:fill="auto"/>
              <w:jc w:val="center"/>
            </w:pPr>
            <w:proofErr w:type="gramStart"/>
            <w:r>
              <w:t>od:</w:t>
            </w:r>
            <w:proofErr w:type="gramEnd"/>
            <w:r>
              <w:t xml:space="preserve"> </w:t>
            </w:r>
            <w:r>
              <w:t xml:space="preserve">6.11.23 0:00h </w:t>
            </w:r>
            <w:proofErr w:type="gramStart"/>
            <w:r>
              <w:t>do</w:t>
            </w:r>
            <w:proofErr w:type="gramEnd"/>
            <w:r>
              <w:t>: 28.4.24 0:00h</w:t>
            </w:r>
          </w:p>
        </w:tc>
      </w:tr>
      <w:tr w:rsidR="00692D0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688" w:type="dxa"/>
            <w:shd w:val="clear" w:color="auto" w:fill="FFFFFF"/>
            <w:vAlign w:val="center"/>
          </w:tcPr>
          <w:p w:rsidR="00692D09" w:rsidRDefault="00B87260">
            <w:pPr>
              <w:pStyle w:val="Jin0"/>
              <w:shd w:val="clear" w:color="auto" w:fill="auto"/>
              <w:ind w:firstLine="780"/>
            </w:pPr>
            <w:r>
              <w:t>Způsob užití letadla:</w:t>
            </w:r>
          </w:p>
        </w:tc>
        <w:tc>
          <w:tcPr>
            <w:tcW w:w="6778" w:type="dxa"/>
            <w:shd w:val="clear" w:color="auto" w:fill="FFFFFF"/>
            <w:vAlign w:val="bottom"/>
          </w:tcPr>
          <w:p w:rsidR="00692D09" w:rsidRDefault="00B87260">
            <w:pPr>
              <w:pStyle w:val="Jin0"/>
              <w:shd w:val="clear" w:color="auto" w:fill="auto"/>
              <w:spacing w:line="262" w:lineRule="auto"/>
              <w:ind w:left="540"/>
            </w:pPr>
            <w:r>
              <w:t>činnosti uvedené v platném Povolení k létání, ale toto pojištění nekryje lety: určené k hašení požárů; na závodech (rychlostní soutěže apod.); testovací, zahrnující testy prototypů a testy</w:t>
            </w:r>
          </w:p>
        </w:tc>
      </w:tr>
    </w:tbl>
    <w:p w:rsidR="00692D09" w:rsidRDefault="00B87260">
      <w:pPr>
        <w:pStyle w:val="Titulektabulky0"/>
        <w:shd w:val="clear" w:color="auto" w:fill="auto"/>
        <w:ind w:left="763"/>
      </w:pPr>
      <w:r>
        <w:t xml:space="preserve">nových, </w:t>
      </w:r>
      <w:r>
        <w:t>pozměněných nebo opravených konstrukcí.</w:t>
      </w:r>
    </w:p>
    <w:p w:rsidR="00692D09" w:rsidRDefault="00B87260">
      <w:pPr>
        <w:pStyle w:val="Titulektabulky0"/>
        <w:shd w:val="clear" w:color="auto" w:fill="auto"/>
        <w:ind w:left="763"/>
      </w:pPr>
      <w:r>
        <w:t>Vlastník: Národní památkový ústav IČO:75032333 Provozovatel: Národní památkový ústav IČO:75032333</w:t>
      </w:r>
    </w:p>
    <w:p w:rsidR="00692D09" w:rsidRDefault="00692D09">
      <w:pPr>
        <w:spacing w:after="559" w:line="1" w:lineRule="exact"/>
      </w:pPr>
    </w:p>
    <w:p w:rsidR="00692D09" w:rsidRDefault="00B87260">
      <w:pPr>
        <w:pStyle w:val="Jin0"/>
        <w:shd w:val="clear" w:color="auto" w:fill="auto"/>
        <w:spacing w:after="200"/>
        <w:jc w:val="center"/>
        <w:rPr>
          <w:sz w:val="14"/>
          <w:szCs w:val="14"/>
        </w:rPr>
      </w:pPr>
      <w:r>
        <w:rPr>
          <w:b/>
          <w:bCs/>
          <w:sz w:val="14"/>
          <w:szCs w:val="14"/>
          <w:u w:val="single"/>
        </w:rPr>
        <w:t>Rozsah pojištění:</w:t>
      </w:r>
    </w:p>
    <w:p w:rsidR="00692D09" w:rsidRDefault="00B87260">
      <w:pPr>
        <w:pStyle w:val="Jin0"/>
        <w:shd w:val="clear" w:color="auto" w:fill="auto"/>
        <w:spacing w:after="200"/>
      </w:pPr>
      <w:r>
        <w:rPr>
          <w:b/>
          <w:bCs/>
          <w:u w:val="single"/>
        </w:rPr>
        <w:t>Odpovědnost:</w:t>
      </w:r>
    </w:p>
    <w:p w:rsidR="00692D09" w:rsidRDefault="00B87260">
      <w:pPr>
        <w:pStyle w:val="Jin0"/>
        <w:shd w:val="clear" w:color="auto" w:fill="auto"/>
        <w:ind w:firstLine="780"/>
      </w:pPr>
      <w:r>
        <w:t>Pojištění odpovědnosti se sjednává v rozsahu doložky AVN52E</w:t>
      </w:r>
    </w:p>
    <w:p w:rsidR="00692D09" w:rsidRDefault="00B87260">
      <w:pPr>
        <w:pStyle w:val="Jin0"/>
        <w:shd w:val="clear" w:color="auto" w:fill="auto"/>
        <w:spacing w:after="140"/>
        <w:ind w:firstLine="780"/>
      </w:pPr>
      <w:r>
        <w:rPr>
          <w:b/>
          <w:bCs/>
        </w:rPr>
        <w:t xml:space="preserve">část 1.1 pojistné smlouvy </w:t>
      </w:r>
      <w:r>
        <w:rPr>
          <w:b/>
          <w:bCs/>
        </w:rPr>
        <w:t>- pojištění odpovědnosti za újmu způsobenou třetím osobám</w:t>
      </w:r>
    </w:p>
    <w:p w:rsidR="00692D09" w:rsidRDefault="00B87260">
      <w:pPr>
        <w:pStyle w:val="Jin0"/>
        <w:shd w:val="clear" w:color="auto" w:fill="auto"/>
        <w:spacing w:after="6740"/>
        <w:ind w:firstLine="780"/>
      </w:pPr>
      <w:r>
        <w:t xml:space="preserve">Limit pojistného plnění: </w:t>
      </w:r>
      <w:proofErr w:type="spellStart"/>
      <w:r w:rsidR="00033D54">
        <w:t>xxx</w:t>
      </w:r>
      <w:proofErr w:type="spellEnd"/>
      <w:r>
        <w:t xml:space="preserve"> Územní rozsah: ČR+SR</w:t>
      </w:r>
    </w:p>
    <w:p w:rsidR="00692D09" w:rsidRDefault="00B87260">
      <w:pPr>
        <w:pStyle w:val="Jin0"/>
        <w:shd w:val="clear" w:color="auto" w:fill="auto"/>
        <w:spacing w:after="40"/>
        <w:jc w:val="center"/>
      </w:pPr>
      <w:r>
        <w:t xml:space="preserve">list </w:t>
      </w:r>
      <w:proofErr w:type="gramStart"/>
      <w:r>
        <w:t>č.7 z 7</w:t>
      </w:r>
      <w:proofErr w:type="gramEnd"/>
    </w:p>
    <w:p w:rsidR="00692D09" w:rsidRDefault="00B87260">
      <w:pPr>
        <w:pStyle w:val="Jin0"/>
        <w:shd w:val="clear" w:color="auto" w:fill="auto"/>
        <w:spacing w:after="140"/>
        <w:rPr>
          <w:sz w:val="12"/>
          <w:szCs w:val="12"/>
        </w:rPr>
      </w:pPr>
      <w:bookmarkStart w:id="26" w:name="_GoBack"/>
      <w:bookmarkEnd w:id="26"/>
      <w:r>
        <w:rPr>
          <w:sz w:val="12"/>
          <w:szCs w:val="12"/>
        </w:rPr>
        <w:t>ver.2023/12</w:t>
      </w:r>
    </w:p>
    <w:p w:rsidR="00692D09" w:rsidRDefault="00B87260">
      <w:pPr>
        <w:pStyle w:val="Jin0"/>
        <w:shd w:val="clear" w:color="auto" w:fill="auto"/>
        <w:spacing w:after="220" w:line="254" w:lineRule="auto"/>
        <w:rPr>
          <w:sz w:val="12"/>
          <w:szCs w:val="12"/>
        </w:rPr>
      </w:pPr>
      <w:r>
        <w:rPr>
          <w:b/>
          <w:bCs/>
          <w:color w:val="1F425D"/>
          <w:sz w:val="12"/>
          <w:szCs w:val="12"/>
        </w:rPr>
        <w:t xml:space="preserve">ČSOB Pojišťovna, a.s., člen holdingu ČSOB | </w:t>
      </w:r>
      <w:r>
        <w:rPr>
          <w:color w:val="617381"/>
          <w:sz w:val="13"/>
          <w:szCs w:val="13"/>
        </w:rPr>
        <w:t xml:space="preserve">Masarykovo náměstí 1458 | 530 02 Pardubice | IČO: 45534306 | DIČ: CZ6990000761 zapsána v </w:t>
      </w:r>
      <w:r w:rsidRPr="00033D54">
        <w:rPr>
          <w:color w:val="617381"/>
          <w:sz w:val="13"/>
          <w:szCs w:val="13"/>
          <w:lang w:eastAsia="en-US" w:bidi="en-US"/>
        </w:rPr>
        <w:t xml:space="preserve">OR </w:t>
      </w:r>
      <w:r>
        <w:rPr>
          <w:color w:val="617381"/>
          <w:sz w:val="13"/>
          <w:szCs w:val="13"/>
        </w:rPr>
        <w:t xml:space="preserve">u KS v Hradci Králové, oddíl B, vložka 567 | Infolinka: </w:t>
      </w:r>
      <w:r>
        <w:rPr>
          <w:b/>
          <w:bCs/>
          <w:color w:val="1F425D"/>
          <w:sz w:val="12"/>
          <w:szCs w:val="12"/>
        </w:rPr>
        <w:t xml:space="preserve">466 100 777 | </w:t>
      </w:r>
      <w:r>
        <w:rPr>
          <w:color w:val="617381"/>
          <w:sz w:val="13"/>
          <w:szCs w:val="13"/>
        </w:rPr>
        <w:t xml:space="preserve">e-mail: </w:t>
      </w:r>
      <w:hyperlink r:id="rId11" w:history="1">
        <w:r w:rsidRPr="00033D54">
          <w:rPr>
            <w:b/>
            <w:bCs/>
            <w:color w:val="1F425D"/>
            <w:sz w:val="12"/>
            <w:szCs w:val="12"/>
            <w:lang w:eastAsia="en-US" w:bidi="en-US"/>
          </w:rPr>
          <w:t>info@csobpoj.cz</w:t>
        </w:r>
      </w:hyperlink>
      <w:r w:rsidRPr="00033D54">
        <w:rPr>
          <w:b/>
          <w:bCs/>
          <w:color w:val="1F425D"/>
          <w:sz w:val="12"/>
          <w:szCs w:val="12"/>
          <w:lang w:eastAsia="en-US" w:bidi="en-US"/>
        </w:rPr>
        <w:t xml:space="preserve"> </w:t>
      </w:r>
      <w:r>
        <w:rPr>
          <w:b/>
          <w:bCs/>
          <w:color w:val="1F425D"/>
          <w:sz w:val="12"/>
          <w:szCs w:val="12"/>
        </w:rPr>
        <w:t xml:space="preserve">| </w:t>
      </w:r>
      <w:hyperlink r:id="rId12" w:history="1">
        <w:r w:rsidRPr="00033D54">
          <w:rPr>
            <w:b/>
            <w:bCs/>
            <w:color w:val="1F425D"/>
            <w:sz w:val="12"/>
            <w:szCs w:val="12"/>
            <w:lang w:eastAsia="en-US" w:bidi="en-US"/>
          </w:rPr>
          <w:t>www.csobpoj.cz</w:t>
        </w:r>
      </w:hyperlink>
    </w:p>
    <w:sectPr w:rsidR="00692D09">
      <w:headerReference w:type="default" r:id="rId13"/>
      <w:footerReference w:type="default" r:id="rId14"/>
      <w:pgSz w:w="11900" w:h="16840"/>
      <w:pgMar w:top="1167" w:right="1301" w:bottom="985" w:left="1128" w:header="0" w:footer="5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60" w:rsidRDefault="00B87260">
      <w:r>
        <w:separator/>
      </w:r>
    </w:p>
  </w:endnote>
  <w:endnote w:type="continuationSeparator" w:id="0">
    <w:p w:rsidR="00B87260" w:rsidRDefault="00B8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09" w:rsidRDefault="00B872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3091815</wp:posOffset>
              </wp:positionH>
              <wp:positionV relativeFrom="page">
                <wp:posOffset>10144125</wp:posOffset>
              </wp:positionV>
              <wp:extent cx="1371600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2D09" w:rsidRDefault="00B87260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3D54" w:rsidRPr="00033D54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(z celkem stran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243.45pt;margin-top:798.75pt;width:108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" filled="f" stroked="f">
              <v:textbox style="mso-fit-shape-to-text:t" inset="0,0,0,0">
                <w:txbxContent>
                  <w:p w:rsidR="00692D09" w:rsidRDefault="00B87260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3D54" w:rsidRPr="00033D54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(z celkem stran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09" w:rsidRDefault="00692D0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60" w:rsidRDefault="00B87260"/>
  </w:footnote>
  <w:footnote w:type="continuationSeparator" w:id="0">
    <w:p w:rsidR="00B87260" w:rsidRDefault="00B872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09" w:rsidRDefault="00B872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360045</wp:posOffset>
              </wp:positionV>
              <wp:extent cx="2338070" cy="1555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807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2D09" w:rsidRDefault="00B87260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Číslo pojistné smlouvy 8078847419 dodatek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9.900000000000006pt;margin-top:28.350000000000001pt;width:184.09999999999999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Číslo pojistné smlouvy 8078847419 dodatek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09" w:rsidRDefault="00B872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302260</wp:posOffset>
              </wp:positionV>
              <wp:extent cx="240665" cy="6413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2D09" w:rsidRDefault="00B87260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Public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>#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88.pt;margin-top:23.800000000000001pt;width:18.949999999999999pt;height:5.04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Public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09"/>
    <w:rsid w:val="00033D54"/>
    <w:rsid w:val="00692D09"/>
    <w:rsid w:val="00B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2C0"/>
  <w15:docId w15:val="{330F2D07-3380-45AB-AD18-B199FC32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053263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 w:line="168" w:lineRule="auto"/>
      <w:jc w:val="center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90"/>
    </w:pPr>
    <w:rPr>
      <w:rFonts w:ascii="Arial" w:eastAsia="Arial" w:hAnsi="Arial" w:cs="Arial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70"/>
      <w:outlineLvl w:val="4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053263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70" w:line="221" w:lineRule="auto"/>
      <w:jc w:val="center"/>
      <w:outlineLvl w:val="2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/>
      <w:jc w:val="center"/>
      <w:outlineLvl w:val="3"/>
    </w:pPr>
    <w:rPr>
      <w:rFonts w:ascii="Arial" w:eastAsia="Arial" w:hAnsi="Arial" w:cs="Arial"/>
      <w:b/>
      <w:bCs/>
      <w:i/>
      <w:i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ww.csobpoj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/Users/kaplan/AppData/Local/Microsoft/Windows/Temporary%20Internet%20Files/Content.IE5/Q11GNRQW/www.csobpoj.cz" TargetMode="External"/><Relationship Id="rId11" Type="http://schemas.openxmlformats.org/officeDocument/2006/relationships/hyperlink" Target="mailto:info@csobpoj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3894</Characters>
  <Application>Microsoft Office Word</Application>
  <DocSecurity>0</DocSecurity>
  <Lines>32</Lines>
  <Paragraphs>9</Paragraphs>
  <ScaleCrop>false</ScaleCrop>
  <Company>HP Inc.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NPÚ PS8078847419_1</dc:title>
  <dc:subject/>
  <dc:creator>JA99343</dc:creator>
  <cp:keywords/>
  <cp:lastModifiedBy>Janouchová Miroslava</cp:lastModifiedBy>
  <cp:revision>2</cp:revision>
  <dcterms:created xsi:type="dcterms:W3CDTF">2023-11-14T14:40:00Z</dcterms:created>
  <dcterms:modified xsi:type="dcterms:W3CDTF">2023-11-14T14:43:00Z</dcterms:modified>
</cp:coreProperties>
</file>