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1D" w:rsidRDefault="00A205E0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5211200283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ED3C1D" w:rsidRDefault="00A205E0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ED3C1D" w:rsidRDefault="00ED3C1D">
      <w:pPr>
        <w:pStyle w:val="Zkladntext"/>
        <w:ind w:left="0"/>
        <w:jc w:val="left"/>
        <w:rPr>
          <w:sz w:val="60"/>
        </w:rPr>
      </w:pPr>
    </w:p>
    <w:p w:rsidR="00ED3C1D" w:rsidRDefault="00A205E0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ED3C1D" w:rsidRDefault="00ED3C1D">
      <w:pPr>
        <w:pStyle w:val="Zkladntext"/>
        <w:spacing w:before="1"/>
        <w:ind w:left="0"/>
        <w:jc w:val="left"/>
      </w:pPr>
    </w:p>
    <w:p w:rsidR="00ED3C1D" w:rsidRDefault="00A205E0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D3C1D" w:rsidRDefault="00A205E0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D3C1D" w:rsidRDefault="00A205E0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ED3C1D" w:rsidRDefault="00A205E0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ED3C1D" w:rsidRDefault="00A205E0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ED3C1D" w:rsidRDefault="00A205E0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D3C1D" w:rsidRDefault="00A205E0">
      <w:pPr>
        <w:pStyle w:val="Zkladntext"/>
        <w:tabs>
          <w:tab w:val="left" w:pos="3262"/>
        </w:tabs>
        <w:spacing w:before="4" w:line="237" w:lineRule="auto"/>
        <w:ind w:left="382" w:right="4663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ED3C1D" w:rsidRDefault="00ED3C1D">
      <w:pPr>
        <w:pStyle w:val="Zkladntext"/>
        <w:spacing w:before="1"/>
        <w:ind w:left="0"/>
        <w:jc w:val="left"/>
      </w:pPr>
    </w:p>
    <w:p w:rsidR="00ED3C1D" w:rsidRDefault="00A205E0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ED3C1D" w:rsidRDefault="00ED3C1D">
      <w:pPr>
        <w:pStyle w:val="Zkladntext"/>
        <w:ind w:left="0"/>
        <w:jc w:val="left"/>
      </w:pPr>
    </w:p>
    <w:p w:rsidR="00ED3C1D" w:rsidRDefault="00A205E0">
      <w:pPr>
        <w:pStyle w:val="Nadpis2"/>
        <w:jc w:val="left"/>
      </w:pPr>
      <w:r>
        <w:t>obec</w:t>
      </w:r>
      <w:r>
        <w:rPr>
          <w:spacing w:val="-4"/>
        </w:rPr>
        <w:t xml:space="preserve"> </w:t>
      </w:r>
      <w:r>
        <w:t>Blažovice</w:t>
      </w:r>
    </w:p>
    <w:p w:rsidR="00ED3C1D" w:rsidRDefault="00A205E0">
      <w:pPr>
        <w:pStyle w:val="Zkladntext"/>
        <w:tabs>
          <w:tab w:val="left" w:pos="3262"/>
        </w:tabs>
        <w:spacing w:before="3" w:line="237" w:lineRule="auto"/>
        <w:ind w:left="382" w:right="1874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Blažovice, Nádražní 165, 664 08 Blažovice</w:t>
      </w:r>
      <w:r>
        <w:rPr>
          <w:spacing w:val="-53"/>
        </w:rPr>
        <w:t xml:space="preserve"> </w:t>
      </w:r>
      <w:r>
        <w:t>IČO:</w:t>
      </w:r>
      <w:r>
        <w:tab/>
        <w:t>00281603</w:t>
      </w:r>
    </w:p>
    <w:p w:rsidR="00ED3C1D" w:rsidRDefault="00A205E0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  <w:t>Petrem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l e</w:t>
      </w:r>
      <w:r>
        <w:rPr>
          <w:spacing w:val="-2"/>
        </w:rPr>
        <w:t xml:space="preserve"> </w:t>
      </w:r>
      <w:r>
        <w:t>v o u,</w:t>
      </w:r>
      <w:r>
        <w:rPr>
          <w:spacing w:val="-1"/>
        </w:rPr>
        <w:t xml:space="preserve"> </w:t>
      </w:r>
      <w:r>
        <w:t>starostou</w:t>
      </w:r>
    </w:p>
    <w:p w:rsidR="00ED3C1D" w:rsidRDefault="00A205E0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D3C1D" w:rsidRDefault="00A205E0">
      <w:pPr>
        <w:pStyle w:val="Zkladntext"/>
        <w:tabs>
          <w:tab w:val="left" w:pos="3262"/>
        </w:tabs>
        <w:ind w:left="382" w:right="520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94-617641/0710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ED3C1D" w:rsidRDefault="00ED3C1D">
      <w:pPr>
        <w:pStyle w:val="Zkladntext"/>
        <w:spacing w:before="1"/>
        <w:ind w:left="0"/>
        <w:jc w:val="left"/>
      </w:pPr>
    </w:p>
    <w:p w:rsidR="00ED3C1D" w:rsidRDefault="00A205E0">
      <w:pPr>
        <w:pStyle w:val="Zkladntext"/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D3C1D" w:rsidRDefault="00ED3C1D">
      <w:pPr>
        <w:pStyle w:val="Zkladntext"/>
        <w:spacing w:before="12"/>
        <w:ind w:left="0"/>
        <w:jc w:val="left"/>
        <w:rPr>
          <w:sz w:val="35"/>
        </w:rPr>
      </w:pPr>
    </w:p>
    <w:p w:rsidR="00ED3C1D" w:rsidRDefault="00A205E0">
      <w:pPr>
        <w:pStyle w:val="Nadpis1"/>
      </w:pPr>
      <w:r>
        <w:t>I.</w:t>
      </w:r>
    </w:p>
    <w:p w:rsidR="00ED3C1D" w:rsidRDefault="00A205E0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D3C1D" w:rsidRDefault="00ED3C1D">
      <w:pPr>
        <w:pStyle w:val="Zkladntext"/>
        <w:ind w:left="0"/>
        <w:jc w:val="left"/>
        <w:rPr>
          <w:b/>
          <w:sz w:val="18"/>
        </w:rPr>
      </w:pPr>
    </w:p>
    <w:p w:rsidR="00ED3C1D" w:rsidRDefault="00A205E0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D3C1D" w:rsidRDefault="00A205E0">
      <w:pPr>
        <w:pStyle w:val="Zkladntext"/>
        <w:spacing w:before="1"/>
        <w:ind w:right="130"/>
      </w:pPr>
      <w:r>
        <w:t>„Smlouva“) se uzavírá na základě Rozhodnutí ministra životního prostředí č. 5211200283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17. 5. 2023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ED3C1D" w:rsidRDefault="00A205E0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ED3C1D" w:rsidRDefault="00A205E0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12/2021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D3C1D" w:rsidRDefault="00ED3C1D">
      <w:pPr>
        <w:jc w:val="both"/>
        <w:rPr>
          <w:sz w:val="20"/>
        </w:rPr>
        <w:sectPr w:rsidR="00ED3C1D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ED3C1D" w:rsidRDefault="00A205E0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D3C1D" w:rsidRDefault="00A205E0">
      <w:pPr>
        <w:pStyle w:val="Nadpis2"/>
        <w:spacing w:before="120"/>
        <w:ind w:left="2725"/>
        <w:jc w:val="left"/>
      </w:pPr>
      <w:r>
        <w:t>„Snížení</w:t>
      </w:r>
      <w:r>
        <w:rPr>
          <w:spacing w:val="-3"/>
        </w:rPr>
        <w:t xml:space="preserve"> </w:t>
      </w:r>
      <w:r>
        <w:t>energetické</w:t>
      </w:r>
      <w:r>
        <w:rPr>
          <w:spacing w:val="-2"/>
        </w:rPr>
        <w:t xml:space="preserve"> </w:t>
      </w:r>
      <w:r>
        <w:t>náročnosti</w:t>
      </w:r>
      <w:r>
        <w:rPr>
          <w:spacing w:val="-3"/>
        </w:rPr>
        <w:t xml:space="preserve"> </w:t>
      </w:r>
      <w:r>
        <w:t>kulturního domu“</w:t>
      </w:r>
    </w:p>
    <w:p w:rsidR="00ED3C1D" w:rsidRDefault="00A205E0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ED3C1D" w:rsidRDefault="00ED3C1D">
      <w:pPr>
        <w:pStyle w:val="Zkladntext"/>
        <w:ind w:left="0"/>
        <w:jc w:val="left"/>
        <w:rPr>
          <w:sz w:val="26"/>
        </w:rPr>
      </w:pPr>
    </w:p>
    <w:p w:rsidR="00ED3C1D" w:rsidRDefault="00ED3C1D">
      <w:pPr>
        <w:pStyle w:val="Zkladntext"/>
        <w:spacing w:before="2"/>
        <w:ind w:left="0"/>
        <w:jc w:val="left"/>
        <w:rPr>
          <w:sz w:val="30"/>
        </w:rPr>
      </w:pPr>
    </w:p>
    <w:p w:rsidR="00ED3C1D" w:rsidRDefault="00A205E0">
      <w:pPr>
        <w:pStyle w:val="Nadpis1"/>
      </w:pPr>
      <w:r>
        <w:t>II.</w:t>
      </w:r>
    </w:p>
    <w:p w:rsidR="00ED3C1D" w:rsidRDefault="00A205E0">
      <w:pPr>
        <w:pStyle w:val="Nadpis2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D3C1D" w:rsidRDefault="00ED3C1D">
      <w:pPr>
        <w:pStyle w:val="Zkladntext"/>
        <w:spacing w:before="12"/>
        <w:ind w:left="0"/>
        <w:jc w:val="left"/>
        <w:rPr>
          <w:b/>
          <w:sz w:val="17"/>
        </w:rPr>
      </w:pPr>
    </w:p>
    <w:p w:rsidR="00ED3C1D" w:rsidRDefault="00A205E0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ind w:left="741" w:right="13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4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444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682,89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tři</w:t>
      </w:r>
      <w:r>
        <w:rPr>
          <w:spacing w:val="-3"/>
          <w:sz w:val="20"/>
        </w:rPr>
        <w:t xml:space="preserve"> </w:t>
      </w:r>
      <w:r>
        <w:rPr>
          <w:sz w:val="20"/>
        </w:rPr>
        <w:t>miliony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-3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čtyřicet čtyři</w:t>
      </w:r>
      <w:r>
        <w:rPr>
          <w:spacing w:val="-2"/>
          <w:sz w:val="20"/>
        </w:rPr>
        <w:t xml:space="preserve"> </w:t>
      </w:r>
      <w:r>
        <w:rPr>
          <w:sz w:val="20"/>
        </w:rPr>
        <w:t>tisíce</w:t>
      </w:r>
      <w:r>
        <w:rPr>
          <w:spacing w:val="-3"/>
          <w:sz w:val="20"/>
        </w:rPr>
        <w:t xml:space="preserve"> </w:t>
      </w:r>
      <w:r>
        <w:rPr>
          <w:sz w:val="20"/>
        </w:rPr>
        <w:t>šest set</w:t>
      </w:r>
      <w:r>
        <w:rPr>
          <w:spacing w:val="-3"/>
          <w:sz w:val="20"/>
        </w:rPr>
        <w:t xml:space="preserve"> </w:t>
      </w:r>
      <w:r>
        <w:rPr>
          <w:sz w:val="20"/>
        </w:rPr>
        <w:t>osmdesát</w:t>
      </w:r>
      <w:r>
        <w:rPr>
          <w:spacing w:val="-2"/>
          <w:sz w:val="20"/>
        </w:rPr>
        <w:t xml:space="preserve"> </w:t>
      </w:r>
      <w:r>
        <w:rPr>
          <w:sz w:val="20"/>
        </w:rPr>
        <w:t>dva 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osmdesát</w:t>
      </w:r>
      <w:r>
        <w:rPr>
          <w:spacing w:val="-3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ED3C1D" w:rsidRDefault="00A205E0">
      <w:pPr>
        <w:pStyle w:val="Odstavecseseznamem"/>
        <w:numPr>
          <w:ilvl w:val="0"/>
          <w:numId w:val="9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 xml:space="preserve"> </w:t>
      </w:r>
      <w:r>
        <w:rPr>
          <w:sz w:val="20"/>
        </w:rPr>
        <w:t>pro</w:t>
      </w:r>
      <w:r>
        <w:rPr>
          <w:spacing w:val="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4"/>
          <w:sz w:val="20"/>
        </w:rPr>
        <w:t xml:space="preserve"> </w:t>
      </w:r>
      <w:r>
        <w:rPr>
          <w:sz w:val="20"/>
        </w:rPr>
        <w:t>odpovídá</w:t>
      </w:r>
      <w:r>
        <w:rPr>
          <w:spacing w:val="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4"/>
          <w:sz w:val="20"/>
        </w:rPr>
        <w:t xml:space="preserve"> </w:t>
      </w:r>
      <w:r>
        <w:rPr>
          <w:sz w:val="20"/>
        </w:rPr>
        <w:t>výdajům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5"/>
          <w:sz w:val="20"/>
        </w:rPr>
        <w:t xml:space="preserve"> </w:t>
      </w:r>
      <w:r>
        <w:rPr>
          <w:sz w:val="20"/>
        </w:rPr>
        <w:t>dle</w:t>
      </w:r>
      <w:r>
        <w:rPr>
          <w:spacing w:val="3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6</w:t>
      </w:r>
      <w:r>
        <w:rPr>
          <w:spacing w:val="1"/>
          <w:sz w:val="20"/>
        </w:rPr>
        <w:t xml:space="preserve"> </w:t>
      </w:r>
      <w:r>
        <w:rPr>
          <w:sz w:val="20"/>
        </w:rPr>
        <w:t>889</w:t>
      </w:r>
      <w:r>
        <w:rPr>
          <w:spacing w:val="1"/>
          <w:sz w:val="20"/>
        </w:rPr>
        <w:t xml:space="preserve"> </w:t>
      </w:r>
      <w:r>
        <w:rPr>
          <w:sz w:val="20"/>
        </w:rPr>
        <w:t>365,78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D3C1D" w:rsidRDefault="00A205E0">
      <w:pPr>
        <w:pStyle w:val="Odstavecseseznamem"/>
        <w:numPr>
          <w:ilvl w:val="0"/>
          <w:numId w:val="9"/>
        </w:numPr>
        <w:tabs>
          <w:tab w:val="left" w:pos="742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50,00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D3C1D" w:rsidRDefault="00A205E0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 xml:space="preserve"> </w:t>
      </w:r>
      <w:r>
        <w:rPr>
          <w:sz w:val="20"/>
        </w:rPr>
        <w:t>výše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1.</w:t>
      </w:r>
      <w:r>
        <w:rPr>
          <w:spacing w:val="18"/>
          <w:sz w:val="20"/>
        </w:rPr>
        <w:t xml:space="preserve"> </w:t>
      </w:r>
      <w:r>
        <w:rPr>
          <w:sz w:val="20"/>
        </w:rPr>
        <w:t>Pokud</w:t>
      </w:r>
      <w:r>
        <w:rPr>
          <w:spacing w:val="20"/>
          <w:sz w:val="20"/>
        </w:rPr>
        <w:t xml:space="preserve"> </w:t>
      </w:r>
      <w:r>
        <w:rPr>
          <w:sz w:val="20"/>
        </w:rPr>
        <w:t>skutečné</w:t>
      </w:r>
      <w:r>
        <w:rPr>
          <w:spacing w:val="16"/>
          <w:sz w:val="20"/>
        </w:rPr>
        <w:t xml:space="preserve"> </w:t>
      </w:r>
      <w:r>
        <w:rPr>
          <w:sz w:val="20"/>
        </w:rPr>
        <w:t>výdaje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ED3C1D" w:rsidRDefault="00A205E0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ind w:left="741" w:right="131"/>
        <w:jc w:val="both"/>
        <w:rPr>
          <w:sz w:val="20"/>
        </w:rPr>
      </w:pPr>
      <w:r>
        <w:rPr>
          <w:sz w:val="20"/>
        </w:rPr>
        <w:t>Podporu je možno</w:t>
      </w:r>
      <w:r>
        <w:rPr>
          <w:sz w:val="20"/>
        </w:rPr>
        <w:t xml:space="preserve">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ED3C1D" w:rsidRDefault="00A205E0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3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55"/>
          <w:sz w:val="20"/>
        </w:rPr>
        <w:t xml:space="preserve"> </w:t>
      </w:r>
      <w:r>
        <w:rPr>
          <w:sz w:val="20"/>
        </w:rPr>
        <w:t>lze</w:t>
      </w:r>
      <w:r>
        <w:rPr>
          <w:spacing w:val="55"/>
          <w:sz w:val="20"/>
        </w:rPr>
        <w:t xml:space="preserve"> </w:t>
      </w:r>
      <w:r>
        <w:rPr>
          <w:sz w:val="20"/>
        </w:rPr>
        <w:t>z podpory</w:t>
      </w:r>
      <w:r>
        <w:rPr>
          <w:spacing w:val="5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4"/>
          <w:sz w:val="20"/>
        </w:rPr>
        <w:t xml:space="preserve"> </w:t>
      </w:r>
      <w:r>
        <w:rPr>
          <w:sz w:val="20"/>
        </w:rPr>
        <w:t>Fondem</w:t>
      </w:r>
      <w:r>
        <w:rPr>
          <w:spacing w:val="55"/>
          <w:sz w:val="20"/>
        </w:rPr>
        <w:t xml:space="preserve"> </w:t>
      </w:r>
      <w:r>
        <w:rPr>
          <w:sz w:val="20"/>
        </w:rPr>
        <w:t>hradit</w:t>
      </w:r>
      <w:r>
        <w:rPr>
          <w:spacing w:val="55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stavební</w:t>
      </w:r>
      <w:r>
        <w:rPr>
          <w:spacing w:val="54"/>
          <w:sz w:val="20"/>
        </w:rPr>
        <w:t xml:space="preserve"> </w:t>
      </w:r>
      <w:r>
        <w:rPr>
          <w:sz w:val="20"/>
        </w:rPr>
        <w:t>práce,</w:t>
      </w:r>
      <w:r>
        <w:rPr>
          <w:spacing w:val="55"/>
          <w:sz w:val="20"/>
        </w:rPr>
        <w:t xml:space="preserve"> </w:t>
      </w:r>
      <w:r>
        <w:rPr>
          <w:sz w:val="20"/>
        </w:rPr>
        <w:t>služby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D3C1D" w:rsidRDefault="00A205E0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Při určování způsobilých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ED3C1D" w:rsidRDefault="00ED3C1D">
      <w:pPr>
        <w:pStyle w:val="Zkladntext"/>
        <w:spacing w:before="2"/>
        <w:ind w:left="0"/>
        <w:jc w:val="left"/>
        <w:rPr>
          <w:sz w:val="36"/>
        </w:rPr>
      </w:pPr>
    </w:p>
    <w:p w:rsidR="00ED3C1D" w:rsidRDefault="00A205E0">
      <w:pPr>
        <w:pStyle w:val="Nadpis1"/>
        <w:spacing w:before="1"/>
        <w:ind w:left="3415"/>
      </w:pPr>
      <w:r>
        <w:t>III.</w:t>
      </w:r>
    </w:p>
    <w:p w:rsidR="00ED3C1D" w:rsidRDefault="00A205E0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ED3C1D" w:rsidRDefault="00ED3C1D">
      <w:pPr>
        <w:pStyle w:val="Zkladntext"/>
        <w:spacing w:before="12"/>
        <w:ind w:left="0"/>
        <w:jc w:val="left"/>
        <w:rPr>
          <w:b/>
          <w:sz w:val="17"/>
        </w:rPr>
      </w:pPr>
    </w:p>
    <w:p w:rsidR="00ED3C1D" w:rsidRDefault="00A205E0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D3C1D" w:rsidRDefault="00A205E0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0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9"/>
          <w:sz w:val="20"/>
        </w:rPr>
        <w:t xml:space="preserve"> </w:t>
      </w:r>
      <w:r>
        <w:rPr>
          <w:sz w:val="20"/>
        </w:rPr>
        <w:t>postupem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touto</w:t>
      </w:r>
      <w:r>
        <w:rPr>
          <w:spacing w:val="-9"/>
          <w:sz w:val="20"/>
        </w:rPr>
        <w:t xml:space="preserve"> </w:t>
      </w:r>
      <w:r>
        <w:rPr>
          <w:sz w:val="20"/>
        </w:rPr>
        <w:t>Smlouvou</w:t>
      </w:r>
      <w:r>
        <w:rPr>
          <w:spacing w:val="-9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1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ED3C1D" w:rsidRDefault="00A205E0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D3C1D" w:rsidRDefault="00ED3C1D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ED3C1D">
        <w:trPr>
          <w:trHeight w:val="505"/>
        </w:trPr>
        <w:tc>
          <w:tcPr>
            <w:tcW w:w="4532" w:type="dxa"/>
          </w:tcPr>
          <w:p w:rsidR="00ED3C1D" w:rsidRDefault="00A205E0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ED3C1D" w:rsidRDefault="00A205E0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ED3C1D">
        <w:trPr>
          <w:trHeight w:val="506"/>
        </w:trPr>
        <w:tc>
          <w:tcPr>
            <w:tcW w:w="4532" w:type="dxa"/>
          </w:tcPr>
          <w:p w:rsidR="00ED3C1D" w:rsidRDefault="00A205E0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ED3C1D" w:rsidRDefault="00A205E0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173 670,30</w:t>
            </w:r>
          </w:p>
        </w:tc>
      </w:tr>
      <w:tr w:rsidR="00ED3C1D">
        <w:trPr>
          <w:trHeight w:val="506"/>
        </w:trPr>
        <w:tc>
          <w:tcPr>
            <w:tcW w:w="4532" w:type="dxa"/>
          </w:tcPr>
          <w:p w:rsidR="00ED3C1D" w:rsidRDefault="00A205E0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ED3C1D" w:rsidRDefault="00A205E0"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z w:val="20"/>
              </w:rPr>
              <w:t>271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012,59</w:t>
            </w:r>
          </w:p>
        </w:tc>
      </w:tr>
    </w:tbl>
    <w:p w:rsidR="00ED3C1D" w:rsidRDefault="00A205E0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3"/>
          <w:sz w:val="20"/>
        </w:rPr>
        <w:t xml:space="preserve"> </w:t>
      </w:r>
      <w:r>
        <w:rPr>
          <w:sz w:val="20"/>
        </w:rPr>
        <w:t>ČR“)</w:t>
      </w:r>
      <w:r>
        <w:rPr>
          <w:spacing w:val="1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každou</w:t>
      </w:r>
      <w:r>
        <w:rPr>
          <w:spacing w:val="1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3"/>
          <w:sz w:val="20"/>
        </w:rPr>
        <w:t xml:space="preserve"> </w:t>
      </w:r>
      <w:r>
        <w:rPr>
          <w:sz w:val="20"/>
        </w:rPr>
        <w:t>o platbu</w:t>
      </w:r>
      <w:r>
        <w:rPr>
          <w:spacing w:val="12"/>
          <w:sz w:val="20"/>
        </w:rPr>
        <w:t xml:space="preserve"> </w:t>
      </w:r>
      <w:r>
        <w:rPr>
          <w:sz w:val="20"/>
        </w:rPr>
        <w:t>(bod</w:t>
      </w:r>
      <w:r>
        <w:rPr>
          <w:spacing w:val="11"/>
          <w:sz w:val="20"/>
        </w:rPr>
        <w:t xml:space="preserve"> </w:t>
      </w:r>
      <w:r>
        <w:rPr>
          <w:sz w:val="20"/>
        </w:rPr>
        <w:t>11)</w:t>
      </w:r>
      <w:r>
        <w:rPr>
          <w:spacing w:val="1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1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0"/>
          <w:sz w:val="20"/>
        </w:rPr>
        <w:t xml:space="preserve"> </w:t>
      </w:r>
      <w:r>
        <w:rPr>
          <w:sz w:val="20"/>
        </w:rPr>
        <w:t>vynaložených</w:t>
      </w:r>
    </w:p>
    <w:p w:rsidR="00ED3C1D" w:rsidRDefault="00ED3C1D">
      <w:pPr>
        <w:jc w:val="both"/>
        <w:rPr>
          <w:sz w:val="20"/>
        </w:rPr>
        <w:sectPr w:rsidR="00ED3C1D">
          <w:pgSz w:w="12240" w:h="15840"/>
          <w:pgMar w:top="1060" w:right="1000" w:bottom="1660" w:left="1320" w:header="0" w:footer="1460" w:gutter="0"/>
          <w:cols w:space="708"/>
        </w:sectPr>
      </w:pPr>
    </w:p>
    <w:p w:rsidR="00ED3C1D" w:rsidRDefault="00A205E0">
      <w:pPr>
        <w:pStyle w:val="Zkladntext"/>
        <w:spacing w:before="73"/>
      </w:pPr>
      <w:r>
        <w:lastRenderedPageBreak/>
        <w:t>finančních</w:t>
      </w:r>
      <w:r>
        <w:rPr>
          <w:spacing w:val="-4"/>
        </w:rPr>
        <w:t xml:space="preserve"> </w:t>
      </w:r>
      <w:r>
        <w:t>prostředků.</w:t>
      </w:r>
    </w:p>
    <w:p w:rsidR="00ED3C1D" w:rsidRDefault="00A205E0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ED3C1D" w:rsidRDefault="00A205E0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ED3C1D" w:rsidRDefault="00A205E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ED3C1D" w:rsidRDefault="00A205E0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D3C1D" w:rsidRDefault="00A205E0">
      <w:pPr>
        <w:pStyle w:val="Odstavecseseznamem"/>
        <w:numPr>
          <w:ilvl w:val="0"/>
          <w:numId w:val="8"/>
        </w:numPr>
        <w:tabs>
          <w:tab w:val="left" w:pos="666"/>
        </w:tabs>
        <w:ind w:right="13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D3C1D" w:rsidRDefault="00A205E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1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ED3C1D" w:rsidRDefault="00A205E0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D3C1D" w:rsidRDefault="00A205E0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ED3C1D" w:rsidRDefault="00A205E0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ED3C1D" w:rsidRDefault="00A205E0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ED3C1D" w:rsidRDefault="00A205E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ED3C1D" w:rsidRDefault="00A205E0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ED3C1D" w:rsidRDefault="00A205E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ED3C1D" w:rsidRDefault="00ED3C1D">
      <w:pPr>
        <w:jc w:val="both"/>
        <w:rPr>
          <w:sz w:val="20"/>
        </w:rPr>
        <w:sectPr w:rsidR="00ED3C1D">
          <w:pgSz w:w="12240" w:h="15840"/>
          <w:pgMar w:top="1060" w:right="1000" w:bottom="1660" w:left="1320" w:header="0" w:footer="1460" w:gutter="0"/>
          <w:cols w:space="708"/>
        </w:sectPr>
      </w:pPr>
    </w:p>
    <w:p w:rsidR="00ED3C1D" w:rsidRDefault="00ED3C1D">
      <w:pPr>
        <w:pStyle w:val="Zkladntext"/>
        <w:ind w:left="0"/>
        <w:jc w:val="left"/>
        <w:rPr>
          <w:sz w:val="26"/>
        </w:rPr>
      </w:pPr>
    </w:p>
    <w:p w:rsidR="00ED3C1D" w:rsidRDefault="00ED3C1D">
      <w:pPr>
        <w:pStyle w:val="Zkladntext"/>
        <w:spacing w:before="8"/>
        <w:ind w:left="0"/>
        <w:jc w:val="left"/>
        <w:rPr>
          <w:sz w:val="37"/>
        </w:rPr>
      </w:pPr>
    </w:p>
    <w:p w:rsidR="00ED3C1D" w:rsidRDefault="00A205E0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ED3C1D" w:rsidRDefault="00A205E0">
      <w:pPr>
        <w:spacing w:before="73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D3C1D" w:rsidRDefault="00A205E0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ED3C1D" w:rsidRDefault="00ED3C1D">
      <w:pPr>
        <w:sectPr w:rsidR="00ED3C1D">
          <w:pgSz w:w="12240" w:h="15840"/>
          <w:pgMar w:top="1060" w:right="1000" w:bottom="1660" w:left="1320" w:header="0" w:footer="1460" w:gutter="0"/>
          <w:cols w:num="2" w:space="708" w:equalWidth="0">
            <w:col w:w="2266" w:space="40"/>
            <w:col w:w="7614"/>
          </w:cols>
        </w:sectPr>
      </w:pPr>
    </w:p>
    <w:p w:rsidR="00ED3C1D" w:rsidRDefault="00A205E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 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ED3C1D" w:rsidRDefault="00A205E0">
      <w:pPr>
        <w:pStyle w:val="Odstavecseseznamem"/>
        <w:numPr>
          <w:ilvl w:val="2"/>
          <w:numId w:val="7"/>
        </w:numPr>
        <w:tabs>
          <w:tab w:val="left" w:pos="1090"/>
        </w:tabs>
        <w:ind w:right="136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Výzvou,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předloženou</w:t>
      </w:r>
      <w:r>
        <w:rPr>
          <w:spacing w:val="1"/>
          <w:sz w:val="20"/>
        </w:rPr>
        <w:t xml:space="preserve"> </w:t>
      </w:r>
      <w:r>
        <w:rPr>
          <w:sz w:val="20"/>
        </w:rPr>
        <w:t>projektovou</w:t>
      </w:r>
      <w:r>
        <w:rPr>
          <w:spacing w:val="-52"/>
          <w:sz w:val="20"/>
        </w:rPr>
        <w:t xml:space="preserve"> </w:t>
      </w:r>
      <w:r>
        <w:rPr>
          <w:sz w:val="20"/>
        </w:rPr>
        <w:t>dokumentací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1"/>
          <w:sz w:val="20"/>
        </w:rPr>
        <w:t xml:space="preserve"> </w:t>
      </w:r>
      <w:r>
        <w:rPr>
          <w:sz w:val="20"/>
        </w:rPr>
        <w:t>změn,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předloženým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1"/>
          <w:sz w:val="20"/>
        </w:rPr>
        <w:t xml:space="preserve"> </w:t>
      </w:r>
      <w:r>
        <w:rPr>
          <w:sz w:val="20"/>
        </w:rPr>
        <w:t>poso</w:t>
      </w:r>
      <w:r>
        <w:rPr>
          <w:sz w:val="20"/>
        </w:rPr>
        <w:t>uzením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2"/>
          <w:sz w:val="20"/>
        </w:rPr>
        <w:t xml:space="preserve"> </w:t>
      </w:r>
      <w:r>
        <w:rPr>
          <w:sz w:val="20"/>
        </w:rPr>
        <w:t>odsouhlasených 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ED3C1D" w:rsidRDefault="00A205E0">
      <w:pPr>
        <w:pStyle w:val="Odstavecseseznamem"/>
        <w:numPr>
          <w:ilvl w:val="2"/>
          <w:numId w:val="7"/>
        </w:numPr>
        <w:tabs>
          <w:tab w:val="left" w:pos="1090"/>
        </w:tabs>
        <w:spacing w:before="118"/>
        <w:ind w:right="136"/>
        <w:rPr>
          <w:sz w:val="20"/>
        </w:rPr>
      </w:pPr>
      <w:r>
        <w:rPr>
          <w:spacing w:val="-1"/>
          <w:sz w:val="20"/>
        </w:rPr>
        <w:t>dojde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zateplení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obvodového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pláště,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realizaci</w:t>
      </w:r>
      <w:r>
        <w:rPr>
          <w:spacing w:val="-12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zlepšující</w:t>
      </w:r>
      <w:r>
        <w:rPr>
          <w:spacing w:val="-12"/>
          <w:sz w:val="20"/>
        </w:rPr>
        <w:t xml:space="preserve"> </w:t>
      </w:r>
      <w:r>
        <w:rPr>
          <w:sz w:val="20"/>
        </w:rPr>
        <w:t>prostorovou</w:t>
      </w:r>
      <w:r>
        <w:rPr>
          <w:spacing w:val="-11"/>
          <w:sz w:val="20"/>
        </w:rPr>
        <w:t xml:space="preserve"> </w:t>
      </w:r>
      <w:r>
        <w:rPr>
          <w:sz w:val="20"/>
        </w:rPr>
        <w:t>akustiku,</w:t>
      </w:r>
      <w:r>
        <w:rPr>
          <w:spacing w:val="-10"/>
          <w:sz w:val="20"/>
        </w:rPr>
        <w:t xml:space="preserve"> </w:t>
      </w:r>
      <w:r>
        <w:rPr>
          <w:sz w:val="20"/>
        </w:rPr>
        <w:t>modernizaci</w:t>
      </w:r>
      <w:r>
        <w:rPr>
          <w:spacing w:val="-52"/>
          <w:sz w:val="20"/>
        </w:rPr>
        <w:t xml:space="preserve"> </w:t>
      </w:r>
      <w:r>
        <w:rPr>
          <w:sz w:val="20"/>
        </w:rPr>
        <w:t>systému</w:t>
      </w:r>
      <w:r>
        <w:rPr>
          <w:spacing w:val="-1"/>
          <w:sz w:val="20"/>
        </w:rPr>
        <w:t xml:space="preserve"> </w:t>
      </w:r>
      <w:r>
        <w:rPr>
          <w:sz w:val="20"/>
        </w:rPr>
        <w:t>osvětlení,</w:t>
      </w:r>
      <w:r>
        <w:rPr>
          <w:spacing w:val="-1"/>
          <w:sz w:val="20"/>
        </w:rPr>
        <w:t xml:space="preserve"> </w:t>
      </w:r>
      <w:r>
        <w:rPr>
          <w:sz w:val="20"/>
        </w:rPr>
        <w:t>výměně zdroje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instalaci</w:t>
      </w:r>
      <w:r>
        <w:rPr>
          <w:spacing w:val="-1"/>
          <w:sz w:val="20"/>
        </w:rPr>
        <w:t xml:space="preserve"> </w:t>
      </w:r>
      <w:r>
        <w:rPr>
          <w:sz w:val="20"/>
        </w:rPr>
        <w:t>fotovoltaického systému,</w:t>
      </w:r>
    </w:p>
    <w:p w:rsidR="00ED3C1D" w:rsidRDefault="00A205E0">
      <w:pPr>
        <w:pStyle w:val="Odstavecseseznamem"/>
        <w:numPr>
          <w:ilvl w:val="2"/>
          <w:numId w:val="7"/>
        </w:numPr>
        <w:tabs>
          <w:tab w:val="left" w:pos="1090"/>
        </w:tabs>
        <w:ind w:right="136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splněny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ED3C1D" w:rsidRDefault="00ED3C1D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1635"/>
        <w:gridCol w:w="1755"/>
        <w:gridCol w:w="1649"/>
      </w:tblGrid>
      <w:tr w:rsidR="00ED3C1D">
        <w:trPr>
          <w:trHeight w:val="773"/>
        </w:trPr>
        <w:tc>
          <w:tcPr>
            <w:tcW w:w="3790" w:type="dxa"/>
          </w:tcPr>
          <w:p w:rsidR="00ED3C1D" w:rsidRDefault="00A205E0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35" w:type="dxa"/>
          </w:tcPr>
          <w:p w:rsidR="00ED3C1D" w:rsidRDefault="00A205E0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55" w:type="dxa"/>
          </w:tcPr>
          <w:p w:rsidR="00ED3C1D" w:rsidRDefault="00A205E0">
            <w:pPr>
              <w:pStyle w:val="TableParagraph"/>
              <w:spacing w:before="120"/>
              <w:ind w:left="107" w:right="829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49" w:type="dxa"/>
          </w:tcPr>
          <w:p w:rsidR="00ED3C1D" w:rsidRDefault="00A205E0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ED3C1D">
        <w:trPr>
          <w:trHeight w:val="530"/>
        </w:trPr>
        <w:tc>
          <w:tcPr>
            <w:tcW w:w="3790" w:type="dxa"/>
          </w:tcPr>
          <w:p w:rsidR="00ED3C1D" w:rsidRDefault="00A205E0">
            <w:pPr>
              <w:pStyle w:val="TableParagraph"/>
              <w:spacing w:line="264" w:lineRule="exact"/>
              <w:ind w:left="388" w:right="409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35" w:type="dxa"/>
          </w:tcPr>
          <w:p w:rsidR="00ED3C1D" w:rsidRDefault="00A205E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755" w:type="dxa"/>
          </w:tcPr>
          <w:p w:rsidR="00ED3C1D" w:rsidRDefault="00A205E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9" w:type="dxa"/>
          </w:tcPr>
          <w:p w:rsidR="00ED3C1D" w:rsidRDefault="00A205E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ED3C1D">
        <w:trPr>
          <w:trHeight w:val="505"/>
        </w:trPr>
        <w:tc>
          <w:tcPr>
            <w:tcW w:w="3790" w:type="dxa"/>
          </w:tcPr>
          <w:p w:rsidR="00ED3C1D" w:rsidRDefault="00A205E0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tepelný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35" w:type="dxa"/>
          </w:tcPr>
          <w:p w:rsidR="00ED3C1D" w:rsidRDefault="00A205E0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755" w:type="dxa"/>
          </w:tcPr>
          <w:p w:rsidR="00ED3C1D" w:rsidRDefault="00A205E0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9" w:type="dxa"/>
          </w:tcPr>
          <w:p w:rsidR="00ED3C1D" w:rsidRDefault="00A205E0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</w:tr>
      <w:tr w:rsidR="00ED3C1D">
        <w:trPr>
          <w:trHeight w:val="532"/>
        </w:trPr>
        <w:tc>
          <w:tcPr>
            <w:tcW w:w="3790" w:type="dxa"/>
          </w:tcPr>
          <w:p w:rsidR="00ED3C1D" w:rsidRDefault="00A205E0">
            <w:pPr>
              <w:pStyle w:val="TableParagraph"/>
              <w:spacing w:line="266" w:lineRule="exact"/>
              <w:ind w:left="388" w:right="5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tepelný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plyn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(MWt)</w:t>
            </w:r>
          </w:p>
        </w:tc>
        <w:tc>
          <w:tcPr>
            <w:tcW w:w="1635" w:type="dxa"/>
          </w:tcPr>
          <w:p w:rsidR="00ED3C1D" w:rsidRDefault="00A205E0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755" w:type="dxa"/>
          </w:tcPr>
          <w:p w:rsidR="00ED3C1D" w:rsidRDefault="00A205E0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9" w:type="dxa"/>
          </w:tcPr>
          <w:p w:rsidR="00ED3C1D" w:rsidRDefault="00A205E0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  <w:tr w:rsidR="00ED3C1D">
        <w:trPr>
          <w:trHeight w:val="506"/>
        </w:trPr>
        <w:tc>
          <w:tcPr>
            <w:tcW w:w="3790" w:type="dxa"/>
          </w:tcPr>
          <w:p w:rsidR="00ED3C1D" w:rsidRDefault="00A205E0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35" w:type="dxa"/>
          </w:tcPr>
          <w:p w:rsidR="00ED3C1D" w:rsidRDefault="00A205E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55" w:type="dxa"/>
          </w:tcPr>
          <w:p w:rsidR="00ED3C1D" w:rsidRDefault="00A205E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22.03</w:t>
            </w:r>
          </w:p>
        </w:tc>
        <w:tc>
          <w:tcPr>
            <w:tcW w:w="1649" w:type="dxa"/>
          </w:tcPr>
          <w:p w:rsidR="00ED3C1D" w:rsidRDefault="00A205E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5.56</w:t>
            </w:r>
          </w:p>
        </w:tc>
      </w:tr>
      <w:tr w:rsidR="00ED3C1D">
        <w:trPr>
          <w:trHeight w:val="505"/>
        </w:trPr>
        <w:tc>
          <w:tcPr>
            <w:tcW w:w="3790" w:type="dxa"/>
          </w:tcPr>
          <w:p w:rsidR="00ED3C1D" w:rsidRDefault="00A205E0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35" w:type="dxa"/>
          </w:tcPr>
          <w:p w:rsidR="00ED3C1D" w:rsidRDefault="00A205E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55" w:type="dxa"/>
          </w:tcPr>
          <w:p w:rsidR="00ED3C1D" w:rsidRDefault="00A205E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258.28</w:t>
            </w:r>
          </w:p>
        </w:tc>
        <w:tc>
          <w:tcPr>
            <w:tcW w:w="1649" w:type="dxa"/>
          </w:tcPr>
          <w:p w:rsidR="00ED3C1D" w:rsidRDefault="00A205E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97.46</w:t>
            </w:r>
          </w:p>
        </w:tc>
      </w:tr>
      <w:tr w:rsidR="00ED3C1D">
        <w:trPr>
          <w:trHeight w:val="532"/>
        </w:trPr>
        <w:tc>
          <w:tcPr>
            <w:tcW w:w="3790" w:type="dxa"/>
          </w:tcPr>
          <w:p w:rsidR="00ED3C1D" w:rsidRDefault="00A205E0">
            <w:pPr>
              <w:pStyle w:val="TableParagraph"/>
              <w:spacing w:line="266" w:lineRule="exact"/>
              <w:ind w:left="388" w:right="1104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35" w:type="dxa"/>
          </w:tcPr>
          <w:p w:rsidR="00ED3C1D" w:rsidRDefault="00A205E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55" w:type="dxa"/>
          </w:tcPr>
          <w:p w:rsidR="00ED3C1D" w:rsidRDefault="00A205E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312.81</w:t>
            </w:r>
          </w:p>
        </w:tc>
        <w:tc>
          <w:tcPr>
            <w:tcW w:w="1649" w:type="dxa"/>
          </w:tcPr>
          <w:p w:rsidR="00ED3C1D" w:rsidRDefault="00A205E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98.52</w:t>
            </w:r>
          </w:p>
        </w:tc>
      </w:tr>
      <w:tr w:rsidR="00ED3C1D">
        <w:trPr>
          <w:trHeight w:val="506"/>
        </w:trPr>
        <w:tc>
          <w:tcPr>
            <w:tcW w:w="3790" w:type="dxa"/>
          </w:tcPr>
          <w:p w:rsidR="00ED3C1D" w:rsidRDefault="00A205E0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35" w:type="dxa"/>
          </w:tcPr>
          <w:p w:rsidR="00ED3C1D" w:rsidRDefault="00A205E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55" w:type="dxa"/>
          </w:tcPr>
          <w:p w:rsidR="00ED3C1D" w:rsidRDefault="00A205E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9" w:type="dxa"/>
          </w:tcPr>
          <w:p w:rsidR="00ED3C1D" w:rsidRDefault="00A205E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30.33</w:t>
            </w:r>
          </w:p>
        </w:tc>
      </w:tr>
      <w:tr w:rsidR="00ED3C1D">
        <w:trPr>
          <w:trHeight w:val="506"/>
        </w:trPr>
        <w:tc>
          <w:tcPr>
            <w:tcW w:w="3790" w:type="dxa"/>
          </w:tcPr>
          <w:p w:rsidR="00ED3C1D" w:rsidRDefault="00A205E0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tepelné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35" w:type="dxa"/>
          </w:tcPr>
          <w:p w:rsidR="00ED3C1D" w:rsidRDefault="00A205E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55" w:type="dxa"/>
          </w:tcPr>
          <w:p w:rsidR="00ED3C1D" w:rsidRDefault="00A205E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9" w:type="dxa"/>
          </w:tcPr>
          <w:p w:rsidR="00ED3C1D" w:rsidRDefault="00A205E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23.27</w:t>
            </w:r>
          </w:p>
        </w:tc>
      </w:tr>
    </w:tbl>
    <w:p w:rsidR="00ED3C1D" w:rsidRDefault="00A205E0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3"/>
        <w:ind w:left="1063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 dobu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3"/>
          <w:sz w:val="20"/>
        </w:rPr>
        <w:t xml:space="preserve"> </w:t>
      </w:r>
      <w:r>
        <w:rPr>
          <w:sz w:val="20"/>
        </w:rPr>
        <w:t>splňovat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13.1</w:t>
      </w:r>
      <w:r>
        <w:rPr>
          <w:spacing w:val="-2"/>
          <w:sz w:val="20"/>
        </w:rPr>
        <w:t xml:space="preserve"> </w:t>
      </w:r>
      <w:r>
        <w:rPr>
          <w:sz w:val="20"/>
        </w:rPr>
        <w:t>písm. g)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D3C1D" w:rsidRDefault="00A205E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D3C1D" w:rsidRDefault="00A205E0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120"/>
        <w:ind w:left="1063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D3C1D" w:rsidRDefault="00A205E0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3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poznámky</w:t>
      </w:r>
      <w:r>
        <w:rPr>
          <w:spacing w:val="-1"/>
          <w:sz w:val="20"/>
        </w:rPr>
        <w:t xml:space="preserve"> </w:t>
      </w:r>
      <w:r>
        <w:rPr>
          <w:sz w:val="20"/>
        </w:rPr>
        <w:t>pod čarou č.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Výzvy),</w:t>
      </w:r>
    </w:p>
    <w:p w:rsidR="00ED3C1D" w:rsidRDefault="00A205E0">
      <w:pPr>
        <w:pStyle w:val="Odstavecseseznamem"/>
        <w:numPr>
          <w:ilvl w:val="2"/>
          <w:numId w:val="7"/>
        </w:numPr>
        <w:tabs>
          <w:tab w:val="left" w:pos="1064"/>
        </w:tabs>
        <w:spacing w:before="119"/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ED3C1D" w:rsidRDefault="00A205E0">
      <w:pPr>
        <w:pStyle w:val="Odstavecseseznamem"/>
        <w:numPr>
          <w:ilvl w:val="2"/>
          <w:numId w:val="7"/>
        </w:numPr>
        <w:tabs>
          <w:tab w:val="left" w:pos="1064"/>
        </w:tabs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zejména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D3C1D" w:rsidRDefault="00A205E0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34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ED3C1D" w:rsidRDefault="00ED3C1D">
      <w:pPr>
        <w:jc w:val="both"/>
        <w:rPr>
          <w:sz w:val="20"/>
        </w:rPr>
        <w:sectPr w:rsidR="00ED3C1D">
          <w:type w:val="continuous"/>
          <w:pgSz w:w="12240" w:h="15840"/>
          <w:pgMar w:top="1060" w:right="1000" w:bottom="1660" w:left="1320" w:header="0" w:footer="1460" w:gutter="0"/>
          <w:cols w:space="708"/>
        </w:sectPr>
      </w:pPr>
    </w:p>
    <w:p w:rsidR="00ED3C1D" w:rsidRDefault="00A205E0">
      <w:pPr>
        <w:pStyle w:val="Odstavecseseznamem"/>
        <w:numPr>
          <w:ilvl w:val="2"/>
          <w:numId w:val="7"/>
        </w:numPr>
        <w:tabs>
          <w:tab w:val="left" w:pos="1064"/>
        </w:tabs>
        <w:spacing w:before="73"/>
        <w:ind w:left="1063" w:hanging="286"/>
        <w:rPr>
          <w:sz w:val="20"/>
        </w:rPr>
      </w:pPr>
      <w:r>
        <w:rPr>
          <w:sz w:val="20"/>
        </w:rPr>
        <w:lastRenderedPageBreak/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 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ED3C1D" w:rsidRDefault="00A205E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D3C1D" w:rsidRDefault="00A205E0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29" w:hanging="286"/>
        <w:rPr>
          <w:sz w:val="20"/>
        </w:rPr>
      </w:pPr>
      <w:r>
        <w:rPr>
          <w:sz w:val="20"/>
        </w:rPr>
        <w:t>termín dokončení akce do konce 03/2024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12"/>
          <w:sz w:val="20"/>
        </w:rPr>
        <w:t xml:space="preserve"> </w:t>
      </w:r>
      <w:r>
        <w:rPr>
          <w:sz w:val="20"/>
        </w:rPr>
        <w:t>informov</w:t>
      </w:r>
      <w:r>
        <w:rPr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z w:val="20"/>
        </w:rPr>
        <w:t>(termínem</w:t>
      </w:r>
      <w:r>
        <w:rPr>
          <w:spacing w:val="-13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rozumí</w:t>
      </w:r>
      <w:r>
        <w:rPr>
          <w:spacing w:val="-12"/>
          <w:sz w:val="20"/>
        </w:rPr>
        <w:t xml:space="preserve"> </w:t>
      </w:r>
      <w:r>
        <w:rPr>
          <w:sz w:val="20"/>
        </w:rPr>
        <w:t>datum</w:t>
      </w:r>
      <w:r>
        <w:rPr>
          <w:spacing w:val="-13"/>
          <w:sz w:val="20"/>
        </w:rPr>
        <w:t xml:space="preserve"> </w:t>
      </w:r>
      <w:r>
        <w:rPr>
          <w:sz w:val="20"/>
        </w:rPr>
        <w:t>uvedení</w:t>
      </w:r>
      <w:r>
        <w:rPr>
          <w:spacing w:val="-13"/>
          <w:sz w:val="20"/>
        </w:rPr>
        <w:t xml:space="preserve"> </w:t>
      </w:r>
      <w:r>
        <w:rPr>
          <w:sz w:val="20"/>
        </w:rPr>
        <w:t>stavby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12"/>
          <w:sz w:val="20"/>
        </w:rPr>
        <w:t xml:space="preserve"> </w:t>
      </w:r>
      <w:r>
        <w:rPr>
          <w:sz w:val="20"/>
        </w:rPr>
        <w:t>trvalému</w:t>
      </w:r>
      <w:r>
        <w:rPr>
          <w:spacing w:val="-13"/>
          <w:sz w:val="20"/>
        </w:rPr>
        <w:t xml:space="preserve"> </w:t>
      </w:r>
      <w:r>
        <w:rPr>
          <w:sz w:val="20"/>
        </w:rPr>
        <w:t>provozu,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souladu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zákonem</w:t>
      </w:r>
      <w:r>
        <w:rPr>
          <w:spacing w:val="18"/>
          <w:sz w:val="20"/>
        </w:rPr>
        <w:t xml:space="preserve"> </w:t>
      </w:r>
      <w:r>
        <w:rPr>
          <w:sz w:val="20"/>
        </w:rPr>
        <w:t>č.</w:t>
      </w:r>
      <w:r>
        <w:rPr>
          <w:spacing w:val="17"/>
          <w:sz w:val="20"/>
        </w:rPr>
        <w:t xml:space="preserve"> </w:t>
      </w:r>
      <w:r>
        <w:rPr>
          <w:sz w:val="20"/>
        </w:rPr>
        <w:t>183/2006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uzemním</w:t>
      </w:r>
      <w:r>
        <w:rPr>
          <w:spacing w:val="16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stavebním</w:t>
      </w:r>
      <w:r>
        <w:rPr>
          <w:spacing w:val="15"/>
          <w:sz w:val="20"/>
        </w:rPr>
        <w:t xml:space="preserve"> </w:t>
      </w:r>
      <w:r>
        <w:rPr>
          <w:sz w:val="20"/>
        </w:rPr>
        <w:t>řádu</w:t>
      </w:r>
      <w:r>
        <w:rPr>
          <w:spacing w:val="1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7"/>
          <w:sz w:val="20"/>
        </w:rPr>
        <w:t xml:space="preserve"> </w:t>
      </w:r>
      <w:r>
        <w:rPr>
          <w:sz w:val="20"/>
        </w:rPr>
        <w:t>zákon),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platném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(kolaudační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souhlas,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doložení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oslovení</w:t>
      </w:r>
      <w:r>
        <w:rPr>
          <w:spacing w:val="-13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10"/>
          <w:sz w:val="20"/>
        </w:rPr>
        <w:t xml:space="preserve"> </w:t>
      </w:r>
      <w:r>
        <w:rPr>
          <w:sz w:val="20"/>
        </w:rPr>
        <w:t>úřadu,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0"/>
          <w:sz w:val="20"/>
        </w:rPr>
        <w:t xml:space="preserve"> </w:t>
      </w:r>
      <w:r>
        <w:rPr>
          <w:sz w:val="20"/>
        </w:rPr>
        <w:t>písemný</w:t>
      </w:r>
      <w:r>
        <w:rPr>
          <w:spacing w:val="-12"/>
          <w:sz w:val="20"/>
        </w:rPr>
        <w:t xml:space="preserve"> </w:t>
      </w:r>
      <w:r>
        <w:rPr>
          <w:sz w:val="20"/>
        </w:rPr>
        <w:t>souhlas,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stavbu lze</w:t>
      </w:r>
      <w:r>
        <w:rPr>
          <w:spacing w:val="-1"/>
          <w:sz w:val="20"/>
        </w:rPr>
        <w:t xml:space="preserve"> </w:t>
      </w:r>
      <w:r>
        <w:rPr>
          <w:sz w:val="20"/>
        </w:rPr>
        <w:t>užívat)),</w:t>
      </w:r>
    </w:p>
    <w:p w:rsidR="00ED3C1D" w:rsidRDefault="00A205E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24"/>
          <w:sz w:val="20"/>
        </w:rPr>
        <w:t xml:space="preserve"> </w:t>
      </w:r>
      <w:r>
        <w:rPr>
          <w:sz w:val="20"/>
        </w:rPr>
        <w:t>zavazuje</w:t>
      </w:r>
      <w:r>
        <w:rPr>
          <w:spacing w:val="2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konce</w:t>
      </w:r>
      <w:r>
        <w:rPr>
          <w:spacing w:val="26"/>
          <w:sz w:val="20"/>
        </w:rPr>
        <w:t xml:space="preserve"> </w:t>
      </w:r>
      <w:r>
        <w:rPr>
          <w:sz w:val="20"/>
        </w:rPr>
        <w:t>06/2024</w:t>
      </w:r>
      <w:r>
        <w:rPr>
          <w:spacing w:val="28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5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7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 bodu 15.4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ED3C1D" w:rsidRDefault="00A205E0">
      <w:pPr>
        <w:pStyle w:val="Zkladntext"/>
        <w:spacing w:before="121"/>
        <w:ind w:left="948" w:right="131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1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</w:t>
      </w:r>
      <w:r>
        <w:t>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 podmínek.</w:t>
      </w:r>
    </w:p>
    <w:p w:rsidR="00ED3C1D" w:rsidRDefault="00A205E0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ED3C1D" w:rsidRDefault="00A205E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ED3C1D" w:rsidRDefault="00A205E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D3C1D" w:rsidRDefault="00A205E0">
      <w:pPr>
        <w:pStyle w:val="Odstavecseseznamem"/>
        <w:numPr>
          <w:ilvl w:val="1"/>
          <w:numId w:val="7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</w:t>
      </w:r>
      <w:r>
        <w:rPr>
          <w:sz w:val="20"/>
        </w:rPr>
        <w:t>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ED3C1D" w:rsidRDefault="00A205E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ED3C1D" w:rsidRDefault="00A205E0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3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9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ED3C1D" w:rsidRDefault="00A205E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D3C1D" w:rsidRDefault="00A205E0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ED3C1D" w:rsidRDefault="00A205E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D3C1D" w:rsidRDefault="00A205E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poskytl</w:t>
      </w:r>
      <w:r>
        <w:rPr>
          <w:spacing w:val="13"/>
          <w:sz w:val="20"/>
        </w:rPr>
        <w:t xml:space="preserve"> </w:t>
      </w:r>
      <w:r>
        <w:rPr>
          <w:sz w:val="20"/>
        </w:rPr>
        <w:t>před</w:t>
      </w:r>
      <w:r>
        <w:rPr>
          <w:spacing w:val="12"/>
          <w:sz w:val="20"/>
        </w:rPr>
        <w:t xml:space="preserve"> </w:t>
      </w:r>
      <w:r>
        <w:rPr>
          <w:sz w:val="20"/>
        </w:rPr>
        <w:t>uzavřením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Smlouvy,</w:t>
      </w:r>
      <w:r>
        <w:rPr>
          <w:spacing w:val="11"/>
          <w:sz w:val="20"/>
        </w:rPr>
        <w:t xml:space="preserve"> </w:t>
      </w:r>
      <w:r>
        <w:rPr>
          <w:sz w:val="20"/>
        </w:rPr>
        <w:t>byly</w:t>
      </w:r>
      <w:r>
        <w:rPr>
          <w:spacing w:val="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11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úplné.</w:t>
      </w:r>
      <w:r>
        <w:rPr>
          <w:spacing w:val="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</w:p>
    <w:p w:rsidR="00ED3C1D" w:rsidRDefault="00ED3C1D">
      <w:pPr>
        <w:jc w:val="both"/>
        <w:rPr>
          <w:sz w:val="20"/>
        </w:rPr>
        <w:sectPr w:rsidR="00ED3C1D">
          <w:pgSz w:w="12240" w:h="15840"/>
          <w:pgMar w:top="1060" w:right="1000" w:bottom="1660" w:left="1320" w:header="0" w:footer="1460" w:gutter="0"/>
          <w:cols w:space="708"/>
        </w:sectPr>
      </w:pPr>
    </w:p>
    <w:p w:rsidR="00ED3C1D" w:rsidRDefault="00A205E0">
      <w:pPr>
        <w:pStyle w:val="Zkladntext"/>
        <w:spacing w:before="73"/>
        <w:ind w:left="948" w:right="133"/>
      </w:pPr>
      <w:r>
        <w:lastRenderedPageBreak/>
        <w:t>přitom bere na vědomí, že pokud kterékoliv jeho prohlášení nebo tvrzení (popřípadě oboustranné</w:t>
      </w:r>
      <w:r>
        <w:rPr>
          <w:spacing w:val="1"/>
        </w:rPr>
        <w:t xml:space="preserve"> </w:t>
      </w:r>
      <w:r>
        <w:t>konstatování vycházející z jím podané informace) uvedené v této Smlouvě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ED3C1D" w:rsidRDefault="00A205E0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</w:t>
      </w:r>
      <w:r>
        <w:rPr>
          <w:sz w:val="20"/>
        </w:rPr>
        <w:t>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ED3C1D" w:rsidRDefault="00ED3C1D">
      <w:pPr>
        <w:pStyle w:val="Zkladntext"/>
        <w:spacing w:before="2"/>
        <w:ind w:left="0"/>
        <w:jc w:val="left"/>
        <w:rPr>
          <w:sz w:val="36"/>
        </w:rPr>
      </w:pPr>
    </w:p>
    <w:p w:rsidR="00ED3C1D" w:rsidRDefault="00A205E0">
      <w:pPr>
        <w:pStyle w:val="Nadpis1"/>
        <w:ind w:left="3414"/>
      </w:pPr>
      <w:r>
        <w:t>V.</w:t>
      </w:r>
    </w:p>
    <w:p w:rsidR="00ED3C1D" w:rsidRDefault="00A205E0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D3C1D" w:rsidRDefault="00ED3C1D">
      <w:pPr>
        <w:pStyle w:val="Zkladntext"/>
        <w:spacing w:before="11"/>
        <w:ind w:left="0"/>
        <w:jc w:val="left"/>
        <w:rPr>
          <w:b/>
          <w:sz w:val="17"/>
        </w:rPr>
      </w:pPr>
    </w:p>
    <w:p w:rsidR="00ED3C1D" w:rsidRDefault="00A205E0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ED3C1D" w:rsidRDefault="00A205E0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2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a),</w:t>
      </w:r>
      <w:r>
        <w:rPr>
          <w:spacing w:val="-12"/>
          <w:sz w:val="20"/>
        </w:rPr>
        <w:t xml:space="preserve"> </w:t>
      </w:r>
      <w:r>
        <w:rPr>
          <w:sz w:val="20"/>
        </w:rPr>
        <w:t>c)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d),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5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ED3C1D" w:rsidRDefault="00A205E0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druhou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rozmezí</w:t>
      </w:r>
      <w:r>
        <w:rPr>
          <w:spacing w:val="2"/>
          <w:sz w:val="20"/>
        </w:rPr>
        <w:t xml:space="preserve"> </w:t>
      </w:r>
      <w:r>
        <w:rPr>
          <w:sz w:val="20"/>
        </w:rPr>
        <w:t>50-89,99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3"/>
          <w:sz w:val="20"/>
        </w:rPr>
        <w:t xml:space="preserve"> </w:t>
      </w:r>
      <w:r>
        <w:rPr>
          <w:sz w:val="20"/>
        </w:rPr>
        <w:t>bude toto</w:t>
      </w:r>
      <w:r>
        <w:rPr>
          <w:spacing w:val="3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2"/>
          <w:sz w:val="20"/>
        </w:rPr>
        <w:t xml:space="preserve"> </w:t>
      </w:r>
      <w:r>
        <w:rPr>
          <w:sz w:val="20"/>
        </w:rPr>
        <w:t>10-50</w:t>
      </w:r>
    </w:p>
    <w:p w:rsidR="00ED3C1D" w:rsidRDefault="00A205E0">
      <w:pPr>
        <w:pStyle w:val="Zkladntext"/>
        <w:ind w:right="131"/>
      </w:pPr>
      <w:r>
        <w:t>% z poskytnuté podpory v závislosti na míře porušení stanovených indikátorů účelu akce. Plnění účelu</w:t>
      </w:r>
      <w:r>
        <w:rPr>
          <w:spacing w:val="1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v rozmezí</w:t>
      </w:r>
      <w:r>
        <w:rPr>
          <w:spacing w:val="-1"/>
        </w:rPr>
        <w:t xml:space="preserve"> </w:t>
      </w:r>
      <w:r>
        <w:t>90-100</w:t>
      </w:r>
      <w:r>
        <w:rPr>
          <w:spacing w:val="-1"/>
        </w:rPr>
        <w:t xml:space="preserve"> </w:t>
      </w:r>
      <w:r>
        <w:t>% stanovených</w:t>
      </w:r>
      <w:r>
        <w:rPr>
          <w:spacing w:val="-1"/>
        </w:rPr>
        <w:t xml:space="preserve"> </w:t>
      </w:r>
      <w:r>
        <w:t>indikátorů nebude</w:t>
      </w:r>
      <w:r>
        <w:rPr>
          <w:spacing w:val="-2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odvodem.</w:t>
      </w:r>
    </w:p>
    <w:p w:rsidR="00ED3C1D" w:rsidRDefault="00A205E0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termínu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c)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2"/>
          <w:sz w:val="20"/>
        </w:rPr>
        <w:t xml:space="preserve"> </w:t>
      </w:r>
      <w:r>
        <w:rPr>
          <w:sz w:val="20"/>
        </w:rPr>
        <w:t>1 písm. d) bude postiženo odvodem ve výši 0,5 % z poskytnuté podpory za každý započatý 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67"/>
          <w:sz w:val="20"/>
        </w:rPr>
        <w:t xml:space="preserve"> </w:t>
      </w:r>
      <w:r>
        <w:rPr>
          <w:sz w:val="20"/>
        </w:rPr>
        <w:t>těchto</w:t>
      </w:r>
      <w:r>
        <w:rPr>
          <w:spacing w:val="7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68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69"/>
          <w:sz w:val="20"/>
        </w:rPr>
        <w:t xml:space="preserve"> </w:t>
      </w:r>
      <w:r>
        <w:rPr>
          <w:sz w:val="20"/>
        </w:rPr>
        <w:t>lhůtu</w:t>
      </w:r>
      <w:r>
        <w:rPr>
          <w:spacing w:val="67"/>
          <w:sz w:val="20"/>
        </w:rPr>
        <w:t xml:space="preserve"> </w:t>
      </w:r>
      <w:r>
        <w:rPr>
          <w:sz w:val="20"/>
        </w:rPr>
        <w:t>10</w:t>
      </w:r>
      <w:r>
        <w:rPr>
          <w:spacing w:val="6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67"/>
          <w:sz w:val="20"/>
        </w:rPr>
        <w:t xml:space="preserve"> </w:t>
      </w:r>
      <w:r>
        <w:rPr>
          <w:sz w:val="20"/>
        </w:rPr>
        <w:t>dnů</w:t>
      </w:r>
      <w:r>
        <w:rPr>
          <w:spacing w:val="67"/>
          <w:sz w:val="20"/>
        </w:rPr>
        <w:t xml:space="preserve"> </w:t>
      </w:r>
      <w:r>
        <w:rPr>
          <w:sz w:val="20"/>
        </w:rPr>
        <w:t>nebude</w:t>
      </w:r>
      <w:r>
        <w:rPr>
          <w:spacing w:val="6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D3C1D" w:rsidRDefault="00A205E0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V př</w:t>
      </w:r>
      <w:r>
        <w:rPr>
          <w:sz w:val="20"/>
        </w:rPr>
        <w:t>ípadě, že dojde 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ED3C1D" w:rsidRDefault="00A205E0">
      <w:pPr>
        <w:pStyle w:val="Odstavecseseznamem"/>
        <w:numPr>
          <w:ilvl w:val="0"/>
          <w:numId w:val="6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D3C1D" w:rsidRDefault="00ED3C1D">
      <w:pPr>
        <w:pStyle w:val="Zkladntext"/>
        <w:spacing w:before="1"/>
        <w:ind w:left="0"/>
        <w:jc w:val="left"/>
        <w:rPr>
          <w:sz w:val="36"/>
        </w:rPr>
      </w:pPr>
    </w:p>
    <w:p w:rsidR="00ED3C1D" w:rsidRDefault="00A205E0">
      <w:pPr>
        <w:pStyle w:val="Nadpis1"/>
        <w:ind w:left="3417"/>
      </w:pPr>
      <w:r>
        <w:t>VI.</w:t>
      </w:r>
    </w:p>
    <w:p w:rsidR="00ED3C1D" w:rsidRDefault="00A205E0">
      <w:pPr>
        <w:pStyle w:val="Nadpis2"/>
        <w:spacing w:before="1"/>
        <w:ind w:left="3416" w:right="3168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ED3C1D" w:rsidRDefault="00ED3C1D">
      <w:pPr>
        <w:pStyle w:val="Zkladntext"/>
        <w:spacing w:before="11"/>
        <w:ind w:left="0"/>
        <w:jc w:val="left"/>
        <w:rPr>
          <w:b/>
          <w:sz w:val="19"/>
        </w:rPr>
      </w:pPr>
    </w:p>
    <w:p w:rsidR="00ED3C1D" w:rsidRDefault="00A205E0">
      <w:pPr>
        <w:pStyle w:val="Odstavecseseznamem"/>
        <w:numPr>
          <w:ilvl w:val="0"/>
          <w:numId w:val="5"/>
        </w:numPr>
        <w:tabs>
          <w:tab w:val="left" w:pos="666"/>
        </w:tabs>
        <w:spacing w:before="1"/>
        <w:ind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 písm.</w:t>
      </w:r>
      <w:r>
        <w:rPr>
          <w:spacing w:val="2"/>
          <w:sz w:val="20"/>
        </w:rPr>
        <w:t xml:space="preserve"> </w:t>
      </w:r>
      <w:r>
        <w:rPr>
          <w:sz w:val="20"/>
        </w:rPr>
        <w:t>f)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ED3C1D" w:rsidRDefault="00A205E0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2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že moh</w:t>
      </w:r>
      <w:r>
        <w:rPr>
          <w:sz w:val="20"/>
        </w:rPr>
        <w:t>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ED3C1D" w:rsidRDefault="00ED3C1D">
      <w:pPr>
        <w:jc w:val="both"/>
        <w:rPr>
          <w:sz w:val="20"/>
        </w:rPr>
        <w:sectPr w:rsidR="00ED3C1D">
          <w:pgSz w:w="12240" w:h="15840"/>
          <w:pgMar w:top="1060" w:right="1000" w:bottom="1660" w:left="1320" w:header="0" w:footer="1460" w:gutter="0"/>
          <w:cols w:space="708"/>
        </w:sectPr>
      </w:pPr>
    </w:p>
    <w:p w:rsidR="00ED3C1D" w:rsidRDefault="00A205E0">
      <w:pPr>
        <w:pStyle w:val="Nadpis1"/>
        <w:spacing w:before="73"/>
        <w:ind w:left="3419"/>
      </w:pPr>
      <w:r>
        <w:lastRenderedPageBreak/>
        <w:t>VII.</w:t>
      </w:r>
    </w:p>
    <w:p w:rsidR="00ED3C1D" w:rsidRDefault="00A205E0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D3C1D" w:rsidRDefault="00ED3C1D">
      <w:pPr>
        <w:pStyle w:val="Zkladntext"/>
        <w:spacing w:before="1"/>
        <w:ind w:left="0"/>
        <w:jc w:val="left"/>
        <w:rPr>
          <w:b/>
          <w:sz w:val="18"/>
        </w:rPr>
      </w:pPr>
    </w:p>
    <w:p w:rsidR="00ED3C1D" w:rsidRDefault="00A205E0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D3C1D" w:rsidRDefault="00A205E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D3C1D" w:rsidRDefault="00A205E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tato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D3C1D" w:rsidRDefault="00A205E0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ED3C1D" w:rsidRDefault="00A205E0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ED3C1D" w:rsidRDefault="00A205E0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D3C1D" w:rsidRDefault="00A205E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D3C1D" w:rsidRDefault="00A205E0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9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9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 Sb., o zvláštních podmínkách účinnosti některých smluv, uveře</w:t>
      </w:r>
      <w:r>
        <w:rPr>
          <w:sz w:val="20"/>
        </w:rPr>
        <w:t>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D3C1D" w:rsidRDefault="00A205E0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</w:t>
      </w:r>
      <w:r>
        <w:rPr>
          <w:sz w:val="20"/>
        </w:rPr>
        <w:t>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D3C1D" w:rsidRDefault="00ED3C1D">
      <w:pPr>
        <w:pStyle w:val="Zkladntext"/>
        <w:ind w:left="0"/>
        <w:jc w:val="left"/>
        <w:rPr>
          <w:sz w:val="36"/>
        </w:rPr>
      </w:pPr>
    </w:p>
    <w:p w:rsidR="00ED3C1D" w:rsidRDefault="00A205E0">
      <w:pPr>
        <w:pStyle w:val="Zkladntext"/>
        <w:tabs>
          <w:tab w:val="left" w:pos="6831"/>
        </w:tabs>
        <w:spacing w:before="1"/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ED3C1D" w:rsidRDefault="00ED3C1D">
      <w:pPr>
        <w:pStyle w:val="Zkladntext"/>
        <w:ind w:left="0"/>
        <w:jc w:val="left"/>
        <w:rPr>
          <w:sz w:val="18"/>
        </w:rPr>
      </w:pPr>
    </w:p>
    <w:p w:rsidR="00ED3C1D" w:rsidRDefault="00A205E0">
      <w:pPr>
        <w:pStyle w:val="Zkladntext"/>
        <w:spacing w:before="1"/>
        <w:ind w:left="382"/>
        <w:jc w:val="left"/>
      </w:pPr>
      <w:r>
        <w:t>dne:</w:t>
      </w:r>
    </w:p>
    <w:p w:rsidR="00ED3C1D" w:rsidRDefault="00ED3C1D">
      <w:pPr>
        <w:pStyle w:val="Zkladntext"/>
        <w:ind w:left="0"/>
        <w:jc w:val="left"/>
        <w:rPr>
          <w:sz w:val="26"/>
        </w:rPr>
      </w:pPr>
    </w:p>
    <w:p w:rsidR="00ED3C1D" w:rsidRDefault="00ED3C1D">
      <w:pPr>
        <w:pStyle w:val="Zkladntext"/>
        <w:spacing w:before="2"/>
        <w:ind w:left="0"/>
        <w:jc w:val="left"/>
        <w:rPr>
          <w:sz w:val="28"/>
        </w:rPr>
      </w:pPr>
    </w:p>
    <w:p w:rsidR="00ED3C1D" w:rsidRDefault="00A205E0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D3C1D" w:rsidRDefault="00A205E0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D3C1D" w:rsidRDefault="00ED3C1D">
      <w:pPr>
        <w:pStyle w:val="Zkladntext"/>
        <w:ind w:left="0"/>
        <w:jc w:val="left"/>
        <w:rPr>
          <w:sz w:val="26"/>
        </w:rPr>
      </w:pPr>
    </w:p>
    <w:p w:rsidR="00ED3C1D" w:rsidRDefault="00ED3C1D">
      <w:pPr>
        <w:pStyle w:val="Zkladntext"/>
        <w:ind w:left="0"/>
        <w:jc w:val="left"/>
        <w:rPr>
          <w:sz w:val="32"/>
        </w:rPr>
      </w:pPr>
    </w:p>
    <w:p w:rsidR="00ED3C1D" w:rsidRDefault="00A205E0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D3C1D" w:rsidRDefault="00ED3C1D">
      <w:pPr>
        <w:spacing w:line="264" w:lineRule="auto"/>
        <w:sectPr w:rsidR="00ED3C1D">
          <w:pgSz w:w="12240" w:h="15840"/>
          <w:pgMar w:top="1060" w:right="1000" w:bottom="1660" w:left="1320" w:header="0" w:footer="1460" w:gutter="0"/>
          <w:cols w:space="708"/>
        </w:sectPr>
      </w:pPr>
    </w:p>
    <w:p w:rsidR="00ED3C1D" w:rsidRDefault="00A205E0">
      <w:pPr>
        <w:pStyle w:val="Zkladntext"/>
        <w:spacing w:before="85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D3C1D" w:rsidRDefault="00ED3C1D">
      <w:pPr>
        <w:pStyle w:val="Zkladntext"/>
        <w:ind w:left="0"/>
        <w:jc w:val="left"/>
        <w:rPr>
          <w:sz w:val="26"/>
        </w:rPr>
      </w:pPr>
    </w:p>
    <w:p w:rsidR="00ED3C1D" w:rsidRDefault="00ED3C1D">
      <w:pPr>
        <w:pStyle w:val="Zkladntext"/>
        <w:spacing w:before="2"/>
        <w:ind w:left="0"/>
        <w:jc w:val="left"/>
        <w:rPr>
          <w:sz w:val="32"/>
        </w:rPr>
      </w:pPr>
    </w:p>
    <w:p w:rsidR="00ED3C1D" w:rsidRDefault="00A205E0">
      <w:pPr>
        <w:pStyle w:val="Nadpis2"/>
        <w:spacing w:before="1"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ED3C1D" w:rsidRDefault="00ED3C1D">
      <w:pPr>
        <w:pStyle w:val="Zkladntext"/>
        <w:spacing w:before="1"/>
        <w:ind w:left="0"/>
        <w:jc w:val="left"/>
        <w:rPr>
          <w:b/>
          <w:sz w:val="27"/>
        </w:rPr>
      </w:pPr>
    </w:p>
    <w:p w:rsidR="00ED3C1D" w:rsidRDefault="00A205E0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ED3C1D" w:rsidRDefault="00ED3C1D">
      <w:pPr>
        <w:pStyle w:val="Zkladntext"/>
        <w:spacing w:before="1"/>
        <w:ind w:left="0"/>
        <w:jc w:val="left"/>
        <w:rPr>
          <w:b/>
          <w:sz w:val="29"/>
        </w:rPr>
      </w:pPr>
    </w:p>
    <w:p w:rsidR="00ED3C1D" w:rsidRDefault="00A205E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zakázek/veřejných zakázek (souhrnně dále jen „veřejné zakázky“), </w:t>
      </w:r>
      <w:r>
        <w:rPr>
          <w:sz w:val="20"/>
        </w:rPr>
        <w:t>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</w:t>
      </w:r>
      <w:r>
        <w:rPr>
          <w:sz w:val="20"/>
        </w:rPr>
        <w:t>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ED3C1D" w:rsidRDefault="00A205E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D3C1D" w:rsidRDefault="00A205E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ED3C1D" w:rsidRDefault="00A205E0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ED3C1D" w:rsidRDefault="00A205E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</w:t>
      </w:r>
      <w:r>
        <w:rPr>
          <w:sz w:val="20"/>
        </w:rPr>
        <w:t>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ED3C1D" w:rsidRDefault="00A205E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ED3C1D" w:rsidRDefault="00A205E0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ED3C1D" w:rsidRDefault="00ED3C1D">
      <w:pPr>
        <w:spacing w:line="312" w:lineRule="auto"/>
        <w:jc w:val="both"/>
        <w:rPr>
          <w:sz w:val="20"/>
        </w:rPr>
        <w:sectPr w:rsidR="00ED3C1D">
          <w:pgSz w:w="12240" w:h="15840"/>
          <w:pgMar w:top="1460" w:right="1000" w:bottom="1660" w:left="1320" w:header="0" w:footer="1460" w:gutter="0"/>
          <w:cols w:space="708"/>
        </w:sectPr>
      </w:pPr>
    </w:p>
    <w:p w:rsidR="00ED3C1D" w:rsidRDefault="00A205E0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D3C1D" w:rsidRDefault="00ED3C1D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3C1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3C1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D3C1D" w:rsidRDefault="00A205E0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ED3C1D" w:rsidRDefault="00A205E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3C1D" w:rsidRDefault="00A205E0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D3C1D" w:rsidRDefault="00A205E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D3C1D" w:rsidRDefault="00A205E0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D3C1D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D3C1D" w:rsidRDefault="00A205E0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D3C1D" w:rsidRDefault="00A205E0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D3C1D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D3C1D" w:rsidRDefault="00A205E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D3C1D" w:rsidRDefault="00A205E0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D3C1D" w:rsidRDefault="00A205E0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D3C1D" w:rsidRDefault="00A205E0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ED3C1D" w:rsidRDefault="00A205E0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nebyla </w:t>
            </w:r>
            <w:r>
              <w:rPr>
                <w:sz w:val="20"/>
              </w:rPr>
              <w:t>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D3C1D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D3C1D" w:rsidRDefault="00A205E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D3C1D" w:rsidRDefault="00A205E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D3C1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D3C1D" w:rsidRDefault="00A205E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D3C1D" w:rsidRDefault="00A205E0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D3C1D" w:rsidRDefault="00A205E0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D3C1D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D3C1D" w:rsidRDefault="00A205E0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D3C1D" w:rsidRDefault="00A205E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3C1D" w:rsidRDefault="00A205E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D3C1D" w:rsidRDefault="00A205E0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D3C1D" w:rsidRDefault="00ED3C1D">
      <w:pPr>
        <w:rPr>
          <w:sz w:val="20"/>
        </w:rPr>
        <w:sectPr w:rsidR="00ED3C1D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3C1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3C1D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D3C1D" w:rsidRDefault="00ED3C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D3C1D" w:rsidRDefault="00A205E0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3C1D" w:rsidRDefault="00A205E0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D3C1D" w:rsidRDefault="00A205E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D3C1D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D3C1D" w:rsidRDefault="00A205E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3C1D" w:rsidRDefault="00A205E0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D3C1D" w:rsidRDefault="00A205E0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D3C1D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D3C1D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D3C1D" w:rsidRDefault="00A205E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3C1D" w:rsidRDefault="00A205E0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D3C1D" w:rsidRDefault="00A205E0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D3C1D" w:rsidRDefault="00A205E0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D3C1D" w:rsidRDefault="00A205E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D3C1D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D3C1D" w:rsidRDefault="00A205E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D3C1D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ED3C1D" w:rsidRDefault="00A205E0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D3C1D" w:rsidRDefault="00A205E0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D3C1D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ED3C1D" w:rsidRDefault="00A205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ED3C1D" w:rsidRDefault="00ED3C1D">
      <w:pPr>
        <w:rPr>
          <w:sz w:val="20"/>
        </w:rPr>
        <w:sectPr w:rsidR="00ED3C1D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3C1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3C1D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D3C1D" w:rsidRDefault="00ED3C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D3C1D" w:rsidRDefault="00A205E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3C1D" w:rsidRDefault="00A205E0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D3C1D" w:rsidRDefault="00A205E0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D3C1D" w:rsidRDefault="00A205E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D3C1D" w:rsidRDefault="00A205E0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ED3C1D" w:rsidRDefault="00A205E0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3C1D" w:rsidRDefault="00A205E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D3C1D" w:rsidRDefault="00A205E0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</w:t>
            </w:r>
            <w:r>
              <w:rPr>
                <w:sz w:val="20"/>
              </w:rPr>
              <w:t>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ED3C1D" w:rsidRDefault="00A205E0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D3C1D" w:rsidRDefault="00A205E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D3C1D" w:rsidRDefault="00A205E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D3C1D" w:rsidRDefault="00A205E0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D3C1D" w:rsidRDefault="00A205E0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ED3C1D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3C1D" w:rsidRDefault="00A205E0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3C1D" w:rsidRDefault="00A205E0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D3C1D" w:rsidRDefault="00A205E0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ED3C1D" w:rsidRDefault="00A205E0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ED3C1D" w:rsidRDefault="00A205E0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3C1D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D3C1D" w:rsidRDefault="00A205E0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D3C1D" w:rsidRDefault="00A205E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D3C1D" w:rsidRDefault="00A205E0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D3C1D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D3C1D" w:rsidRDefault="00A205E0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D3C1D" w:rsidRDefault="00A205E0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D3C1D" w:rsidRDefault="00ED3C1D">
      <w:pPr>
        <w:pStyle w:val="Zkladntext"/>
        <w:ind w:left="0"/>
        <w:jc w:val="left"/>
        <w:rPr>
          <w:b/>
        </w:rPr>
      </w:pPr>
    </w:p>
    <w:p w:rsidR="00ED3C1D" w:rsidRDefault="001613A4">
      <w:pPr>
        <w:pStyle w:val="Zkladntext"/>
        <w:spacing w:before="1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6FD73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D3C1D" w:rsidRDefault="00ED3C1D">
      <w:pPr>
        <w:pStyle w:val="Zkladntext"/>
        <w:ind w:left="0"/>
        <w:jc w:val="left"/>
        <w:rPr>
          <w:b/>
        </w:rPr>
      </w:pPr>
    </w:p>
    <w:p w:rsidR="00ED3C1D" w:rsidRDefault="00ED3C1D">
      <w:pPr>
        <w:pStyle w:val="Zkladntext"/>
        <w:spacing w:before="3"/>
        <w:ind w:left="0"/>
        <w:jc w:val="left"/>
        <w:rPr>
          <w:b/>
          <w:sz w:val="14"/>
        </w:rPr>
      </w:pPr>
    </w:p>
    <w:p w:rsidR="00ED3C1D" w:rsidRDefault="00A205E0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ED3C1D" w:rsidRDefault="00ED3C1D">
      <w:pPr>
        <w:rPr>
          <w:sz w:val="16"/>
        </w:rPr>
        <w:sectPr w:rsidR="00ED3C1D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3C1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3C1D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D3C1D" w:rsidRDefault="00ED3C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D3C1D" w:rsidRDefault="00A205E0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D3C1D" w:rsidRDefault="00A205E0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D3C1D" w:rsidRDefault="00A205E0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ED3C1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3C1D" w:rsidRDefault="00A205E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D3C1D" w:rsidRDefault="00A205E0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D3C1D" w:rsidRDefault="00A205E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3C1D" w:rsidRDefault="00A205E0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D3C1D" w:rsidRDefault="00A205E0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D3C1D" w:rsidRDefault="00A205E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D3C1D" w:rsidRDefault="00A205E0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D3C1D" w:rsidRDefault="00A205E0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D3C1D" w:rsidRDefault="00A205E0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3C1D" w:rsidRDefault="00A205E0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D3C1D" w:rsidRDefault="00A205E0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D3C1D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D3C1D" w:rsidRDefault="00A205E0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D3C1D" w:rsidRDefault="00A205E0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D3C1D" w:rsidRDefault="00A205E0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ED3C1D" w:rsidRDefault="00A205E0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D3C1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D3C1D" w:rsidRDefault="00A205E0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D3C1D" w:rsidRDefault="00A205E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3C1D" w:rsidRDefault="00A205E0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D3C1D" w:rsidRDefault="00A205E0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D3C1D" w:rsidRDefault="00A205E0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D3C1D" w:rsidRDefault="00A205E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D3C1D" w:rsidRDefault="00A205E0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D3C1D" w:rsidRDefault="00A205E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D3C1D" w:rsidRDefault="00A205E0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ED3C1D" w:rsidRDefault="00A205E0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D3C1D" w:rsidRDefault="00A205E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D3C1D" w:rsidRDefault="00A205E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D3C1D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D3C1D" w:rsidRDefault="00ED3C1D">
      <w:pPr>
        <w:rPr>
          <w:sz w:val="20"/>
        </w:rPr>
        <w:sectPr w:rsidR="00ED3C1D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3C1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3C1D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D3C1D" w:rsidRDefault="00A205E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D3C1D" w:rsidRDefault="00A205E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3C1D" w:rsidRDefault="00A205E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D3C1D" w:rsidRDefault="00A205E0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D3C1D" w:rsidRDefault="00A205E0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D3C1D" w:rsidRDefault="00A205E0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D3C1D" w:rsidRDefault="00A205E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D3C1D" w:rsidRDefault="00A205E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D3C1D" w:rsidRDefault="00A205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D3C1D" w:rsidRDefault="00A205E0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D3C1D" w:rsidRDefault="00A205E0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D3C1D" w:rsidRDefault="00A205E0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3C1D" w:rsidRDefault="00A205E0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D3C1D" w:rsidRDefault="00A205E0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ED3C1D" w:rsidRDefault="00A205E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D3C1D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D3C1D" w:rsidRDefault="00A205E0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D3C1D" w:rsidRDefault="00A205E0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D3C1D" w:rsidRDefault="00A205E0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D3C1D" w:rsidRDefault="00A205E0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3C1D" w:rsidRDefault="00A205E0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D3C1D" w:rsidRDefault="00A205E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D3C1D" w:rsidRDefault="00A205E0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D3C1D" w:rsidRDefault="00A205E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ED3C1D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D3C1D" w:rsidRDefault="00A205E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D3C1D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D3C1D" w:rsidRDefault="00A205E0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ED3C1D" w:rsidRDefault="00ED3C1D">
      <w:pPr>
        <w:rPr>
          <w:sz w:val="20"/>
        </w:rPr>
        <w:sectPr w:rsidR="00ED3C1D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3C1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3C1D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D3C1D" w:rsidRDefault="00ED3C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ED3C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D3C1D" w:rsidRDefault="00A205E0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3C1D" w:rsidRDefault="00ED3C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D3C1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D3C1D" w:rsidRDefault="00A205E0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D3C1D" w:rsidRDefault="00A205E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D3C1D" w:rsidRDefault="00A205E0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D3C1D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D3C1D" w:rsidRDefault="00A205E0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D3C1D" w:rsidRDefault="00A205E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D3C1D" w:rsidRDefault="00A205E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D3C1D" w:rsidRDefault="00A205E0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D3C1D" w:rsidRDefault="00A205E0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D3C1D" w:rsidRDefault="00A205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ED3C1D" w:rsidRDefault="00A205E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D3C1D" w:rsidRDefault="00A205E0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3C1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ED3C1D" w:rsidRDefault="00A205E0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D3C1D" w:rsidRDefault="00A205E0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D3C1D" w:rsidRDefault="00A205E0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ED3C1D" w:rsidRDefault="00A205E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D3C1D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D3C1D" w:rsidRDefault="00A205E0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D3C1D" w:rsidRDefault="00A205E0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ED3C1D" w:rsidRDefault="00ED3C1D">
      <w:pPr>
        <w:rPr>
          <w:sz w:val="20"/>
        </w:rPr>
        <w:sectPr w:rsidR="00ED3C1D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3C1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3C1D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D3C1D" w:rsidRDefault="00A205E0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ED3C1D" w:rsidRDefault="00A205E0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3C1D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D3C1D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D3C1D" w:rsidRDefault="00A205E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D3C1D" w:rsidRDefault="00A205E0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D3C1D" w:rsidRDefault="00A205E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D3C1D" w:rsidRDefault="00A205E0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D3C1D" w:rsidRDefault="00A205E0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D3C1D" w:rsidRDefault="00A205E0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D3C1D" w:rsidRDefault="00A205E0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3C1D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D3C1D" w:rsidRDefault="00A205E0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D3C1D" w:rsidRDefault="00A205E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D3C1D" w:rsidRDefault="00A205E0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D3C1D" w:rsidRDefault="00A205E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D3C1D" w:rsidRDefault="00A205E0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D3C1D" w:rsidRDefault="00ED3C1D">
      <w:pPr>
        <w:rPr>
          <w:sz w:val="20"/>
        </w:rPr>
        <w:sectPr w:rsidR="00ED3C1D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3C1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3C1D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D3C1D" w:rsidRDefault="00A205E0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D3C1D" w:rsidRDefault="00A205E0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D3C1D" w:rsidRDefault="00A205E0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3C1D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D3C1D" w:rsidRDefault="00A205E0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D3C1D" w:rsidRDefault="00A205E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D3C1D" w:rsidRDefault="00A205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D3C1D" w:rsidRDefault="00A205E0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D3C1D" w:rsidRDefault="00A205E0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3C1D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ED3C1D" w:rsidRDefault="00A205E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D3C1D" w:rsidRDefault="00A205E0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D3C1D" w:rsidRDefault="00A205E0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D3C1D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ED3C1D" w:rsidRDefault="001613A4">
      <w:pPr>
        <w:pStyle w:val="Zkladntext"/>
        <w:spacing w:before="9"/>
        <w:ind w:left="0"/>
        <w:jc w:val="left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E00F5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D3C1D" w:rsidRDefault="00ED3C1D">
      <w:pPr>
        <w:pStyle w:val="Zkladntext"/>
        <w:ind w:left="0"/>
        <w:jc w:val="left"/>
      </w:pPr>
    </w:p>
    <w:p w:rsidR="00ED3C1D" w:rsidRDefault="00ED3C1D">
      <w:pPr>
        <w:pStyle w:val="Zkladntext"/>
        <w:spacing w:before="3"/>
        <w:ind w:left="0"/>
        <w:jc w:val="left"/>
        <w:rPr>
          <w:sz w:val="14"/>
        </w:rPr>
      </w:pPr>
    </w:p>
    <w:p w:rsidR="00ED3C1D" w:rsidRDefault="00A205E0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ED3C1D" w:rsidRDefault="00ED3C1D">
      <w:pPr>
        <w:rPr>
          <w:sz w:val="16"/>
        </w:rPr>
        <w:sectPr w:rsidR="00ED3C1D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3C1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3C1D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3C1D" w:rsidRDefault="00ED3C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D3C1D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D3C1D" w:rsidRDefault="00A205E0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ED3C1D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ED3C1D" w:rsidRDefault="00A205E0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D3C1D" w:rsidRDefault="00A205E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D3C1D" w:rsidRDefault="00A205E0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D3C1D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3C1D" w:rsidRDefault="00A205E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D3C1D" w:rsidRDefault="00ED3C1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D3C1D" w:rsidRDefault="00A205E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D3C1D" w:rsidRDefault="00ED3C1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D3C1D" w:rsidRDefault="00A205E0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D3C1D" w:rsidRDefault="00A205E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D3C1D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D3C1D" w:rsidRDefault="00ED3C1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D3C1D" w:rsidRDefault="00A205E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D3C1D" w:rsidRDefault="00ED3C1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D3C1D" w:rsidRDefault="00A205E0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D3C1D" w:rsidRDefault="00A205E0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D3C1D" w:rsidRDefault="00A205E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D3C1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D3C1D" w:rsidRDefault="00A205E0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3C1D" w:rsidRDefault="00A205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3C1D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D3C1D" w:rsidRDefault="00ED3C1D">
      <w:pPr>
        <w:spacing w:line="237" w:lineRule="auto"/>
        <w:rPr>
          <w:sz w:val="20"/>
        </w:rPr>
        <w:sectPr w:rsidR="00ED3C1D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3C1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A205E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3C1D">
        <w:trPr>
          <w:trHeight w:val="1564"/>
        </w:trPr>
        <w:tc>
          <w:tcPr>
            <w:tcW w:w="670" w:type="dxa"/>
            <w:tcBorders>
              <w:right w:val="single" w:sz="4" w:space="0" w:color="000000"/>
            </w:tcBorders>
          </w:tcPr>
          <w:p w:rsidR="00ED3C1D" w:rsidRDefault="00ED3C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ED3C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3C1D" w:rsidRDefault="00A205E0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t>písm.</w:t>
            </w:r>
            <w:r>
              <w:rPr>
                <w:spacing w:val="-1"/>
              </w:rPr>
              <w:t xml:space="preserve"> </w:t>
            </w:r>
            <w:r>
              <w:t>j),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3C1D" w:rsidRDefault="00ED3C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205E0" w:rsidRDefault="00A205E0"/>
    <w:sectPr w:rsidR="00A205E0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E0" w:rsidRDefault="00A205E0">
      <w:r>
        <w:separator/>
      </w:r>
    </w:p>
  </w:endnote>
  <w:endnote w:type="continuationSeparator" w:id="0">
    <w:p w:rsidR="00A205E0" w:rsidRDefault="00A2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1D" w:rsidRDefault="001613A4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C1D" w:rsidRDefault="00A205E0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13A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ED3C1D" w:rsidRDefault="00A205E0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13A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E0" w:rsidRDefault="00A205E0">
      <w:r>
        <w:separator/>
      </w:r>
    </w:p>
  </w:footnote>
  <w:footnote w:type="continuationSeparator" w:id="0">
    <w:p w:rsidR="00A205E0" w:rsidRDefault="00A2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4EA"/>
    <w:multiLevelType w:val="hybridMultilevel"/>
    <w:tmpl w:val="53508AAE"/>
    <w:lvl w:ilvl="0" w:tplc="9B54702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7802A5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598AB4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938F9F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57823F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F60727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DBE4ED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8A2EF5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5BAEE0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F7B0B9B"/>
    <w:multiLevelType w:val="hybridMultilevel"/>
    <w:tmpl w:val="D6700486"/>
    <w:lvl w:ilvl="0" w:tplc="D99818F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5DD2CAB4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FE4C54CA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2916B6A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932A394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8424EDC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ACCEFB5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EA22CDD2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7D02434E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30612605"/>
    <w:multiLevelType w:val="hybridMultilevel"/>
    <w:tmpl w:val="93F806E0"/>
    <w:lvl w:ilvl="0" w:tplc="342834A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676AB3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1468E1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A483E3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6B041D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5F6EF6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4FC641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8D6A69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060007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0747F3B"/>
    <w:multiLevelType w:val="hybridMultilevel"/>
    <w:tmpl w:val="A088ECF6"/>
    <w:lvl w:ilvl="0" w:tplc="26666BA2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792DBAA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ABAEDFCE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842E61A0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A3B8667C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083E7170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57B8AF46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C0DEB2BA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06E260F4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37737F07"/>
    <w:multiLevelType w:val="hybridMultilevel"/>
    <w:tmpl w:val="FDAC3D78"/>
    <w:lvl w:ilvl="0" w:tplc="8E76B2C2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EF683A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6A34C932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365E1A8E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35BE1CD6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C8C486A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8F38EFBE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FA0AD99A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7C960D74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3EB436FA"/>
    <w:multiLevelType w:val="hybridMultilevel"/>
    <w:tmpl w:val="C48CADCA"/>
    <w:lvl w:ilvl="0" w:tplc="A77CB10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7095D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452395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FB8D3B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88625D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288E66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ABC04A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3A0FF7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C62350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6A03561"/>
    <w:multiLevelType w:val="hybridMultilevel"/>
    <w:tmpl w:val="3384AC34"/>
    <w:lvl w:ilvl="0" w:tplc="F2FA09B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E0038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2B0EE4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FAADE0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FAE20B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60E1BF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47A87F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DD88CE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4B0BAC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8630E50"/>
    <w:multiLevelType w:val="hybridMultilevel"/>
    <w:tmpl w:val="A4D03CC0"/>
    <w:lvl w:ilvl="0" w:tplc="2152918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8841D9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8BCDA8A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7FA8E5C2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D9EAA35A"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 w:tplc="58DE922C"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 w:tplc="1F7ACF20"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 w:tplc="A0D8E730"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 w:tplc="BFDA953C"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8" w15:restartNumberingAfterBreak="0">
    <w:nsid w:val="60C23806"/>
    <w:multiLevelType w:val="hybridMultilevel"/>
    <w:tmpl w:val="04022AA2"/>
    <w:lvl w:ilvl="0" w:tplc="15E6682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EFE7DB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9B431B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68AC7B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94E0CD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244722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74640C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AEE112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910C17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A56329E"/>
    <w:multiLevelType w:val="hybridMultilevel"/>
    <w:tmpl w:val="3912D500"/>
    <w:lvl w:ilvl="0" w:tplc="ECF0383C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1B283B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B2E33D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17216D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AE0EA9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800C03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B20B3C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50E001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A64B83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1D"/>
    <w:rsid w:val="001613A4"/>
    <w:rsid w:val="00A205E0"/>
    <w:rsid w:val="00E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75CAF-959C-41F8-A4F8-DED021F6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5006</Words>
  <Characters>29541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2023-11-14T14:15:00Z</dcterms:created>
  <dcterms:modified xsi:type="dcterms:W3CDTF">2023-11-14T14:15:00Z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</Properties>
</file>