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B3A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699048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9048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7549C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7549C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0023140453/1000</w:t>
                  </w: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</w:tbl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7549CA">
            <w:pPr>
              <w:pStyle w:val="default10"/>
            </w:pPr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right="40"/>
              <w:jc w:val="right"/>
            </w:pPr>
            <w:r>
              <w:rPr>
                <w:b/>
              </w:rPr>
              <w:t>UZFG2023-6207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7549CA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23140453</w:t>
            </w: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7549C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767709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7709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default10"/>
            </w:pPr>
            <w:bookmarkStart w:id="1" w:name="JR_PAGE_ANCHOR_0_1"/>
            <w:bookmarkEnd w:id="1"/>
          </w:p>
          <w:p w:rsidR="009B3A57" w:rsidRDefault="007549CA">
            <w:pPr>
              <w:pStyle w:val="default10"/>
            </w:pPr>
            <w:r>
              <w:br w:type="page"/>
            </w:r>
          </w:p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7549C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</w:pPr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</w:pPr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A57" w:rsidRDefault="007549C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  <w:t>Hálkova 2217/13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A57" w:rsidRDefault="009B3A5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</w:tbl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A57" w:rsidRDefault="007549C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ÚŽFG AV ČR, v.v.i., Rumburská 89, 27721 LIBĚCHOV</w:t>
                  </w:r>
                </w:p>
              </w:tc>
            </w:tr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A57" w:rsidRDefault="009B3A5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A57" w:rsidRDefault="007549C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Křováková Edita</w:t>
                  </w:r>
                </w:p>
              </w:tc>
            </w:tr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3A57" w:rsidRDefault="007549C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/>
              <w:jc w:val="center"/>
            </w:pPr>
            <w:r>
              <w:rPr>
                <w:b/>
              </w:rPr>
              <w:t>24.11.2023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7549C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</w:pPr>
                  <w:r>
                    <w:rPr>
                      <w:b/>
                    </w:rPr>
                    <w:t>ÚŽFG AV ČR, v.v.i., Rumburská 89, 27721 LIBĚCHOV</w:t>
                  </w: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</w:tbl>
          <w:p w:rsidR="009B3A57" w:rsidRDefault="009B3A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9B3A5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</w:tbl>
          <w:p w:rsidR="009B3A57" w:rsidRDefault="009B3A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9B3A5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</w:tbl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7549CA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B3A57" w:rsidRDefault="007549CA">
            <w:pPr>
              <w:pStyle w:val="default10"/>
              <w:ind w:left="40" w:right="40"/>
            </w:pPr>
            <w:r>
              <w:rPr>
                <w:sz w:val="18"/>
              </w:rPr>
              <w:t>úklidové a kancelářské potřeby prosím o závoz až 20.11. 2023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3A57" w:rsidRDefault="009B3A5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75 000,00 Kč</w:t>
                  </w:r>
                </w:p>
              </w:tc>
            </w:tr>
          </w:tbl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7549C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B3A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B3A57" w:rsidRDefault="007549C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75 000,00 Kč</w:t>
                        </w:r>
                      </w:p>
                    </w:tc>
                  </w:tr>
                </w:tbl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  <w:tr w:rsidR="009B3A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B3A57" w:rsidRDefault="009B3A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B3A57" w:rsidRDefault="009B3A57">
                  <w:pPr>
                    <w:pStyle w:val="EMPTYCELLSTYLE"/>
                  </w:pPr>
                </w:p>
              </w:tc>
            </w:tr>
          </w:tbl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A57" w:rsidRDefault="007549CA">
            <w:pPr>
              <w:pStyle w:val="default10"/>
              <w:ind w:left="40"/>
            </w:pPr>
            <w:r>
              <w:rPr>
                <w:sz w:val="24"/>
              </w:rPr>
              <w:t>14.11.2023</w:t>
            </w: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A57" w:rsidRDefault="007549C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3A57" w:rsidRDefault="007549CA">
            <w:pPr>
              <w:pStyle w:val="default10"/>
            </w:pPr>
            <w:r>
              <w:rPr>
                <w:b/>
                <w:sz w:val="14"/>
              </w:rPr>
              <w:t>Interní údaje objednatele : 811000 \ 120 \ 10 sklady \ 0800   Deník: 14 \ NEINVESTICE - REŽIE</w:t>
            </w: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  <w:tr w:rsidR="009B3A5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9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3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5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0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3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7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6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14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8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260" w:type="dxa"/>
          </w:tcPr>
          <w:p w:rsidR="009B3A57" w:rsidRDefault="009B3A57">
            <w:pPr>
              <w:pStyle w:val="EMPTYCELLSTYLE"/>
            </w:pPr>
          </w:p>
        </w:tc>
        <w:tc>
          <w:tcPr>
            <w:tcW w:w="460" w:type="dxa"/>
          </w:tcPr>
          <w:p w:rsidR="009B3A57" w:rsidRDefault="009B3A57">
            <w:pPr>
              <w:pStyle w:val="EMPTYCELLSTYLE"/>
            </w:pPr>
          </w:p>
        </w:tc>
      </w:tr>
    </w:tbl>
    <w:p w:rsidR="007549CA" w:rsidRDefault="007549CA"/>
    <w:sectPr w:rsidR="007549C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57"/>
    <w:rsid w:val="00422196"/>
    <w:rsid w:val="007549CA"/>
    <w:rsid w:val="009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541A-53FA-49B5-A4F3-589E54A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221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2023-11-14T13:22:00Z</cp:lastPrinted>
  <dcterms:created xsi:type="dcterms:W3CDTF">2023-11-14T13:23:00Z</dcterms:created>
  <dcterms:modified xsi:type="dcterms:W3CDTF">2023-11-14T13:23:00Z</dcterms:modified>
</cp:coreProperties>
</file>