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523969" w14:textId="77777777" w:rsidR="00E2466F" w:rsidRDefault="00E2466F" w:rsidP="00E2466F">
      <w:pPr>
        <w:pStyle w:val="Nzev"/>
      </w:pPr>
      <w:r>
        <w:rPr>
          <w:rFonts w:ascii="Times New Roman" w:eastAsia="Times New Roman" w:hAnsi="Times New Roman" w:cs="Times New Roman"/>
        </w:rPr>
        <w:t>RÁMCOVÁ SMLOUVA O DÍLO</w:t>
      </w:r>
    </w:p>
    <w:p w14:paraId="1E715ED8" w14:textId="58B6CB66" w:rsidR="00E2466F" w:rsidRDefault="00E2466F" w:rsidP="00E2466F">
      <w:pPr>
        <w:pStyle w:val="Nadpis1"/>
        <w:spacing w:before="80" w:after="80"/>
      </w:pPr>
      <w:r>
        <w:rPr>
          <w:rFonts w:ascii="Times New Roman" w:eastAsia="Times New Roman" w:hAnsi="Times New Roman" w:cs="Times New Roman"/>
          <w:b w:val="0"/>
          <w:sz w:val="20"/>
          <w:szCs w:val="20"/>
        </w:rPr>
        <w:t xml:space="preserve">č. smlouvy ze strany </w:t>
      </w:r>
      <w:r w:rsidRPr="00A9190B">
        <w:rPr>
          <w:rFonts w:ascii="Times New Roman" w:eastAsia="Times New Roman" w:hAnsi="Times New Roman" w:cs="Times New Roman"/>
          <w:b w:val="0"/>
          <w:sz w:val="20"/>
          <w:szCs w:val="20"/>
        </w:rPr>
        <w:t xml:space="preserve">Zhotovitele: </w:t>
      </w:r>
      <w:r w:rsidR="006044C3" w:rsidRPr="00A9190B">
        <w:rPr>
          <w:rFonts w:ascii="Times New Roman" w:eastAsia="Times New Roman" w:hAnsi="Times New Roman" w:cs="Times New Roman"/>
          <w:b w:val="0"/>
          <w:sz w:val="20"/>
          <w:szCs w:val="20"/>
          <w:lang w:val="cs-CZ"/>
        </w:rPr>
        <w:t>J21/06/</w:t>
      </w:r>
      <w:r w:rsidR="007D1EC1">
        <w:rPr>
          <w:rFonts w:ascii="Times New Roman" w:eastAsia="Times New Roman" w:hAnsi="Times New Roman" w:cs="Times New Roman"/>
          <w:b w:val="0"/>
          <w:sz w:val="20"/>
          <w:szCs w:val="20"/>
          <w:lang w:val="cs-CZ"/>
        </w:rPr>
        <w:t>10</w:t>
      </w:r>
    </w:p>
    <w:p w14:paraId="7E5034F2" w14:textId="77777777" w:rsidR="00E2466F" w:rsidRDefault="00E2466F" w:rsidP="00E2466F">
      <w:pPr>
        <w:pStyle w:val="Standard"/>
        <w:spacing w:before="80" w:after="80"/>
        <w:jc w:val="center"/>
      </w:pPr>
      <w:r>
        <w:rPr>
          <w:rFonts w:ascii="Times New Roman" w:eastAsia="Times New Roman" w:hAnsi="Times New Roman" w:cs="Times New Roman"/>
          <w:i/>
          <w:sz w:val="20"/>
          <w:szCs w:val="20"/>
        </w:rPr>
        <w:t>uzavřená dle § 2586 a násl. zákona č. 89/2012 Sb., občanského zákoníku, ve znění pozdějších předpisů, (dále „občanský zákoník“)</w:t>
      </w:r>
    </w:p>
    <w:p w14:paraId="660C15C2" w14:textId="77777777" w:rsidR="00E2466F" w:rsidRDefault="00E2466F" w:rsidP="00E2466F">
      <w:pPr>
        <w:pStyle w:val="Standard"/>
      </w:pPr>
    </w:p>
    <w:p w14:paraId="78AB9867" w14:textId="77777777" w:rsidR="00E2466F" w:rsidRDefault="00E2466F" w:rsidP="00E2466F">
      <w:pPr>
        <w:pStyle w:val="Standard"/>
      </w:pPr>
      <w:r>
        <w:rPr>
          <w:rFonts w:ascii="Times New Roman" w:eastAsia="Times New Roman" w:hAnsi="Times New Roman" w:cs="Times New Roman"/>
          <w:b/>
        </w:rPr>
        <w:t>Smluvní strany:</w:t>
      </w:r>
    </w:p>
    <w:p w14:paraId="6A029AF5" w14:textId="77777777" w:rsidR="00E2466F" w:rsidRDefault="00E2466F" w:rsidP="00E2466F">
      <w:pPr>
        <w:pStyle w:val="Standard"/>
      </w:pPr>
    </w:p>
    <w:p w14:paraId="0FBAAC64" w14:textId="77777777" w:rsidR="00D376A3" w:rsidRDefault="00D376A3" w:rsidP="002B6B7A">
      <w:pPr>
        <w:pStyle w:val="Standard"/>
        <w:rPr>
          <w:rFonts w:ascii="Times New Roman" w:hAnsi="Times New Roman" w:cs="Times New Roman"/>
          <w:b/>
        </w:rPr>
      </w:pPr>
      <w:r w:rsidRPr="00D376A3">
        <w:rPr>
          <w:rFonts w:ascii="Times New Roman" w:hAnsi="Times New Roman" w:cs="Times New Roman"/>
          <w:b/>
        </w:rPr>
        <w:t>UNIFAST spol. s r.o.</w:t>
      </w:r>
    </w:p>
    <w:p w14:paraId="121CC9E7" w14:textId="7A6788CF" w:rsidR="002B6B7A" w:rsidRDefault="002B6B7A" w:rsidP="002B6B7A">
      <w:pPr>
        <w:pStyle w:val="Standard"/>
        <w:rPr>
          <w:rFonts w:ascii="Times New Roman" w:eastAsia="Times New Roman" w:hAnsi="Times New Roman" w:cs="Times New Roman"/>
        </w:rPr>
      </w:pPr>
      <w:r w:rsidRPr="0059230E">
        <w:rPr>
          <w:rFonts w:ascii="Times New Roman" w:eastAsia="Times New Roman" w:hAnsi="Times New Roman" w:cs="Times New Roman"/>
        </w:rPr>
        <w:t>Kmochova 135/40, 614 00 Brno</w:t>
      </w:r>
    </w:p>
    <w:p w14:paraId="70F8569F" w14:textId="65CC930C" w:rsidR="00A10B7E" w:rsidRPr="0059230E" w:rsidRDefault="00A10B7E" w:rsidP="002B6B7A">
      <w:pPr>
        <w:pStyle w:val="Standard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Zastoupení: Jan Reichl - jednatel</w:t>
      </w:r>
    </w:p>
    <w:p w14:paraId="757A6993" w14:textId="77777777" w:rsidR="002B6B7A" w:rsidRPr="0059230E" w:rsidRDefault="002B6B7A" w:rsidP="002B6B7A">
      <w:pPr>
        <w:pStyle w:val="Standard"/>
        <w:rPr>
          <w:rFonts w:ascii="Times New Roman" w:hAnsi="Times New Roman" w:cs="Times New Roman"/>
        </w:rPr>
      </w:pPr>
      <w:r w:rsidRPr="0059230E">
        <w:rPr>
          <w:rFonts w:ascii="Times New Roman" w:eastAsia="Times New Roman" w:hAnsi="Times New Roman" w:cs="Times New Roman"/>
        </w:rPr>
        <w:t>Bankovní spojení Raiffeisenbank, a. s.</w:t>
      </w:r>
    </w:p>
    <w:p w14:paraId="0D93BA53" w14:textId="77777777" w:rsidR="00D376A3" w:rsidRDefault="00D376A3" w:rsidP="002B6B7A">
      <w:pPr>
        <w:pStyle w:val="Standard"/>
        <w:rPr>
          <w:rFonts w:ascii="Times New Roman" w:eastAsia="Times New Roman" w:hAnsi="Times New Roman" w:cs="Times New Roman"/>
        </w:rPr>
      </w:pPr>
      <w:r w:rsidRPr="00D376A3">
        <w:rPr>
          <w:rFonts w:ascii="Times New Roman" w:eastAsia="Times New Roman" w:hAnsi="Times New Roman" w:cs="Times New Roman"/>
        </w:rPr>
        <w:t>Č.ú.:1686319036/5500</w:t>
      </w:r>
    </w:p>
    <w:p w14:paraId="6D31BE19" w14:textId="21407146" w:rsidR="00D376A3" w:rsidRDefault="002B6B7A" w:rsidP="002B6B7A">
      <w:pPr>
        <w:pStyle w:val="Standard"/>
        <w:rPr>
          <w:rFonts w:ascii="Times New Roman" w:hAnsi="Times New Roman" w:cs="Times New Roman"/>
        </w:rPr>
      </w:pPr>
      <w:r w:rsidRPr="0059230E">
        <w:rPr>
          <w:rFonts w:ascii="Times New Roman" w:eastAsia="Times New Roman" w:hAnsi="Times New Roman" w:cs="Times New Roman"/>
        </w:rPr>
        <w:t xml:space="preserve">IČ: </w:t>
      </w:r>
      <w:r w:rsidR="00D376A3" w:rsidRPr="00D376A3">
        <w:rPr>
          <w:rFonts w:ascii="Times New Roman" w:hAnsi="Times New Roman" w:cs="Times New Roman"/>
        </w:rPr>
        <w:t>276 60</w:t>
      </w:r>
      <w:r w:rsidR="00D376A3">
        <w:rPr>
          <w:rFonts w:ascii="Times New Roman" w:hAnsi="Times New Roman" w:cs="Times New Roman"/>
        </w:rPr>
        <w:t> </w:t>
      </w:r>
      <w:r w:rsidR="00D376A3" w:rsidRPr="00D376A3">
        <w:rPr>
          <w:rFonts w:ascii="Times New Roman" w:hAnsi="Times New Roman" w:cs="Times New Roman"/>
        </w:rPr>
        <w:t>478</w:t>
      </w:r>
    </w:p>
    <w:p w14:paraId="5C319A6A" w14:textId="1A4F998D" w:rsidR="0059230E" w:rsidRDefault="002B6B7A" w:rsidP="002B6B7A">
      <w:pPr>
        <w:pStyle w:val="Standard"/>
        <w:rPr>
          <w:rFonts w:ascii="Times New Roman" w:hAnsi="Times New Roman" w:cs="Times New Roman"/>
        </w:rPr>
      </w:pPr>
      <w:r w:rsidRPr="0059230E">
        <w:rPr>
          <w:rFonts w:ascii="Times New Roman" w:eastAsia="Times New Roman" w:hAnsi="Times New Roman" w:cs="Times New Roman"/>
        </w:rPr>
        <w:t xml:space="preserve">DIČ: </w:t>
      </w:r>
      <w:r w:rsidR="00D376A3" w:rsidRPr="00D376A3">
        <w:rPr>
          <w:rFonts w:ascii="Times New Roman" w:eastAsia="Times New Roman" w:hAnsi="Times New Roman" w:cs="Times New Roman"/>
        </w:rPr>
        <w:t>CZ 276 60 478</w:t>
      </w:r>
    </w:p>
    <w:p w14:paraId="367E8C45" w14:textId="7533B848" w:rsidR="002B6B7A" w:rsidRPr="0059230E" w:rsidRDefault="002B6B7A" w:rsidP="002B6B7A">
      <w:pPr>
        <w:pStyle w:val="Standard"/>
        <w:rPr>
          <w:rFonts w:ascii="Times New Roman" w:hAnsi="Times New Roman" w:cs="Times New Roman"/>
        </w:rPr>
      </w:pPr>
      <w:r w:rsidRPr="0059230E">
        <w:rPr>
          <w:rFonts w:ascii="Times New Roman" w:eastAsia="Times New Roman" w:hAnsi="Times New Roman" w:cs="Times New Roman"/>
        </w:rPr>
        <w:t xml:space="preserve">OR u KS Brno, oddíl C, </w:t>
      </w:r>
      <w:r w:rsidRPr="0059230E">
        <w:rPr>
          <w:rFonts w:ascii="Times New Roman" w:hAnsi="Times New Roman" w:cs="Times New Roman"/>
        </w:rPr>
        <w:t>vložka 105088</w:t>
      </w:r>
    </w:p>
    <w:p w14:paraId="20C36140" w14:textId="77777777" w:rsidR="00E2466F" w:rsidRDefault="00E2466F" w:rsidP="00E2466F">
      <w:pPr>
        <w:pStyle w:val="Standard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>/dále jen „Zhotovitel“/</w:t>
      </w:r>
    </w:p>
    <w:p w14:paraId="0276A69A" w14:textId="77777777" w:rsidR="00E2466F" w:rsidRDefault="00E2466F" w:rsidP="00E2466F">
      <w:pPr>
        <w:pStyle w:val="Standard"/>
      </w:pPr>
    </w:p>
    <w:p w14:paraId="1CE206F6" w14:textId="77777777" w:rsidR="00E2466F" w:rsidRDefault="00E2466F" w:rsidP="00E2466F">
      <w:pPr>
        <w:pStyle w:val="Standard"/>
      </w:pPr>
      <w:r>
        <w:rPr>
          <w:rFonts w:ascii="Times New Roman" w:eastAsia="Times New Roman" w:hAnsi="Times New Roman" w:cs="Times New Roman"/>
          <w:b/>
        </w:rPr>
        <w:t>a</w:t>
      </w:r>
    </w:p>
    <w:p w14:paraId="2631DADF" w14:textId="77777777" w:rsidR="00E2466F" w:rsidRPr="006044C3" w:rsidRDefault="00E2466F" w:rsidP="00E2466F">
      <w:pPr>
        <w:pStyle w:val="Standard"/>
        <w:rPr>
          <w:rFonts w:ascii="Times New Roman" w:hAnsi="Times New Roman" w:cs="Times New Roman"/>
        </w:rPr>
      </w:pPr>
    </w:p>
    <w:p w14:paraId="6CA2526F" w14:textId="3C8C7E56" w:rsidR="002B6B7A" w:rsidRDefault="007E0E32" w:rsidP="00E2466F">
      <w:pPr>
        <w:pStyle w:val="Standard"/>
        <w:rPr>
          <w:rFonts w:ascii="Times New Roman" w:hAnsi="Times New Roman" w:cs="Times New Roman"/>
          <w:shd w:val="clear" w:color="auto" w:fill="FFFFFF"/>
        </w:rPr>
      </w:pPr>
      <w:r w:rsidRPr="00D52D77">
        <w:rPr>
          <w:b/>
          <w:sz w:val="22"/>
          <w:szCs w:val="22"/>
        </w:rPr>
        <w:t>Moravská zemská knihovna v Brně</w:t>
      </w:r>
      <w:r w:rsidR="002B6B7A" w:rsidRPr="007F0D20">
        <w:rPr>
          <w:rFonts w:ascii="Times New Roman" w:hAnsi="Times New Roman" w:cs="Times New Roman"/>
          <w:highlight w:val="yellow"/>
        </w:rPr>
        <w:br/>
      </w:r>
      <w:r w:rsidRPr="007E0E32">
        <w:rPr>
          <w:rFonts w:ascii="Times New Roman" w:hAnsi="Times New Roman" w:cs="Times New Roman"/>
          <w:shd w:val="clear" w:color="auto" w:fill="FFFFFF"/>
        </w:rPr>
        <w:t>Kounicova 65a, 601 87 Brno</w:t>
      </w:r>
    </w:p>
    <w:p w14:paraId="4466F331" w14:textId="1178690B" w:rsidR="00A10B7E" w:rsidRPr="00A10B7E" w:rsidRDefault="00A10B7E" w:rsidP="00E2466F">
      <w:pPr>
        <w:pStyle w:val="Standard"/>
        <w:rPr>
          <w:rFonts w:ascii="Times New Roman" w:eastAsia="Times New Roman" w:hAnsi="Times New Roman" w:cs="Times New Roman"/>
        </w:rPr>
      </w:pPr>
      <w:r w:rsidRPr="00A10B7E">
        <w:rPr>
          <w:rFonts w:ascii="Times New Roman" w:eastAsia="Times New Roman" w:hAnsi="Times New Roman" w:cs="Times New Roman"/>
        </w:rPr>
        <w:t>Zastoupení: prof. PhDr. Tomáš Kubíček, Ph.D. - ředitel</w:t>
      </w:r>
    </w:p>
    <w:p w14:paraId="6E34DE16" w14:textId="669B2B2D" w:rsidR="00E2466F" w:rsidRPr="007E0E32" w:rsidRDefault="00E2466F" w:rsidP="00E2466F">
      <w:pPr>
        <w:pStyle w:val="Standard"/>
        <w:rPr>
          <w:rFonts w:ascii="Times New Roman" w:hAnsi="Times New Roman" w:cs="Times New Roman"/>
        </w:rPr>
      </w:pPr>
      <w:r w:rsidRPr="007E0E32">
        <w:rPr>
          <w:rFonts w:ascii="Times New Roman" w:eastAsia="Times New Roman" w:hAnsi="Times New Roman" w:cs="Times New Roman"/>
        </w:rPr>
        <w:t xml:space="preserve">Bankovní spojení </w:t>
      </w:r>
      <w:r w:rsidR="007E0E32" w:rsidRPr="007E0E32">
        <w:rPr>
          <w:rFonts w:ascii="Times New Roman" w:eastAsia="Times New Roman" w:hAnsi="Times New Roman" w:cs="Times New Roman"/>
        </w:rPr>
        <w:t>Česká národní banka</w:t>
      </w:r>
    </w:p>
    <w:p w14:paraId="7D38D74B" w14:textId="32382BA7" w:rsidR="00E2466F" w:rsidRPr="007E0E32" w:rsidRDefault="00E2466F" w:rsidP="00E2466F">
      <w:pPr>
        <w:pStyle w:val="Standard"/>
        <w:rPr>
          <w:rFonts w:ascii="Times New Roman" w:hAnsi="Times New Roman" w:cs="Times New Roman"/>
        </w:rPr>
      </w:pPr>
      <w:r w:rsidRPr="007E0E32">
        <w:rPr>
          <w:rFonts w:ascii="Times New Roman" w:eastAsia="Times New Roman" w:hAnsi="Times New Roman" w:cs="Times New Roman"/>
        </w:rPr>
        <w:t>Č.</w:t>
      </w:r>
      <w:r w:rsidR="007E0E32">
        <w:rPr>
          <w:rFonts w:ascii="Times New Roman" w:eastAsia="Times New Roman" w:hAnsi="Times New Roman" w:cs="Times New Roman"/>
        </w:rPr>
        <w:t>ú</w:t>
      </w:r>
      <w:r w:rsidRPr="007E0E32">
        <w:rPr>
          <w:rFonts w:ascii="Times New Roman" w:eastAsia="Times New Roman" w:hAnsi="Times New Roman" w:cs="Times New Roman"/>
        </w:rPr>
        <w:t>.:</w:t>
      </w:r>
      <w:r w:rsidR="007E0E32" w:rsidRPr="007E0E32">
        <w:rPr>
          <w:rFonts w:ascii="Times New Roman" w:eastAsia="Times New Roman" w:hAnsi="Times New Roman" w:cs="Times New Roman"/>
        </w:rPr>
        <w:t xml:space="preserve"> 197638621/0710</w:t>
      </w:r>
    </w:p>
    <w:p w14:paraId="723B9F5E" w14:textId="1743D354" w:rsidR="0059230E" w:rsidRPr="007E0E32" w:rsidRDefault="002B6B7A" w:rsidP="00E2466F">
      <w:pPr>
        <w:pStyle w:val="Standard"/>
        <w:rPr>
          <w:rFonts w:ascii="Times New Roman" w:hAnsi="Times New Roman" w:cs="Times New Roman"/>
          <w:color w:val="202124"/>
          <w:shd w:val="clear" w:color="auto" w:fill="FFFFFF"/>
        </w:rPr>
      </w:pPr>
      <w:r w:rsidRPr="007E0E32">
        <w:rPr>
          <w:rFonts w:ascii="Times New Roman" w:hAnsi="Times New Roman" w:cs="Times New Roman"/>
          <w:shd w:val="clear" w:color="auto" w:fill="FFFFFF"/>
        </w:rPr>
        <w:t xml:space="preserve">IČ: </w:t>
      </w:r>
      <w:r w:rsidR="007E0E32" w:rsidRPr="007E0E32">
        <w:rPr>
          <w:rFonts w:ascii="Times New Roman" w:hAnsi="Times New Roman" w:cs="Times New Roman"/>
          <w:color w:val="202124"/>
          <w:shd w:val="clear" w:color="auto" w:fill="FFFFFF"/>
        </w:rPr>
        <w:t>00094943</w:t>
      </w:r>
      <w:r w:rsidRPr="007E0E32">
        <w:rPr>
          <w:rFonts w:ascii="Times New Roman" w:hAnsi="Times New Roman" w:cs="Times New Roman"/>
        </w:rPr>
        <w:br/>
      </w:r>
      <w:r w:rsidRPr="007E0E32">
        <w:rPr>
          <w:rFonts w:ascii="Times New Roman" w:hAnsi="Times New Roman" w:cs="Times New Roman"/>
          <w:shd w:val="clear" w:color="auto" w:fill="FFFFFF"/>
        </w:rPr>
        <w:t xml:space="preserve">DIČ: </w:t>
      </w:r>
      <w:r w:rsidR="007E0E32" w:rsidRPr="007E0E32">
        <w:rPr>
          <w:rFonts w:ascii="Times New Roman" w:hAnsi="Times New Roman" w:cs="Times New Roman"/>
          <w:shd w:val="clear" w:color="auto" w:fill="FFFFFF"/>
        </w:rPr>
        <w:t>CZ00094943</w:t>
      </w:r>
    </w:p>
    <w:p w14:paraId="13B41775" w14:textId="77777777" w:rsidR="00A10B7E" w:rsidRPr="00A10B7E" w:rsidRDefault="007E0E32" w:rsidP="00E2466F">
      <w:pPr>
        <w:pStyle w:val="Standard"/>
        <w:rPr>
          <w:rFonts w:ascii="Times New Roman" w:eastAsia="Times New Roman" w:hAnsi="Times New Roman" w:cs="Times New Roman"/>
        </w:rPr>
      </w:pPr>
      <w:r w:rsidRPr="00A10B7E">
        <w:rPr>
          <w:rFonts w:ascii="Times New Roman" w:eastAsia="Times New Roman" w:hAnsi="Times New Roman" w:cs="Times New Roman"/>
        </w:rPr>
        <w:t xml:space="preserve">Kontakt: </w:t>
      </w:r>
    </w:p>
    <w:p w14:paraId="2B022B3F" w14:textId="77777777" w:rsidR="00A10B7E" w:rsidRPr="00A10B7E" w:rsidRDefault="00A10B7E" w:rsidP="00E2466F">
      <w:pPr>
        <w:pStyle w:val="Standard"/>
        <w:rPr>
          <w:rFonts w:ascii="Times New Roman" w:eastAsia="Times New Roman" w:hAnsi="Times New Roman" w:cs="Times New Roman"/>
        </w:rPr>
      </w:pPr>
      <w:r w:rsidRPr="00A10B7E">
        <w:rPr>
          <w:rFonts w:ascii="Times New Roman" w:eastAsia="Times New Roman" w:hAnsi="Times New Roman" w:cs="Times New Roman"/>
        </w:rPr>
        <w:t xml:space="preserve">Pavel Daněk - </w:t>
      </w:r>
      <w:r w:rsidR="007E0E32" w:rsidRPr="00A10B7E">
        <w:rPr>
          <w:rFonts w:ascii="Times New Roman" w:eastAsia="Times New Roman" w:hAnsi="Times New Roman" w:cs="Times New Roman"/>
        </w:rPr>
        <w:t xml:space="preserve">Správa budov </w:t>
      </w:r>
    </w:p>
    <w:p w14:paraId="773C8BF0" w14:textId="5302ED26" w:rsidR="00E2466F" w:rsidRPr="00A10B7E" w:rsidRDefault="00A10B7E" w:rsidP="00E2466F">
      <w:pPr>
        <w:pStyle w:val="Standard"/>
        <w:rPr>
          <w:rFonts w:ascii="Times New Roman" w:eastAsia="Times New Roman" w:hAnsi="Times New Roman" w:cs="Times New Roman"/>
        </w:rPr>
      </w:pPr>
      <w:r w:rsidRPr="00A10B7E">
        <w:rPr>
          <w:rFonts w:ascii="Times New Roman" w:eastAsia="Times New Roman" w:hAnsi="Times New Roman" w:cs="Times New Roman"/>
        </w:rPr>
        <w:t xml:space="preserve">Tel.: </w:t>
      </w:r>
      <w:r w:rsidR="007E0E32" w:rsidRPr="00A10B7E">
        <w:rPr>
          <w:rFonts w:ascii="Times New Roman" w:eastAsia="Times New Roman" w:hAnsi="Times New Roman" w:cs="Times New Roman"/>
        </w:rPr>
        <w:t>541 646</w:t>
      </w:r>
      <w:r w:rsidRPr="00A10B7E">
        <w:rPr>
          <w:rFonts w:ascii="Times New Roman" w:eastAsia="Times New Roman" w:hAnsi="Times New Roman" w:cs="Times New Roman"/>
        </w:rPr>
        <w:t> </w:t>
      </w:r>
      <w:r w:rsidR="007E0E32" w:rsidRPr="00A10B7E">
        <w:rPr>
          <w:rFonts w:ascii="Times New Roman" w:eastAsia="Times New Roman" w:hAnsi="Times New Roman" w:cs="Times New Roman"/>
        </w:rPr>
        <w:t>117</w:t>
      </w:r>
      <w:r w:rsidRPr="00A10B7E">
        <w:rPr>
          <w:rFonts w:ascii="Times New Roman" w:eastAsia="Times New Roman" w:hAnsi="Times New Roman" w:cs="Times New Roman"/>
        </w:rPr>
        <w:t>, 771 278 805</w:t>
      </w:r>
    </w:p>
    <w:p w14:paraId="7CC8D3BF" w14:textId="45BCE344" w:rsidR="00A10B7E" w:rsidRPr="00A10B7E" w:rsidRDefault="00A10B7E" w:rsidP="00E2466F">
      <w:pPr>
        <w:pStyle w:val="Standard"/>
        <w:rPr>
          <w:rFonts w:ascii="Times New Roman" w:eastAsia="Times New Roman" w:hAnsi="Times New Roman" w:cs="Times New Roman"/>
        </w:rPr>
      </w:pPr>
      <w:r w:rsidRPr="00A10B7E">
        <w:rPr>
          <w:rFonts w:ascii="Times New Roman" w:eastAsia="Times New Roman" w:hAnsi="Times New Roman" w:cs="Times New Roman"/>
        </w:rPr>
        <w:t>email: pavel.danek@mzk.cz</w:t>
      </w:r>
    </w:p>
    <w:p w14:paraId="43ACAF0C" w14:textId="77777777" w:rsidR="00E2466F" w:rsidRDefault="00E2466F" w:rsidP="00E2466F">
      <w:pPr>
        <w:pStyle w:val="Standard"/>
      </w:pPr>
      <w:r>
        <w:rPr>
          <w:rFonts w:ascii="Times New Roman" w:eastAsia="Times New Roman" w:hAnsi="Times New Roman" w:cs="Times New Roman"/>
          <w:b/>
        </w:rPr>
        <w:t>/dále jen „Objednatel“/</w:t>
      </w:r>
    </w:p>
    <w:p w14:paraId="52C43D05" w14:textId="77777777" w:rsidR="00E2466F" w:rsidRDefault="00E2466F" w:rsidP="00E2466F">
      <w:pPr>
        <w:pStyle w:val="Standard"/>
      </w:pPr>
    </w:p>
    <w:p w14:paraId="4D65C49A" w14:textId="77777777" w:rsidR="00E2466F" w:rsidRDefault="00E2466F" w:rsidP="00E2466F">
      <w:pPr>
        <w:pStyle w:val="Standard"/>
      </w:pPr>
      <w:r>
        <w:rPr>
          <w:rFonts w:ascii="Times New Roman" w:eastAsia="Times New Roman" w:hAnsi="Times New Roman" w:cs="Times New Roman"/>
          <w:b/>
        </w:rPr>
        <w:t>uzavírají níže uvedeného dne, měsíce a roku tuto rámcovou smlouvu o dílo /dále jen „Rámcová smlouva“/:</w:t>
      </w:r>
    </w:p>
    <w:p w14:paraId="54343557" w14:textId="77777777" w:rsidR="00E2466F" w:rsidRDefault="00E2466F" w:rsidP="00E2466F">
      <w:pPr>
        <w:pStyle w:val="Standard"/>
      </w:pPr>
    </w:p>
    <w:p w14:paraId="71EF2BEF" w14:textId="77777777" w:rsidR="00E2466F" w:rsidRDefault="00E2466F" w:rsidP="00E2466F">
      <w:pPr>
        <w:pStyle w:val="Standard"/>
      </w:pPr>
    </w:p>
    <w:p w14:paraId="7F756E26" w14:textId="77777777" w:rsidR="00E2466F" w:rsidRDefault="00E2466F" w:rsidP="00E2466F">
      <w:pPr>
        <w:pStyle w:val="Standard"/>
        <w:spacing w:after="120"/>
      </w:pPr>
      <w:r>
        <w:rPr>
          <w:rFonts w:ascii="Times New Roman" w:eastAsia="Times New Roman" w:hAnsi="Times New Roman" w:cs="Times New Roman"/>
          <w:b/>
        </w:rPr>
        <w:t>I. Úvodní ustanovení</w:t>
      </w:r>
    </w:p>
    <w:p w14:paraId="570FB199" w14:textId="77777777" w:rsidR="00E2466F" w:rsidRDefault="00E2466F" w:rsidP="00E2466F">
      <w:pPr>
        <w:pStyle w:val="Standard"/>
      </w:pPr>
      <w:r>
        <w:rPr>
          <w:rFonts w:ascii="Times New Roman" w:eastAsia="Times New Roman" w:hAnsi="Times New Roman" w:cs="Times New Roman"/>
        </w:rPr>
        <w:t>1.1 Jednotlivé (dílčí) dodávky se budou řídit Rámcovou smlouvou, těmito podmínkami, pokud nebylo smluvními stranami písemně sjednáno něco jiného.</w:t>
      </w:r>
    </w:p>
    <w:p w14:paraId="101D15EC" w14:textId="77777777" w:rsidR="00E2466F" w:rsidRDefault="00E2466F" w:rsidP="00E2466F">
      <w:pPr>
        <w:pStyle w:val="Standard"/>
        <w:spacing w:before="120"/>
      </w:pPr>
      <w:r>
        <w:rPr>
          <w:rFonts w:ascii="Times New Roman" w:eastAsia="Times New Roman" w:hAnsi="Times New Roman" w:cs="Times New Roman"/>
        </w:rPr>
        <w:t>1.2 Jakékoli změny nebo dodatky těchto podmínek jsou platné, jen pokud se na nich obě smluvní strany písemně dohodly.</w:t>
      </w:r>
    </w:p>
    <w:p w14:paraId="46DEC252" w14:textId="77777777" w:rsidR="00E2466F" w:rsidRDefault="00E2466F" w:rsidP="00E2466F">
      <w:pPr>
        <w:pStyle w:val="Standard"/>
      </w:pPr>
    </w:p>
    <w:p w14:paraId="6AD1977B" w14:textId="77777777" w:rsidR="00E2466F" w:rsidRDefault="00E2466F" w:rsidP="00E2466F">
      <w:pPr>
        <w:pStyle w:val="Standard"/>
        <w:pageBreakBefore/>
        <w:spacing w:before="120"/>
      </w:pPr>
    </w:p>
    <w:p w14:paraId="05AD45C5" w14:textId="428B23BF" w:rsidR="00E2466F" w:rsidRDefault="00E2466F" w:rsidP="00E2466F">
      <w:pPr>
        <w:pStyle w:val="Standard"/>
        <w:spacing w:before="1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II. Předmět smlouvy</w:t>
      </w:r>
    </w:p>
    <w:p w14:paraId="3482C624" w14:textId="77777777" w:rsidR="002C32E6" w:rsidRDefault="002C32E6" w:rsidP="002C32E6">
      <w:pPr>
        <w:pStyle w:val="Standard"/>
        <w:spacing w:before="120"/>
      </w:pPr>
      <w:r>
        <w:rPr>
          <w:rFonts w:ascii="Times New Roman" w:eastAsia="Times New Roman" w:hAnsi="Times New Roman" w:cs="Times New Roman"/>
        </w:rPr>
        <w:t>Předmětem této Rámcové smlouvy je zajištění níže uvedených úkonů v objektech určených Objednatelem (viz níže):</w:t>
      </w:r>
    </w:p>
    <w:p w14:paraId="2BFC882A" w14:textId="7AC26B6B" w:rsidR="006044C3" w:rsidRDefault="00E2466F" w:rsidP="006044C3">
      <w:pPr>
        <w:pStyle w:val="Standard"/>
        <w:spacing w:before="12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2.1  </w:t>
      </w:r>
      <w:r>
        <w:rPr>
          <w:rFonts w:ascii="Times New Roman" w:eastAsia="Times New Roman" w:hAnsi="Times New Roman" w:cs="Times New Roman"/>
          <w:b/>
        </w:rPr>
        <w:t>Pravidelné roční kontroly požárně bezpečnostního zařízení</w:t>
      </w:r>
      <w:r>
        <w:rPr>
          <w:rFonts w:ascii="Times New Roman" w:eastAsia="Times New Roman" w:hAnsi="Times New Roman" w:cs="Times New Roman"/>
        </w:rPr>
        <w:t xml:space="preserve"> objektu dle vyhlášky MV 246/2001 Sb</w:t>
      </w:r>
      <w:r w:rsidRPr="007F0D20">
        <w:rPr>
          <w:rFonts w:ascii="Times New Roman" w:eastAsia="Times New Roman" w:hAnsi="Times New Roman" w:cs="Times New Roman"/>
        </w:rPr>
        <w:t>.</w:t>
      </w:r>
      <w:r w:rsidR="002C32E6" w:rsidRPr="007F0D20">
        <w:rPr>
          <w:rFonts w:ascii="Times New Roman" w:hAnsi="Times New Roman" w:cs="Times New Roman"/>
        </w:rPr>
        <w:t>"Výstavba depozitáře MZK", pozemek par. čís. 1098/6 (zastavěná plocha a nádvoří), k.ú. Veveří, obec Brno</w:t>
      </w:r>
    </w:p>
    <w:p w14:paraId="25A36B25" w14:textId="09523B71" w:rsidR="002C32E6" w:rsidRDefault="002C32E6" w:rsidP="006044C3">
      <w:pPr>
        <w:pStyle w:val="Standard"/>
        <w:spacing w:before="120"/>
        <w:rPr>
          <w:rFonts w:ascii="Times New Roman" w:hAnsi="Times New Roman" w:cs="Times New Roman"/>
        </w:rPr>
      </w:pPr>
    </w:p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4"/>
        <w:gridCol w:w="2126"/>
        <w:gridCol w:w="2410"/>
      </w:tblGrid>
      <w:tr w:rsidR="005C0506" w:rsidRPr="005C0506" w14:paraId="4FD4B0DD" w14:textId="77777777" w:rsidTr="001D4239">
        <w:trPr>
          <w:trHeight w:val="315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79C83" w14:textId="77777777" w:rsidR="005C0506" w:rsidRPr="005C0506" w:rsidRDefault="005C0506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cs-CZ" w:eastAsia="cs-CZ" w:bidi="ar-SA"/>
              </w:rPr>
            </w:pPr>
            <w:r w:rsidRPr="005C0506">
              <w:rPr>
                <w:rFonts w:ascii="Times New Roman" w:hAnsi="Times New Roman" w:cs="Times New Roman"/>
                <w:b/>
                <w:bCs/>
              </w:rPr>
              <w:t>Položka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C5151" w14:textId="77777777" w:rsidR="005C0506" w:rsidRPr="005C0506" w:rsidRDefault="005C050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0506">
              <w:rPr>
                <w:rFonts w:ascii="Times New Roman" w:hAnsi="Times New Roman" w:cs="Times New Roman"/>
                <w:b/>
                <w:bCs/>
              </w:rPr>
              <w:t>Počet ks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8507D" w14:textId="77777777" w:rsidR="005C0506" w:rsidRPr="005C0506" w:rsidRDefault="005C050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0506">
              <w:rPr>
                <w:rFonts w:ascii="Times New Roman" w:hAnsi="Times New Roman" w:cs="Times New Roman"/>
                <w:b/>
                <w:bCs/>
              </w:rPr>
              <w:t>Cena</w:t>
            </w:r>
          </w:p>
        </w:tc>
      </w:tr>
      <w:tr w:rsidR="005C0506" w:rsidRPr="005C0506" w14:paraId="26CE5E25" w14:textId="77777777" w:rsidTr="001D4239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1E5E1" w14:textId="77777777" w:rsidR="005C0506" w:rsidRPr="005C0506" w:rsidRDefault="005C0506">
            <w:pPr>
              <w:rPr>
                <w:rFonts w:ascii="Times New Roman" w:hAnsi="Times New Roman" w:cs="Times New Roman"/>
              </w:rPr>
            </w:pPr>
            <w:r w:rsidRPr="005C0506">
              <w:rPr>
                <w:rFonts w:ascii="Times New Roman" w:hAnsi="Times New Roman" w:cs="Times New Roman"/>
              </w:rPr>
              <w:t xml:space="preserve">Požární prostupy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CA92D" w14:textId="77777777" w:rsidR="005C0506" w:rsidRPr="005C0506" w:rsidRDefault="005C0506">
            <w:pPr>
              <w:jc w:val="center"/>
              <w:rPr>
                <w:rFonts w:ascii="Times New Roman" w:hAnsi="Times New Roman" w:cs="Times New Roman"/>
              </w:rPr>
            </w:pPr>
            <w:r w:rsidRPr="005C0506">
              <w:rPr>
                <w:rFonts w:ascii="Times New Roman" w:hAnsi="Times New Roman" w:cs="Times New Roman"/>
              </w:rPr>
              <w:t>507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30548" w14:textId="77777777" w:rsidR="005C0506" w:rsidRPr="005C0506" w:rsidRDefault="005C0506">
            <w:pPr>
              <w:jc w:val="right"/>
              <w:rPr>
                <w:rFonts w:ascii="Times New Roman" w:hAnsi="Times New Roman" w:cs="Times New Roman"/>
              </w:rPr>
            </w:pPr>
            <w:r w:rsidRPr="005C0506">
              <w:rPr>
                <w:rFonts w:ascii="Times New Roman" w:hAnsi="Times New Roman" w:cs="Times New Roman"/>
              </w:rPr>
              <w:t>15 210 Kč</w:t>
            </w:r>
          </w:p>
        </w:tc>
      </w:tr>
      <w:tr w:rsidR="005C0506" w:rsidRPr="005C0506" w14:paraId="57DE2EBC" w14:textId="77777777" w:rsidTr="001D4239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E73C0" w14:textId="56B8CB36" w:rsidR="005C0506" w:rsidRPr="005C0506" w:rsidRDefault="005C0506">
            <w:pPr>
              <w:rPr>
                <w:rFonts w:ascii="Times New Roman" w:hAnsi="Times New Roman" w:cs="Times New Roman"/>
              </w:rPr>
            </w:pPr>
            <w:r w:rsidRPr="005C0506">
              <w:rPr>
                <w:rFonts w:ascii="Times New Roman" w:hAnsi="Times New Roman" w:cs="Times New Roman"/>
              </w:rPr>
              <w:t>Revize požární omítkovin</w:t>
            </w:r>
            <w:r w:rsidR="001D4239">
              <w:rPr>
                <w:rFonts w:ascii="Times New Roman" w:hAnsi="Times New Roman" w:cs="Times New Roman"/>
              </w:rPr>
              <w:t xml:space="preserve">y </w:t>
            </w:r>
            <w:r w:rsidRPr="005C0506">
              <w:rPr>
                <w:rFonts w:ascii="Times New Roman" w:hAnsi="Times New Roman" w:cs="Times New Roman"/>
              </w:rPr>
              <w:t xml:space="preserve">Knauf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B8370" w14:textId="051A6F97" w:rsidR="005C0506" w:rsidRPr="005C0506" w:rsidRDefault="001278DD" w:rsidP="001D423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1</w:t>
            </w:r>
            <w:r w:rsidR="001D4239">
              <w:rPr>
                <w:rFonts w:ascii="Times New Roman" w:hAnsi="Times New Roman" w:cs="Times New Roman"/>
              </w:rPr>
              <w:t>3 0</w:t>
            </w:r>
            <w:r>
              <w:rPr>
                <w:rFonts w:ascii="Times New Roman" w:hAnsi="Times New Roman" w:cs="Times New Roman"/>
              </w:rPr>
              <w:t>00</w:t>
            </w:r>
            <w:r w:rsidR="005C0506" w:rsidRPr="005C0506">
              <w:rPr>
                <w:rFonts w:ascii="Times New Roman" w:hAnsi="Times New Roman" w:cs="Times New Roman"/>
              </w:rPr>
              <w:t xml:space="preserve"> Kč</w:t>
            </w:r>
          </w:p>
        </w:tc>
      </w:tr>
      <w:tr w:rsidR="005C0506" w:rsidRPr="005C0506" w14:paraId="0DCDB60B" w14:textId="77777777" w:rsidTr="001D4239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3D458" w14:textId="7BA1DB7C" w:rsidR="005C0506" w:rsidRPr="005C0506" w:rsidRDefault="005C0506">
            <w:pPr>
              <w:rPr>
                <w:rFonts w:ascii="Times New Roman" w:hAnsi="Times New Roman" w:cs="Times New Roman"/>
              </w:rPr>
            </w:pPr>
            <w:r w:rsidRPr="005C0506">
              <w:rPr>
                <w:rFonts w:ascii="Times New Roman" w:hAnsi="Times New Roman" w:cs="Times New Roman"/>
              </w:rPr>
              <w:t xml:space="preserve">Revize požárního nátěru el. </w:t>
            </w:r>
            <w:r w:rsidR="001D4239">
              <w:rPr>
                <w:rFonts w:ascii="Times New Roman" w:hAnsi="Times New Roman" w:cs="Times New Roman"/>
              </w:rPr>
              <w:t>k</w:t>
            </w:r>
            <w:r w:rsidRPr="005C0506">
              <w:rPr>
                <w:rFonts w:ascii="Times New Roman" w:hAnsi="Times New Roman" w:cs="Times New Roman"/>
              </w:rPr>
              <w:t>abelů</w:t>
            </w:r>
            <w:r w:rsidR="001278DD">
              <w:rPr>
                <w:rFonts w:ascii="Times New Roman" w:hAnsi="Times New Roman" w:cs="Times New Roman"/>
              </w:rPr>
              <w:t xml:space="preserve">, </w:t>
            </w:r>
            <w:r w:rsidR="001278DD" w:rsidRPr="005C0506">
              <w:rPr>
                <w:rFonts w:ascii="Times New Roman" w:hAnsi="Times New Roman" w:cs="Times New Roman"/>
              </w:rPr>
              <w:t>obklad -potrubí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5D29D" w14:textId="309C1D05" w:rsidR="005C0506" w:rsidRPr="005C0506" w:rsidRDefault="001278DD" w:rsidP="001D423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</w:t>
            </w:r>
            <w:r w:rsidR="005C0506" w:rsidRPr="005C0506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10 000 Kč</w:t>
            </w:r>
          </w:p>
        </w:tc>
      </w:tr>
      <w:tr w:rsidR="005C0506" w:rsidRPr="005C0506" w14:paraId="243B0E52" w14:textId="77777777" w:rsidTr="001D4239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AC801" w14:textId="77777777" w:rsidR="005C0506" w:rsidRPr="005C0506" w:rsidRDefault="005C0506">
            <w:pPr>
              <w:rPr>
                <w:rFonts w:ascii="Times New Roman" w:hAnsi="Times New Roman" w:cs="Times New Roman"/>
              </w:rPr>
            </w:pPr>
            <w:r w:rsidRPr="005C0506">
              <w:rPr>
                <w:rFonts w:ascii="Times New Roman" w:hAnsi="Times New Roman" w:cs="Times New Roman"/>
              </w:rPr>
              <w:t>Doprava/dokumentace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7B517" w14:textId="77777777" w:rsidR="005C0506" w:rsidRPr="005C0506" w:rsidRDefault="005C0506">
            <w:pPr>
              <w:jc w:val="right"/>
              <w:rPr>
                <w:rFonts w:ascii="Times New Roman" w:hAnsi="Times New Roman" w:cs="Times New Roman"/>
              </w:rPr>
            </w:pPr>
            <w:r w:rsidRPr="005C0506">
              <w:rPr>
                <w:rFonts w:ascii="Times New Roman" w:hAnsi="Times New Roman" w:cs="Times New Roman"/>
              </w:rPr>
              <w:t>2 400 Kč</w:t>
            </w:r>
          </w:p>
        </w:tc>
      </w:tr>
      <w:tr w:rsidR="005C0506" w:rsidRPr="005C0506" w14:paraId="1752409F" w14:textId="77777777" w:rsidTr="001D4239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126E6" w14:textId="77777777" w:rsidR="005C0506" w:rsidRPr="005C0506" w:rsidRDefault="005C0506">
            <w:pPr>
              <w:rPr>
                <w:rFonts w:ascii="Times New Roman" w:hAnsi="Times New Roman" w:cs="Times New Roman"/>
                <w:b/>
                <w:bCs/>
              </w:rPr>
            </w:pPr>
            <w:r w:rsidRPr="005C0506">
              <w:rPr>
                <w:rFonts w:ascii="Times New Roman" w:hAnsi="Times New Roman" w:cs="Times New Roman"/>
                <w:b/>
                <w:bCs/>
              </w:rPr>
              <w:t>Cena celkem bez DPH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E077E" w14:textId="2FE46331" w:rsidR="005C0506" w:rsidRPr="005C0506" w:rsidRDefault="005C0506" w:rsidP="001D423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C0506">
              <w:rPr>
                <w:rFonts w:ascii="Times New Roman" w:hAnsi="Times New Roman" w:cs="Times New Roman"/>
                <w:b/>
                <w:bCs/>
              </w:rPr>
              <w:t> </w:t>
            </w:r>
            <w:r w:rsidR="001D4239">
              <w:rPr>
                <w:rFonts w:ascii="Times New Roman" w:hAnsi="Times New Roman" w:cs="Times New Roman"/>
                <w:b/>
                <w:bCs/>
              </w:rPr>
              <w:t>40 610 Kč</w:t>
            </w:r>
          </w:p>
        </w:tc>
      </w:tr>
    </w:tbl>
    <w:p w14:paraId="1C41C395" w14:textId="07C8FAEA" w:rsidR="00E2466F" w:rsidRDefault="00E2466F" w:rsidP="00E2466F">
      <w:pPr>
        <w:pStyle w:val="Standard"/>
        <w:spacing w:before="120"/>
      </w:pPr>
    </w:p>
    <w:p w14:paraId="114FD1C8" w14:textId="4177DD6B" w:rsidR="002C32E6" w:rsidRDefault="002C32E6" w:rsidP="002C32E6">
      <w:pPr>
        <w:rPr>
          <w:rFonts w:ascii="Times New Roman" w:hAnsi="Times New Roman" w:cs="Times New Roman"/>
        </w:rPr>
      </w:pPr>
      <w:r w:rsidRPr="002C32E6">
        <w:rPr>
          <w:rFonts w:ascii="Times New Roman" w:hAnsi="Times New Roman" w:cs="Times New Roman"/>
        </w:rPr>
        <w:t>2.3  Opravy a doplnění požárně bezpečnostního zařízení, které bylo shledáno při kontrole  jako neprovozuschopné popř. provozuschopné s výhradami, bude řešeno jednotlivě novými nabídkami Zhotovitele, schválenými Objednatelem.</w:t>
      </w:r>
    </w:p>
    <w:p w14:paraId="2E763B26" w14:textId="77777777" w:rsidR="002C32E6" w:rsidRPr="002C32E6" w:rsidRDefault="002C32E6" w:rsidP="002C32E6">
      <w:pPr>
        <w:rPr>
          <w:rFonts w:ascii="Times New Roman" w:hAnsi="Times New Roman" w:cs="Times New Roman"/>
        </w:rPr>
      </w:pPr>
    </w:p>
    <w:p w14:paraId="113734CF" w14:textId="77777777" w:rsidR="002C32E6" w:rsidRPr="002C32E6" w:rsidRDefault="002C32E6" w:rsidP="002C32E6">
      <w:pPr>
        <w:rPr>
          <w:rFonts w:ascii="Times New Roman" w:hAnsi="Times New Roman" w:cs="Times New Roman"/>
        </w:rPr>
      </w:pPr>
      <w:r w:rsidRPr="002C32E6">
        <w:rPr>
          <w:rFonts w:ascii="Times New Roman" w:hAnsi="Times New Roman" w:cs="Times New Roman"/>
        </w:rPr>
        <w:t>2.4 Smluvní strany prohlašují, že považují vymezení předmětu díla a zejména označení budovy Objednatele za dostatečně určité a oběma stranám srozumitelné.</w:t>
      </w:r>
    </w:p>
    <w:p w14:paraId="346491B9" w14:textId="77777777" w:rsidR="002C32E6" w:rsidRPr="002C32E6" w:rsidRDefault="002C32E6" w:rsidP="002C32E6">
      <w:pPr>
        <w:rPr>
          <w:rFonts w:ascii="Times New Roman" w:hAnsi="Times New Roman" w:cs="Times New Roman"/>
        </w:rPr>
      </w:pPr>
    </w:p>
    <w:p w14:paraId="70C021CF" w14:textId="77777777" w:rsidR="00E2466F" w:rsidRDefault="00E2466F" w:rsidP="00E2466F">
      <w:pPr>
        <w:pStyle w:val="Standard"/>
        <w:spacing w:before="120"/>
      </w:pPr>
      <w:r>
        <w:rPr>
          <w:rFonts w:ascii="Times New Roman" w:eastAsia="Times New Roman" w:hAnsi="Times New Roman" w:cs="Times New Roman"/>
          <w:b/>
        </w:rPr>
        <w:t>III. Dodací lhůta</w:t>
      </w:r>
    </w:p>
    <w:p w14:paraId="2D83BFAB" w14:textId="77777777" w:rsidR="002C32E6" w:rsidRDefault="002C32E6" w:rsidP="002C32E6">
      <w:pPr>
        <w:pStyle w:val="Standard"/>
      </w:pPr>
      <w:r>
        <w:rPr>
          <w:rFonts w:ascii="Times New Roman" w:eastAsia="Times New Roman" w:hAnsi="Times New Roman" w:cs="Times New Roman"/>
        </w:rPr>
        <w:t xml:space="preserve">3.1 Přesný termín provedení kontroly si dohodne Zhotovitel s odpovědnou osobou koncového zákazníka napřímo. V případě absence odpovědné osoby zákazníka, bude Zhotovitel kontaktovat Objednatele. </w:t>
      </w:r>
    </w:p>
    <w:p w14:paraId="325CC74F" w14:textId="77777777" w:rsidR="002C32E6" w:rsidRDefault="002C32E6" w:rsidP="002C32E6">
      <w:pPr>
        <w:pStyle w:val="Standard"/>
      </w:pPr>
    </w:p>
    <w:p w14:paraId="2C56E06A" w14:textId="77777777" w:rsidR="002C32E6" w:rsidRDefault="002C32E6" w:rsidP="002C32E6">
      <w:pPr>
        <w:pStyle w:val="Standard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3.2 Sjednaná dodací lhůta se prodlužuje o časové období, nutné k odstranění překážky bránící úspěšnému dokončení Předmětu smlouvy, jestliže Zhotovitel tuto překážku nezpůsobil a ani za ni neodpovídá.</w:t>
      </w:r>
    </w:p>
    <w:p w14:paraId="1BEC1DA0" w14:textId="77777777" w:rsidR="002C32E6" w:rsidRDefault="002C32E6" w:rsidP="002C32E6">
      <w:pPr>
        <w:pStyle w:val="Standard"/>
      </w:pPr>
    </w:p>
    <w:p w14:paraId="4C3931CE" w14:textId="77777777" w:rsidR="002C32E6" w:rsidRDefault="002C32E6" w:rsidP="002C32E6">
      <w:pPr>
        <w:pStyle w:val="Standard"/>
      </w:pPr>
      <w:r>
        <w:rPr>
          <w:rFonts w:ascii="Times New Roman" w:eastAsia="Times New Roman" w:hAnsi="Times New Roman" w:cs="Times New Roman"/>
        </w:rPr>
        <w:t>3.3 Objednatel je v případě prodlení Zhotovitele více než 30 dní, oprávněn provést dílo svými silami či pomocí třetí osoby na náklady Zhotovitele.</w:t>
      </w:r>
    </w:p>
    <w:p w14:paraId="1535F2DB" w14:textId="77777777" w:rsidR="00E2466F" w:rsidRDefault="00E2466F" w:rsidP="00E2466F">
      <w:pPr>
        <w:pStyle w:val="Standard"/>
        <w:spacing w:before="120"/>
      </w:pPr>
    </w:p>
    <w:p w14:paraId="51B2672B" w14:textId="77777777" w:rsidR="00E2466F" w:rsidRDefault="00E2466F" w:rsidP="00E2466F">
      <w:pPr>
        <w:pStyle w:val="Standard"/>
        <w:spacing w:before="120"/>
      </w:pPr>
      <w:r>
        <w:rPr>
          <w:rFonts w:ascii="Times New Roman" w:eastAsia="Times New Roman" w:hAnsi="Times New Roman" w:cs="Times New Roman"/>
          <w:b/>
        </w:rPr>
        <w:t>IV. Cena</w:t>
      </w:r>
    </w:p>
    <w:p w14:paraId="442CAB85" w14:textId="1C38B617" w:rsidR="00E2466F" w:rsidRDefault="00E2466F" w:rsidP="00E2466F">
      <w:pPr>
        <w:pStyle w:val="Standard"/>
        <w:spacing w:before="120"/>
      </w:pPr>
      <w:r>
        <w:rPr>
          <w:rFonts w:ascii="Times New Roman" w:eastAsia="Times New Roman" w:hAnsi="Times New Roman" w:cs="Times New Roman"/>
        </w:rPr>
        <w:t xml:space="preserve">4.1 Roční cena předmětu díla je stanovena na </w:t>
      </w:r>
      <w:r w:rsidR="00577231">
        <w:rPr>
          <w:rFonts w:ascii="Times New Roman" w:hAnsi="Times New Roman" w:cs="Times New Roman"/>
          <w:b/>
          <w:bCs/>
        </w:rPr>
        <w:t xml:space="preserve">40 610 Kč </w:t>
      </w:r>
      <w:r>
        <w:rPr>
          <w:rFonts w:ascii="Times New Roman" w:eastAsia="Times New Roman" w:hAnsi="Times New Roman" w:cs="Times New Roman"/>
        </w:rPr>
        <w:t>bez DPH a je odsouhlasena oběma stranami.</w:t>
      </w:r>
    </w:p>
    <w:p w14:paraId="00BCF16D" w14:textId="77777777" w:rsidR="00E2466F" w:rsidRDefault="00E2466F" w:rsidP="00E2466F">
      <w:pPr>
        <w:pStyle w:val="Standard"/>
        <w:spacing w:before="120"/>
      </w:pPr>
      <w:r>
        <w:rPr>
          <w:rFonts w:ascii="Times New Roman" w:eastAsia="Times New Roman" w:hAnsi="Times New Roman" w:cs="Times New Roman"/>
          <w:b/>
        </w:rPr>
        <w:t>V. Dodací podmínky</w:t>
      </w:r>
    </w:p>
    <w:p w14:paraId="6B86897C" w14:textId="77777777" w:rsidR="00E2466F" w:rsidRDefault="00E2466F" w:rsidP="00E2466F">
      <w:pPr>
        <w:pStyle w:val="Standard"/>
        <w:spacing w:before="120"/>
      </w:pPr>
      <w:r>
        <w:rPr>
          <w:rFonts w:ascii="Times New Roman" w:eastAsia="Times New Roman" w:hAnsi="Times New Roman" w:cs="Times New Roman"/>
        </w:rPr>
        <w:t>5.1 Dodání Předmětu díla vč. všech náležitostí bez zjevných vad a nedodělků se uskuteční předáním Objednateli a potvrzením předávacího protokolu Zhotovitele.</w:t>
      </w:r>
    </w:p>
    <w:p w14:paraId="23553E4E" w14:textId="77777777" w:rsidR="00E2466F" w:rsidRDefault="00E2466F" w:rsidP="00E2466F">
      <w:pPr>
        <w:pStyle w:val="Standard"/>
        <w:spacing w:before="120"/>
      </w:pPr>
      <w:r>
        <w:rPr>
          <w:rFonts w:ascii="Times New Roman" w:eastAsia="Times New Roman" w:hAnsi="Times New Roman" w:cs="Times New Roman"/>
        </w:rPr>
        <w:t>5.2. Pokud je součástí provedení prohlídky revizní zpráva, nebo jiný obdobný dokument. Není Objednatel povinen potvrdit předávací protokol, dokud nebude takovýto dokument předán.</w:t>
      </w:r>
    </w:p>
    <w:p w14:paraId="1843F6B4" w14:textId="77777777" w:rsidR="00E2466F" w:rsidRDefault="00E2466F" w:rsidP="00E2466F">
      <w:pPr>
        <w:pStyle w:val="Standard"/>
        <w:spacing w:before="120"/>
      </w:pPr>
    </w:p>
    <w:p w14:paraId="025C0BFF" w14:textId="46AE5F41" w:rsidR="00E2466F" w:rsidRDefault="00E2466F" w:rsidP="00E2466F">
      <w:pPr>
        <w:pStyle w:val="Standard"/>
        <w:spacing w:before="120"/>
      </w:pPr>
    </w:p>
    <w:p w14:paraId="2A8924B8" w14:textId="77777777" w:rsidR="00577231" w:rsidRDefault="00577231" w:rsidP="00E2466F">
      <w:pPr>
        <w:pStyle w:val="Standard"/>
        <w:spacing w:before="120"/>
      </w:pPr>
    </w:p>
    <w:p w14:paraId="2044D662" w14:textId="77777777" w:rsidR="00E2466F" w:rsidRDefault="00E2466F" w:rsidP="00E2466F">
      <w:pPr>
        <w:pStyle w:val="Standard"/>
        <w:spacing w:before="120"/>
      </w:pPr>
      <w:r>
        <w:rPr>
          <w:rFonts w:ascii="Times New Roman" w:eastAsia="Times New Roman" w:hAnsi="Times New Roman" w:cs="Times New Roman"/>
          <w:b/>
        </w:rPr>
        <w:t>VI. Platební podmínky a fakturace</w:t>
      </w:r>
    </w:p>
    <w:p w14:paraId="0BE12F8B" w14:textId="3D8BF37D" w:rsidR="00E2466F" w:rsidRDefault="00E2466F" w:rsidP="00E2466F">
      <w:pPr>
        <w:pStyle w:val="Standard"/>
        <w:spacing w:before="120"/>
      </w:pPr>
      <w:r>
        <w:rPr>
          <w:rFonts w:ascii="Times New Roman" w:eastAsia="Times New Roman" w:hAnsi="Times New Roman" w:cs="Times New Roman"/>
        </w:rPr>
        <w:t xml:space="preserve">6.1 Právo fakturovat vzniká Zhotoviteli dnem potvrzení předávacího protokolu. Faktura je splatná do </w:t>
      </w:r>
      <w:r w:rsidR="008B1742">
        <w:rPr>
          <w:rFonts w:ascii="Times New Roman" w:eastAsia="Times New Roman" w:hAnsi="Times New Roman" w:cs="Times New Roman"/>
        </w:rPr>
        <w:t xml:space="preserve">30 </w:t>
      </w:r>
      <w:r>
        <w:rPr>
          <w:rFonts w:ascii="Times New Roman" w:eastAsia="Times New Roman" w:hAnsi="Times New Roman" w:cs="Times New Roman"/>
        </w:rPr>
        <w:t>kalendářních dnů ode dne jejího doručení Objednateli</w:t>
      </w:r>
      <w:r w:rsidR="00A10B7E">
        <w:rPr>
          <w:rFonts w:ascii="Times New Roman" w:eastAsia="Times New Roman" w:hAnsi="Times New Roman" w:cs="Times New Roman"/>
        </w:rPr>
        <w:t xml:space="preserve"> na adresu </w:t>
      </w:r>
      <w:hyperlink r:id="rId7" w:history="1">
        <w:r w:rsidR="00A10B7E" w:rsidRPr="00197C09">
          <w:rPr>
            <w:rStyle w:val="Hypertextovodkaz"/>
            <w:rFonts w:ascii="Times New Roman" w:eastAsia="Times New Roman" w:hAnsi="Times New Roman" w:cs="Times New Roman"/>
          </w:rPr>
          <w:t>faktury</w:t>
        </w:r>
        <w:r w:rsidR="00A10B7E" w:rsidRPr="00197C09">
          <w:rPr>
            <w:rStyle w:val="Hypertextovodkaz"/>
            <w:rFonts w:eastAsia="Times New Roman"/>
          </w:rPr>
          <w:t>@</w:t>
        </w:r>
        <w:r w:rsidR="00A10B7E" w:rsidRPr="00197C09">
          <w:rPr>
            <w:rStyle w:val="Hypertextovodkaz"/>
            <w:rFonts w:ascii="Times New Roman" w:eastAsia="Times New Roman" w:hAnsi="Times New Roman" w:cs="Times New Roman"/>
          </w:rPr>
          <w:t>mzk.cz</w:t>
        </w:r>
      </w:hyperlink>
      <w:r w:rsidR="00A10B7E">
        <w:rPr>
          <w:rFonts w:ascii="Times New Roman" w:eastAsia="Times New Roman" w:hAnsi="Times New Roman" w:cs="Times New Roman"/>
        </w:rPr>
        <w:t xml:space="preserve"> </w:t>
      </w:r>
      <w:r w:rsidR="009112BC">
        <w:rPr>
          <w:rFonts w:ascii="Times New Roman" w:eastAsia="Times New Roman" w:hAnsi="Times New Roman" w:cs="Times New Roman"/>
        </w:rPr>
        <w:t>(</w:t>
      </w:r>
      <w:r w:rsidR="00A10B7E">
        <w:rPr>
          <w:rFonts w:ascii="Times New Roman" w:eastAsia="Times New Roman" w:hAnsi="Times New Roman" w:cs="Times New Roman"/>
        </w:rPr>
        <w:t>v tištěné formě na</w:t>
      </w:r>
      <w:r w:rsidR="009112BC">
        <w:rPr>
          <w:rFonts w:ascii="Times New Roman" w:eastAsia="Times New Roman" w:hAnsi="Times New Roman" w:cs="Times New Roman"/>
        </w:rPr>
        <w:t xml:space="preserve"> adresu sídla Objednatele).</w:t>
      </w:r>
      <w:r>
        <w:rPr>
          <w:rFonts w:ascii="Times New Roman" w:eastAsia="Times New Roman" w:hAnsi="Times New Roman" w:cs="Times New Roman"/>
        </w:rPr>
        <w:t xml:space="preserve"> Pokud nebude faktura splňovat náležitosti daňového dokladu, je Objednatel oprávněn ji vrátit Zhotoviteli k přepracování se všemi výtkami, lhůta splatnosti počíná běžet znovu ode dne doručení takto opravené faktury.</w:t>
      </w:r>
    </w:p>
    <w:p w14:paraId="177796C6" w14:textId="63D65CD9" w:rsidR="00E2466F" w:rsidRDefault="00E2466F" w:rsidP="00E2466F">
      <w:pPr>
        <w:pStyle w:val="Standard"/>
      </w:pPr>
    </w:p>
    <w:p w14:paraId="31B4E86B" w14:textId="77777777" w:rsidR="002C32E6" w:rsidRDefault="002C32E6" w:rsidP="00E2466F">
      <w:pPr>
        <w:pStyle w:val="Standard"/>
      </w:pPr>
    </w:p>
    <w:p w14:paraId="67B5E87D" w14:textId="77777777" w:rsidR="00E2466F" w:rsidRDefault="00E2466F" w:rsidP="00E2466F">
      <w:pPr>
        <w:pStyle w:val="Standard"/>
        <w:spacing w:before="120" w:after="120"/>
      </w:pPr>
      <w:r>
        <w:rPr>
          <w:rFonts w:ascii="Times New Roman" w:eastAsia="Times New Roman" w:hAnsi="Times New Roman" w:cs="Times New Roman"/>
          <w:b/>
        </w:rPr>
        <w:t>VII. Závěrečná ustanovení</w:t>
      </w:r>
    </w:p>
    <w:p w14:paraId="48A4FBBF" w14:textId="77777777" w:rsidR="00E2466F" w:rsidRDefault="00E2466F" w:rsidP="00E2466F">
      <w:pPr>
        <w:pStyle w:val="Standard"/>
        <w:spacing w:after="120"/>
      </w:pPr>
      <w:r>
        <w:rPr>
          <w:rFonts w:ascii="Times New Roman" w:eastAsia="Times New Roman" w:hAnsi="Times New Roman" w:cs="Times New Roman"/>
        </w:rPr>
        <w:t>7.1 Rámcová smlouva se uzavírá na dobu neurčitou.</w:t>
      </w:r>
    </w:p>
    <w:p w14:paraId="7C5A9D48" w14:textId="77777777" w:rsidR="00E2466F" w:rsidRDefault="00E2466F" w:rsidP="00E2466F">
      <w:pPr>
        <w:pStyle w:val="Standard"/>
        <w:spacing w:after="120"/>
      </w:pPr>
      <w:r>
        <w:rPr>
          <w:rFonts w:ascii="Times New Roman" w:eastAsia="Times New Roman" w:hAnsi="Times New Roman" w:cs="Times New Roman"/>
        </w:rPr>
        <w:t>7.2 Rámcová smlouva je vyhotovena ve dvou originálech, přičemž jeden náleží Objednateli, druhý Zhotoviteli.</w:t>
      </w:r>
    </w:p>
    <w:p w14:paraId="3B50DDA0" w14:textId="77777777" w:rsidR="00E2466F" w:rsidRDefault="00E2466F" w:rsidP="00E2466F">
      <w:pPr>
        <w:pStyle w:val="Standard"/>
        <w:spacing w:after="120"/>
      </w:pPr>
      <w:r>
        <w:rPr>
          <w:rFonts w:ascii="Times New Roman" w:eastAsia="Times New Roman" w:hAnsi="Times New Roman" w:cs="Times New Roman"/>
        </w:rPr>
        <w:t>7.3 Smluvní strany mohou rámcovou smlouvu vypovědět písemně doporučeným dopisem, přičemž výpovědní lhůta činí 1 měsíc a počíná běžet prvního dne následujícího měsíce po dni doručení.</w:t>
      </w:r>
    </w:p>
    <w:p w14:paraId="28531061" w14:textId="77777777" w:rsidR="00E2466F" w:rsidRDefault="00E2466F" w:rsidP="00E2466F">
      <w:pPr>
        <w:pStyle w:val="Standard"/>
        <w:spacing w:after="120"/>
      </w:pPr>
      <w:r>
        <w:rPr>
          <w:rFonts w:ascii="Times New Roman" w:eastAsia="Times New Roman" w:hAnsi="Times New Roman" w:cs="Times New Roman"/>
        </w:rPr>
        <w:t>7.4 Rámcová smlouva a právní vztahy z ní vyplývající se řídí občanským zákoníkem. Rámcová smlouva nabývá platnosti a účinnosti dnem jejího podpisu oběma smluvními stranami.</w:t>
      </w:r>
    </w:p>
    <w:p w14:paraId="15A81722" w14:textId="77777777" w:rsidR="00E2466F" w:rsidRDefault="00E2466F" w:rsidP="00E2466F">
      <w:pPr>
        <w:pStyle w:val="Standard"/>
        <w:spacing w:after="120"/>
      </w:pPr>
    </w:p>
    <w:p w14:paraId="77A8BA25" w14:textId="77777777" w:rsidR="007E30D8" w:rsidRDefault="007E30D8" w:rsidP="007E30D8">
      <w:pPr>
        <w:pStyle w:val="Standard"/>
      </w:pPr>
      <w:r>
        <w:rPr>
          <w:rFonts w:ascii="Times New Roman" w:eastAsia="Times New Roman" w:hAnsi="Times New Roman" w:cs="Times New Roman"/>
          <w:b/>
        </w:rPr>
        <w:t>Zhotovitel: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Objednatel:</w:t>
      </w:r>
    </w:p>
    <w:p w14:paraId="6C8C282C" w14:textId="77777777" w:rsidR="00E2466F" w:rsidRDefault="00E2466F" w:rsidP="00E2466F">
      <w:pPr>
        <w:pStyle w:val="Standard"/>
        <w:spacing w:after="120"/>
      </w:pPr>
    </w:p>
    <w:p w14:paraId="57EE225C" w14:textId="77777777" w:rsidR="00E2466F" w:rsidRDefault="00E2466F" w:rsidP="00E2466F">
      <w:pPr>
        <w:pStyle w:val="Standard"/>
        <w:spacing w:after="120"/>
      </w:pPr>
    </w:p>
    <w:p w14:paraId="65A8FF5B" w14:textId="3D08D1AF" w:rsidR="00E2466F" w:rsidRDefault="00E2466F" w:rsidP="00E2466F">
      <w:pPr>
        <w:pStyle w:val="Standard"/>
      </w:pPr>
      <w:r>
        <w:rPr>
          <w:rFonts w:ascii="Times New Roman" w:eastAsia="Times New Roman" w:hAnsi="Times New Roman" w:cs="Times New Roman"/>
          <w:b/>
        </w:rPr>
        <w:t>V Brně dne………………..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V </w:t>
      </w:r>
      <w:r w:rsidR="00345326">
        <w:rPr>
          <w:rFonts w:ascii="Times New Roman" w:eastAsia="Times New Roman" w:hAnsi="Times New Roman" w:cs="Times New Roman"/>
          <w:b/>
        </w:rPr>
        <w:t>Brně</w:t>
      </w:r>
      <w:r>
        <w:rPr>
          <w:rFonts w:ascii="Times New Roman" w:eastAsia="Times New Roman" w:hAnsi="Times New Roman" w:cs="Times New Roman"/>
          <w:b/>
        </w:rPr>
        <w:t xml:space="preserve"> dne……………………</w:t>
      </w:r>
    </w:p>
    <w:p w14:paraId="1F594165" w14:textId="77777777" w:rsidR="00E2466F" w:rsidRDefault="00E2466F" w:rsidP="00E2466F">
      <w:pPr>
        <w:pStyle w:val="Standard"/>
      </w:pPr>
      <w:r>
        <w:rPr>
          <w:rFonts w:ascii="Times New Roman" w:eastAsia="Times New Roman" w:hAnsi="Times New Roman" w:cs="Times New Roman"/>
          <w:b/>
        </w:rPr>
        <w:tab/>
      </w:r>
    </w:p>
    <w:p w14:paraId="3E2E726B" w14:textId="77777777" w:rsidR="00E2466F" w:rsidRDefault="00E2466F" w:rsidP="00E2466F">
      <w:pPr>
        <w:pStyle w:val="Standard"/>
      </w:pPr>
    </w:p>
    <w:p w14:paraId="16E84B97" w14:textId="77777777" w:rsidR="00E2466F" w:rsidRDefault="00E2466F" w:rsidP="00E2466F">
      <w:pPr>
        <w:pStyle w:val="Standard"/>
      </w:pPr>
    </w:p>
    <w:p w14:paraId="2684F16A" w14:textId="77777777" w:rsidR="00E2466F" w:rsidRDefault="00E2466F" w:rsidP="00E2466F">
      <w:pPr>
        <w:pStyle w:val="Standard"/>
      </w:pPr>
    </w:p>
    <w:p w14:paraId="552E381D" w14:textId="235C688B" w:rsidR="00E2466F" w:rsidRDefault="00E2466F" w:rsidP="00E2466F">
      <w:pPr>
        <w:pStyle w:val="Standard"/>
      </w:pPr>
      <w:r>
        <w:rPr>
          <w:rFonts w:ascii="Times New Roman" w:eastAsia="Times New Roman" w:hAnsi="Times New Roman" w:cs="Times New Roman"/>
          <w:b/>
        </w:rPr>
        <w:t>______________________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____________________</w:t>
      </w:r>
    </w:p>
    <w:p w14:paraId="692B8ABF" w14:textId="609BDD29" w:rsidR="00E2466F" w:rsidRDefault="00E2466F" w:rsidP="00E2466F">
      <w:pPr>
        <w:pStyle w:val="Standard"/>
      </w:pPr>
      <w:r>
        <w:rPr>
          <w:rFonts w:ascii="Times New Roman" w:eastAsia="Times New Roman" w:hAnsi="Times New Roman" w:cs="Times New Roman"/>
          <w:b/>
        </w:rPr>
        <w:t>Unifast,</w:t>
      </w:r>
      <w:r w:rsidR="007E0E32">
        <w:rPr>
          <w:rFonts w:ascii="Times New Roman" w:eastAsia="Times New Roman" w:hAnsi="Times New Roman" w:cs="Times New Roman"/>
          <w:b/>
        </w:rPr>
        <w:t xml:space="preserve"> spol. s r.o.</w:t>
      </w:r>
      <w:r w:rsidR="007E0E32">
        <w:rPr>
          <w:rFonts w:ascii="Times New Roman" w:eastAsia="Times New Roman" w:hAnsi="Times New Roman" w:cs="Times New Roman"/>
          <w:b/>
        </w:rPr>
        <w:tab/>
      </w:r>
      <w:r w:rsidR="007E0E32">
        <w:rPr>
          <w:rFonts w:ascii="Times New Roman" w:eastAsia="Times New Roman" w:hAnsi="Times New Roman" w:cs="Times New Roman"/>
          <w:b/>
        </w:rPr>
        <w:tab/>
      </w:r>
      <w:r w:rsidR="007E0E32">
        <w:rPr>
          <w:rFonts w:ascii="Times New Roman" w:eastAsia="Times New Roman" w:hAnsi="Times New Roman" w:cs="Times New Roman"/>
          <w:b/>
        </w:rPr>
        <w:tab/>
      </w:r>
      <w:r w:rsidR="007E0E32">
        <w:rPr>
          <w:rFonts w:ascii="Times New Roman" w:eastAsia="Times New Roman" w:hAnsi="Times New Roman" w:cs="Times New Roman"/>
          <w:b/>
        </w:rPr>
        <w:tab/>
      </w:r>
      <w:r w:rsidR="007E0E32">
        <w:rPr>
          <w:rFonts w:ascii="Times New Roman" w:eastAsia="Times New Roman" w:hAnsi="Times New Roman" w:cs="Times New Roman"/>
          <w:b/>
        </w:rPr>
        <w:tab/>
      </w:r>
      <w:r w:rsidR="00345326">
        <w:rPr>
          <w:rFonts w:ascii="Times New Roman" w:eastAsia="Times New Roman" w:hAnsi="Times New Roman" w:cs="Times New Roman"/>
          <w:b/>
        </w:rPr>
        <w:t xml:space="preserve">Moravská zemská knihovna </w:t>
      </w:r>
      <w:r w:rsidR="007E30D8">
        <w:rPr>
          <w:rFonts w:ascii="Times New Roman" w:eastAsia="Times New Roman" w:hAnsi="Times New Roman" w:cs="Times New Roman"/>
          <w:b/>
        </w:rPr>
        <w:t>v Brně</w:t>
      </w:r>
    </w:p>
    <w:p w14:paraId="4676B5E6" w14:textId="0447EB70" w:rsidR="00E2466F" w:rsidRDefault="007E0E32" w:rsidP="00E2466F">
      <w:pPr>
        <w:pStyle w:val="Standard"/>
      </w:pPr>
      <w:r>
        <w:rPr>
          <w:rFonts w:ascii="Times New Roman" w:eastAsia="Times New Roman" w:hAnsi="Times New Roman" w:cs="Times New Roman"/>
          <w:b/>
        </w:rPr>
        <w:t>Jméno: Jan Reichl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 w:rsidR="00E2466F">
        <w:rPr>
          <w:rFonts w:ascii="Times New Roman" w:eastAsia="Times New Roman" w:hAnsi="Times New Roman" w:cs="Times New Roman"/>
          <w:b/>
        </w:rPr>
        <w:t xml:space="preserve">Jméno: </w:t>
      </w:r>
      <w:r w:rsidRPr="007E0E32">
        <w:rPr>
          <w:rFonts w:ascii="Times New Roman" w:eastAsia="Times New Roman" w:hAnsi="Times New Roman" w:cs="Times New Roman"/>
          <w:b/>
        </w:rPr>
        <w:t>prof. PhDr. Tomá</w:t>
      </w:r>
      <w:r>
        <w:rPr>
          <w:rFonts w:ascii="Times New Roman" w:eastAsia="Times New Roman" w:hAnsi="Times New Roman" w:cs="Times New Roman"/>
          <w:b/>
        </w:rPr>
        <w:t>š Kubíček, Ph.D.</w:t>
      </w:r>
      <w:r w:rsidR="00E2466F">
        <w:rPr>
          <w:rFonts w:ascii="Times New Roman" w:eastAsia="Times New Roman" w:hAnsi="Times New Roman" w:cs="Times New Roman"/>
          <w:b/>
        </w:rPr>
        <w:tab/>
      </w:r>
    </w:p>
    <w:p w14:paraId="532D23B4" w14:textId="01396A38" w:rsidR="00E2466F" w:rsidRDefault="007E0E32" w:rsidP="00E2466F">
      <w:pPr>
        <w:pStyle w:val="Standard"/>
      </w:pPr>
      <w:r>
        <w:rPr>
          <w:rFonts w:ascii="Times New Roman" w:eastAsia="Times New Roman" w:hAnsi="Times New Roman" w:cs="Times New Roman"/>
          <w:b/>
        </w:rPr>
        <w:t>Funkce:  Jednatel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 w:rsidR="00E2466F">
        <w:rPr>
          <w:rFonts w:ascii="Times New Roman" w:eastAsia="Times New Roman" w:hAnsi="Times New Roman" w:cs="Times New Roman"/>
          <w:b/>
        </w:rPr>
        <w:t>Funkce</w:t>
      </w:r>
      <w:r w:rsidR="00E2466F" w:rsidRPr="00345326">
        <w:rPr>
          <w:rFonts w:ascii="Times New Roman" w:eastAsia="Times New Roman" w:hAnsi="Times New Roman" w:cs="Times New Roman"/>
          <w:b/>
        </w:rPr>
        <w:t xml:space="preserve">: </w:t>
      </w:r>
      <w:r w:rsidR="00345326">
        <w:rPr>
          <w:rFonts w:ascii="Times New Roman" w:eastAsia="Times New Roman" w:hAnsi="Times New Roman" w:cs="Times New Roman"/>
          <w:b/>
        </w:rPr>
        <w:t>Ředitel</w:t>
      </w:r>
      <w:r w:rsidR="00E2466F">
        <w:rPr>
          <w:rFonts w:ascii="Times New Roman" w:eastAsia="Times New Roman" w:hAnsi="Times New Roman" w:cs="Times New Roman"/>
          <w:b/>
        </w:rPr>
        <w:tab/>
      </w:r>
      <w:r w:rsidR="00E2466F">
        <w:rPr>
          <w:rFonts w:ascii="Times New Roman" w:eastAsia="Times New Roman" w:hAnsi="Times New Roman" w:cs="Times New Roman"/>
          <w:b/>
        </w:rPr>
        <w:tab/>
      </w:r>
      <w:r w:rsidR="00E2466F">
        <w:rPr>
          <w:rFonts w:ascii="Times New Roman" w:eastAsia="Times New Roman" w:hAnsi="Times New Roman" w:cs="Times New Roman"/>
          <w:b/>
        </w:rPr>
        <w:tab/>
      </w:r>
      <w:r w:rsidR="00E2466F">
        <w:rPr>
          <w:rFonts w:ascii="Times New Roman" w:eastAsia="Times New Roman" w:hAnsi="Times New Roman" w:cs="Times New Roman"/>
          <w:b/>
        </w:rPr>
        <w:tab/>
      </w:r>
      <w:r w:rsidR="00E2466F">
        <w:rPr>
          <w:rFonts w:ascii="Times New Roman" w:eastAsia="Times New Roman" w:hAnsi="Times New Roman" w:cs="Times New Roman"/>
          <w:b/>
        </w:rPr>
        <w:tab/>
      </w:r>
      <w:r w:rsidR="00E2466F">
        <w:rPr>
          <w:rFonts w:ascii="Times New Roman" w:eastAsia="Times New Roman" w:hAnsi="Times New Roman" w:cs="Times New Roman"/>
          <w:b/>
        </w:rPr>
        <w:tab/>
      </w:r>
      <w:r w:rsidR="00E2466F">
        <w:rPr>
          <w:rFonts w:ascii="Times New Roman" w:eastAsia="Times New Roman" w:hAnsi="Times New Roman" w:cs="Times New Roman"/>
          <w:b/>
        </w:rPr>
        <w:tab/>
      </w:r>
    </w:p>
    <w:p w14:paraId="05BF807E" w14:textId="77777777" w:rsidR="00E2466F" w:rsidRDefault="00E2466F" w:rsidP="00E2466F">
      <w:pPr>
        <w:pStyle w:val="Standard"/>
        <w:jc w:val="center"/>
      </w:pPr>
    </w:p>
    <w:p w14:paraId="1EB11BEC" w14:textId="77777777" w:rsidR="00E2466F" w:rsidRDefault="00E2466F" w:rsidP="00E2466F">
      <w:pPr>
        <w:pStyle w:val="Standard"/>
        <w:jc w:val="center"/>
      </w:pPr>
    </w:p>
    <w:p w14:paraId="0B88DE6A" w14:textId="77777777" w:rsidR="00E2466F" w:rsidRDefault="00E2466F" w:rsidP="00E2466F">
      <w:pPr>
        <w:pStyle w:val="Standard"/>
        <w:jc w:val="center"/>
      </w:pPr>
    </w:p>
    <w:p w14:paraId="1CC94C65" w14:textId="77777777" w:rsidR="00E2466F" w:rsidRDefault="00E2466F" w:rsidP="00E2466F">
      <w:pPr>
        <w:pStyle w:val="Standard"/>
      </w:pPr>
    </w:p>
    <w:p w14:paraId="718487E5" w14:textId="77777777" w:rsidR="00E2466F" w:rsidRDefault="00E2466F" w:rsidP="00E2466F">
      <w:pPr>
        <w:pStyle w:val="Standard"/>
      </w:pPr>
    </w:p>
    <w:p w14:paraId="4E116860" w14:textId="77777777" w:rsidR="00E2466F" w:rsidRDefault="00E2466F"/>
    <w:sectPr w:rsidR="00E2466F">
      <w:headerReference w:type="default" r:id="rId8"/>
      <w:footerReference w:type="default" r:id="rId9"/>
      <w:pgSz w:w="11906" w:h="16838"/>
      <w:pgMar w:top="1386" w:right="851" w:bottom="777" w:left="902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4E4928" w14:textId="77777777" w:rsidR="002C09A1" w:rsidRDefault="00926ADE">
      <w:r>
        <w:separator/>
      </w:r>
    </w:p>
  </w:endnote>
  <w:endnote w:type="continuationSeparator" w:id="0">
    <w:p w14:paraId="62D3188A" w14:textId="77777777" w:rsidR="002C09A1" w:rsidRDefault="00926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D8E93E" w14:textId="77777777" w:rsidR="002A3D3A" w:rsidRDefault="009F7E86">
    <w:pPr>
      <w:pStyle w:val="Standard"/>
      <w:tabs>
        <w:tab w:val="center" w:pos="4536"/>
        <w:tab w:val="right" w:pos="9072"/>
      </w:tabs>
      <w:spacing w:after="2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324404" w14:textId="77777777" w:rsidR="002C09A1" w:rsidRDefault="00926ADE">
      <w:r>
        <w:separator/>
      </w:r>
    </w:p>
  </w:footnote>
  <w:footnote w:type="continuationSeparator" w:id="0">
    <w:p w14:paraId="0FBF4066" w14:textId="77777777" w:rsidR="002C09A1" w:rsidRDefault="00926A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5E47CB" w14:textId="77777777" w:rsidR="002A3D3A" w:rsidRDefault="0059230E">
    <w:pPr>
      <w:pStyle w:val="Standard"/>
      <w:tabs>
        <w:tab w:val="left" w:pos="2663"/>
      </w:tabs>
      <w:spacing w:before="567"/>
    </w:pPr>
    <w:r>
      <w:rPr>
        <w:sz w:val="18"/>
        <w:szCs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66F"/>
    <w:rsid w:val="001278DD"/>
    <w:rsid w:val="001D4239"/>
    <w:rsid w:val="0027046F"/>
    <w:rsid w:val="002B6B7A"/>
    <w:rsid w:val="002C09A1"/>
    <w:rsid w:val="002C32E6"/>
    <w:rsid w:val="00345326"/>
    <w:rsid w:val="00577231"/>
    <w:rsid w:val="0059230E"/>
    <w:rsid w:val="005C0506"/>
    <w:rsid w:val="006044C3"/>
    <w:rsid w:val="007D1EC1"/>
    <w:rsid w:val="007E0E32"/>
    <w:rsid w:val="007E30D8"/>
    <w:rsid w:val="007F0D20"/>
    <w:rsid w:val="008B1742"/>
    <w:rsid w:val="009112BC"/>
    <w:rsid w:val="00926922"/>
    <w:rsid w:val="00926ADE"/>
    <w:rsid w:val="009F7E86"/>
    <w:rsid w:val="00A10B7E"/>
    <w:rsid w:val="00A349AD"/>
    <w:rsid w:val="00A9190B"/>
    <w:rsid w:val="00D376A3"/>
    <w:rsid w:val="00E2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5F0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466F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color w:val="000000"/>
      <w:kern w:val="3"/>
      <w:sz w:val="24"/>
      <w:szCs w:val="24"/>
      <w:lang w:val="en-US" w:eastAsia="zh-CN" w:bidi="hi-IN"/>
    </w:rPr>
  </w:style>
  <w:style w:type="paragraph" w:styleId="Nadpis1">
    <w:name w:val="heading 1"/>
    <w:basedOn w:val="Normln"/>
    <w:next w:val="Standard"/>
    <w:link w:val="Nadpis1Char"/>
    <w:uiPriority w:val="9"/>
    <w:qFormat/>
    <w:rsid w:val="00E2466F"/>
    <w:pPr>
      <w:keepNext/>
      <w:widowControl w:val="0"/>
      <w:spacing w:before="120"/>
      <w:jc w:val="center"/>
      <w:outlineLvl w:val="0"/>
    </w:pPr>
    <w:rPr>
      <w:b/>
      <w:smallCap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2466F"/>
    <w:rPr>
      <w:rFonts w:ascii="Arial" w:eastAsia="Arial" w:hAnsi="Arial" w:cs="Arial"/>
      <w:b/>
      <w:smallCaps/>
      <w:color w:val="000000"/>
      <w:kern w:val="3"/>
      <w:sz w:val="26"/>
      <w:szCs w:val="26"/>
      <w:lang w:val="en-US" w:eastAsia="zh-CN" w:bidi="hi-IN"/>
    </w:rPr>
  </w:style>
  <w:style w:type="paragraph" w:customStyle="1" w:styleId="Standard">
    <w:name w:val="Standard"/>
    <w:rsid w:val="00E2466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color w:val="000000"/>
      <w:kern w:val="3"/>
      <w:sz w:val="24"/>
      <w:szCs w:val="24"/>
      <w:lang w:val="en-US" w:eastAsia="zh-CN" w:bidi="hi-IN"/>
    </w:rPr>
  </w:style>
  <w:style w:type="paragraph" w:styleId="Nzev">
    <w:name w:val="Title"/>
    <w:basedOn w:val="Normln"/>
    <w:next w:val="Standard"/>
    <w:link w:val="NzevChar"/>
    <w:uiPriority w:val="10"/>
    <w:qFormat/>
    <w:rsid w:val="00E2466F"/>
    <w:pPr>
      <w:widowControl w:val="0"/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E2466F"/>
    <w:rPr>
      <w:rFonts w:ascii="Cambria" w:eastAsia="Cambria" w:hAnsi="Cambria" w:cs="Cambria"/>
      <w:b/>
      <w:color w:val="000000"/>
      <w:kern w:val="3"/>
      <w:sz w:val="32"/>
      <w:szCs w:val="32"/>
      <w:lang w:val="en-US" w:eastAsia="zh-CN" w:bidi="hi-IN"/>
    </w:rPr>
  </w:style>
  <w:style w:type="character" w:styleId="Hypertextovodkaz">
    <w:name w:val="Hyperlink"/>
    <w:basedOn w:val="Standardnpsmoodstavce"/>
    <w:uiPriority w:val="99"/>
    <w:unhideWhenUsed/>
    <w:rsid w:val="007E0E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466F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color w:val="000000"/>
      <w:kern w:val="3"/>
      <w:sz w:val="24"/>
      <w:szCs w:val="24"/>
      <w:lang w:val="en-US" w:eastAsia="zh-CN" w:bidi="hi-IN"/>
    </w:rPr>
  </w:style>
  <w:style w:type="paragraph" w:styleId="Nadpis1">
    <w:name w:val="heading 1"/>
    <w:basedOn w:val="Normln"/>
    <w:next w:val="Standard"/>
    <w:link w:val="Nadpis1Char"/>
    <w:uiPriority w:val="9"/>
    <w:qFormat/>
    <w:rsid w:val="00E2466F"/>
    <w:pPr>
      <w:keepNext/>
      <w:widowControl w:val="0"/>
      <w:spacing w:before="120"/>
      <w:jc w:val="center"/>
      <w:outlineLvl w:val="0"/>
    </w:pPr>
    <w:rPr>
      <w:b/>
      <w:smallCap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2466F"/>
    <w:rPr>
      <w:rFonts w:ascii="Arial" w:eastAsia="Arial" w:hAnsi="Arial" w:cs="Arial"/>
      <w:b/>
      <w:smallCaps/>
      <w:color w:val="000000"/>
      <w:kern w:val="3"/>
      <w:sz w:val="26"/>
      <w:szCs w:val="26"/>
      <w:lang w:val="en-US" w:eastAsia="zh-CN" w:bidi="hi-IN"/>
    </w:rPr>
  </w:style>
  <w:style w:type="paragraph" w:customStyle="1" w:styleId="Standard">
    <w:name w:val="Standard"/>
    <w:rsid w:val="00E2466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color w:val="000000"/>
      <w:kern w:val="3"/>
      <w:sz w:val="24"/>
      <w:szCs w:val="24"/>
      <w:lang w:val="en-US" w:eastAsia="zh-CN" w:bidi="hi-IN"/>
    </w:rPr>
  </w:style>
  <w:style w:type="paragraph" w:styleId="Nzev">
    <w:name w:val="Title"/>
    <w:basedOn w:val="Normln"/>
    <w:next w:val="Standard"/>
    <w:link w:val="NzevChar"/>
    <w:uiPriority w:val="10"/>
    <w:qFormat/>
    <w:rsid w:val="00E2466F"/>
    <w:pPr>
      <w:widowControl w:val="0"/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E2466F"/>
    <w:rPr>
      <w:rFonts w:ascii="Cambria" w:eastAsia="Cambria" w:hAnsi="Cambria" w:cs="Cambria"/>
      <w:b/>
      <w:color w:val="000000"/>
      <w:kern w:val="3"/>
      <w:sz w:val="32"/>
      <w:szCs w:val="32"/>
      <w:lang w:val="en-US" w:eastAsia="zh-CN" w:bidi="hi-IN"/>
    </w:rPr>
  </w:style>
  <w:style w:type="character" w:styleId="Hypertextovodkaz">
    <w:name w:val="Hyperlink"/>
    <w:basedOn w:val="Standardnpsmoodstavce"/>
    <w:uiPriority w:val="99"/>
    <w:unhideWhenUsed/>
    <w:rsid w:val="007E0E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0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aktury@mzk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664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Jonáš</dc:creator>
  <cp:lastModifiedBy>Soňa Dresslerová</cp:lastModifiedBy>
  <cp:revision>2</cp:revision>
  <cp:lastPrinted>2023-11-10T10:48:00Z</cp:lastPrinted>
  <dcterms:created xsi:type="dcterms:W3CDTF">2023-11-14T14:03:00Z</dcterms:created>
  <dcterms:modified xsi:type="dcterms:W3CDTF">2023-11-14T14:03:00Z</dcterms:modified>
</cp:coreProperties>
</file>