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720"/>
        <w:gridCol w:w="60"/>
        <w:gridCol w:w="20"/>
        <w:gridCol w:w="20"/>
        <w:gridCol w:w="20"/>
        <w:gridCol w:w="1240"/>
        <w:gridCol w:w="380"/>
        <w:gridCol w:w="20"/>
        <w:gridCol w:w="20"/>
        <w:gridCol w:w="60"/>
        <w:gridCol w:w="20"/>
        <w:gridCol w:w="100"/>
        <w:gridCol w:w="480"/>
        <w:gridCol w:w="140"/>
        <w:gridCol w:w="20"/>
        <w:gridCol w:w="200"/>
        <w:gridCol w:w="800"/>
        <w:gridCol w:w="580"/>
        <w:gridCol w:w="740"/>
        <w:gridCol w:w="180"/>
        <w:gridCol w:w="60"/>
        <w:gridCol w:w="2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20"/>
        <w:gridCol w:w="20"/>
        <w:gridCol w:w="60"/>
        <w:gridCol w:w="1140"/>
      </w:tblGrid>
      <w:tr>
        <w:trPr>
          <w:trHeight w:hRule="exact" w:val="28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0017910831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Odběratel: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FYZIKÁLNÍ ÚSTAV AV ČR, v.v.i.</w:t>
              <w:br/>
              <w:t xml:space="preserve">Na Slovance 2</w:t>
              <w:br/>
              <w:t xml:space="preserve">182 21 PRAHA 8</w:t>
              <w:br/>
              <w:t xml:space="preserve">Česká republika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PID: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wrapNone/>
                  <wp:docPr id="421512628" name="Picture">
</wp:docPr>
                  <a:graphic>
                    <a:graphicData uri="http://schemas.openxmlformats.org/drawingml/2006/picture">
                      <pic:pic>
                        <pic:nvPicPr>
                          <pic:cNvPr id="421512628" name="Picture"/>
                          <pic:cNvPicPr/>
                        </pic:nvPicPr>
                        <pic:blipFill>
                          <a:blip r:embed="img_0_0_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Smlouva: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Číslo účtu: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Peněžní ústav: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Dodavatel: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CZ68378271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01835483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CZ01835483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68378271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800"/>
              <w:gridCol w:w="2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7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4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Narran s.r.o</w:t>
                    <w:br/>
                    <w:t xml:space="preserve">Bayerova 802/33</w:t>
                    <w:br/>
                    <w:t xml:space="preserve">602 00 BRNO 2</w:t>
                    <w:br/>
                    <w:t xml:space="preserve">Česká republika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0"/>
              <w:gridCol w:w="4720"/>
              <w:gridCol w:w="6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4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020901 Sekce 9 - nákladové středisko</w:t>
                  </w: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Ing. Svobodová Hana</w:t>
                  </w:r>
                </w:p>
              </w:tc>
            </w:tr>
            <w:tr>
              <w:trPr>
                <w:trHeight w:hRule="exact" w:val="4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Tel.: , Fax: , Mail: svobodha@fzu.cz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Platnost objednávky do: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31.12.2017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dodání: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09.06.2017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Forma úhrady:</w:t>
            </w: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Příkazem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Místo dodání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Fyzikální ústav AV ČR, v. v .i. - ELI Beamlines - sklad, Průmyslová 836, 25241 Dolní Břežany</w:t>
                  </w: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úhrady: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30 dní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Způsob dopravy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včetně dopravy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Dodací podmínky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"/>
              <w:gridCol w:w="9680"/>
              <w:gridCol w:w="20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2"/>
                <w:b w:val="true"/>
              </w:rPr>
              <w:t xml:space="preserve">!!!!! Při fakturaci vždy uvádějte číslo objednávky !!!!</w:t>
              <w:br/>
              <w:t xml:space="preserve">Žádáme Vás o potvrzení objednávky.</w:t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Z důvodu uznatelnosti nákladů musí být na faktuře uvedeno číslo objednávky, číslo projektu 654220 a název projektu European Cluster of Advanced Laser Light Sources - EUCALL, v opačném případě bude faktura vrácena.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Položkový rozpis: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Položka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Množství</w:t>
            </w: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MJ</w:t>
            </w: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Cena/MJ vč. DPH</w:t>
            </w: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Celkem s 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bariéra Odra 100x70 cm +-3cm,</w:t>
              <w:br/>
              <w:t xml:space="preserve">AL 2 mm černý nátěr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2 634.50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31 614.00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bariéra Odra 50x35 cm +-3cm,</w:t>
              <w:br/>
              <w:t xml:space="preserve">AL 2 mm černý nátěr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1 137.50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22 750.00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doprava a balné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2 900.00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2 900.00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12 026.00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12 026.00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Celkem: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69 290.00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Kč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000000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  <w:i w:val="true"/>
              </w:rPr>
              <w:t xml:space="preserve">Předpokládaná cena celkem (včetně DPH):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180"/>
              <w:gridCol w:w="700"/>
              <w:gridCol w:w="2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69 290.00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10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Kč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Datum vystavení: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08.06.2017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Vystavil: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Ing. Svobodová Hana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Razítko, podpis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E-mail: svobodha@fzu.cz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40" w:h="1692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31" Type="http://schemas.openxmlformats.org/officeDocument/2006/relationships/image" Target="media/img_0_0_31.jpeg"/>
</Relationships>

</file>