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79D1" w14:textId="77777777" w:rsidR="001C2254" w:rsidRDefault="001C2254">
      <w:pPr>
        <w:pStyle w:val="Zkladntext"/>
        <w:rPr>
          <w:rFonts w:ascii="Times New Roman"/>
          <w:sz w:val="20"/>
        </w:rPr>
      </w:pPr>
    </w:p>
    <w:p w14:paraId="65B91CDE" w14:textId="77777777" w:rsidR="001C2254" w:rsidRDefault="001C2254">
      <w:pPr>
        <w:pStyle w:val="Zkladntext"/>
        <w:spacing w:before="8"/>
        <w:rPr>
          <w:rFonts w:ascii="Times New Roman"/>
          <w:sz w:val="20"/>
        </w:rPr>
      </w:pPr>
    </w:p>
    <w:p w14:paraId="0995579B" w14:textId="77777777" w:rsidR="001C2254" w:rsidRDefault="00E26729">
      <w:pPr>
        <w:pStyle w:val="Zkladntext"/>
        <w:spacing w:line="208" w:lineRule="auto"/>
        <w:ind w:left="5015" w:right="2225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4944171" wp14:editId="569F74CD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E7109" w14:textId="77777777" w:rsidR="001C2254" w:rsidRDefault="001C2254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4634068" w14:textId="77777777" w:rsidR="001C2254" w:rsidRDefault="00E2672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EAAC353" w14:textId="77777777" w:rsidR="001C2254" w:rsidRDefault="00E2672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3610004659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17.10.2023</w:t>
                              </w:r>
                            </w:p>
                            <w:p w14:paraId="7814366B" w14:textId="77777777" w:rsidR="001C2254" w:rsidRDefault="00E2672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A789D09" w14:textId="17154973" w:rsidR="001C2254" w:rsidRDefault="00E2672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02D26FB" w14:textId="77777777" w:rsidR="001C2254" w:rsidRDefault="00E26729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A0CC5B2" w14:textId="77777777" w:rsidR="001C2254" w:rsidRDefault="00E2672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44171" id="Group 4" o:spid="_x0000_s1026" style="position:absolute;left:0;text-align:left;margin-left:15.95pt;margin-top:13.75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9E7109" w14:textId="77777777" w:rsidR="001C2254" w:rsidRDefault="001C2254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4634068" w14:textId="77777777" w:rsidR="001C2254" w:rsidRDefault="00E2672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EAAC353" w14:textId="77777777" w:rsidR="001C2254" w:rsidRDefault="00E2672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3610004659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17.10.2023</w:t>
                        </w:r>
                      </w:p>
                      <w:p w14:paraId="7814366B" w14:textId="77777777" w:rsidR="001C2254" w:rsidRDefault="00E2672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A789D09" w14:textId="17154973" w:rsidR="001C2254" w:rsidRDefault="00E2672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02D26FB" w14:textId="77777777" w:rsidR="001C2254" w:rsidRDefault="00E26729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A0CC5B2" w14:textId="77777777" w:rsidR="001C2254" w:rsidRDefault="00E2672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414E7873" w14:textId="77777777" w:rsidR="001C2254" w:rsidRDefault="00E26729">
      <w:pPr>
        <w:pStyle w:val="Zkladntext"/>
        <w:tabs>
          <w:tab w:val="left" w:pos="5591"/>
        </w:tabs>
        <w:spacing w:line="208" w:lineRule="auto"/>
        <w:ind w:left="5015" w:right="410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7A6FB4E2" w14:textId="77777777" w:rsidR="001C2254" w:rsidRDefault="001C2254">
      <w:pPr>
        <w:pStyle w:val="Zkladntext"/>
        <w:rPr>
          <w:sz w:val="20"/>
        </w:rPr>
      </w:pPr>
    </w:p>
    <w:p w14:paraId="2A7B2B87" w14:textId="77777777" w:rsidR="001C2254" w:rsidRDefault="001C2254">
      <w:pPr>
        <w:pStyle w:val="Zkladntext"/>
        <w:rPr>
          <w:sz w:val="20"/>
        </w:rPr>
      </w:pPr>
    </w:p>
    <w:p w14:paraId="5241A366" w14:textId="77777777" w:rsidR="001C2254" w:rsidRDefault="001C2254">
      <w:pPr>
        <w:pStyle w:val="Zkladntext"/>
        <w:spacing w:before="9"/>
        <w:rPr>
          <w:sz w:val="16"/>
        </w:rPr>
      </w:pPr>
    </w:p>
    <w:p w14:paraId="3B26533A" w14:textId="77777777" w:rsidR="001C2254" w:rsidRDefault="00E26729">
      <w:pPr>
        <w:spacing w:before="60" w:line="220" w:lineRule="atLeast"/>
        <w:ind w:left="5015" w:right="58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853A360" w14:textId="77777777" w:rsidR="001C2254" w:rsidRDefault="00E2672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30.10.2023</w:t>
      </w:r>
    </w:p>
    <w:p w14:paraId="4BAF6268" w14:textId="77777777" w:rsidR="001C2254" w:rsidRDefault="00E2672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225F0307" w14:textId="77777777" w:rsidR="001C2254" w:rsidRDefault="00E26729">
      <w:pPr>
        <w:pStyle w:val="Zkladntext"/>
        <w:spacing w:before="331" w:line="208" w:lineRule="auto"/>
        <w:ind w:left="5015" w:right="364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203F5D1" w14:textId="77777777" w:rsidR="001C2254" w:rsidRDefault="00E2672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50B3C4" wp14:editId="390D3122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EB3E4" id="Graphic 9" o:spid="_x0000_s1026" style="position:absolute;margin-left:17.05pt;margin-top:33.2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CFA1755" w14:textId="77777777" w:rsidR="001C2254" w:rsidRDefault="00E2672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15E11DE" w14:textId="77777777" w:rsidR="001C2254" w:rsidRDefault="00E26729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22B167" wp14:editId="2FFCA44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FB1B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0E01A0A" w14:textId="77777777" w:rsidR="001C2254" w:rsidRDefault="001C2254">
      <w:pPr>
        <w:pStyle w:val="Zkladntext"/>
        <w:spacing w:before="7"/>
        <w:rPr>
          <w:sz w:val="16"/>
        </w:rPr>
      </w:pPr>
    </w:p>
    <w:p w14:paraId="0053A171" w14:textId="77777777" w:rsidR="001C2254" w:rsidRDefault="00E26729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6184191101</w:t>
      </w:r>
      <w:proofErr w:type="gramEnd"/>
      <w:r>
        <w:tab/>
        <w:t>Poskytnutí</w:t>
      </w:r>
      <w:r>
        <w:rPr>
          <w:spacing w:val="-1"/>
        </w:rPr>
        <w:t xml:space="preserve"> </w:t>
      </w:r>
      <w:r>
        <w:t>odborných</w:t>
      </w:r>
      <w:r>
        <w:rPr>
          <w:spacing w:val="3"/>
        </w:rPr>
        <w:t xml:space="preserve"> </w:t>
      </w:r>
      <w:r>
        <w:rPr>
          <w:spacing w:val="-2"/>
        </w:rPr>
        <w:t>kapacit</w:t>
      </w:r>
    </w:p>
    <w:p w14:paraId="236526AF" w14:textId="77777777" w:rsidR="001C2254" w:rsidRDefault="00E26729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373.</w:t>
      </w:r>
      <w:proofErr w:type="gramStart"/>
      <w:r>
        <w:rPr>
          <w:spacing w:val="-2"/>
        </w:rPr>
        <w:t>200,00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373.200,00</w:t>
      </w:r>
    </w:p>
    <w:p w14:paraId="7A89D35D" w14:textId="77777777" w:rsidR="001C2254" w:rsidRDefault="00E26729">
      <w:pPr>
        <w:pStyle w:val="Zkladntext"/>
        <w:spacing w:before="233" w:line="208" w:lineRule="auto"/>
        <w:ind w:left="1004" w:right="582"/>
      </w:pPr>
      <w:r>
        <w:t>Objednáváme</w:t>
      </w:r>
      <w:r>
        <w:rPr>
          <w:spacing w:val="-1"/>
        </w:rPr>
        <w:t xml:space="preserve"> </w:t>
      </w:r>
      <w:r>
        <w:t>konzultační</w:t>
      </w:r>
      <w:r>
        <w:rPr>
          <w:spacing w:val="-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NIA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RFC</w:t>
      </w:r>
      <w:r>
        <w:rPr>
          <w:spacing w:val="-2"/>
        </w:rPr>
        <w:t xml:space="preserve"> </w:t>
      </w:r>
      <w:r>
        <w:t>1246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Analýza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IS NIA 2024. Obsahem dodávky jsou konzultace k analýze na vybraná ID.</w:t>
      </w:r>
    </w:p>
    <w:p w14:paraId="147E87D1" w14:textId="77777777" w:rsidR="001C2254" w:rsidRDefault="00E26729">
      <w:pPr>
        <w:pStyle w:val="Zkladntext"/>
        <w:spacing w:before="211" w:line="258" w:lineRule="exact"/>
        <w:ind w:left="1004"/>
      </w:pPr>
      <w:r>
        <w:t>ID</w:t>
      </w:r>
      <w:r>
        <w:rPr>
          <w:spacing w:val="-3"/>
        </w:rPr>
        <w:t xml:space="preserve"> </w:t>
      </w:r>
      <w:r>
        <w:rPr>
          <w:spacing w:val="-5"/>
        </w:rPr>
        <w:t>32:</w:t>
      </w:r>
    </w:p>
    <w:p w14:paraId="552D23E2" w14:textId="77777777" w:rsidR="001C2254" w:rsidRDefault="00E26729">
      <w:pPr>
        <w:pStyle w:val="Zkladntext"/>
        <w:spacing w:line="240" w:lineRule="exact"/>
        <w:ind w:left="1004"/>
      </w:pPr>
      <w:r>
        <w:t>Analytik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48</w:t>
      </w:r>
      <w:r>
        <w:rPr>
          <w:spacing w:val="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 xml:space="preserve">bez </w:t>
      </w:r>
      <w:r>
        <w:rPr>
          <w:spacing w:val="-5"/>
        </w:rPr>
        <w:t>DPH</w:t>
      </w:r>
    </w:p>
    <w:p w14:paraId="3FC66F77" w14:textId="77777777" w:rsidR="001C2254" w:rsidRDefault="00E26729">
      <w:pPr>
        <w:pStyle w:val="Zkladntext"/>
        <w:spacing w:line="240" w:lineRule="exact"/>
        <w:ind w:left="1004"/>
      </w:pPr>
      <w:r>
        <w:t>Architekt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3AAF0451" w14:textId="77777777" w:rsidR="001C2254" w:rsidRDefault="00E26729">
      <w:pPr>
        <w:pStyle w:val="Zkladntext"/>
        <w:spacing w:before="11" w:line="208" w:lineRule="auto"/>
        <w:ind w:left="1004" w:right="864"/>
      </w:pPr>
      <w:r>
        <w:t>Projektový</w:t>
      </w:r>
      <w:r>
        <w:rPr>
          <w:spacing w:val="-4"/>
        </w:rPr>
        <w:t xml:space="preserve"> </w:t>
      </w:r>
      <w:r>
        <w:t>manažer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Kč)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pracnost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 Celkem za 237.600 Kč bez DPH.</w:t>
      </w:r>
    </w:p>
    <w:p w14:paraId="67457A54" w14:textId="77777777" w:rsidR="001C2254" w:rsidRDefault="00E26729">
      <w:pPr>
        <w:pStyle w:val="Zkladntext"/>
        <w:spacing w:before="211" w:line="258" w:lineRule="exact"/>
        <w:ind w:left="1004"/>
      </w:pPr>
      <w:r>
        <w:t xml:space="preserve">ID </w:t>
      </w:r>
      <w:r>
        <w:rPr>
          <w:spacing w:val="-5"/>
        </w:rPr>
        <w:t>55:</w:t>
      </w:r>
    </w:p>
    <w:p w14:paraId="6F72DFB9" w14:textId="77777777" w:rsidR="001C2254" w:rsidRDefault="00E26729">
      <w:pPr>
        <w:pStyle w:val="Zkladntext"/>
        <w:spacing w:line="240" w:lineRule="exact"/>
        <w:ind w:left="1004"/>
      </w:pPr>
      <w:r>
        <w:t>Analytik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 xml:space="preserve">bez </w:t>
      </w:r>
      <w:r>
        <w:rPr>
          <w:spacing w:val="-5"/>
        </w:rPr>
        <w:t>DPH</w:t>
      </w:r>
    </w:p>
    <w:p w14:paraId="24FDBC09" w14:textId="77777777" w:rsidR="001C2254" w:rsidRDefault="00E26729">
      <w:pPr>
        <w:pStyle w:val="Zkladntext"/>
        <w:spacing w:line="240" w:lineRule="exact"/>
        <w:ind w:left="1004"/>
      </w:pPr>
      <w:r>
        <w:t>Architekt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 xml:space="preserve">Kč bez </w:t>
      </w:r>
      <w:r>
        <w:rPr>
          <w:spacing w:val="-5"/>
        </w:rPr>
        <w:t>DPH</w:t>
      </w:r>
    </w:p>
    <w:p w14:paraId="35237A9D" w14:textId="77777777" w:rsidR="001C2254" w:rsidRDefault="00E26729">
      <w:pPr>
        <w:pStyle w:val="Zkladntext"/>
        <w:spacing w:before="11" w:line="208" w:lineRule="auto"/>
        <w:ind w:left="1004" w:right="864"/>
      </w:pPr>
      <w:r>
        <w:t>Projektový</w:t>
      </w:r>
      <w:r>
        <w:rPr>
          <w:spacing w:val="-4"/>
        </w:rPr>
        <w:t xml:space="preserve"> </w:t>
      </w:r>
      <w:r>
        <w:t>manažer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Kč)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pracnost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 Celkem za 135.600 Kč bez DPH.</w:t>
      </w:r>
    </w:p>
    <w:p w14:paraId="2D23AE9B" w14:textId="77777777" w:rsidR="001C2254" w:rsidRDefault="00E26729">
      <w:pPr>
        <w:pStyle w:val="Zkladntext"/>
        <w:spacing w:before="211" w:line="258" w:lineRule="exact"/>
        <w:ind w:left="1004"/>
      </w:pPr>
      <w:r>
        <w:t>Celková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200</w:t>
      </w:r>
      <w:r>
        <w:rPr>
          <w:spacing w:val="4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4"/>
        </w:rPr>
        <w:t>DPH.</w:t>
      </w:r>
    </w:p>
    <w:p w14:paraId="4CEE346B" w14:textId="77777777" w:rsidR="001C2254" w:rsidRDefault="00E26729">
      <w:pPr>
        <w:pStyle w:val="Zkladntext"/>
        <w:spacing w:before="11" w:line="208" w:lineRule="auto"/>
        <w:ind w:left="1004" w:right="864"/>
      </w:pPr>
      <w:r>
        <w:t>Jedná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cenu</w:t>
      </w:r>
      <w:r>
        <w:rPr>
          <w:spacing w:val="-1"/>
        </w:rPr>
        <w:t xml:space="preserve"> </w:t>
      </w:r>
      <w:r>
        <w:t>maximální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fakturace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probíhat</w:t>
      </w:r>
      <w:r>
        <w:rPr>
          <w:spacing w:val="-1"/>
        </w:rPr>
        <w:t xml:space="preserve"> </w:t>
      </w:r>
      <w:r>
        <w:t>na základě skutečně poskytnutého plnění.</w:t>
      </w:r>
    </w:p>
    <w:p w14:paraId="695DCAFB" w14:textId="77777777" w:rsidR="001C2254" w:rsidRDefault="00E26729">
      <w:pPr>
        <w:pStyle w:val="Zkladntext"/>
        <w:spacing w:before="210"/>
        <w:ind w:left="1004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probíhat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smlouvě</w:t>
      </w:r>
      <w:r>
        <w:rPr>
          <w:spacing w:val="2"/>
        </w:rPr>
        <w:t xml:space="preserve"> </w:t>
      </w:r>
      <w:r>
        <w:t>2021/131</w:t>
      </w:r>
      <w:r>
        <w:rPr>
          <w:spacing w:val="2"/>
        </w:rPr>
        <w:t xml:space="preserve"> </w:t>
      </w:r>
      <w:r>
        <w:rPr>
          <w:spacing w:val="-2"/>
        </w:rPr>
        <w:t>NAKIT.</w:t>
      </w:r>
    </w:p>
    <w:p w14:paraId="4E40DE6B" w14:textId="14F410D3" w:rsidR="001C2254" w:rsidRDefault="00E26729">
      <w:pPr>
        <w:pStyle w:val="Zkladntext"/>
        <w:spacing w:before="234" w:line="208" w:lineRule="auto"/>
        <w:ind w:left="1004" w:right="2225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>telefon: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</w:p>
    <w:p w14:paraId="29A1838B" w14:textId="77777777" w:rsidR="001C2254" w:rsidRDefault="001C2254">
      <w:pPr>
        <w:spacing w:line="208" w:lineRule="auto"/>
        <w:sectPr w:rsidR="001C225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640" w:bottom="1260" w:left="200" w:header="723" w:footer="1066" w:gutter="0"/>
          <w:pgNumType w:start="1"/>
          <w:cols w:space="708"/>
        </w:sectPr>
      </w:pPr>
    </w:p>
    <w:p w14:paraId="344028B7" w14:textId="77777777" w:rsidR="001C2254" w:rsidRDefault="001C2254">
      <w:pPr>
        <w:pStyle w:val="Zkladntext"/>
        <w:spacing w:before="1"/>
        <w:rPr>
          <w:sz w:val="29"/>
        </w:rPr>
      </w:pPr>
    </w:p>
    <w:p w14:paraId="1C66B752" w14:textId="77777777" w:rsidR="001C2254" w:rsidRDefault="001C2254">
      <w:pPr>
        <w:rPr>
          <w:sz w:val="29"/>
        </w:rPr>
        <w:sectPr w:rsidR="001C2254">
          <w:pgSz w:w="11910" w:h="16840"/>
          <w:pgMar w:top="2700" w:right="640" w:bottom="1260" w:left="200" w:header="723" w:footer="1066" w:gutter="0"/>
          <w:cols w:space="708"/>
        </w:sectPr>
      </w:pPr>
    </w:p>
    <w:p w14:paraId="2B93792A" w14:textId="77777777" w:rsidR="001C2254" w:rsidRDefault="00E26729">
      <w:pPr>
        <w:pStyle w:val="Zkladntext"/>
        <w:spacing w:before="122" w:line="208" w:lineRule="auto"/>
        <w:ind w:left="23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539C18D2" w14:textId="77777777" w:rsidR="001C2254" w:rsidRDefault="00E26729">
      <w:pPr>
        <w:pStyle w:val="Zkladntext"/>
        <w:spacing w:line="247" w:lineRule="exact"/>
        <w:ind w:left="23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267124F4" w14:textId="77777777" w:rsidR="001C2254" w:rsidRDefault="00E26729">
      <w:pPr>
        <w:spacing w:before="6"/>
        <w:rPr>
          <w:sz w:val="14"/>
        </w:rPr>
      </w:pPr>
      <w:r>
        <w:br w:type="column"/>
      </w:r>
    </w:p>
    <w:p w14:paraId="5DA3775C" w14:textId="77777777" w:rsidR="001C2254" w:rsidRDefault="00E26729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326F2A4" w14:textId="77777777" w:rsidR="001C2254" w:rsidRDefault="00E26729">
      <w:pPr>
        <w:pStyle w:val="Zkladntext"/>
        <w:spacing w:line="266" w:lineRule="exact"/>
        <w:ind w:left="232"/>
      </w:pPr>
      <w:r>
        <w:t>3610004659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17.10.2023</w:t>
      </w:r>
    </w:p>
    <w:p w14:paraId="68375ED5" w14:textId="77777777" w:rsidR="001C2254" w:rsidRDefault="001C2254">
      <w:pPr>
        <w:spacing w:line="266" w:lineRule="exact"/>
        <w:sectPr w:rsidR="001C2254">
          <w:type w:val="continuous"/>
          <w:pgSz w:w="11910" w:h="16840"/>
          <w:pgMar w:top="2700" w:right="640" w:bottom="1260" w:left="200" w:header="723" w:footer="1066" w:gutter="0"/>
          <w:cols w:num="2" w:space="708" w:equalWidth="0">
            <w:col w:w="3449" w:space="3751"/>
            <w:col w:w="3870"/>
          </w:cols>
        </w:sectPr>
      </w:pPr>
    </w:p>
    <w:p w14:paraId="2F3E08BE" w14:textId="77777777" w:rsidR="001C2254" w:rsidRDefault="001C2254">
      <w:pPr>
        <w:pStyle w:val="Zkladntext"/>
        <w:rPr>
          <w:sz w:val="20"/>
        </w:rPr>
      </w:pPr>
    </w:p>
    <w:p w14:paraId="79E2220F" w14:textId="77777777" w:rsidR="001C2254" w:rsidRDefault="001C2254">
      <w:pPr>
        <w:pStyle w:val="Zkladntext"/>
        <w:rPr>
          <w:sz w:val="20"/>
        </w:rPr>
      </w:pPr>
    </w:p>
    <w:p w14:paraId="73418CC3" w14:textId="77777777" w:rsidR="001C2254" w:rsidRDefault="001C2254">
      <w:pPr>
        <w:pStyle w:val="Zkladntext"/>
        <w:rPr>
          <w:sz w:val="17"/>
        </w:rPr>
      </w:pPr>
    </w:p>
    <w:p w14:paraId="34C203A9" w14:textId="77777777" w:rsidR="001C2254" w:rsidRDefault="00E26729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36BB78" wp14:editId="70C29A3F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7698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21336C0" w14:textId="77777777" w:rsidR="001C2254" w:rsidRDefault="00E26729">
      <w:pPr>
        <w:tabs>
          <w:tab w:val="left" w:pos="1059"/>
          <w:tab w:val="left" w:pos="3795"/>
        </w:tabs>
        <w:spacing w:before="91"/>
        <w:ind w:left="19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6281AC0" w14:textId="77777777" w:rsidR="001C2254" w:rsidRDefault="00E26729">
      <w:pPr>
        <w:tabs>
          <w:tab w:val="left" w:pos="2931"/>
          <w:tab w:val="left" w:pos="4294"/>
          <w:tab w:val="left" w:pos="8038"/>
        </w:tabs>
        <w:spacing w:before="10"/>
        <w:ind w:left="34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B96F7AA" w14:textId="77777777" w:rsidR="001C2254" w:rsidRDefault="00E26729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A450CE" wp14:editId="5EBCDAA8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5C396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9A80C45" w14:textId="77777777" w:rsidR="001C2254" w:rsidRDefault="001C2254">
      <w:pPr>
        <w:pStyle w:val="Zkladntext"/>
        <w:rPr>
          <w:sz w:val="20"/>
        </w:rPr>
      </w:pPr>
    </w:p>
    <w:p w14:paraId="3EEBB943" w14:textId="77777777" w:rsidR="001C2254" w:rsidRDefault="001C2254">
      <w:pPr>
        <w:pStyle w:val="Zkladntext"/>
        <w:rPr>
          <w:sz w:val="20"/>
        </w:rPr>
      </w:pPr>
    </w:p>
    <w:p w14:paraId="742F2577" w14:textId="77777777" w:rsidR="001C2254" w:rsidRDefault="00E26729">
      <w:pPr>
        <w:pStyle w:val="Zkladn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1D478F" wp14:editId="144EFB57">
                <wp:simplePos x="0" y="0"/>
                <wp:positionH relativeFrom="page">
                  <wp:posOffset>251459</wp:posOffset>
                </wp:positionH>
                <wp:positionV relativeFrom="paragraph">
                  <wp:posOffset>162000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D562" id="Graphic 15" o:spid="_x0000_s1026" style="position:absolute;margin-left:19.8pt;margin-top:12.7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Ey98oL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FBD362C" w14:textId="77777777" w:rsidR="001C2254" w:rsidRDefault="001C2254">
      <w:pPr>
        <w:pStyle w:val="Zkladntext"/>
        <w:spacing w:before="9"/>
        <w:rPr>
          <w:sz w:val="18"/>
        </w:rPr>
      </w:pPr>
    </w:p>
    <w:p w14:paraId="28D41E36" w14:textId="77777777" w:rsidR="001C2254" w:rsidRDefault="00E26729">
      <w:pPr>
        <w:pStyle w:val="Zkladntext"/>
        <w:tabs>
          <w:tab w:val="left" w:pos="8973"/>
        </w:tabs>
        <w:spacing w:before="93"/>
        <w:ind w:left="293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373.200,00</w:t>
      </w:r>
    </w:p>
    <w:p w14:paraId="6C97CA7E" w14:textId="77777777" w:rsidR="001C2254" w:rsidRDefault="001C2254">
      <w:pPr>
        <w:pStyle w:val="Zkladntext"/>
        <w:rPr>
          <w:sz w:val="20"/>
        </w:rPr>
      </w:pPr>
    </w:p>
    <w:p w14:paraId="16402B8D" w14:textId="77777777" w:rsidR="001C2254" w:rsidRDefault="00E26729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0CE989" wp14:editId="4B67F7B3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9F2EA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D389BA" w14:textId="77777777" w:rsidR="001C2254" w:rsidRDefault="001C2254">
      <w:pPr>
        <w:pStyle w:val="Zkladntext"/>
        <w:spacing w:before="11"/>
        <w:rPr>
          <w:sz w:val="9"/>
        </w:rPr>
      </w:pPr>
    </w:p>
    <w:p w14:paraId="6C5785AD" w14:textId="77777777" w:rsidR="001C2254" w:rsidRDefault="00E26729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5700003047</w:t>
      </w:r>
    </w:p>
    <w:p w14:paraId="74B02745" w14:textId="77777777" w:rsidR="001C2254" w:rsidRDefault="00E26729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20230273CP</w:t>
      </w:r>
    </w:p>
    <w:p w14:paraId="24DF71C9" w14:textId="77777777" w:rsidR="001C2254" w:rsidRDefault="00E26729">
      <w:pPr>
        <w:pStyle w:val="Zkladntext"/>
        <w:spacing w:line="258" w:lineRule="exact"/>
        <w:ind w:left="19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B1CFF44" w14:textId="77777777" w:rsidR="001C2254" w:rsidRDefault="001C2254">
      <w:pPr>
        <w:pStyle w:val="Zkladntext"/>
        <w:rPr>
          <w:sz w:val="26"/>
        </w:rPr>
      </w:pPr>
    </w:p>
    <w:p w14:paraId="1279A5FA" w14:textId="68F16412" w:rsidR="001C2254" w:rsidRDefault="00E26729">
      <w:pPr>
        <w:spacing w:before="175" w:line="208" w:lineRule="auto"/>
        <w:ind w:left="196" w:right="58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FE12C3A" w14:textId="77777777" w:rsidR="001C2254" w:rsidRDefault="001C2254">
      <w:pPr>
        <w:pStyle w:val="Zkladntext"/>
        <w:spacing w:before="9"/>
        <w:rPr>
          <w:b/>
          <w:sz w:val="20"/>
        </w:rPr>
      </w:pPr>
    </w:p>
    <w:p w14:paraId="5C6AA70D" w14:textId="77777777" w:rsidR="001C2254" w:rsidRDefault="00E26729">
      <w:pPr>
        <w:pStyle w:val="Zkladntext"/>
        <w:spacing w:line="208" w:lineRule="auto"/>
        <w:ind w:left="196" w:right="66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29792D7" w14:textId="77777777" w:rsidR="001C2254" w:rsidRDefault="001C2254">
      <w:pPr>
        <w:pStyle w:val="Zkladntext"/>
        <w:spacing w:before="10"/>
        <w:rPr>
          <w:sz w:val="20"/>
        </w:rPr>
      </w:pPr>
    </w:p>
    <w:p w14:paraId="0BE8F1EA" w14:textId="77777777" w:rsidR="001C2254" w:rsidRDefault="00E26729">
      <w:pPr>
        <w:spacing w:line="208" w:lineRule="auto"/>
        <w:ind w:left="196" w:right="5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2954D25" w14:textId="77777777" w:rsidR="001C2254" w:rsidRDefault="001C2254">
      <w:pPr>
        <w:pStyle w:val="Zkladntext"/>
        <w:rPr>
          <w:sz w:val="20"/>
        </w:rPr>
      </w:pPr>
    </w:p>
    <w:p w14:paraId="34BD3237" w14:textId="77777777" w:rsidR="001C2254" w:rsidRDefault="001C2254">
      <w:pPr>
        <w:rPr>
          <w:sz w:val="20"/>
        </w:rPr>
        <w:sectPr w:rsidR="001C2254">
          <w:type w:val="continuous"/>
          <w:pgSz w:w="11910" w:h="16840"/>
          <w:pgMar w:top="2700" w:right="640" w:bottom="1260" w:left="200" w:header="723" w:footer="1066" w:gutter="0"/>
          <w:cols w:space="708"/>
        </w:sectPr>
      </w:pPr>
    </w:p>
    <w:p w14:paraId="6FDE2053" w14:textId="2220668A" w:rsidR="001C2254" w:rsidRDefault="001C2254">
      <w:pPr>
        <w:spacing w:before="15" w:line="167" w:lineRule="exact"/>
        <w:ind w:left="1783"/>
        <w:rPr>
          <w:rFonts w:ascii="Gill Sans MT"/>
          <w:sz w:val="19"/>
        </w:rPr>
      </w:pPr>
    </w:p>
    <w:p w14:paraId="378AFF6C" w14:textId="77777777" w:rsidR="001C2254" w:rsidRDefault="00E26729">
      <w:pPr>
        <w:spacing w:line="195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6A75A208" w14:textId="77777777" w:rsidR="001C2254" w:rsidRDefault="001C2254">
      <w:pPr>
        <w:spacing w:line="195" w:lineRule="exact"/>
        <w:rPr>
          <w:sz w:val="24"/>
        </w:rPr>
        <w:sectPr w:rsidR="001C2254">
          <w:type w:val="continuous"/>
          <w:pgSz w:w="11910" w:h="16840"/>
          <w:pgMar w:top="2700" w:right="640" w:bottom="1260" w:left="200" w:header="723" w:footer="1066" w:gutter="0"/>
          <w:cols w:num="2" w:space="708" w:equalWidth="0">
            <w:col w:w="3591" w:space="3322"/>
            <w:col w:w="4157"/>
          </w:cols>
        </w:sectPr>
      </w:pPr>
    </w:p>
    <w:p w14:paraId="3DD5F7E8" w14:textId="77777777" w:rsidR="001C2254" w:rsidRDefault="00E26729">
      <w:pPr>
        <w:pStyle w:val="Zkladntext"/>
        <w:tabs>
          <w:tab w:val="left" w:pos="7174"/>
        </w:tabs>
        <w:spacing w:line="26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C2254">
      <w:type w:val="continuous"/>
      <w:pgSz w:w="11910" w:h="16840"/>
      <w:pgMar w:top="2700" w:right="64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513A" w14:textId="77777777" w:rsidR="00E26729" w:rsidRDefault="00E26729">
      <w:r>
        <w:separator/>
      </w:r>
    </w:p>
  </w:endnote>
  <w:endnote w:type="continuationSeparator" w:id="0">
    <w:p w14:paraId="5FF467CC" w14:textId="77777777" w:rsidR="00E26729" w:rsidRDefault="00E2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B139" w14:textId="4DC32635" w:rsidR="00E26729" w:rsidRDefault="00E2672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529DA588" wp14:editId="512494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349315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FFABB" w14:textId="36E29A8C" w:rsidR="00E26729" w:rsidRPr="00E26729" w:rsidRDefault="00E26729" w:rsidP="00E26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DA5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1FFABB" w14:textId="36E29A8C" w:rsidR="00E26729" w:rsidRPr="00E26729" w:rsidRDefault="00E26729" w:rsidP="00E26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F07C" w14:textId="7FF35C9E" w:rsidR="001C2254" w:rsidRDefault="00E2672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363516FB" wp14:editId="6D22CDC9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3877444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61483" w14:textId="473DB982" w:rsidR="00E26729" w:rsidRPr="00E26729" w:rsidRDefault="00E26729" w:rsidP="00E26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516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B61483" w14:textId="473DB982" w:rsidR="00E26729" w:rsidRPr="00E26729" w:rsidRDefault="00E26729" w:rsidP="00E26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07C17FD1" wp14:editId="2551365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52DD1" w14:textId="77777777" w:rsidR="001C2254" w:rsidRDefault="00E2672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17FD1" id="Textbox 3" o:spid="_x0000_s1034" type="#_x0000_t202" style="position:absolute;margin-left:248.35pt;margin-top:777.6pt;width:50.4pt;height:1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3652DD1" w14:textId="77777777" w:rsidR="001C2254" w:rsidRDefault="00E2672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E2E6" w14:textId="55AB091B" w:rsidR="00E26729" w:rsidRDefault="00E2672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1D8930DE" wp14:editId="5F9736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726710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CC1AD" w14:textId="4B5EBDD9" w:rsidR="00E26729" w:rsidRPr="00E26729" w:rsidRDefault="00E26729" w:rsidP="00E26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930D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3BCC1AD" w14:textId="4B5EBDD9" w:rsidR="00E26729" w:rsidRPr="00E26729" w:rsidRDefault="00E26729" w:rsidP="00E26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1F3F" w14:textId="77777777" w:rsidR="00E26729" w:rsidRDefault="00E26729">
      <w:r>
        <w:separator/>
      </w:r>
    </w:p>
  </w:footnote>
  <w:footnote w:type="continuationSeparator" w:id="0">
    <w:p w14:paraId="53D7BC8D" w14:textId="77777777" w:rsidR="00E26729" w:rsidRDefault="00E2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B37D" w14:textId="77777777" w:rsidR="001C2254" w:rsidRDefault="00E2672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28E7FDB3" wp14:editId="66FC927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028CDD25" wp14:editId="710C811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E4363" w14:textId="77777777" w:rsidR="001C2254" w:rsidRDefault="00E2672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89C0F0B" w14:textId="77777777" w:rsidR="001C2254" w:rsidRDefault="00E2672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FA105B" w14:textId="77777777" w:rsidR="001C2254" w:rsidRDefault="00E2672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CDD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DEE4363" w14:textId="77777777" w:rsidR="001C2254" w:rsidRDefault="00E2672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89C0F0B" w14:textId="77777777" w:rsidR="001C2254" w:rsidRDefault="00E2672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FA105B" w14:textId="77777777" w:rsidR="001C2254" w:rsidRDefault="00E2672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254"/>
    <w:rsid w:val="001C2254"/>
    <w:rsid w:val="00E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5C00"/>
  <w15:docId w15:val="{7D5DB9D1-B92A-4BD3-81B1-1DBDECB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267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72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IJANKOVSKA/NA30000091585_1</dc:title>
  <dc:creator>Jankovská Ilona</dc:creator>
  <cp:lastModifiedBy>Urbanec Lukáš</cp:lastModifiedBy>
  <cp:revision>2</cp:revision>
  <dcterms:created xsi:type="dcterms:W3CDTF">2023-11-14T13:24:00Z</dcterms:created>
  <dcterms:modified xsi:type="dcterms:W3CDTF">2023-11-14T13:26:00Z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606589a5,602bf3a5,6d9978b1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