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79085931" w:rsidR="006D33D0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1 ke </w:t>
      </w:r>
      <w:r w:rsidR="006D33D0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F317CF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F317CF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1A63AEE" w14:textId="342FC885" w:rsidR="002C6557" w:rsidRPr="00F317CF" w:rsidRDefault="002C6557" w:rsidP="002C6557">
      <w:pPr>
        <w:jc w:val="both"/>
        <w:rPr>
          <w:rFonts w:ascii="Cambria" w:hAnsi="Cambria" w:cs="Calibri"/>
          <w:b/>
          <w:sz w:val="23"/>
          <w:szCs w:val="23"/>
        </w:rPr>
      </w:pPr>
      <w:r w:rsidRPr="00F317CF">
        <w:rPr>
          <w:rFonts w:ascii="Cambria" w:hAnsi="Cambria" w:cs="Calibri"/>
          <w:sz w:val="23"/>
          <w:szCs w:val="23"/>
          <w:lang w:eastAsia="en-US"/>
        </w:rPr>
        <w:t>název:</w:t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="002F1EC8" w:rsidRPr="00F317CF">
        <w:rPr>
          <w:rFonts w:ascii="Cambria" w:hAnsi="Cambria" w:cs="Calibri"/>
          <w:b/>
          <w:sz w:val="23"/>
          <w:szCs w:val="23"/>
        </w:rPr>
        <w:t xml:space="preserve">Mateřská škola Vsetín, </w:t>
      </w:r>
      <w:r w:rsidR="007B1E26">
        <w:rPr>
          <w:rFonts w:ascii="Cambria" w:hAnsi="Cambria" w:cs="Calibri"/>
          <w:b/>
          <w:sz w:val="23"/>
          <w:szCs w:val="23"/>
        </w:rPr>
        <w:t>Trávníky 1218</w:t>
      </w:r>
      <w:r w:rsidR="002F1EC8" w:rsidRPr="00F317CF">
        <w:rPr>
          <w:rFonts w:ascii="Cambria" w:hAnsi="Cambria" w:cs="Calibri"/>
          <w:b/>
          <w:sz w:val="23"/>
          <w:szCs w:val="23"/>
        </w:rPr>
        <w:t>, příspěvková organizace</w:t>
      </w:r>
    </w:p>
    <w:p w14:paraId="012F703E" w14:textId="098295FD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sídlo: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7B1E26">
        <w:rPr>
          <w:rFonts w:cs="Calibri"/>
          <w:color w:val="auto"/>
          <w:sz w:val="23"/>
          <w:szCs w:val="23"/>
        </w:rPr>
        <w:t>Josefa Sousedíka 1218</w:t>
      </w:r>
      <w:r w:rsidRPr="00F317CF">
        <w:rPr>
          <w:rFonts w:cs="Calibri"/>
          <w:color w:val="auto"/>
          <w:sz w:val="23"/>
          <w:szCs w:val="23"/>
        </w:rPr>
        <w:t>,</w:t>
      </w:r>
      <w:r w:rsidRPr="00F317CF">
        <w:rPr>
          <w:rFonts w:cs="Calibri"/>
          <w:bCs/>
          <w:color w:val="auto"/>
          <w:sz w:val="23"/>
          <w:szCs w:val="23"/>
        </w:rPr>
        <w:t xml:space="preserve"> </w:t>
      </w:r>
      <w:r w:rsidRPr="00F317CF">
        <w:rPr>
          <w:rFonts w:cs="Calibri"/>
          <w:color w:val="auto"/>
          <w:sz w:val="23"/>
          <w:szCs w:val="23"/>
        </w:rPr>
        <w:t>75501 Vsetín</w:t>
      </w:r>
    </w:p>
    <w:p w14:paraId="13F19B58" w14:textId="4612DB98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IČO: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7B1E26">
        <w:rPr>
          <w:rFonts w:cs="Calibri"/>
          <w:color w:val="auto"/>
          <w:sz w:val="23"/>
          <w:szCs w:val="23"/>
        </w:rPr>
        <w:t>60042354</w:t>
      </w:r>
    </w:p>
    <w:p w14:paraId="36E147E0" w14:textId="18A57303" w:rsidR="002C6557" w:rsidRPr="00F317CF" w:rsidRDefault="002C6557" w:rsidP="002C6557">
      <w:pPr>
        <w:ind w:left="2835" w:hanging="2835"/>
        <w:jc w:val="both"/>
        <w:rPr>
          <w:rFonts w:ascii="Cambria" w:hAnsi="Cambria" w:cs="Calibri"/>
          <w:sz w:val="23"/>
          <w:szCs w:val="23"/>
          <w:lang w:eastAsia="en-US"/>
        </w:rPr>
      </w:pPr>
      <w:proofErr w:type="gramStart"/>
      <w:r w:rsidRPr="00F317CF">
        <w:rPr>
          <w:rFonts w:ascii="Cambria" w:hAnsi="Cambria" w:cs="Calibri"/>
          <w:sz w:val="23"/>
          <w:szCs w:val="23"/>
          <w:lang w:eastAsia="en-US"/>
        </w:rPr>
        <w:t>zastoupena: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 xml:space="preserve">   </w:t>
      </w:r>
      <w:proofErr w:type="gramEnd"/>
      <w:r w:rsidR="002F1EC8" w:rsidRPr="00F317CF">
        <w:rPr>
          <w:rFonts w:ascii="Cambria" w:hAnsi="Cambria" w:cs="Calibri"/>
          <w:sz w:val="23"/>
          <w:szCs w:val="23"/>
          <w:lang w:eastAsia="en-US"/>
        </w:rPr>
        <w:t xml:space="preserve">                </w:t>
      </w:r>
      <w:r w:rsidR="007B1E26">
        <w:rPr>
          <w:rFonts w:ascii="Cambria" w:hAnsi="Cambria" w:cs="Calibri"/>
          <w:sz w:val="23"/>
          <w:szCs w:val="23"/>
          <w:lang w:eastAsia="en-US"/>
        </w:rPr>
        <w:t xml:space="preserve">Mgr. </w:t>
      </w:r>
      <w:r w:rsidR="007B1E26">
        <w:rPr>
          <w:rFonts w:ascii="Cambria" w:hAnsi="Cambria"/>
          <w:sz w:val="23"/>
          <w:szCs w:val="23"/>
        </w:rPr>
        <w:t>Renatou Sýsovou</w:t>
      </w:r>
      <w:r w:rsidRPr="00F317CF">
        <w:rPr>
          <w:rFonts w:ascii="Cambria" w:hAnsi="Cambria" w:cs="Calibri"/>
          <w:sz w:val="23"/>
          <w:szCs w:val="23"/>
          <w:lang w:eastAsia="en-US"/>
        </w:rPr>
        <w:t>, ředitel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>kou</w:t>
      </w:r>
    </w:p>
    <w:p w14:paraId="78F3312A" w14:textId="2A71484E" w:rsidR="006D33D0" w:rsidRPr="00F317CF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F317CF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F317CF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 w:rsidRPr="00F317CF"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Pr="00F317CF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7CFDD964" w:rsidR="006D33D0" w:rsidRDefault="006D33D0" w:rsidP="006D33D0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r w:rsidR="002F1EC8">
        <w:rPr>
          <w:rFonts w:ascii="Cambria" w:hAnsi="Cambria" w:cs="Calibri"/>
          <w:bCs/>
          <w:sz w:val="23"/>
          <w:szCs w:val="23"/>
        </w:rPr>
        <w:t>JUDr. Lubomírem Gajduškem</w:t>
      </w:r>
      <w:r>
        <w:rPr>
          <w:rFonts w:ascii="Cambria" w:hAnsi="Cambria" w:cs="Calibri"/>
          <w:bCs/>
          <w:sz w:val="23"/>
          <w:szCs w:val="23"/>
        </w:rPr>
        <w:t>,</w:t>
      </w:r>
    </w:p>
    <w:p w14:paraId="2B1FF89F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2F1EC8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>
        <w:rPr>
          <w:rFonts w:ascii="Cambria" w:hAnsi="Cambria" w:cs="Calibri"/>
          <w:bCs/>
          <w:sz w:val="23"/>
          <w:szCs w:val="23"/>
        </w:rPr>
        <w:t xml:space="preserve"> dne 23.05.2018</w:t>
      </w:r>
      <w:r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</w:t>
      </w:r>
      <w:r w:rsidRPr="002F1EC8">
        <w:rPr>
          <w:rFonts w:ascii="Cambria" w:hAnsi="Cambria" w:cs="Calibri"/>
          <w:bCs/>
          <w:sz w:val="23"/>
          <w:szCs w:val="23"/>
        </w:rPr>
        <w:t xml:space="preserve">pohybu těchto údajů), (dále „Nařízení“)  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mlouvu</w:t>
      </w:r>
      <w:r w:rsidR="00363D35" w:rsidRPr="002F1EC8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 w:rsidRPr="002F1EC8">
        <w:rPr>
          <w:rFonts w:ascii="Cambria" w:hAnsi="Cambria" w:cs="Calibri"/>
          <w:bCs/>
          <w:sz w:val="23"/>
          <w:szCs w:val="23"/>
        </w:rPr>
        <w:t>dále jen „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mlouva"</w:t>
      </w:r>
      <w:r w:rsidR="00F3753A" w:rsidRPr="002F1EC8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2F1EC8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2F1EC8"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14:paraId="01D43782" w14:textId="62C556EB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se výše odměny se počínaje </w:t>
      </w:r>
      <w:r w:rsidR="002F1EC8">
        <w:rPr>
          <w:rStyle w:val="CharacterStyle2"/>
          <w:rFonts w:ascii="Cambria" w:hAnsi="Cambria"/>
          <w:sz w:val="23"/>
          <w:szCs w:val="23"/>
        </w:rPr>
        <w:t xml:space="preserve">kalendářním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měsícem 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následujícím po měsíci, </w:t>
      </w:r>
      <w:r w:rsidR="002F1EC8">
        <w:rPr>
          <w:rStyle w:val="CharacterStyle2"/>
          <w:rFonts w:ascii="Cambria" w:hAnsi="Cambria"/>
          <w:sz w:val="23"/>
          <w:szCs w:val="23"/>
        </w:rPr>
        <w:t>v němž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 bude uzavřen tento dodatek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sjednává částkou ve výši 2 500,-- Kč (slovy: dva tisíce pět set korun českých) za každý kalendářní měsíc. V ostatním se Smlouva nemění.</w:t>
      </w:r>
    </w:p>
    <w:p w14:paraId="0BAEE317" w14:textId="5104B5D2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Tento dodatek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je </w:t>
      </w:r>
      <w:r w:rsidRPr="002F1EC8">
        <w:rPr>
          <w:rStyle w:val="CharacterStyle2"/>
          <w:rFonts w:ascii="Cambria" w:hAnsi="Cambria"/>
          <w:sz w:val="23"/>
          <w:szCs w:val="23"/>
        </w:rPr>
        <w:t>uzavřen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podpis</w:t>
      </w:r>
      <w:r w:rsidRPr="002F1EC8">
        <w:rPr>
          <w:rStyle w:val="CharacterStyle2"/>
          <w:rFonts w:ascii="Cambria" w:hAnsi="Cambria"/>
          <w:sz w:val="23"/>
          <w:szCs w:val="23"/>
        </w:rPr>
        <w:t>em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obou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smluvní</w:t>
      </w:r>
      <w:r w:rsidRPr="002F1EC8">
        <w:rPr>
          <w:rStyle w:val="CharacterStyle2"/>
          <w:rFonts w:ascii="Cambria" w:hAnsi="Cambria"/>
          <w:sz w:val="23"/>
          <w:szCs w:val="23"/>
        </w:rPr>
        <w:t>ch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 xml:space="preserve">Tento dodatek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je vyhotoven ve dvou stejnopisech, z nichž každá smluvní strana obdrží jeden.</w:t>
      </w:r>
    </w:p>
    <w:p w14:paraId="281610D9" w14:textId="77777777" w:rsidR="006D33D0" w:rsidRPr="002F1EC8" w:rsidRDefault="006D33D0" w:rsidP="006D33D0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54D730F7" w14:textId="3DA72BEF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 xml:space="preserve">Vsetín, dne </w:t>
      </w:r>
      <w:r w:rsidR="00DF09A1">
        <w:rPr>
          <w:rStyle w:val="CharacterStyle2"/>
          <w:rFonts w:ascii="Cambria" w:hAnsi="Cambria"/>
          <w:sz w:val="23"/>
          <w:szCs w:val="23"/>
        </w:rPr>
        <w:t xml:space="preserve">31.10. </w:t>
      </w:r>
      <w:r w:rsidRPr="002F1EC8">
        <w:rPr>
          <w:rStyle w:val="CharacterStyle2"/>
          <w:rFonts w:ascii="Cambria" w:hAnsi="Cambria"/>
          <w:sz w:val="23"/>
          <w:szCs w:val="23"/>
        </w:rPr>
        <w:t>2023</w:t>
      </w:r>
    </w:p>
    <w:p w14:paraId="2F0B04DC" w14:textId="77777777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73FD7235" w14:textId="5E7E518A" w:rsidR="00363D35" w:rsidRPr="002F1EC8" w:rsidRDefault="00363D35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proofErr w:type="gramStart"/>
      <w:r w:rsidRPr="002F1EC8">
        <w:rPr>
          <w:rStyle w:val="CharacterStyle2"/>
          <w:rFonts w:ascii="Cambria" w:hAnsi="Cambria"/>
          <w:sz w:val="23"/>
          <w:szCs w:val="23"/>
        </w:rPr>
        <w:t xml:space="preserve">Správce:   </w:t>
      </w:r>
      <w:proofErr w:type="gramEnd"/>
      <w:r w:rsidRPr="002F1EC8">
        <w:rPr>
          <w:rStyle w:val="CharacterStyle2"/>
          <w:rFonts w:ascii="Cambria" w:hAnsi="Cambria"/>
          <w:sz w:val="23"/>
          <w:szCs w:val="23"/>
        </w:rPr>
        <w:t xml:space="preserve">                                                                               Pověřenec:</w:t>
      </w:r>
    </w:p>
    <w:p w14:paraId="5D133E15" w14:textId="77777777" w:rsidR="00363D35" w:rsidRPr="002F1EC8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Style w:val="CharacterStyle2"/>
          <w:rFonts w:ascii="Cambria" w:hAnsi="Cambria"/>
          <w:sz w:val="23"/>
          <w:szCs w:val="23"/>
        </w:rPr>
      </w:pPr>
    </w:p>
    <w:p w14:paraId="46419BF2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2F1EC8" w:rsidRDefault="00363D35" w:rsidP="002F1EC8">
      <w:pPr>
        <w:pStyle w:val="smlouvatext"/>
        <w:tabs>
          <w:tab w:val="left" w:pos="567"/>
          <w:tab w:val="left" w:pos="4962"/>
          <w:tab w:val="left" w:pos="5529"/>
        </w:tabs>
        <w:jc w:val="left"/>
        <w:rPr>
          <w:rFonts w:ascii="Cambria" w:hAnsi="Cambria" w:cs="Tahoma"/>
          <w:sz w:val="23"/>
          <w:szCs w:val="23"/>
        </w:rPr>
      </w:pPr>
      <w:r w:rsidRPr="002F1EC8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36566E33" w:rsidR="00363D35" w:rsidRPr="002F1EC8" w:rsidRDefault="002F1EC8" w:rsidP="00363D35">
      <w:pPr>
        <w:jc w:val="both"/>
        <w:rPr>
          <w:rFonts w:ascii="Cambria" w:hAnsi="Cambria"/>
          <w:sz w:val="23"/>
          <w:szCs w:val="23"/>
        </w:rPr>
      </w:pPr>
      <w:r w:rsidRPr="002F1EC8">
        <w:rPr>
          <w:rFonts w:ascii="Cambria" w:hAnsi="Cambria"/>
          <w:sz w:val="23"/>
          <w:szCs w:val="23"/>
        </w:rPr>
        <w:t>Mateřská</w:t>
      </w:r>
      <w:r w:rsidR="00363D35" w:rsidRPr="002F1EC8">
        <w:rPr>
          <w:rFonts w:ascii="Cambria" w:hAnsi="Cambria"/>
          <w:sz w:val="23"/>
          <w:szCs w:val="23"/>
        </w:rPr>
        <w:t xml:space="preserve"> škola </w:t>
      </w:r>
      <w:proofErr w:type="gramStart"/>
      <w:r w:rsidR="00363D35" w:rsidRPr="002F1EC8">
        <w:rPr>
          <w:rFonts w:ascii="Cambria" w:hAnsi="Cambria"/>
          <w:sz w:val="23"/>
          <w:szCs w:val="23"/>
        </w:rPr>
        <w:t xml:space="preserve">Vsetín,   </w:t>
      </w:r>
      <w:proofErr w:type="gramEnd"/>
      <w:r w:rsidR="00363D35" w:rsidRPr="002F1EC8">
        <w:rPr>
          <w:rFonts w:ascii="Cambria" w:hAnsi="Cambria"/>
          <w:sz w:val="23"/>
          <w:szCs w:val="23"/>
        </w:rPr>
        <w:t xml:space="preserve">                 </w:t>
      </w:r>
      <w:r w:rsidR="006C1AE3" w:rsidRPr="002F1EC8">
        <w:rPr>
          <w:rFonts w:ascii="Cambria" w:hAnsi="Cambria"/>
          <w:sz w:val="23"/>
          <w:szCs w:val="23"/>
        </w:rPr>
        <w:t xml:space="preserve">                               </w:t>
      </w:r>
      <w:r w:rsidR="00363D35" w:rsidRPr="002F1EC8">
        <w:rPr>
          <w:rFonts w:ascii="Cambria" w:hAnsi="Cambria"/>
          <w:sz w:val="23"/>
          <w:szCs w:val="23"/>
        </w:rPr>
        <w:t xml:space="preserve">       </w:t>
      </w:r>
      <w:r w:rsidR="00363D35" w:rsidRPr="002F1EC8">
        <w:rPr>
          <w:rFonts w:ascii="Cambria" w:eastAsia="Calibri" w:hAnsi="Cambria" w:cs="Calibri Light"/>
          <w:sz w:val="23"/>
          <w:szCs w:val="23"/>
          <w:lang w:eastAsia="en-US"/>
        </w:rPr>
        <w:t>SynPro Data s.r.o.</w:t>
      </w:r>
    </w:p>
    <w:p w14:paraId="0D2FE4E6" w14:textId="076EFCE9" w:rsidR="00245F9D" w:rsidRPr="002F1EC8" w:rsidRDefault="007B1E26" w:rsidP="00363D35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Trávníky 1218</w:t>
      </w:r>
      <w:r w:rsidR="00363D35" w:rsidRPr="002F1EC8">
        <w:rPr>
          <w:rFonts w:ascii="Cambria" w:hAnsi="Cambria"/>
          <w:sz w:val="23"/>
          <w:szCs w:val="23"/>
        </w:rPr>
        <w:t>, příspěvková organizace</w:t>
      </w:r>
      <w:r w:rsidR="00363D35" w:rsidRPr="002F1EC8">
        <w:rPr>
          <w:rFonts w:ascii="Cambria" w:hAnsi="Cambria" w:cs="Calibri"/>
          <w:sz w:val="23"/>
          <w:szCs w:val="23"/>
        </w:rPr>
        <w:t xml:space="preserve">                                                           </w:t>
      </w:r>
    </w:p>
    <w:sectPr w:rsidR="00245F9D" w:rsidRPr="002F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E7E1" w14:textId="77777777" w:rsidR="00095FA7" w:rsidRDefault="00095FA7" w:rsidP="002C28BF">
      <w:r>
        <w:separator/>
      </w:r>
    </w:p>
  </w:endnote>
  <w:endnote w:type="continuationSeparator" w:id="0">
    <w:p w14:paraId="58723D19" w14:textId="77777777" w:rsidR="00095FA7" w:rsidRDefault="00095FA7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15BF" w14:textId="77777777" w:rsidR="00095FA7" w:rsidRDefault="00095FA7" w:rsidP="002C28BF">
      <w:r>
        <w:separator/>
      </w:r>
    </w:p>
  </w:footnote>
  <w:footnote w:type="continuationSeparator" w:id="0">
    <w:p w14:paraId="057664B6" w14:textId="77777777" w:rsidR="00095FA7" w:rsidRDefault="00095FA7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095FA7"/>
    <w:rsid w:val="00245F9D"/>
    <w:rsid w:val="002C28BF"/>
    <w:rsid w:val="002C6557"/>
    <w:rsid w:val="002F1EC8"/>
    <w:rsid w:val="00363D35"/>
    <w:rsid w:val="004A1712"/>
    <w:rsid w:val="004C05C6"/>
    <w:rsid w:val="00511136"/>
    <w:rsid w:val="0059635B"/>
    <w:rsid w:val="00604F05"/>
    <w:rsid w:val="006C09F6"/>
    <w:rsid w:val="006C1AE3"/>
    <w:rsid w:val="006D33D0"/>
    <w:rsid w:val="006E309B"/>
    <w:rsid w:val="007B1E26"/>
    <w:rsid w:val="007D211F"/>
    <w:rsid w:val="009617C7"/>
    <w:rsid w:val="009F5EC1"/>
    <w:rsid w:val="009F73A8"/>
    <w:rsid w:val="00A91B4C"/>
    <w:rsid w:val="00DA646C"/>
    <w:rsid w:val="00DF09A1"/>
    <w:rsid w:val="00E27F25"/>
    <w:rsid w:val="00F317CF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2023-10-04T12:59:00Z</dcterms:created>
  <dcterms:modified xsi:type="dcterms:W3CDTF">2023-11-13T13:44:00Z</dcterms:modified>
</cp:coreProperties>
</file>