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keepLines/>
        <w:widowControl w:val="0"/>
        <w:shd w:val="clear" w:color="auto" w:fill="auto"/>
        <w:bidi w:val="0"/>
        <w:spacing w:before="0" w:after="0" w:line="240" w:lineRule="auto"/>
        <w:ind w:left="0" w:right="0" w:firstLine="0"/>
        <w:jc w:val="center"/>
        <w:rPr>
          <w:sz w:val="34"/>
          <w:szCs w:val="34"/>
        </w:rPr>
      </w:pPr>
      <w:bookmarkStart w:id="0" w:name="bookmark0"/>
      <w:r>
        <w:rPr>
          <w:rStyle w:val="CharStyle7"/>
          <w:smallCaps/>
        </w:rPr>
        <w:t>Smlouva o zajištění kurzu</w:t>
      </w:r>
      <w:r>
        <w:rPr>
          <w:rStyle w:val="CharStyle7"/>
          <w:b/>
          <w:bCs/>
          <w:sz w:val="34"/>
          <w:szCs w:val="34"/>
        </w:rPr>
        <w:t xml:space="preserve"> PHTLS</w:t>
      </w:r>
      <w:bookmarkEnd w:id="0"/>
    </w:p>
    <w:p>
      <w:pPr>
        <w:pStyle w:val="Style9"/>
        <w:keepNext w:val="0"/>
        <w:keepLines w:val="0"/>
        <w:widowControl w:val="0"/>
        <w:shd w:val="clear" w:color="auto" w:fill="auto"/>
        <w:bidi w:val="0"/>
        <w:spacing w:before="0" w:after="540" w:line="240" w:lineRule="auto"/>
        <w:ind w:left="0" w:right="0" w:firstLine="160"/>
        <w:jc w:val="left"/>
        <w:rPr>
          <w:sz w:val="24"/>
          <w:szCs w:val="24"/>
        </w:rPr>
      </w:pPr>
      <w:r>
        <mc:AlternateContent>
          <mc:Choice Requires="wps">
            <w:drawing>
              <wp:anchor distT="0" distB="2133600" distL="114300" distR="415925" simplePos="0" relativeHeight="125829378" behindDoc="0" locked="0" layoutInCell="1" allowOverlap="1">
                <wp:simplePos x="0" y="0"/>
                <wp:positionH relativeFrom="page">
                  <wp:posOffset>5585460</wp:posOffset>
                </wp:positionH>
                <wp:positionV relativeFrom="paragraph">
                  <wp:posOffset>368300</wp:posOffset>
                </wp:positionV>
                <wp:extent cx="1536065" cy="478790"/>
                <wp:wrapSquare wrapText="bothSides"/>
                <wp:docPr id="1" name="Shape 1"/>
                <a:graphic xmlns:a="http://schemas.openxmlformats.org/drawingml/2006/main">
                  <a:graphicData uri="http://schemas.microsoft.com/office/word/2010/wordprocessingShape">
                    <wps:wsp>
                      <wps:cNvSpPr txBox="1"/>
                      <wps:spPr>
                        <a:xfrm>
                          <a:ext cx="1536065"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IIIIMMIH</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9.80000000000001pt;margin-top:29.pt;width:120.95pt;height:37.700000000000003pt;z-index:-125829375;mso-wrap-distance-left:9.pt;mso-wrap-distance-right:32.75pt;mso-wrap-distance-bottom:16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IIIIMMIH</w:t>
                      </w:r>
                    </w:p>
                  </w:txbxContent>
                </v:textbox>
                <w10:wrap type="square" anchorx="page"/>
              </v:shape>
            </w:pict>
          </mc:Fallback>
        </mc:AlternateContent>
      </w:r>
      <w:r>
        <mc:AlternateContent>
          <mc:Choice Requires="wps">
            <w:drawing>
              <wp:anchor distT="499745" distB="1981835" distL="306070" distR="1169035" simplePos="0" relativeHeight="125829380" behindDoc="0" locked="0" layoutInCell="1" allowOverlap="1">
                <wp:simplePos x="0" y="0"/>
                <wp:positionH relativeFrom="page">
                  <wp:posOffset>5777230</wp:posOffset>
                </wp:positionH>
                <wp:positionV relativeFrom="paragraph">
                  <wp:posOffset>868045</wp:posOffset>
                </wp:positionV>
                <wp:extent cx="591185" cy="130810"/>
                <wp:wrapSquare wrapText="bothSides"/>
                <wp:docPr id="3" name="Shape 3"/>
                <a:graphic xmlns:a="http://schemas.openxmlformats.org/drawingml/2006/main">
                  <a:graphicData uri="http://schemas.microsoft.com/office/word/2010/wordprocessingShape">
                    <wps:wsp>
                      <wps:cNvSpPr txBox="1"/>
                      <wps:spPr>
                        <a:xfrm>
                          <a:ext cx="591185" cy="1308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2023008154</w:t>
                            </w:r>
                          </w:p>
                        </w:txbxContent>
                      </wps:txbx>
                      <wps:bodyPr wrap="none" lIns="0" tIns="0" rIns="0" bIns="0">
                        <a:noAutoFit/>
                      </wps:bodyPr>
                    </wps:wsp>
                  </a:graphicData>
                </a:graphic>
              </wp:anchor>
            </w:drawing>
          </mc:Choice>
          <mc:Fallback>
            <w:pict>
              <v:shape id="_x0000_s1029" type="#_x0000_t202" style="position:absolute;margin-left:454.90000000000003pt;margin-top:68.350000000000009pt;width:46.550000000000004pt;height:10.300000000000001pt;z-index:-125829373;mso-wrap-distance-left:24.100000000000001pt;mso-wrap-distance-top:39.350000000000001pt;mso-wrap-distance-right:92.049999999999997pt;mso-wrap-distance-bottom:156.0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2023008154</w:t>
                      </w:r>
                    </w:p>
                  </w:txbxContent>
                </v:textbox>
                <w10:wrap type="square" anchorx="page"/>
              </v:shape>
            </w:pict>
          </mc:Fallback>
        </mc:AlternateContent>
      </w:r>
      <w:r>
        <w:drawing>
          <wp:anchor distT="1210310" distB="1057910" distL="571500" distR="114300" simplePos="0" relativeHeight="125829382" behindDoc="0" locked="0" layoutInCell="1" allowOverlap="1">
            <wp:simplePos x="0" y="0"/>
            <wp:positionH relativeFrom="page">
              <wp:posOffset>6042660</wp:posOffset>
            </wp:positionH>
            <wp:positionV relativeFrom="paragraph">
              <wp:posOffset>1578610</wp:posOffset>
            </wp:positionV>
            <wp:extent cx="1383665" cy="347345"/>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1383665" cy="347345"/>
                    </a:xfrm>
                    <a:prstGeom prst="rect"/>
                  </pic:spPr>
                </pic:pic>
              </a:graphicData>
            </a:graphic>
          </wp:anchor>
        </w:drawing>
      </w:r>
      <w:r>
        <w:drawing>
          <wp:anchor distT="2374265" distB="635" distL="559435" distR="208280" simplePos="0" relativeHeight="125829383" behindDoc="0" locked="0" layoutInCell="1" allowOverlap="1">
            <wp:simplePos x="0" y="0"/>
            <wp:positionH relativeFrom="page">
              <wp:posOffset>6030595</wp:posOffset>
            </wp:positionH>
            <wp:positionV relativeFrom="paragraph">
              <wp:posOffset>2742565</wp:posOffset>
            </wp:positionV>
            <wp:extent cx="1298575" cy="237490"/>
            <wp:wrapSquare wrapText="bothSides"/>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1298575" cy="237490"/>
                    </a:xfrm>
                    <a:prstGeom prst="rect"/>
                  </pic:spPr>
                </pic:pic>
              </a:graphicData>
            </a:graphic>
          </wp:anchor>
        </w:drawing>
      </w:r>
      <w:r>
        <w:rPr>
          <w:rStyle w:val="CharStyle10"/>
          <w:b/>
          <w:bCs/>
          <w:sz w:val="24"/>
          <w:szCs w:val="24"/>
        </w:rPr>
        <w:t>uzavřená dle § 1746 odst. 2 zák. č. 89/2012 Sb., Občanského zákoníku, v platném znění</w:t>
      </w:r>
    </w:p>
    <w:p>
      <w:pPr>
        <w:pStyle w:val="Style12"/>
        <w:keepNext/>
        <w:keepLines/>
        <w:widowControl w:val="0"/>
        <w:shd w:val="clear" w:color="auto" w:fill="auto"/>
        <w:bidi w:val="0"/>
        <w:spacing w:before="0" w:after="0" w:line="240" w:lineRule="auto"/>
        <w:ind w:left="0" w:right="0" w:firstLine="0"/>
        <w:jc w:val="left"/>
      </w:pPr>
      <w:bookmarkStart w:id="2" w:name="bookmark2"/>
      <w:r>
        <w:rPr>
          <w:rStyle w:val="CharStyle13"/>
          <w:b/>
          <w:bCs/>
          <w:color w:val="000000"/>
        </w:rPr>
        <w:t>Fakultní nemocnice Hradec Králové</w:t>
      </w:r>
      <w:bookmarkEnd w:id="2"/>
    </w:p>
    <w:p>
      <w:pPr>
        <w:pStyle w:val="Style9"/>
        <w:keepNext w:val="0"/>
        <w:keepLines w:val="0"/>
        <w:widowControl w:val="0"/>
        <w:shd w:val="clear" w:color="auto" w:fill="auto"/>
        <w:tabs>
          <w:tab w:pos="1389" w:val="left"/>
        </w:tabs>
        <w:bidi w:val="0"/>
        <w:spacing w:before="0" w:after="0" w:line="230" w:lineRule="auto"/>
        <w:ind w:left="0" w:right="0" w:firstLine="0"/>
        <w:jc w:val="left"/>
      </w:pPr>
      <w:r>
        <w:rPr>
          <w:rStyle w:val="CharStyle10"/>
          <w:color w:val="000000"/>
        </w:rPr>
        <w:t>se sídlem:</w:t>
        <w:tab/>
        <w:t xml:space="preserve">Sokolská 581, 500 05 Hradec Králové </w:t>
      </w:r>
      <w:r>
        <w:rPr>
          <w:rStyle w:val="CharStyle10"/>
          <w:color w:val="404040"/>
        </w:rPr>
        <w:t xml:space="preserve">- </w:t>
      </w:r>
      <w:r>
        <w:rPr>
          <w:rStyle w:val="CharStyle10"/>
          <w:color w:val="000000"/>
        </w:rPr>
        <w:t>Nový Hradec Králové</w:t>
      </w:r>
    </w:p>
    <w:p>
      <w:pPr>
        <w:pStyle w:val="Style9"/>
        <w:keepNext w:val="0"/>
        <w:keepLines w:val="0"/>
        <w:widowControl w:val="0"/>
        <w:shd w:val="clear" w:color="auto" w:fill="auto"/>
        <w:tabs>
          <w:tab w:pos="1389" w:val="left"/>
        </w:tabs>
        <w:bidi w:val="0"/>
        <w:spacing w:before="0" w:after="0" w:line="240" w:lineRule="auto"/>
        <w:ind w:left="0" w:right="0" w:firstLine="0"/>
        <w:jc w:val="left"/>
      </w:pPr>
      <w:r>
        <w:rPr>
          <w:rStyle w:val="CharStyle10"/>
          <w:color w:val="000000"/>
        </w:rPr>
        <w:t>zast.:</w:t>
        <w:tab/>
        <w:t>MUDr. Alešem Hermanem, Ph.D., ředitelem</w:t>
      </w:r>
    </w:p>
    <w:p>
      <w:pPr>
        <w:pStyle w:val="Style9"/>
        <w:keepNext w:val="0"/>
        <w:keepLines w:val="0"/>
        <w:widowControl w:val="0"/>
        <w:shd w:val="clear" w:color="auto" w:fill="auto"/>
        <w:tabs>
          <w:tab w:pos="1389" w:val="left"/>
          <w:tab w:pos="4206" w:val="left"/>
          <w:tab w:pos="5599" w:val="left"/>
        </w:tabs>
        <w:bidi w:val="0"/>
        <w:spacing w:before="0" w:after="0" w:line="240" w:lineRule="auto"/>
        <w:ind w:left="0" w:right="0" w:firstLine="0"/>
        <w:jc w:val="left"/>
      </w:pPr>
      <w:r>
        <w:rPr>
          <w:rStyle w:val="CharStyle10"/>
          <w:color w:val="000000"/>
        </w:rPr>
        <w:t>IČ:</w:t>
        <w:tab/>
        <w:t>00179906</w:t>
        <w:tab/>
        <w:t>DIČ:</w:t>
        <w:tab/>
        <w:t>CZ00179906</w:t>
      </w:r>
    </w:p>
    <w:p>
      <w:pPr>
        <w:pStyle w:val="Style9"/>
        <w:keepNext w:val="0"/>
        <w:keepLines w:val="0"/>
        <w:widowControl w:val="0"/>
        <w:shd w:val="clear" w:color="auto" w:fill="auto"/>
        <w:tabs>
          <w:tab w:pos="1389" w:val="left"/>
          <w:tab w:pos="4206" w:val="left"/>
          <w:tab w:pos="5599" w:val="left"/>
        </w:tabs>
        <w:bidi w:val="0"/>
        <w:spacing w:before="0" w:after="0" w:line="240" w:lineRule="auto"/>
        <w:ind w:left="0" w:right="0" w:firstLine="0"/>
        <w:jc w:val="left"/>
      </w:pPr>
      <w:r>
        <w:rPr>
          <w:rStyle w:val="CharStyle10"/>
          <w:color w:val="000000"/>
        </w:rPr>
        <w:t>bank, spoj.:</w:t>
        <w:tab/>
        <w:t>ČNB</w:t>
        <w:tab/>
        <w:t>č. účtu:</w:t>
        <w:tab/>
        <w:t>24639511/0710</w:t>
      </w:r>
    </w:p>
    <w:p>
      <w:pPr>
        <w:pStyle w:val="Style9"/>
        <w:keepNext w:val="0"/>
        <w:keepLines w:val="0"/>
        <w:widowControl w:val="0"/>
        <w:shd w:val="clear" w:color="auto" w:fill="auto"/>
        <w:bidi w:val="0"/>
        <w:spacing w:before="0" w:after="0" w:line="240" w:lineRule="auto"/>
        <w:ind w:left="0" w:right="0" w:firstLine="0"/>
        <w:jc w:val="left"/>
      </w:pPr>
      <w:r>
        <w:rPr>
          <w:rStyle w:val="CharStyle10"/>
          <w:color w:val="000000"/>
        </w:rPr>
        <w:t xml:space="preserve">zástupce pro věcná jednání: </w:t>
      </w:r>
      <w:r>
        <w:rPr>
          <w:rStyle w:val="CharStyle10"/>
          <w:color w:val="000000"/>
          <w:shd w:val="clear" w:color="auto" w:fill="000000"/>
        </w:rPr>
        <w:t>.....</w:t>
      </w:r>
      <w:r>
        <w:rPr>
          <w:rStyle w:val="CharStyle10"/>
          <w:color w:val="000000"/>
          <w:spacing w:val="1"/>
          <w:shd w:val="clear" w:color="auto" w:fill="000000"/>
        </w:rPr>
        <w:t>.......</w:t>
      </w:r>
      <w:r>
        <w:rPr>
          <w:rStyle w:val="CharStyle10"/>
          <w:color w:val="000000"/>
          <w:shd w:val="clear" w:color="auto" w:fill="000000"/>
        </w:rPr>
        <w:t>​...........</w:t>
      </w:r>
      <w:r>
        <w:rPr>
          <w:rStyle w:val="CharStyle10"/>
          <w:color w:val="000000"/>
          <w:spacing w:val="1"/>
          <w:shd w:val="clear" w:color="auto" w:fill="000000"/>
        </w:rPr>
        <w:t>......</w:t>
      </w:r>
    </w:p>
    <w:p>
      <w:pPr>
        <w:pStyle w:val="Style9"/>
        <w:keepNext w:val="0"/>
        <w:keepLines w:val="0"/>
        <w:widowControl w:val="0"/>
        <w:shd w:val="clear" w:color="auto" w:fill="auto"/>
        <w:tabs>
          <w:tab w:pos="2456" w:val="left"/>
        </w:tabs>
        <w:bidi w:val="0"/>
        <w:spacing w:before="0" w:after="0" w:line="240" w:lineRule="auto"/>
        <w:ind w:left="0" w:right="0" w:firstLine="0"/>
        <w:jc w:val="left"/>
      </w:pPr>
      <w:r>
        <w:rPr>
          <w:rStyle w:val="CharStyle10"/>
          <w:color w:val="000000"/>
        </w:rPr>
        <w:t>tel. zástupce:</w:t>
        <w:tab/>
      </w:r>
      <w:r>
        <w:rPr>
          <w:rStyle w:val="CharStyle10"/>
          <w:color w:val="000000"/>
          <w:spacing w:val="7"/>
          <w:shd w:val="clear" w:color="auto" w:fill="000000"/>
        </w:rPr>
        <w:t>..</w:t>
      </w:r>
      <w:r>
        <w:rPr>
          <w:rStyle w:val="CharStyle10"/>
          <w:color w:val="000000"/>
          <w:shd w:val="clear" w:color="auto" w:fill="000000"/>
        </w:rPr>
        <w:t>.......​.......​.......​......</w:t>
      </w:r>
    </w:p>
    <w:p>
      <w:pPr>
        <w:pStyle w:val="Style9"/>
        <w:keepNext w:val="0"/>
        <w:keepLines w:val="0"/>
        <w:widowControl w:val="0"/>
        <w:shd w:val="clear" w:color="auto" w:fill="auto"/>
        <w:tabs>
          <w:tab w:pos="2456" w:val="left"/>
        </w:tabs>
        <w:bidi w:val="0"/>
        <w:spacing w:before="0" w:after="500" w:line="240" w:lineRule="auto"/>
        <w:ind w:left="0" w:right="0" w:firstLine="0"/>
        <w:jc w:val="left"/>
      </w:pPr>
      <w:r>
        <w:rPr>
          <w:rStyle w:val="CharStyle10"/>
          <w:color w:val="000000"/>
        </w:rPr>
        <w:t>e-mail zástupce:</w:t>
        <w:tab/>
      </w:r>
      <w:r>
        <w:rPr>
          <w:rStyle w:val="CharStyle10"/>
          <w:color w:val="000000"/>
          <w:shd w:val="clear" w:color="auto" w:fill="000000"/>
          <w:lang w:val="en-US" w:eastAsia="en-US" w:bidi="en-US"/>
        </w:rPr>
        <w:t>..............</w:t>
      </w:r>
      <w:r>
        <w:rPr>
          <w:rStyle w:val="CharStyle10"/>
          <w:color w:val="000000"/>
          <w:spacing w:val="1"/>
          <w:shd w:val="clear" w:color="auto" w:fill="000000"/>
          <w:lang w:val="en-US" w:eastAsia="en-US" w:bidi="en-US"/>
        </w:rPr>
        <w:t>...........................</w:t>
      </w:r>
      <w:r>
        <w:rPr>
          <w:rStyle w:val="CharStyle10"/>
          <w:color w:val="000000"/>
          <w:lang w:val="en-US" w:eastAsia="en-US" w:bidi="en-US"/>
        </w:rPr>
        <w:t xml:space="preserve">z </w:t>
      </w:r>
      <w:r>
        <w:rPr>
          <w:rStyle w:val="CharStyle10"/>
          <w:color w:val="000000"/>
        </w:rPr>
        <w:t>(dále jen „FN HK“)</w:t>
      </w:r>
    </w:p>
    <w:p>
      <w:pPr>
        <w:pStyle w:val="Style12"/>
        <w:keepNext/>
        <w:keepLines/>
        <w:widowControl w:val="0"/>
        <w:shd w:val="clear" w:color="auto" w:fill="auto"/>
        <w:bidi w:val="0"/>
        <w:spacing w:before="0" w:after="0" w:line="240" w:lineRule="auto"/>
        <w:ind w:left="0" w:right="0" w:firstLine="0"/>
        <w:jc w:val="left"/>
      </w:pPr>
      <w:bookmarkStart w:id="4" w:name="bookmark4"/>
      <w:r>
        <w:rPr>
          <w:rStyle w:val="CharStyle13"/>
          <w:b/>
          <w:bCs/>
        </w:rPr>
        <w:t>Zdravotnická záchranná služba Jihomoravského kraje p.o.</w:t>
      </w:r>
      <w:bookmarkEnd w:id="4"/>
    </w:p>
    <w:p>
      <w:pPr>
        <w:pStyle w:val="Style9"/>
        <w:keepNext w:val="0"/>
        <w:keepLines w:val="0"/>
        <w:widowControl w:val="0"/>
        <w:shd w:val="clear" w:color="auto" w:fill="auto"/>
        <w:tabs>
          <w:tab w:pos="1389" w:val="left"/>
        </w:tabs>
        <w:bidi w:val="0"/>
        <w:spacing w:before="0" w:after="0" w:line="240" w:lineRule="auto"/>
        <w:ind w:left="0" w:right="0" w:firstLine="0"/>
        <w:jc w:val="left"/>
      </w:pPr>
      <w:r>
        <w:rPr>
          <w:rStyle w:val="CharStyle10"/>
        </w:rPr>
        <w:t>se sídlem:</w:t>
        <w:tab/>
        <w:t>Kamenice 798/1 d, 625 00 Brno</w:t>
      </w:r>
    </w:p>
    <w:p>
      <w:pPr>
        <w:pStyle w:val="Style9"/>
        <w:keepNext w:val="0"/>
        <w:keepLines w:val="0"/>
        <w:widowControl w:val="0"/>
        <w:shd w:val="clear" w:color="auto" w:fill="auto"/>
        <w:tabs>
          <w:tab w:pos="1389" w:val="left"/>
        </w:tabs>
        <w:bidi w:val="0"/>
        <w:spacing w:before="0" w:after="0" w:line="240" w:lineRule="auto"/>
        <w:ind w:left="0" w:right="0" w:firstLine="0"/>
        <w:jc w:val="left"/>
      </w:pPr>
      <w:r>
        <w:rPr>
          <w:rStyle w:val="CharStyle10"/>
        </w:rPr>
        <w:t>zast.:</w:t>
        <w:tab/>
        <w:t>MUDr. Hanou Albrechtovou, ředitelkou</w:t>
      </w:r>
    </w:p>
    <w:p>
      <w:pPr>
        <w:pStyle w:val="Style9"/>
        <w:keepNext w:val="0"/>
        <w:keepLines w:val="0"/>
        <w:widowControl w:val="0"/>
        <w:shd w:val="clear" w:color="auto" w:fill="auto"/>
        <w:tabs>
          <w:tab w:pos="1389" w:val="left"/>
          <w:tab w:pos="4206" w:val="left"/>
          <w:tab w:pos="5599" w:val="left"/>
        </w:tabs>
        <w:bidi w:val="0"/>
        <w:spacing w:before="0" w:after="0" w:line="240" w:lineRule="auto"/>
        <w:ind w:left="0" w:right="0" w:firstLine="0"/>
        <w:jc w:val="left"/>
      </w:pPr>
      <w:r>
        <w:rPr>
          <w:rStyle w:val="CharStyle10"/>
        </w:rPr>
        <w:t>IČ:</w:t>
        <w:tab/>
        <w:t>00346292</w:t>
        <w:tab/>
        <w:t>DIČ:</w:t>
        <w:tab/>
        <w:t>CZ00346292</w:t>
      </w:r>
    </w:p>
    <w:p>
      <w:pPr>
        <w:pStyle w:val="Style9"/>
        <w:keepNext w:val="0"/>
        <w:keepLines w:val="0"/>
        <w:widowControl w:val="0"/>
        <w:shd w:val="clear" w:color="auto" w:fill="auto"/>
        <w:tabs>
          <w:tab w:pos="1389" w:val="left"/>
          <w:tab w:pos="5599" w:val="left"/>
        </w:tabs>
        <w:bidi w:val="0"/>
        <w:spacing w:before="0" w:after="0" w:line="240" w:lineRule="auto"/>
        <w:ind w:left="0" w:right="0" w:firstLine="0"/>
        <w:jc w:val="left"/>
      </w:pPr>
      <w:r>
        <w:rPr>
          <w:rStyle w:val="CharStyle10"/>
        </w:rPr>
        <w:t>bank, spoj.:</w:t>
        <w:tab/>
        <w:t>MONETA Money Bank č. účtu:</w:t>
        <w:tab/>
        <w:t>117203514/0600</w:t>
      </w:r>
    </w:p>
    <w:p>
      <w:pPr>
        <w:pStyle w:val="Style9"/>
        <w:keepNext w:val="0"/>
        <w:keepLines w:val="0"/>
        <w:widowControl w:val="0"/>
        <w:shd w:val="clear" w:color="auto" w:fill="auto"/>
        <w:tabs>
          <w:tab w:pos="1389" w:val="left"/>
        </w:tabs>
        <w:bidi w:val="0"/>
        <w:spacing w:before="0" w:after="0" w:line="240" w:lineRule="auto"/>
        <w:ind w:left="0" w:right="0" w:firstLine="0"/>
        <w:jc w:val="left"/>
      </w:pPr>
      <w:r>
        <w:rPr>
          <w:rStyle w:val="CharStyle10"/>
        </w:rPr>
        <w:t>reg. v OR:</w:t>
        <w:tab/>
        <w:t>u KS v Brně, oddíl Pr, vložka 1245</w:t>
      </w:r>
    </w:p>
    <w:p>
      <w:pPr>
        <w:pStyle w:val="Style9"/>
        <w:keepNext w:val="0"/>
        <w:keepLines w:val="0"/>
        <w:widowControl w:val="0"/>
        <w:shd w:val="clear" w:color="auto" w:fill="auto"/>
        <w:tabs>
          <w:tab w:pos="2456" w:val="left"/>
        </w:tabs>
        <w:bidi w:val="0"/>
        <w:spacing w:before="0" w:after="0" w:line="240" w:lineRule="auto"/>
        <w:ind w:left="0" w:right="0" w:firstLine="0"/>
        <w:jc w:val="left"/>
      </w:pPr>
      <w:r>
        <w:rPr>
          <w:rStyle w:val="CharStyle10"/>
        </w:rPr>
        <w:t xml:space="preserve">zástupce pro věcná jednání: </w:t>
      </w:r>
      <w:r>
        <w:rPr>
          <w:rStyle w:val="CharStyle10"/>
          <w:color w:val="000000"/>
          <w:spacing w:val="4"/>
          <w:shd w:val="clear" w:color="auto" w:fill="000000"/>
        </w:rPr>
        <w:t>.....</w:t>
      </w:r>
      <w:r>
        <w:rPr>
          <w:rStyle w:val="CharStyle10"/>
          <w:color w:val="000000"/>
          <w:spacing w:val="5"/>
          <w:shd w:val="clear" w:color="auto" w:fill="000000"/>
        </w:rPr>
        <w:t>.</w:t>
      </w:r>
      <w:r>
        <w:rPr>
          <w:rStyle w:val="CharStyle10"/>
          <w:color w:val="000000"/>
          <w:shd w:val="clear" w:color="auto" w:fill="000000"/>
        </w:rPr>
        <w:t>​</w:t>
      </w:r>
      <w:r>
        <w:rPr>
          <w:rStyle w:val="CharStyle10"/>
          <w:color w:val="000000"/>
          <w:spacing w:val="2"/>
          <w:shd w:val="clear" w:color="auto" w:fill="000000"/>
        </w:rPr>
        <w:t>..</w:t>
      </w:r>
      <w:r>
        <w:rPr>
          <w:rStyle w:val="CharStyle10"/>
          <w:color w:val="000000"/>
          <w:spacing w:val="3"/>
          <w:shd w:val="clear" w:color="auto" w:fill="000000"/>
        </w:rPr>
        <w:t>.......</w:t>
      </w:r>
      <w:r>
        <w:rPr>
          <w:rStyle w:val="CharStyle10"/>
          <w:color w:val="000000"/>
          <w:shd w:val="clear" w:color="auto" w:fill="000000"/>
        </w:rPr>
        <w:t>​...........</w:t>
      </w:r>
      <w:r>
        <w:rPr>
          <w:rStyle w:val="CharStyle10"/>
          <w:color w:val="000000"/>
          <w:spacing w:val="1"/>
          <w:shd w:val="clear" w:color="auto" w:fill="000000"/>
        </w:rPr>
        <w:t>......</w:t>
      </w:r>
      <w:r>
        <w:rPr>
          <w:rStyle w:val="CharStyle10"/>
          <w:color w:val="000000"/>
          <w:shd w:val="clear" w:color="auto" w:fill="000000"/>
        </w:rPr>
        <w:t>​</w:t>
      </w:r>
      <w:r>
        <w:rPr>
          <w:rStyle w:val="CharStyle10"/>
          <w:color w:val="000000"/>
          <w:spacing w:val="1"/>
          <w:shd w:val="clear" w:color="auto" w:fill="000000"/>
        </w:rPr>
        <w:t>..</w:t>
      </w:r>
      <w:r>
        <w:rPr>
          <w:rStyle w:val="CharStyle10"/>
          <w:color w:val="000000"/>
          <w:spacing w:val="2"/>
          <w:shd w:val="clear" w:color="auto" w:fill="000000"/>
        </w:rPr>
        <w:t>.....</w:t>
      </w:r>
      <w:r>
        <w:rPr>
          <w:rStyle w:val="CharStyle10"/>
        </w:rPr>
        <w:t xml:space="preserve"> tel. zástupce:</w:t>
        <w:tab/>
      </w:r>
      <w:r>
        <w:rPr>
          <w:rStyle w:val="CharStyle10"/>
          <w:color w:val="000000"/>
          <w:spacing w:val="7"/>
          <w:shd w:val="clear" w:color="auto" w:fill="000000"/>
        </w:rPr>
        <w:t>..</w:t>
      </w:r>
      <w:r>
        <w:rPr>
          <w:rStyle w:val="CharStyle10"/>
          <w:color w:val="000000"/>
          <w:shd w:val="clear" w:color="auto" w:fill="000000"/>
        </w:rPr>
        <w:t>.......​.......​.......​......</w:t>
      </w:r>
    </w:p>
    <w:p>
      <w:pPr>
        <w:pStyle w:val="Style9"/>
        <w:keepNext w:val="0"/>
        <w:keepLines w:val="0"/>
        <w:widowControl w:val="0"/>
        <w:shd w:val="clear" w:color="auto" w:fill="auto"/>
        <w:tabs>
          <w:tab w:pos="2456" w:val="left"/>
        </w:tabs>
        <w:bidi w:val="0"/>
        <w:spacing w:before="0" w:after="240" w:line="240" w:lineRule="auto"/>
        <w:ind w:left="0" w:right="0" w:firstLine="0"/>
        <w:jc w:val="left"/>
      </w:pPr>
      <w:r>
        <w:rPr>
          <w:rStyle w:val="CharStyle10"/>
        </w:rPr>
        <w:t>e-mail zástupce:</w:t>
        <w:tab/>
      </w:r>
      <w:r>
        <w:rPr>
          <w:rStyle w:val="CharStyle10"/>
          <w:color w:val="000000"/>
          <w:shd w:val="clear" w:color="auto" w:fill="000000"/>
          <w:lang w:val="en-US" w:eastAsia="en-US" w:bidi="en-US"/>
        </w:rPr>
        <w:t>.................................</w:t>
      </w:r>
      <w:r>
        <w:rPr>
          <w:rStyle w:val="CharStyle10"/>
          <w:color w:val="000000"/>
          <w:spacing w:val="1"/>
          <w:shd w:val="clear" w:color="auto" w:fill="000000"/>
          <w:lang w:val="en-US" w:eastAsia="en-US" w:bidi="en-US"/>
        </w:rPr>
        <w:t>...</w:t>
      </w:r>
      <w:r>
        <w:rPr>
          <w:rStyle w:val="CharStyle10"/>
          <w:lang w:val="en-US" w:eastAsia="en-US" w:bidi="en-US"/>
        </w:rPr>
        <w:t xml:space="preserve"> </w:t>
      </w:r>
      <w:r>
        <w:rPr>
          <w:rStyle w:val="CharStyle10"/>
          <w:color w:val="000000"/>
        </w:rPr>
        <w:t>(dále jen „objednatel“)</w:t>
      </w:r>
    </w:p>
    <w:p>
      <w:pPr>
        <w:pStyle w:val="Style9"/>
        <w:keepNext w:val="0"/>
        <w:keepLines w:val="0"/>
        <w:widowControl w:val="0"/>
        <w:shd w:val="clear" w:color="auto" w:fill="auto"/>
        <w:bidi w:val="0"/>
        <w:spacing w:before="0" w:after="500" w:line="240" w:lineRule="auto"/>
        <w:ind w:left="0" w:right="0" w:firstLine="0"/>
        <w:jc w:val="left"/>
      </w:pPr>
      <w:r>
        <w:rPr>
          <w:rStyle w:val="CharStyle10"/>
          <w:color w:val="000000"/>
        </w:rPr>
        <w:t>(dále společně jen „smluvní strany“)</w:t>
      </w:r>
    </w:p>
    <w:p>
      <w:pPr>
        <w:pStyle w:val="Style9"/>
        <w:keepNext w:val="0"/>
        <w:keepLines w:val="0"/>
        <w:widowControl w:val="0"/>
        <w:numPr>
          <w:ilvl w:val="0"/>
          <w:numId w:val="1"/>
        </w:numPr>
        <w:shd w:val="clear" w:color="auto" w:fill="auto"/>
        <w:tabs>
          <w:tab w:pos="712" w:val="left"/>
        </w:tabs>
        <w:bidi w:val="0"/>
        <w:spacing w:before="0" w:line="240" w:lineRule="auto"/>
        <w:ind w:left="720" w:right="0" w:hanging="320"/>
        <w:jc w:val="both"/>
      </w:pPr>
      <w:r>
        <w:rPr>
          <w:rStyle w:val="CharStyle10"/>
          <w:color w:val="000000"/>
        </w:rPr>
        <w:t xml:space="preserve">Předmětem </w:t>
      </w:r>
      <w:r>
        <w:rPr>
          <w:rStyle w:val="CharStyle10"/>
        </w:rPr>
        <w:t xml:space="preserve">této smlouvy je závazek FN HK zajistit pro osoby určené objednatelem, a </w:t>
      </w:r>
      <w:r>
        <w:rPr>
          <w:rStyle w:val="CharStyle10"/>
          <w:color w:val="000000"/>
        </w:rPr>
        <w:t xml:space="preserve">to </w:t>
      </w:r>
      <w:r>
        <w:rPr>
          <w:rStyle w:val="CharStyle10"/>
        </w:rPr>
        <w:t>celkem pro 24 účastníků, absolvování kurzu PHTLS.</w:t>
      </w:r>
    </w:p>
    <w:p>
      <w:pPr>
        <w:pStyle w:val="Style9"/>
        <w:keepNext w:val="0"/>
        <w:keepLines w:val="0"/>
        <w:widowControl w:val="0"/>
        <w:numPr>
          <w:ilvl w:val="0"/>
          <w:numId w:val="1"/>
        </w:numPr>
        <w:shd w:val="clear" w:color="auto" w:fill="auto"/>
        <w:tabs>
          <w:tab w:pos="744" w:val="left"/>
        </w:tabs>
        <w:bidi w:val="0"/>
        <w:spacing w:before="0" w:line="240" w:lineRule="auto"/>
        <w:ind w:left="720" w:right="0" w:hanging="320"/>
        <w:jc w:val="both"/>
      </w:pPr>
      <w:r>
        <w:rPr>
          <w:rStyle w:val="CharStyle10"/>
        </w:rPr>
        <w:t>Pre-Hospital Trauma Life Support (PHTLS®) je kurz pro nelékaře, ale i lékaře pracující v přednemocniční péči, ve kterém získají teoretické znalosti a praktické dovednosti v akutní péči o poraněné pacienty. Informace, které jsou v kurzu probírány, jsou validovány na současnou úroveň poznání ve smyslu medicíny založené na důkazech. Na základě unifikace postupů o poraněné pacienty dochází ke zvyšování úrovně péče, její standardizaci. V návaznosti na kurz ATLS® (V České republice zaveden v květnu 2012) je prokázané snižování smrtnosti a snižování komplikací plynoucích z léčby, potažmo i nákladů na léčbu. V zemích, kde je PHTLS® (a ATLS®) dlouhodobě zavedeno, jsou tyto trendy potvrzeny. Kurz je licencován National Association of Emergency Medical Technicians (NAEMT) ve spolupráci s American College of Surgeons (ACS) a je nyní rozšířen ve více než 66 zemích světa, kde je nedílnou součástí doškolování a dalšího vzdělávání pracovníků záchranných služeb, ostatních složek IZS a členů armády. Je unikátním a jediným takto komplexním kurzem na světě ohledně přednemocniční péče o závažně poraněné pacienty.</w:t>
      </w:r>
    </w:p>
    <w:p>
      <w:pPr>
        <w:pStyle w:val="Style9"/>
        <w:keepNext w:val="0"/>
        <w:keepLines w:val="0"/>
        <w:widowControl w:val="0"/>
        <w:numPr>
          <w:ilvl w:val="0"/>
          <w:numId w:val="1"/>
        </w:numPr>
        <w:shd w:val="clear" w:color="auto" w:fill="auto"/>
        <w:tabs>
          <w:tab w:pos="724" w:val="left"/>
        </w:tabs>
        <w:bidi w:val="0"/>
        <w:spacing w:before="0" w:line="240" w:lineRule="auto"/>
        <w:ind w:left="0" w:right="0" w:firstLine="380"/>
        <w:jc w:val="both"/>
      </w:pPr>
      <w:r>
        <w:rPr>
          <w:rStyle w:val="CharStyle10"/>
        </w:rPr>
        <w:t>FN HK se na základě této smlouvy zavazuje:</w:t>
      </w:r>
    </w:p>
    <w:p>
      <w:pPr>
        <w:pStyle w:val="Style9"/>
        <w:keepNext w:val="0"/>
        <w:keepLines w:val="0"/>
        <w:widowControl w:val="0"/>
        <w:numPr>
          <w:ilvl w:val="0"/>
          <w:numId w:val="3"/>
        </w:numPr>
        <w:shd w:val="clear" w:color="auto" w:fill="auto"/>
        <w:tabs>
          <w:tab w:pos="1080" w:val="left"/>
        </w:tabs>
        <w:bidi w:val="0"/>
        <w:spacing w:before="0" w:line="240" w:lineRule="auto"/>
        <w:ind w:left="0" w:right="0" w:firstLine="720"/>
        <w:jc w:val="both"/>
      </w:pPr>
      <w:r>
        <w:rPr>
          <w:rStyle w:val="CharStyle10"/>
        </w:rPr>
        <w:t>zajistit technické vybavení pro konání kurzu PHTLS,</w:t>
      </w:r>
    </w:p>
    <w:p>
      <w:pPr>
        <w:pStyle w:val="Style9"/>
        <w:keepNext w:val="0"/>
        <w:keepLines w:val="0"/>
        <w:widowControl w:val="0"/>
        <w:numPr>
          <w:ilvl w:val="0"/>
          <w:numId w:val="3"/>
        </w:numPr>
        <w:shd w:val="clear" w:color="auto" w:fill="auto"/>
        <w:tabs>
          <w:tab w:pos="1088" w:val="left"/>
        </w:tabs>
        <w:bidi w:val="0"/>
        <w:spacing w:before="0" w:line="240" w:lineRule="auto"/>
        <w:ind w:left="0" w:right="0" w:firstLine="720"/>
        <w:jc w:val="both"/>
      </w:pPr>
      <w:r>
        <w:rPr>
          <w:rStyle w:val="CharStyle10"/>
        </w:rPr>
        <w:t>zajistit odborný program kurzu PHTLS (přednášející),</w:t>
      </w:r>
    </w:p>
    <w:p>
      <w:pPr>
        <w:pStyle w:val="Style9"/>
        <w:keepNext w:val="0"/>
        <w:keepLines w:val="0"/>
        <w:widowControl w:val="0"/>
        <w:numPr>
          <w:ilvl w:val="0"/>
          <w:numId w:val="3"/>
        </w:numPr>
        <w:shd w:val="clear" w:color="auto" w:fill="auto"/>
        <w:tabs>
          <w:tab w:pos="1080" w:val="left"/>
        </w:tabs>
        <w:bidi w:val="0"/>
        <w:spacing w:before="0" w:line="240" w:lineRule="auto"/>
        <w:ind w:left="0" w:right="0" w:firstLine="720"/>
        <w:jc w:val="both"/>
      </w:pPr>
      <w:r>
        <w:rPr>
          <w:rStyle w:val="CharStyle10"/>
        </w:rPr>
        <w:t>zajistit stravování v průběhu kurzu PHTLS,</w:t>
      </w:r>
    </w:p>
    <w:p>
      <w:pPr>
        <w:pStyle w:val="Style9"/>
        <w:keepNext w:val="0"/>
        <w:keepLines w:val="0"/>
        <w:widowControl w:val="0"/>
        <w:numPr>
          <w:ilvl w:val="0"/>
          <w:numId w:val="3"/>
        </w:numPr>
        <w:shd w:val="clear" w:color="auto" w:fill="auto"/>
        <w:tabs>
          <w:tab w:pos="1088" w:val="left"/>
        </w:tabs>
        <w:bidi w:val="0"/>
        <w:spacing w:before="0" w:after="160" w:line="240" w:lineRule="auto"/>
        <w:ind w:left="0" w:right="0" w:firstLine="720"/>
        <w:jc w:val="both"/>
      </w:pPr>
      <w:r>
        <w:rPr>
          <w:rStyle w:val="CharStyle10"/>
        </w:rPr>
        <w:t>zajistit pro účastníky kurzu PHTLS kurzové materiály,</w:t>
      </w:r>
    </w:p>
    <w:p>
      <w:pPr>
        <w:pStyle w:val="Style9"/>
        <w:keepNext w:val="0"/>
        <w:keepLines w:val="0"/>
        <w:widowControl w:val="0"/>
        <w:numPr>
          <w:ilvl w:val="0"/>
          <w:numId w:val="3"/>
        </w:numPr>
        <w:shd w:val="clear" w:color="auto" w:fill="auto"/>
        <w:tabs>
          <w:tab w:pos="1081" w:val="left"/>
        </w:tabs>
        <w:bidi w:val="0"/>
        <w:spacing w:before="0" w:line="254" w:lineRule="auto"/>
        <w:ind w:left="1100" w:right="0" w:hanging="360"/>
        <w:jc w:val="left"/>
      </w:pPr>
      <w:r>
        <w:rPr>
          <w:rStyle w:val="CharStyle10"/>
        </w:rPr>
        <w:t>zajistit pro účastníky kurzu PHTLS závěrečné certifikáty (za splnění podmínek pro jejich získání).</w:t>
      </w:r>
    </w:p>
    <w:p>
      <w:pPr>
        <w:pStyle w:val="Style9"/>
        <w:keepNext w:val="0"/>
        <w:keepLines w:val="0"/>
        <w:widowControl w:val="0"/>
        <w:numPr>
          <w:ilvl w:val="0"/>
          <w:numId w:val="1"/>
        </w:numPr>
        <w:shd w:val="clear" w:color="auto" w:fill="auto"/>
        <w:tabs>
          <w:tab w:pos="701" w:val="left"/>
        </w:tabs>
        <w:bidi w:val="0"/>
        <w:spacing w:before="0" w:line="240" w:lineRule="auto"/>
        <w:ind w:left="0" w:right="0" w:firstLine="380"/>
        <w:jc w:val="left"/>
      </w:pPr>
      <w:r>
        <w:rPr>
          <w:rStyle w:val="CharStyle10"/>
        </w:rPr>
        <w:t>Objednatel se na základě této smlouvy zavazuje zajistit prostory pro konání kurzu PHTLS.</w:t>
      </w:r>
    </w:p>
    <w:p>
      <w:pPr>
        <w:pStyle w:val="Style9"/>
        <w:keepNext w:val="0"/>
        <w:keepLines w:val="0"/>
        <w:widowControl w:val="0"/>
        <w:numPr>
          <w:ilvl w:val="0"/>
          <w:numId w:val="1"/>
        </w:numPr>
        <w:shd w:val="clear" w:color="auto" w:fill="auto"/>
        <w:tabs>
          <w:tab w:pos="712" w:val="left"/>
        </w:tabs>
        <w:bidi w:val="0"/>
        <w:spacing w:before="0" w:line="252" w:lineRule="auto"/>
        <w:ind w:left="740" w:right="0" w:hanging="340"/>
        <w:jc w:val="both"/>
      </w:pPr>
      <w:r>
        <w:rPr>
          <w:rStyle w:val="CharStyle10"/>
        </w:rPr>
        <w:t>Předmětem této smlouvy je rovněž závazek objednatele uhradit FN HK sjednanou cenu kurzu PHTLS.</w:t>
      </w:r>
    </w:p>
    <w:p>
      <w:pPr>
        <w:pStyle w:val="Style9"/>
        <w:keepNext w:val="0"/>
        <w:keepLines w:val="0"/>
        <w:widowControl w:val="0"/>
        <w:numPr>
          <w:ilvl w:val="0"/>
          <w:numId w:val="1"/>
        </w:numPr>
        <w:shd w:val="clear" w:color="auto" w:fill="auto"/>
        <w:tabs>
          <w:tab w:pos="712" w:val="left"/>
        </w:tabs>
        <w:bidi w:val="0"/>
        <w:spacing w:before="0" w:line="240" w:lineRule="auto"/>
        <w:ind w:left="740" w:right="0" w:hanging="340"/>
        <w:jc w:val="both"/>
      </w:pPr>
      <w:r>
        <w:rPr>
          <w:rStyle w:val="CharStyle10"/>
        </w:rPr>
        <w:t>Kurz PHTLS se uskuteční v prostorách Vzdělávacího a výcvikového střediska ZZS JMK v Brně v termínu 28. - 29. 11.2023.</w:t>
      </w:r>
    </w:p>
    <w:p>
      <w:pPr>
        <w:pStyle w:val="Style9"/>
        <w:keepNext w:val="0"/>
        <w:keepLines w:val="0"/>
        <w:widowControl w:val="0"/>
        <w:numPr>
          <w:ilvl w:val="0"/>
          <w:numId w:val="1"/>
        </w:numPr>
        <w:shd w:val="clear" w:color="auto" w:fill="auto"/>
        <w:tabs>
          <w:tab w:pos="712" w:val="left"/>
        </w:tabs>
        <w:bidi w:val="0"/>
        <w:spacing w:before="0" w:line="252" w:lineRule="auto"/>
        <w:ind w:left="740" w:right="0" w:hanging="340"/>
        <w:jc w:val="both"/>
      </w:pPr>
      <w:r>
        <w:rPr>
          <w:rStyle w:val="CharStyle10"/>
        </w:rPr>
        <w:t>Objednatel se zavazuje uhradit FN HK za zajištění kurzu PHTLS sjednanou cenu ve výši 408.000,- Kč (včetně DPH).</w:t>
      </w:r>
    </w:p>
    <w:p>
      <w:pPr>
        <w:pStyle w:val="Style9"/>
        <w:keepNext w:val="0"/>
        <w:keepLines w:val="0"/>
        <w:widowControl w:val="0"/>
        <w:numPr>
          <w:ilvl w:val="0"/>
          <w:numId w:val="1"/>
        </w:numPr>
        <w:shd w:val="clear" w:color="auto" w:fill="auto"/>
        <w:tabs>
          <w:tab w:pos="712" w:val="left"/>
        </w:tabs>
        <w:bidi w:val="0"/>
        <w:spacing w:before="0" w:line="240" w:lineRule="auto"/>
        <w:ind w:left="740" w:right="0" w:hanging="340"/>
        <w:jc w:val="both"/>
      </w:pPr>
      <w:r>
        <w:rPr>
          <w:rStyle w:val="CharStyle10"/>
        </w:rPr>
        <w:t>Cena kurzu PHTLS bude objednateli vyúčtována prostřednictvím faktury, která bude daňovým dokladem a musí obsahovat veškeré náležitosti dle platných právních předpisů. Splatnost faktury činí 14 dnů od data jejího doručení objednateli. V případě pochybnosti se faktura považuje za doručenou 3. pracovním dnem od data jejího odeslání. FN HK je oprávněna vystavit objednateli fakturu na úhradu ceny kurzu PHTLS ihned po nabytí účinnosti této smlouvy.</w:t>
      </w:r>
    </w:p>
    <w:p>
      <w:pPr>
        <w:pStyle w:val="Style9"/>
        <w:keepNext w:val="0"/>
        <w:keepLines w:val="0"/>
        <w:widowControl w:val="0"/>
        <w:numPr>
          <w:ilvl w:val="0"/>
          <w:numId w:val="1"/>
        </w:numPr>
        <w:shd w:val="clear" w:color="auto" w:fill="auto"/>
        <w:tabs>
          <w:tab w:pos="712" w:val="left"/>
        </w:tabs>
        <w:bidi w:val="0"/>
        <w:spacing w:before="0" w:line="240" w:lineRule="auto"/>
        <w:ind w:left="740" w:right="0" w:hanging="340"/>
        <w:jc w:val="both"/>
      </w:pPr>
      <w:r>
        <w:rPr>
          <w:rStyle w:val="CharStyle10"/>
        </w:rPr>
        <w:t>Platnost této smlouvy může být ukončena písemnou dohodou smluvních stran či písemnou výpovědí kterékoli smluvní strany, a to i bez udání důvodu. Výpovědní doba činí 1 týden a počíná běžet dnem následujícím po doručení písemné výpovědi druhé smluvní straně.</w:t>
      </w:r>
    </w:p>
    <w:p>
      <w:pPr>
        <w:pStyle w:val="Style9"/>
        <w:keepNext w:val="0"/>
        <w:keepLines w:val="0"/>
        <w:widowControl w:val="0"/>
        <w:numPr>
          <w:ilvl w:val="0"/>
          <w:numId w:val="1"/>
        </w:numPr>
        <w:shd w:val="clear" w:color="auto" w:fill="auto"/>
        <w:tabs>
          <w:tab w:pos="761" w:val="left"/>
        </w:tabs>
        <w:bidi w:val="0"/>
        <w:spacing w:before="0" w:line="240" w:lineRule="auto"/>
        <w:ind w:left="740" w:right="0" w:hanging="340"/>
        <w:jc w:val="both"/>
      </w:pPr>
      <w:r>
        <w:rPr>
          <w:rStyle w:val="CharStyle10"/>
        </w:rPr>
        <w:t>FN HK i objednatel jsou oprávněni přerušit kurz PHTLS na nezbytně nutnou dobu z důvodů vzniklé epidemiologické situace nebo jiných závažných provozních důvodů. Ve všech případech si smluvní strany tyto skutečnosti vzájemně neprodleně oznámí.</w:t>
      </w:r>
    </w:p>
    <w:p>
      <w:pPr>
        <w:pStyle w:val="Style9"/>
        <w:keepNext w:val="0"/>
        <w:keepLines w:val="0"/>
        <w:widowControl w:val="0"/>
        <w:numPr>
          <w:ilvl w:val="0"/>
          <w:numId w:val="1"/>
        </w:numPr>
        <w:shd w:val="clear" w:color="auto" w:fill="auto"/>
        <w:tabs>
          <w:tab w:pos="741" w:val="left"/>
        </w:tabs>
        <w:bidi w:val="0"/>
        <w:spacing w:before="0" w:line="240" w:lineRule="auto"/>
        <w:ind w:left="0" w:right="0" w:firstLine="380"/>
        <w:jc w:val="left"/>
      </w:pPr>
      <w:r>
        <w:rPr>
          <w:rStyle w:val="CharStyle10"/>
        </w:rPr>
        <w:t>Tato smlouva nabývá platnosti dnem jejího podpisu oběma smluvními stranami.</w:t>
      </w:r>
    </w:p>
    <w:p>
      <w:pPr>
        <w:pStyle w:val="Style9"/>
        <w:keepNext w:val="0"/>
        <w:keepLines w:val="0"/>
        <w:widowControl w:val="0"/>
        <w:numPr>
          <w:ilvl w:val="0"/>
          <w:numId w:val="1"/>
        </w:numPr>
        <w:shd w:val="clear" w:color="auto" w:fill="auto"/>
        <w:tabs>
          <w:tab w:pos="766" w:val="left"/>
        </w:tabs>
        <w:bidi w:val="0"/>
        <w:spacing w:before="0" w:line="252" w:lineRule="auto"/>
        <w:ind w:left="740" w:right="0" w:hanging="340"/>
        <w:jc w:val="both"/>
      </w:pPr>
      <w:r>
        <w:rPr>
          <w:rStyle w:val="CharStyle10"/>
        </w:rPr>
        <w:t>Tato smlouva může být měněna či doplňována pouze na základě písemných dodatků, podepsaných současně oběma smluvními stranami.</w:t>
      </w:r>
    </w:p>
    <w:p>
      <w:pPr>
        <w:pStyle w:val="Style9"/>
        <w:keepNext w:val="0"/>
        <w:keepLines w:val="0"/>
        <w:widowControl w:val="0"/>
        <w:numPr>
          <w:ilvl w:val="0"/>
          <w:numId w:val="1"/>
        </w:numPr>
        <w:shd w:val="clear" w:color="auto" w:fill="auto"/>
        <w:tabs>
          <w:tab w:pos="761" w:val="left"/>
        </w:tabs>
        <w:bidi w:val="0"/>
        <w:spacing w:before="0" w:after="520" w:line="240" w:lineRule="auto"/>
        <w:ind w:left="740" w:right="0" w:hanging="340"/>
        <w:jc w:val="both"/>
      </w:pPr>
      <w:r>
        <w:rPr>
          <w:rStyle w:val="CharStyle10"/>
        </w:rPr>
        <w:t>Smluvní strany prohlašují, že tato smlouva vyjadřuje jejich pravou, svobodnou, vážnou a úplnou vůli, prostou omylů. Na důkaz shora uvedeného připojují oprávnění zástupci smluvních stran své podpisy.</w:t>
      </w:r>
    </w:p>
    <w:tbl>
      <w:tblPr>
        <w:tblOverlap w:val="never"/>
        <w:jc w:val="left"/>
        <w:tblLayout w:type="fixed"/>
      </w:tblPr>
      <w:tblGrid>
        <w:gridCol w:w="4094"/>
        <w:gridCol w:w="4320"/>
      </w:tblGrid>
      <w:tr>
        <w:trPr>
          <w:trHeight w:val="878"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color w:val="000000"/>
              </w:rPr>
              <w:t>Za FN HK:</w:t>
            </w:r>
          </w:p>
          <w:p>
            <w:pPr>
              <w:pStyle w:val="Style26"/>
              <w:keepNext w:val="0"/>
              <w:keepLines w:val="0"/>
              <w:widowControl w:val="0"/>
              <w:shd w:val="clear" w:color="auto" w:fill="auto"/>
              <w:bidi w:val="0"/>
              <w:spacing w:before="0" w:after="0" w:line="240" w:lineRule="auto"/>
              <w:ind w:left="0" w:right="0" w:firstLine="0"/>
              <w:jc w:val="left"/>
            </w:pPr>
            <w:r>
              <w:rPr>
                <w:rStyle w:val="CharStyle27"/>
                <w:color w:val="000000"/>
              </w:rPr>
              <w:t>V Hradci Králové dne:</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860" w:right="0" w:firstLine="20"/>
              <w:jc w:val="both"/>
            </w:pPr>
            <w:r>
              <w:rPr>
                <w:rStyle w:val="CharStyle27"/>
                <w:color w:val="000000"/>
              </w:rPr>
              <w:t>Za objednatele: V Brně dne:</w:t>
            </w:r>
          </w:p>
        </w:tc>
      </w:tr>
      <w:tr>
        <w:trPr>
          <w:trHeight w:val="1099" w:hRule="exact"/>
        </w:trPr>
        <w:tc>
          <w:tcPr>
            <w:tcBorders/>
            <w:shd w:val="clear" w:color="auto" w:fill="auto"/>
            <w:vAlign w:val="center"/>
          </w:tcPr>
          <w:p>
            <w:pPr>
              <w:pStyle w:val="Style26"/>
              <w:keepNext w:val="0"/>
              <w:keepLines w:val="0"/>
              <w:widowControl w:val="0"/>
              <w:shd w:val="clear" w:color="auto" w:fill="auto"/>
              <w:tabs>
                <w:tab w:pos="1527" w:val="left"/>
              </w:tabs>
              <w:bidi w:val="0"/>
              <w:spacing w:before="0" w:after="0" w:line="122" w:lineRule="auto"/>
              <w:ind w:left="740" w:right="0" w:hanging="600"/>
              <w:jc w:val="left"/>
              <w:rPr>
                <w:sz w:val="13"/>
                <w:szCs w:val="13"/>
              </w:rPr>
            </w:pPr>
            <w:r>
              <w:rPr>
                <w:rStyle w:val="CharStyle27"/>
                <w:rFonts w:ascii="Segoe UI" w:eastAsia="Segoe UI" w:hAnsi="Segoe UI" w:cs="Segoe UI"/>
                <w:color w:val="000000"/>
                <w:spacing w:val="1"/>
                <w:shd w:val="clear" w:color="auto" w:fill="000000"/>
              </w:rPr>
              <w:t>...........</w:t>
            </w:r>
            <w:r>
              <w:rPr>
                <w:rStyle w:val="CharStyle27"/>
                <w:rFonts w:ascii="Segoe UI" w:eastAsia="Segoe UI" w:hAnsi="Segoe UI" w:cs="Segoe UI"/>
                <w:color w:val="000000"/>
                <w:spacing w:val="2"/>
                <w:shd w:val="clear" w:color="auto" w:fill="000000"/>
              </w:rPr>
              <w:t>..</w:t>
            </w:r>
            <w:r>
              <w:rPr>
                <w:rStyle w:val="CharStyle27"/>
                <w:rFonts w:ascii="Segoe UI" w:eastAsia="Segoe UI" w:hAnsi="Segoe UI" w:cs="Segoe UI"/>
                <w:color w:val="000000"/>
                <w:shd w:val="clear" w:color="auto" w:fill="000000"/>
              </w:rPr>
              <w:t>​</w:t>
            </w:r>
            <w:r>
              <w:rPr>
                <w:rStyle w:val="CharStyle27"/>
                <w:rFonts w:ascii="Segoe UI" w:eastAsia="Segoe UI" w:hAnsi="Segoe UI" w:cs="Segoe UI"/>
                <w:color w:val="000000"/>
                <w:spacing w:val="3"/>
                <w:shd w:val="clear" w:color="auto" w:fill="000000"/>
              </w:rPr>
              <w:t>.....</w:t>
            </w:r>
            <w:r>
              <w:rPr>
                <w:rStyle w:val="CharStyle27"/>
                <w:rFonts w:ascii="Segoe UI" w:eastAsia="Segoe UI" w:hAnsi="Segoe UI" w:cs="Segoe UI"/>
                <w:color w:val="000000"/>
                <w:spacing w:val="4"/>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r>
              <w:rPr>
                <w:rStyle w:val="CharStyle27"/>
                <w:rFonts w:ascii="Segoe UI" w:eastAsia="Segoe UI" w:hAnsi="Segoe UI" w:cs="Segoe UI"/>
                <w:color w:val="000000"/>
                <w:spacing w:val="2"/>
                <w:sz w:val="13"/>
                <w:szCs w:val="13"/>
                <w:shd w:val="clear" w:color="auto" w:fill="000000"/>
              </w:rPr>
              <w:t>...</w:t>
            </w:r>
            <w:r>
              <w:rPr>
                <w:rStyle w:val="CharStyle27"/>
                <w:rFonts w:ascii="Segoe UI" w:eastAsia="Segoe UI" w:hAnsi="Segoe UI" w:cs="Segoe UI"/>
                <w:color w:val="000000"/>
                <w:sz w:val="13"/>
                <w:szCs w:val="13"/>
              </w:rPr>
              <w:t xml:space="preserve"> </w:t>
            </w:r>
            <w:r>
              <w:rPr>
                <w:rStyle w:val="CharStyle27"/>
                <w:rFonts w:ascii="Segoe UI" w:eastAsia="Segoe UI" w:hAnsi="Segoe UI" w:cs="Segoe UI"/>
                <w:color w:val="000000"/>
                <w:shd w:val="clear" w:color="auto" w:fill="000000"/>
              </w:rPr>
              <w:t>​</w:t>
            </w:r>
            <w:r>
              <w:rPr>
                <w:rStyle w:val="CharStyle27"/>
                <w:rFonts w:ascii="Segoe UI" w:eastAsia="Segoe UI" w:hAnsi="Segoe UI" w:cs="Segoe UI"/>
                <w:color w:val="000000"/>
                <w:spacing w:val="2"/>
                <w:shd w:val="clear" w:color="auto" w:fill="000000"/>
              </w:rPr>
              <w:t>.</w:t>
            </w:r>
            <w:r>
              <w:rPr>
                <w:rStyle w:val="CharStyle27"/>
                <w:rFonts w:ascii="Segoe UI" w:eastAsia="Segoe UI" w:hAnsi="Segoe UI" w:cs="Segoe UI"/>
                <w:color w:val="000000"/>
                <w:spacing w:val="15"/>
                <w:shd w:val="clear" w:color="auto" w:fill="000000"/>
              </w:rPr>
              <w:t>.</w:t>
            </w:r>
            <w:r>
              <w:rPr>
                <w:rStyle w:val="CharStyle27"/>
                <w:rFonts w:ascii="Segoe UI" w:eastAsia="Segoe UI" w:hAnsi="Segoe UI" w:cs="Segoe UI"/>
                <w:color w:val="000000"/>
                <w:spacing w:val="16"/>
                <w:shd w:val="clear" w:color="auto" w:fill="000000"/>
              </w:rPr>
              <w:t>.</w:t>
            </w:r>
            <w:r>
              <w:rPr>
                <w:rStyle w:val="CharStyle27"/>
                <w:rFonts w:ascii="Segoe UI" w:eastAsia="Segoe UI" w:hAnsi="Segoe UI" w:cs="Segoe UI"/>
                <w:color w:val="000000"/>
                <w:spacing w:val="1"/>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2"/>
                <w:sz w:val="13"/>
                <w:szCs w:val="13"/>
                <w:shd w:val="clear" w:color="auto" w:fill="000000"/>
              </w:rPr>
              <w:t>.....</w:t>
            </w:r>
            <w:r>
              <w:rPr>
                <w:rStyle w:val="CharStyle27"/>
                <w:rFonts w:ascii="Segoe UI" w:eastAsia="Segoe UI" w:hAnsi="Segoe UI" w:cs="Segoe UI"/>
                <w:color w:val="000000"/>
                <w:spacing w:val="3"/>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p>
          <w:p>
            <w:pPr>
              <w:pStyle w:val="Style26"/>
              <w:keepNext w:val="0"/>
              <w:keepLines w:val="0"/>
              <w:widowControl w:val="0"/>
              <w:shd w:val="clear" w:color="auto" w:fill="auto"/>
              <w:tabs>
                <w:tab w:pos="1522" w:val="left"/>
              </w:tabs>
              <w:bidi w:val="0"/>
              <w:spacing w:before="0" w:after="0" w:line="180" w:lineRule="auto"/>
              <w:ind w:left="0" w:right="0" w:firstLine="140"/>
              <w:jc w:val="left"/>
              <w:rPr>
                <w:sz w:val="18"/>
                <w:szCs w:val="18"/>
              </w:rPr>
            </w:pPr>
            <w:r>
              <w:rPr>
                <w:rStyle w:val="CharStyle27"/>
                <w:rFonts w:ascii="Segoe UI" w:eastAsia="Segoe UI" w:hAnsi="Segoe UI" w:cs="Segoe UI"/>
                <w:color w:val="000000"/>
                <w:shd w:val="clear" w:color="auto" w:fill="000000"/>
              </w:rPr>
              <w:t>...........</w:t>
            </w:r>
            <w:r>
              <w:rPr>
                <w:rStyle w:val="CharStyle27"/>
                <w:rFonts w:ascii="Segoe UI" w:eastAsia="Segoe UI" w:hAnsi="Segoe UI" w:cs="Segoe UI"/>
                <w:color w:val="000000"/>
                <w:spacing w:val="1"/>
                <w:shd w:val="clear" w:color="auto" w:fill="000000"/>
              </w:rPr>
              <w:t>.....</w:t>
            </w:r>
            <w:r>
              <w:rPr>
                <w:rStyle w:val="CharStyle27"/>
                <w:rFonts w:ascii="Segoe UI" w:eastAsia="Segoe UI" w:hAnsi="Segoe UI" w:cs="Segoe UI"/>
                <w:color w:val="000000"/>
                <w:spacing w:val="2"/>
                <w:shd w:val="clear" w:color="auto" w:fill="000000"/>
              </w:rPr>
              <w:t>...</w:t>
            </w:r>
            <w:r>
              <w:rPr>
                <w:rStyle w:val="CharStyle27"/>
                <w:rFonts w:ascii="Segoe UI" w:eastAsia="Segoe UI" w:hAnsi="Segoe UI" w:cs="Segoe UI"/>
                <w:color w:val="000000"/>
                <w:spacing w:val="3"/>
                <w:shd w:val="clear" w:color="auto" w:fill="000000"/>
              </w:rPr>
              <w:t>.........</w:t>
            </w:r>
            <w:r>
              <w:rPr>
                <w:rStyle w:val="CharStyle27"/>
                <w:rFonts w:ascii="Segoe UI" w:eastAsia="Segoe UI" w:hAnsi="Segoe UI" w:cs="Segoe UI"/>
                <w:smallCaps/>
                <w:color w:val="000000"/>
                <w:spacing w:val="8"/>
                <w:sz w:val="18"/>
                <w:szCs w:val="18"/>
                <w:shd w:val="clear" w:color="auto" w:fill="000000"/>
              </w:rPr>
              <w:t>.</w:t>
            </w:r>
            <w:r>
              <w:rPr>
                <w:rStyle w:val="CharStyle27"/>
                <w:rFonts w:ascii="Segoe UI" w:eastAsia="Segoe UI" w:hAnsi="Segoe UI" w:cs="Segoe UI"/>
                <w:smallCaps/>
                <w:color w:val="000000"/>
                <w:spacing w:val="9"/>
                <w:sz w:val="18"/>
                <w:szCs w:val="18"/>
                <w:shd w:val="clear" w:color="auto" w:fill="000000"/>
              </w:rPr>
              <w:t>..</w:t>
            </w:r>
            <w:r>
              <w:rPr>
                <w:rStyle w:val="CharStyle27"/>
                <w:rFonts w:ascii="Segoe UI" w:eastAsia="Segoe UI" w:hAnsi="Segoe UI" w:cs="Segoe UI"/>
                <w:smallCaps/>
                <w:color w:val="000000"/>
                <w:sz w:val="18"/>
                <w:szCs w:val="18"/>
                <w:shd w:val="clear" w:color="auto" w:fill="000000"/>
              </w:rPr>
              <w:t>.</w:t>
            </w:r>
            <w:r>
              <w:rPr>
                <w:rStyle w:val="CharStyle27"/>
                <w:rFonts w:ascii="Segoe UI" w:eastAsia="Segoe UI" w:hAnsi="Segoe UI" w:cs="Segoe UI"/>
                <w:smallCaps/>
                <w:color w:val="000000"/>
                <w:spacing w:val="2"/>
                <w:sz w:val="18"/>
                <w:szCs w:val="18"/>
                <w:shd w:val="clear" w:color="auto" w:fill="000000"/>
              </w:rPr>
              <w:t>.</w:t>
            </w:r>
            <w:r>
              <w:rPr>
                <w:rStyle w:val="CharStyle27"/>
                <w:rFonts w:ascii="Segoe UI" w:eastAsia="Segoe UI" w:hAnsi="Segoe UI" w:cs="Segoe UI"/>
                <w:smallCaps/>
                <w:color w:val="000000"/>
                <w:spacing w:val="3"/>
                <w:sz w:val="18"/>
                <w:szCs w:val="18"/>
                <w:shd w:val="clear" w:color="auto" w:fill="000000"/>
              </w:rPr>
              <w:t>..</w:t>
            </w:r>
            <w:r>
              <w:rPr>
                <w:rStyle w:val="CharStyle27"/>
                <w:rFonts w:ascii="Segoe UI" w:eastAsia="Segoe UI" w:hAnsi="Segoe UI" w:cs="Segoe UI"/>
                <w:smallCaps/>
                <w:color w:val="000000"/>
                <w:sz w:val="18"/>
                <w:szCs w:val="18"/>
                <w:shd w:val="clear" w:color="auto" w:fill="000000"/>
              </w:rPr>
              <w:t>.</w:t>
            </w:r>
          </w:p>
          <w:p>
            <w:pPr>
              <w:pStyle w:val="Style26"/>
              <w:keepNext w:val="0"/>
              <w:keepLines w:val="0"/>
              <w:widowControl w:val="0"/>
              <w:shd w:val="clear" w:color="auto" w:fill="auto"/>
              <w:tabs>
                <w:tab w:pos="1553" w:val="left"/>
              </w:tabs>
              <w:bidi w:val="0"/>
              <w:spacing w:before="0" w:after="0" w:line="206" w:lineRule="auto"/>
              <w:ind w:left="0" w:right="0" w:firstLine="300"/>
              <w:jc w:val="left"/>
              <w:rPr>
                <w:sz w:val="13"/>
                <w:szCs w:val="13"/>
              </w:rPr>
            </w:pP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r>
              <w:rPr>
                <w:rStyle w:val="CharStyle27"/>
                <w:rFonts w:ascii="Segoe UI" w:eastAsia="Segoe UI" w:hAnsi="Segoe UI" w:cs="Segoe UI"/>
                <w:color w:val="000000"/>
                <w:sz w:val="13"/>
                <w:szCs w:val="13"/>
                <w:shd w:val="clear" w:color="auto" w:fill="000000"/>
              </w:rPr>
              <w:t>​......................</w:t>
            </w:r>
          </w:p>
          <w:p>
            <w:pPr>
              <w:pStyle w:val="Style26"/>
              <w:keepNext w:val="0"/>
              <w:keepLines w:val="0"/>
              <w:widowControl w:val="0"/>
              <w:shd w:val="clear" w:color="auto" w:fill="auto"/>
              <w:tabs>
                <w:tab w:pos="1522" w:val="left"/>
              </w:tabs>
              <w:bidi w:val="0"/>
              <w:spacing w:before="0" w:after="0" w:line="122" w:lineRule="auto"/>
              <w:ind w:left="0" w:right="0" w:firstLine="140"/>
              <w:jc w:val="left"/>
              <w:rPr>
                <w:sz w:val="13"/>
                <w:szCs w:val="13"/>
              </w:rPr>
            </w:pPr>
            <w:r>
              <w:rPr>
                <w:rStyle w:val="CharStyle27"/>
                <w:rFonts w:ascii="Segoe UI" w:eastAsia="Segoe UI" w:hAnsi="Segoe UI" w:cs="Segoe UI"/>
                <w:color w:val="000000"/>
                <w:spacing w:val="1"/>
                <w:shd w:val="clear" w:color="auto" w:fill="000000"/>
              </w:rPr>
              <w:t>..</w:t>
            </w:r>
            <w:r>
              <w:rPr>
                <w:rStyle w:val="CharStyle27"/>
                <w:rFonts w:ascii="Segoe UI" w:eastAsia="Segoe UI" w:hAnsi="Segoe UI" w:cs="Segoe UI"/>
                <w:color w:val="000000"/>
                <w:spacing w:val="2"/>
                <w:shd w:val="clear" w:color="auto" w:fill="000000"/>
              </w:rPr>
              <w:t>........</w:t>
            </w:r>
            <w:r>
              <w:rPr>
                <w:rStyle w:val="CharStyle27"/>
                <w:rFonts w:ascii="Segoe UI" w:eastAsia="Segoe UI" w:hAnsi="Segoe UI" w:cs="Segoe UI"/>
                <w:color w:val="000000"/>
                <w:spacing w:val="1"/>
                <w:shd w:val="clear" w:color="auto" w:fill="000000"/>
              </w:rPr>
              <w:t>................</w:t>
            </w:r>
            <w:r>
              <w:rPr>
                <w:rStyle w:val="CharStyle27"/>
                <w:rFonts w:ascii="Segoe UI" w:eastAsia="Segoe UI" w:hAnsi="Segoe UI" w:cs="Segoe UI"/>
                <w:color w:val="000000"/>
                <w:spacing w:val="2"/>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8"/>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r>
              <w:rPr>
                <w:rStyle w:val="CharStyle27"/>
                <w:rFonts w:ascii="Segoe UI" w:eastAsia="Segoe UI" w:hAnsi="Segoe UI" w:cs="Segoe UI"/>
                <w:color w:val="000000"/>
                <w:spacing w:val="2"/>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2"/>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2"/>
                <w:sz w:val="13"/>
                <w:szCs w:val="13"/>
                <w:shd w:val="clear" w:color="auto" w:fill="000000"/>
              </w:rPr>
              <w:t>.</w:t>
            </w:r>
          </w:p>
        </w:tc>
        <w:tc>
          <w:tcPr>
            <w:tcBorders/>
            <w:shd w:val="clear" w:color="auto" w:fill="auto"/>
            <w:vAlign w:val="center"/>
          </w:tcPr>
          <w:p>
            <w:pPr>
              <w:pStyle w:val="Style26"/>
              <w:keepNext w:val="0"/>
              <w:keepLines w:val="0"/>
              <w:widowControl w:val="0"/>
              <w:shd w:val="clear" w:color="auto" w:fill="auto"/>
              <w:bidi w:val="0"/>
              <w:spacing w:before="0" w:after="0" w:line="120" w:lineRule="exact"/>
              <w:ind w:left="960" w:right="0" w:firstLine="20"/>
              <w:jc w:val="left"/>
              <w:rPr>
                <w:sz w:val="13"/>
                <w:szCs w:val="13"/>
              </w:rPr>
            </w:pPr>
            <w:r>
              <w:rPr>
                <w:rStyle w:val="CharStyle27"/>
                <w:rFonts w:ascii="Segoe UI" w:eastAsia="Segoe UI" w:hAnsi="Segoe UI" w:cs="Segoe UI"/>
                <w:b/>
                <w:bCs/>
                <w:color w:val="000000"/>
                <w:sz w:val="20"/>
                <w:szCs w:val="20"/>
              </w:rPr>
              <w:t>l</w:t>
            </w:r>
            <w:r>
              <w:rPr>
                <w:rStyle w:val="CharStyle27"/>
                <w:rFonts w:ascii="Segoe UI" w:eastAsia="Segoe UI" w:hAnsi="Segoe UI" w:cs="Segoe UI"/>
                <w:b/>
                <w:bCs/>
                <w:color w:val="000000"/>
                <w:sz w:val="20"/>
                <w:szCs w:val="20"/>
                <w:shd w:val="clear" w:color="auto" w:fill="000000"/>
              </w:rPr>
              <w:t>​</w:t>
            </w:r>
            <w:r>
              <w:rPr>
                <w:rStyle w:val="CharStyle27"/>
                <w:rFonts w:ascii="Segoe UI" w:eastAsia="Segoe UI" w:hAnsi="Segoe UI" w:cs="Segoe UI"/>
                <w:b/>
                <w:bCs/>
                <w:color w:val="000000"/>
                <w:spacing w:val="3"/>
                <w:sz w:val="20"/>
                <w:szCs w:val="20"/>
                <w:shd w:val="clear" w:color="auto" w:fill="000000"/>
              </w:rPr>
              <w:t>...</w:t>
            </w:r>
            <w:r>
              <w:rPr>
                <w:rStyle w:val="CharStyle27"/>
                <w:rFonts w:ascii="Segoe UI" w:eastAsia="Segoe UI" w:hAnsi="Segoe UI" w:cs="Segoe UI"/>
                <w:b/>
                <w:bCs/>
                <w:color w:val="000000"/>
                <w:spacing w:val="4"/>
                <w:sz w:val="20"/>
                <w:szCs w:val="20"/>
                <w:shd w:val="clear" w:color="auto" w:fill="000000"/>
              </w:rPr>
              <w:t>...</w:t>
            </w:r>
            <w:r>
              <w:rPr>
                <w:rStyle w:val="CharStyle27"/>
                <w:rFonts w:ascii="Segoe UI" w:eastAsia="Segoe UI" w:hAnsi="Segoe UI" w:cs="Segoe UI"/>
                <w:b/>
                <w:bCs/>
                <w:color w:val="000000"/>
                <w:sz w:val="20"/>
                <w:szCs w:val="20"/>
                <w:shd w:val="clear" w:color="auto" w:fill="000000"/>
              </w:rPr>
              <w:t>​</w:t>
            </w:r>
            <w:r>
              <w:rPr>
                <w:rStyle w:val="CharStyle27"/>
                <w:rFonts w:ascii="Segoe UI" w:eastAsia="Segoe UI" w:hAnsi="Segoe UI" w:cs="Segoe UI"/>
                <w:b/>
                <w:bCs/>
                <w:color w:val="000000"/>
                <w:spacing w:val="3"/>
                <w:sz w:val="20"/>
                <w:szCs w:val="20"/>
                <w:shd w:val="clear" w:color="auto" w:fill="000000"/>
              </w:rPr>
              <w:t>...</w:t>
            </w:r>
            <w:r>
              <w:rPr>
                <w:rStyle w:val="CharStyle27"/>
                <w:rFonts w:ascii="Segoe UI" w:eastAsia="Segoe UI" w:hAnsi="Segoe UI" w:cs="Segoe UI"/>
                <w:b/>
                <w:bCs/>
                <w:color w:val="000000"/>
                <w:spacing w:val="4"/>
                <w:sz w:val="20"/>
                <w:szCs w:val="20"/>
                <w:shd w:val="clear" w:color="auto" w:fill="000000"/>
              </w:rPr>
              <w:t>...</w:t>
            </w:r>
            <w:r>
              <w:rPr>
                <w:rStyle w:val="CharStyle27"/>
                <w:rFonts w:ascii="Segoe UI" w:eastAsia="Segoe UI" w:hAnsi="Segoe UI" w:cs="Segoe UI"/>
                <w:b/>
                <w:bCs/>
                <w:color w:val="000000"/>
                <w:sz w:val="20"/>
                <w:szCs w:val="20"/>
                <w:shd w:val="clear" w:color="auto" w:fill="000000"/>
              </w:rPr>
              <w:t>​...</w:t>
            </w:r>
            <w:r>
              <w:rPr>
                <w:rStyle w:val="CharStyle27"/>
                <w:rFonts w:ascii="Segoe UI" w:eastAsia="Segoe UI" w:hAnsi="Segoe UI" w:cs="Segoe UI"/>
                <w:b/>
                <w:bCs/>
                <w:color w:val="000000"/>
                <w:spacing w:val="1"/>
                <w:sz w:val="20"/>
                <w:szCs w:val="20"/>
                <w:shd w:val="clear" w:color="auto" w:fill="000000"/>
              </w:rPr>
              <w:t>.....</w:t>
            </w:r>
            <w:r>
              <w:rPr>
                <w:rStyle w:val="CharStyle27"/>
                <w:rFonts w:ascii="Segoe UI" w:eastAsia="Segoe UI" w:hAnsi="Segoe UI" w:cs="Segoe UI"/>
                <w:b/>
                <w:bCs/>
                <w:color w:val="000000"/>
                <w:sz w:val="20"/>
                <w:szCs w:val="20"/>
                <w:shd w:val="clear" w:color="auto" w:fill="000000"/>
              </w:rPr>
              <w:t>​..</w:t>
            </w:r>
            <w:r>
              <w:rPr>
                <w:rStyle w:val="CharStyle27"/>
                <w:rFonts w:ascii="Segoe UI" w:eastAsia="Segoe UI" w:hAnsi="Segoe UI" w:cs="Segoe UI"/>
                <w:b/>
                <w:bCs/>
                <w:color w:val="000000"/>
                <w:spacing w:val="1"/>
                <w:sz w:val="20"/>
                <w:szCs w:val="20"/>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r>
              <w:rPr>
                <w:rStyle w:val="CharStyle27"/>
                <w:rFonts w:ascii="Segoe UI" w:eastAsia="Segoe UI" w:hAnsi="Segoe UI" w:cs="Segoe UI"/>
                <w:color w:val="000000"/>
                <w:spacing w:val="2"/>
                <w:sz w:val="13"/>
                <w:szCs w:val="13"/>
                <w:shd w:val="clear" w:color="auto" w:fill="000000"/>
              </w:rPr>
              <w:t>...</w:t>
            </w:r>
            <w:r>
              <w:rPr>
                <w:rStyle w:val="CharStyle27"/>
                <w:rFonts w:ascii="Segoe UI" w:eastAsia="Segoe UI" w:hAnsi="Segoe UI" w:cs="Segoe UI"/>
                <w:color w:val="000000"/>
                <w:sz w:val="13"/>
                <w:szCs w:val="13"/>
              </w:rPr>
              <w:t xml:space="preserve"> </w:t>
            </w:r>
            <w:r>
              <w:rPr>
                <w:rStyle w:val="CharStyle27"/>
                <w:rFonts w:ascii="Segoe UI" w:eastAsia="Segoe UI" w:hAnsi="Segoe UI" w:cs="Segoe UI"/>
                <w:b/>
                <w:bCs/>
                <w:color w:val="000000"/>
                <w:sz w:val="20"/>
                <w:szCs w:val="20"/>
                <w:shd w:val="clear" w:color="auto" w:fill="000000"/>
              </w:rPr>
              <w:t>​.......</w:t>
            </w:r>
            <w:r>
              <w:rPr>
                <w:rStyle w:val="CharStyle27"/>
                <w:rFonts w:ascii="Segoe UI" w:eastAsia="Segoe UI" w:hAnsi="Segoe UI" w:cs="Segoe UI"/>
                <w:b/>
                <w:bCs/>
                <w:color w:val="000000"/>
                <w:spacing w:val="1"/>
                <w:sz w:val="20"/>
                <w:szCs w:val="20"/>
                <w:shd w:val="clear" w:color="auto" w:fill="000000"/>
              </w:rPr>
              <w:t>.........</w:t>
            </w:r>
            <w:r>
              <w:rPr>
                <w:rStyle w:val="CharStyle27"/>
                <w:rFonts w:ascii="Segoe UI" w:eastAsia="Segoe UI" w:hAnsi="Segoe UI" w:cs="Segoe UI"/>
                <w:b/>
                <w:bCs/>
                <w:color w:val="000000"/>
                <w:spacing w:val="1"/>
                <w:sz w:val="20"/>
                <w:szCs w:val="20"/>
                <w:shd w:val="clear" w:color="auto" w:fill="000000"/>
                <w:vertAlign w:val="superscript"/>
              </w:rPr>
              <w:t>....</w:t>
            </w:r>
            <w:r>
              <w:rPr>
                <w:rStyle w:val="CharStyle27"/>
                <w:rFonts w:ascii="Segoe UI" w:eastAsia="Segoe UI" w:hAnsi="Segoe UI" w:cs="Segoe UI"/>
                <w:b/>
                <w:bCs/>
                <w:color w:val="000000"/>
                <w:spacing w:val="2"/>
                <w:sz w:val="20"/>
                <w:szCs w:val="20"/>
                <w:shd w:val="clear" w:color="auto" w:fill="000000"/>
                <w:vertAlign w:val="superscript"/>
              </w:rPr>
              <w:t>..</w:t>
            </w:r>
            <w:r>
              <w:rPr>
                <w:rStyle w:val="CharStyle27"/>
                <w:rFonts w:ascii="Segoe UI" w:eastAsia="Segoe UI" w:hAnsi="Segoe UI" w:cs="Segoe UI"/>
                <w:b/>
                <w:bCs/>
                <w:color w:val="000000"/>
                <w:spacing w:val="1"/>
                <w:sz w:val="20"/>
                <w:szCs w:val="20"/>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2"/>
                <w:sz w:val="13"/>
                <w:szCs w:val="13"/>
                <w:shd w:val="clear" w:color="auto" w:fill="000000"/>
              </w:rPr>
              <w:t>.......</w:t>
            </w:r>
            <w:r>
              <w:rPr>
                <w:rStyle w:val="CharStyle27"/>
                <w:rFonts w:ascii="Segoe UI" w:eastAsia="Segoe UI" w:hAnsi="Segoe UI" w:cs="Segoe UI"/>
                <w:color w:val="000000"/>
                <w:spacing w:val="3"/>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p>
          <w:p>
            <w:pPr>
              <w:pStyle w:val="Style26"/>
              <w:keepNext w:val="0"/>
              <w:keepLines w:val="0"/>
              <w:widowControl w:val="0"/>
              <w:shd w:val="clear" w:color="auto" w:fill="auto"/>
              <w:bidi w:val="0"/>
              <w:spacing w:before="0" w:after="0" w:line="228" w:lineRule="auto"/>
              <w:ind w:left="0" w:right="0" w:firstLine="960"/>
              <w:jc w:val="both"/>
              <w:rPr>
                <w:sz w:val="20"/>
                <w:szCs w:val="20"/>
              </w:rPr>
            </w:pPr>
            <w:r>
              <w:rPr>
                <w:rStyle w:val="CharStyle27"/>
                <w:rFonts w:ascii="Segoe UI" w:eastAsia="Segoe UI" w:hAnsi="Segoe UI" w:cs="Segoe UI"/>
                <w:b/>
                <w:bCs/>
                <w:color w:val="000000"/>
                <w:sz w:val="20"/>
                <w:szCs w:val="20"/>
                <w:shd w:val="clear" w:color="auto" w:fill="000000"/>
              </w:rPr>
              <w:t>....................</w:t>
            </w:r>
            <w:r>
              <w:rPr>
                <w:rStyle w:val="CharStyle27"/>
                <w:rFonts w:ascii="Segoe UI" w:eastAsia="Segoe UI" w:hAnsi="Segoe UI" w:cs="Segoe UI"/>
                <w:b/>
                <w:bCs/>
                <w:color w:val="000000"/>
                <w:spacing w:val="1"/>
                <w:sz w:val="20"/>
                <w:szCs w:val="20"/>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7"/>
                <w:sz w:val="13"/>
                <w:szCs w:val="13"/>
                <w:shd w:val="clear" w:color="auto" w:fill="000000"/>
              </w:rPr>
              <w:t>..</w:t>
            </w:r>
            <w:r>
              <w:rPr>
                <w:rStyle w:val="CharStyle27"/>
                <w:rFonts w:ascii="Segoe UI" w:eastAsia="Segoe UI" w:hAnsi="Segoe UI" w:cs="Segoe UI"/>
                <w:b/>
                <w:bCs/>
                <w:color w:val="000000"/>
                <w:spacing w:val="2"/>
                <w:sz w:val="20"/>
                <w:szCs w:val="20"/>
                <w:shd w:val="clear" w:color="auto" w:fill="000000"/>
                <w:vertAlign w:val="superscript"/>
              </w:rPr>
              <w:t>...</w:t>
            </w:r>
            <w:r>
              <w:rPr>
                <w:rStyle w:val="CharStyle27"/>
                <w:rFonts w:ascii="Segoe UI" w:eastAsia="Segoe UI" w:hAnsi="Segoe UI" w:cs="Segoe UI"/>
                <w:b/>
                <w:bCs/>
                <w:color w:val="000000"/>
                <w:spacing w:val="3"/>
                <w:sz w:val="20"/>
                <w:szCs w:val="20"/>
                <w:shd w:val="clear" w:color="auto" w:fill="000000"/>
                <w:vertAlign w:val="superscript"/>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b/>
                <w:bCs/>
                <w:color w:val="000000"/>
                <w:spacing w:val="2"/>
                <w:sz w:val="20"/>
                <w:szCs w:val="20"/>
                <w:shd w:val="clear" w:color="auto" w:fill="000000"/>
                <w:vertAlign w:val="superscript"/>
              </w:rPr>
              <w:t>...</w:t>
            </w:r>
            <w:r>
              <w:rPr>
                <w:rStyle w:val="CharStyle27"/>
                <w:rFonts w:ascii="Segoe UI" w:eastAsia="Segoe UI" w:hAnsi="Segoe UI" w:cs="Segoe UI"/>
                <w:b/>
                <w:bCs/>
                <w:color w:val="000000"/>
                <w:spacing w:val="3"/>
                <w:sz w:val="20"/>
                <w:szCs w:val="20"/>
                <w:shd w:val="clear" w:color="auto" w:fill="000000"/>
                <w:vertAlign w:val="superscript"/>
              </w:rPr>
              <w:t>...</w:t>
            </w:r>
          </w:p>
          <w:p>
            <w:pPr>
              <w:pStyle w:val="Style26"/>
              <w:keepNext w:val="0"/>
              <w:keepLines w:val="0"/>
              <w:widowControl w:val="0"/>
              <w:shd w:val="clear" w:color="auto" w:fill="auto"/>
              <w:bidi w:val="0"/>
              <w:spacing w:before="0" w:after="0" w:line="180" w:lineRule="auto"/>
              <w:ind w:left="0" w:right="0" w:firstLine="0"/>
              <w:jc w:val="center"/>
              <w:rPr>
                <w:sz w:val="13"/>
                <w:szCs w:val="13"/>
              </w:rPr>
            </w:pPr>
            <w:r>
              <w:rPr>
                <w:rStyle w:val="CharStyle27"/>
                <w:rFonts w:ascii="Segoe UI" w:eastAsia="Segoe UI" w:hAnsi="Segoe UI" w:cs="Segoe UI"/>
                <w:b/>
                <w:bCs/>
                <w:color w:val="000000"/>
                <w:sz w:val="20"/>
                <w:szCs w:val="20"/>
                <w:shd w:val="clear" w:color="auto" w:fill="000000"/>
              </w:rPr>
              <w:t>..................</w:t>
            </w:r>
            <w:r>
              <w:rPr>
                <w:rStyle w:val="CharStyle27"/>
                <w:rFonts w:ascii="Segoe UI" w:eastAsia="Segoe UI" w:hAnsi="Segoe UI" w:cs="Segoe UI"/>
                <w:b/>
                <w:bCs/>
                <w:color w:val="000000"/>
                <w:spacing w:val="1"/>
                <w:sz w:val="20"/>
                <w:szCs w:val="20"/>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r>
              <w:rPr>
                <w:rStyle w:val="CharStyle27"/>
                <w:rFonts w:ascii="Segoe UI" w:eastAsia="Segoe UI" w:hAnsi="Segoe UI" w:cs="Segoe UI"/>
                <w:color w:val="000000"/>
                <w:sz w:val="13"/>
                <w:szCs w:val="13"/>
                <w:shd w:val="clear" w:color="auto" w:fill="000000"/>
              </w:rPr>
              <w:t>​......</w:t>
            </w:r>
            <w:r>
              <w:rPr>
                <w:rStyle w:val="CharStyle27"/>
                <w:rFonts w:ascii="Segoe UI" w:eastAsia="Segoe UI" w:hAnsi="Segoe UI" w:cs="Segoe UI"/>
                <w:color w:val="000000"/>
                <w:spacing w:val="1"/>
                <w:sz w:val="13"/>
                <w:szCs w:val="13"/>
                <w:shd w:val="clear" w:color="auto" w:fill="000000"/>
              </w:rPr>
              <w:t>.........</w:t>
            </w:r>
          </w:p>
        </w:tc>
      </w:tr>
      <w:tr>
        <w:trPr>
          <w:trHeight w:val="758" w:hRule="exact"/>
        </w:trPr>
        <w:tc>
          <w:tcPr>
            <w:tcBorders>
              <w:top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color w:val="000000"/>
              </w:rPr>
              <w:t>MUDr. Aleš Herman, Ph.D.</w:t>
            </w:r>
          </w:p>
          <w:p>
            <w:pPr>
              <w:pStyle w:val="Style26"/>
              <w:keepNext w:val="0"/>
              <w:keepLines w:val="0"/>
              <w:widowControl w:val="0"/>
              <w:shd w:val="clear" w:color="auto" w:fill="auto"/>
              <w:bidi w:val="0"/>
              <w:spacing w:before="0" w:after="0" w:line="240" w:lineRule="auto"/>
              <w:ind w:left="0" w:right="0" w:firstLine="0"/>
              <w:jc w:val="left"/>
            </w:pPr>
            <w:r>
              <w:rPr>
                <w:rStyle w:val="CharStyle27"/>
                <w:color w:val="000000"/>
              </w:rPr>
              <w:t>ředitel</w:t>
            </w:r>
          </w:p>
          <w:p>
            <w:pPr>
              <w:pStyle w:val="Style26"/>
              <w:keepNext w:val="0"/>
              <w:keepLines w:val="0"/>
              <w:widowControl w:val="0"/>
              <w:shd w:val="clear" w:color="auto" w:fill="auto"/>
              <w:bidi w:val="0"/>
              <w:spacing w:before="0" w:after="0" w:line="240" w:lineRule="auto"/>
              <w:ind w:left="0" w:right="0" w:firstLine="0"/>
              <w:jc w:val="left"/>
            </w:pPr>
            <w:r>
              <w:rPr>
                <w:rStyle w:val="CharStyle27"/>
                <w:color w:val="000000"/>
              </w:rPr>
              <w:t>Fakultní nemocnice Hradec Králové</w:t>
            </w:r>
          </w:p>
        </w:tc>
        <w:tc>
          <w:tcPr>
            <w:tcBorders>
              <w:top w:val="single" w:sz="4"/>
            </w:tcBorders>
            <w:shd w:val="clear" w:color="auto" w:fill="auto"/>
            <w:vAlign w:val="bottom"/>
          </w:tcPr>
          <w:p>
            <w:pPr>
              <w:pStyle w:val="Style26"/>
              <w:keepNext w:val="0"/>
              <w:keepLines w:val="0"/>
              <w:widowControl w:val="0"/>
              <w:shd w:val="clear" w:color="auto" w:fill="auto"/>
              <w:bidi w:val="0"/>
              <w:spacing w:before="0" w:after="0" w:line="240" w:lineRule="auto"/>
              <w:ind w:left="860" w:right="0" w:firstLine="20"/>
              <w:jc w:val="left"/>
            </w:pPr>
            <w:r>
              <w:rPr>
                <w:rStyle w:val="CharStyle27"/>
                <w:color w:val="000000"/>
              </w:rPr>
              <w:t>MUDr. Hana Albrechtová ředitelka</w:t>
            </w:r>
          </w:p>
          <w:p>
            <w:pPr>
              <w:pStyle w:val="Style26"/>
              <w:keepNext w:val="0"/>
              <w:keepLines w:val="0"/>
              <w:widowControl w:val="0"/>
              <w:shd w:val="clear" w:color="auto" w:fill="auto"/>
              <w:bidi w:val="0"/>
              <w:spacing w:before="0" w:after="0" w:line="240" w:lineRule="auto"/>
              <w:ind w:left="0" w:right="0" w:firstLine="860"/>
              <w:jc w:val="both"/>
            </w:pPr>
            <w:r>
              <w:rPr>
                <w:rStyle w:val="CharStyle27"/>
                <w:color w:val="000000"/>
              </w:rPr>
              <w:t>Zdravotnická záchranná služba</w:t>
            </w:r>
          </w:p>
        </w:tc>
      </w:tr>
    </w:tbl>
    <w:p>
      <w:pPr>
        <w:pStyle w:val="Style24"/>
        <w:keepNext w:val="0"/>
        <w:keepLines w:val="0"/>
        <w:widowControl w:val="0"/>
        <w:shd w:val="clear" w:color="auto" w:fill="auto"/>
        <w:bidi w:val="0"/>
        <w:spacing w:before="0" w:after="0" w:line="240" w:lineRule="auto"/>
        <w:ind w:left="4958" w:right="0" w:firstLine="0"/>
        <w:jc w:val="left"/>
      </w:pPr>
      <w:r>
        <w:rPr>
          <w:rStyle w:val="CharStyle25"/>
        </w:rPr>
        <w:t>Jihomoravského kraje, p.o.</w:t>
      </w:r>
    </w:p>
    <w:sectPr>
      <w:footnotePr>
        <w:pos w:val="pageBottom"/>
        <w:numFmt w:val="decimal"/>
        <w:numRestart w:val="continuous"/>
      </w:footnotePr>
      <w:pgSz w:w="11900" w:h="16840"/>
      <w:pgMar w:top="1314" w:right="1424" w:bottom="1205" w:left="1332" w:header="886" w:footer="777"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131214"/>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131214"/>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val="0"/>
      <w:bCs w:val="0"/>
      <w:i w:val="0"/>
      <w:iCs w:val="0"/>
      <w:smallCaps w:val="0"/>
      <w:strike w:val="0"/>
      <w:sz w:val="64"/>
      <w:szCs w:val="64"/>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sz w:val="15"/>
      <w:szCs w:val="15"/>
      <w:u w:val="none"/>
    </w:rPr>
  </w:style>
  <w:style w:type="character" w:customStyle="1" w:styleId="CharStyle7">
    <w:name w:val="Nadpis #1_"/>
    <w:basedOn w:val="DefaultParagraphFont"/>
    <w:link w:val="Style6"/>
    <w:rPr>
      <w:rFonts w:ascii="Times New Roman" w:eastAsia="Times New Roman" w:hAnsi="Times New Roman" w:cs="Times New Roman"/>
      <w:b w:val="0"/>
      <w:bCs w:val="0"/>
      <w:i w:val="0"/>
      <w:iCs w:val="0"/>
      <w:smallCaps/>
      <w:strike w:val="0"/>
      <w:color w:val="131214"/>
      <w:sz w:val="36"/>
      <w:szCs w:val="36"/>
      <w:u w:val="none"/>
    </w:rPr>
  </w:style>
  <w:style w:type="character" w:customStyle="1" w:styleId="CharStyle10">
    <w:name w:val="Základní text_"/>
    <w:basedOn w:val="DefaultParagraphFont"/>
    <w:link w:val="Style9"/>
    <w:rPr>
      <w:rFonts w:ascii="Times New Roman" w:eastAsia="Times New Roman" w:hAnsi="Times New Roman" w:cs="Times New Roman"/>
      <w:b w:val="0"/>
      <w:bCs w:val="0"/>
      <w:i w:val="0"/>
      <w:iCs w:val="0"/>
      <w:smallCaps w:val="0"/>
      <w:strike w:val="0"/>
      <w:color w:val="131214"/>
      <w:sz w:val="22"/>
      <w:szCs w:val="22"/>
      <w:u w:val="none"/>
    </w:rPr>
  </w:style>
  <w:style w:type="character" w:customStyle="1" w:styleId="CharStyle13">
    <w:name w:val="Nadpis #2_"/>
    <w:basedOn w:val="DefaultParagraphFont"/>
    <w:link w:val="Style12"/>
    <w:rPr>
      <w:rFonts w:ascii="Times New Roman" w:eastAsia="Times New Roman" w:hAnsi="Times New Roman" w:cs="Times New Roman"/>
      <w:b/>
      <w:bCs/>
      <w:i w:val="0"/>
      <w:iCs w:val="0"/>
      <w:smallCaps w:val="0"/>
      <w:strike w:val="0"/>
      <w:color w:val="131214"/>
      <w:sz w:val="22"/>
      <w:szCs w:val="22"/>
      <w:u w:val="none"/>
    </w:rPr>
  </w:style>
  <w:style w:type="character" w:customStyle="1" w:styleId="CharStyle25">
    <w:name w:val="Titulek tabulky_"/>
    <w:basedOn w:val="DefaultParagraphFont"/>
    <w:link w:val="Style24"/>
    <w:rPr>
      <w:rFonts w:ascii="Times New Roman" w:eastAsia="Times New Roman" w:hAnsi="Times New Roman" w:cs="Times New Roman"/>
      <w:b w:val="0"/>
      <w:bCs w:val="0"/>
      <w:i w:val="0"/>
      <w:iCs w:val="0"/>
      <w:smallCaps w:val="0"/>
      <w:strike w:val="0"/>
      <w:sz w:val="22"/>
      <w:szCs w:val="22"/>
      <w:u w:val="none"/>
    </w:rPr>
  </w:style>
  <w:style w:type="character" w:customStyle="1" w:styleId="CharStyle27">
    <w:name w:val="Jiné_"/>
    <w:basedOn w:val="DefaultParagraphFont"/>
    <w:link w:val="Style26"/>
    <w:rPr>
      <w:rFonts w:ascii="Times New Roman" w:eastAsia="Times New Roman" w:hAnsi="Times New Roman" w:cs="Times New Roman"/>
      <w:b w:val="0"/>
      <w:bCs w:val="0"/>
      <w:i w:val="0"/>
      <w:iCs w:val="0"/>
      <w:smallCaps w:val="0"/>
      <w:strike w:val="0"/>
      <w:color w:val="131214"/>
      <w:sz w:val="22"/>
      <w:szCs w:val="22"/>
      <w:u w:val="none"/>
    </w:rPr>
  </w:style>
  <w:style w:type="paragraph" w:customStyle="1" w:styleId="Style2">
    <w:name w:val="Základní text (3)"/>
    <w:basedOn w:val="Normal"/>
    <w:link w:val="CharStyle3"/>
    <w:pPr>
      <w:widowControl w:val="0"/>
      <w:shd w:val="clear" w:color="auto" w:fill="auto"/>
      <w:jc w:val="right"/>
    </w:pPr>
    <w:rPr>
      <w:rFonts w:ascii="Arial" w:eastAsia="Arial" w:hAnsi="Arial" w:cs="Arial"/>
      <w:b w:val="0"/>
      <w:bCs w:val="0"/>
      <w:i w:val="0"/>
      <w:iCs w:val="0"/>
      <w:smallCaps w:val="0"/>
      <w:strike w:val="0"/>
      <w:sz w:val="64"/>
      <w:szCs w:val="64"/>
      <w:u w:val="none"/>
    </w:rPr>
  </w:style>
  <w:style w:type="paragraph" w:customStyle="1" w:styleId="Style4">
    <w:name w:val="Základní text (2)"/>
    <w:basedOn w:val="Normal"/>
    <w:link w:val="CharStyle5"/>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6">
    <w:name w:val="Nadpis #1"/>
    <w:basedOn w:val="Normal"/>
    <w:link w:val="CharStyle7"/>
    <w:pPr>
      <w:widowControl w:val="0"/>
      <w:shd w:val="clear" w:color="auto" w:fill="auto"/>
      <w:jc w:val="center"/>
      <w:outlineLvl w:val="0"/>
    </w:pPr>
    <w:rPr>
      <w:rFonts w:ascii="Times New Roman" w:eastAsia="Times New Roman" w:hAnsi="Times New Roman" w:cs="Times New Roman"/>
      <w:b w:val="0"/>
      <w:bCs w:val="0"/>
      <w:i w:val="0"/>
      <w:iCs w:val="0"/>
      <w:smallCaps/>
      <w:strike w:val="0"/>
      <w:color w:val="131214"/>
      <w:sz w:val="36"/>
      <w:szCs w:val="36"/>
      <w:u w:val="none"/>
    </w:rPr>
  </w:style>
  <w:style w:type="paragraph" w:customStyle="1" w:styleId="Style9">
    <w:name w:val="Základní text"/>
    <w:basedOn w:val="Normal"/>
    <w:link w:val="CharStyle10"/>
    <w:pPr>
      <w:widowControl w:val="0"/>
      <w:shd w:val="clear" w:color="auto" w:fill="auto"/>
      <w:spacing w:after="80"/>
    </w:pPr>
    <w:rPr>
      <w:rFonts w:ascii="Times New Roman" w:eastAsia="Times New Roman" w:hAnsi="Times New Roman" w:cs="Times New Roman"/>
      <w:b w:val="0"/>
      <w:bCs w:val="0"/>
      <w:i w:val="0"/>
      <w:iCs w:val="0"/>
      <w:smallCaps w:val="0"/>
      <w:strike w:val="0"/>
      <w:color w:val="131214"/>
      <w:sz w:val="22"/>
      <w:szCs w:val="22"/>
      <w:u w:val="none"/>
    </w:rPr>
  </w:style>
  <w:style w:type="paragraph" w:customStyle="1" w:styleId="Style12">
    <w:name w:val="Nadpis #2"/>
    <w:basedOn w:val="Normal"/>
    <w:link w:val="CharStyle13"/>
    <w:pPr>
      <w:widowControl w:val="0"/>
      <w:shd w:val="clear" w:color="auto" w:fill="auto"/>
      <w:outlineLvl w:val="1"/>
    </w:pPr>
    <w:rPr>
      <w:rFonts w:ascii="Times New Roman" w:eastAsia="Times New Roman" w:hAnsi="Times New Roman" w:cs="Times New Roman"/>
      <w:b/>
      <w:bCs/>
      <w:i w:val="0"/>
      <w:iCs w:val="0"/>
      <w:smallCaps w:val="0"/>
      <w:strike w:val="0"/>
      <w:color w:val="131214"/>
      <w:sz w:val="22"/>
      <w:szCs w:val="22"/>
      <w:u w:val="none"/>
    </w:rPr>
  </w:style>
  <w:style w:type="paragraph" w:customStyle="1" w:styleId="Style24">
    <w:name w:val="Titulek tabulky"/>
    <w:basedOn w:val="Normal"/>
    <w:link w:val="CharStyle25"/>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6">
    <w:name w:val="Jiné"/>
    <w:basedOn w:val="Normal"/>
    <w:link w:val="CharStyle27"/>
    <w:pPr>
      <w:widowControl w:val="0"/>
      <w:shd w:val="clear" w:color="auto" w:fill="auto"/>
      <w:spacing w:after="80"/>
    </w:pPr>
    <w:rPr>
      <w:rFonts w:ascii="Times New Roman" w:eastAsia="Times New Roman" w:hAnsi="Times New Roman" w:cs="Times New Roman"/>
      <w:b w:val="0"/>
      <w:bCs w:val="0"/>
      <w:i w:val="0"/>
      <w:iCs w:val="0"/>
      <w:smallCaps w:val="0"/>
      <w:strike w:val="0"/>
      <w:color w:val="131214"/>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