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F" w:rsidRPr="00EF19B0" w:rsidRDefault="00CC46E8" w:rsidP="00CC46E8">
      <w:pPr>
        <w:tabs>
          <w:tab w:val="center" w:pos="4536"/>
          <w:tab w:val="right" w:pos="9072"/>
        </w:tabs>
        <w:jc w:val="center"/>
        <w:rPr>
          <w:rFonts w:asciiTheme="minorHAnsi" w:hAnsiTheme="minorHAnsi" w:cs="Arial"/>
          <w:b/>
          <w:bCs/>
        </w:rPr>
      </w:pPr>
      <w:r>
        <w:rPr>
          <w:noProof/>
        </w:rPr>
        <w:drawing>
          <wp:inline distT="0" distB="0" distL="0" distR="0">
            <wp:extent cx="1552575" cy="1781175"/>
            <wp:effectExtent l="19050" t="0" r="9525" b="0"/>
            <wp:docPr id="1" name="obrázek 1" descr="http://www.karateklubkadan.cz/dokumenty/znak-k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karateklubkadan.cz/dokumenty/znak-kadan.jpg"/>
                    <pic:cNvPicPr>
                      <a:picLocks noChangeAspect="1" noChangeArrowheads="1"/>
                    </pic:cNvPicPr>
                  </pic:nvPicPr>
                  <pic:blipFill>
                    <a:blip r:embed="rId8" cstate="print"/>
                    <a:srcRect/>
                    <a:stretch>
                      <a:fillRect/>
                    </a:stretch>
                  </pic:blipFill>
                  <pic:spPr bwMode="auto">
                    <a:xfrm>
                      <a:off x="0" y="0"/>
                      <a:ext cx="1552575" cy="1781175"/>
                    </a:xfrm>
                    <a:prstGeom prst="rect">
                      <a:avLst/>
                    </a:prstGeom>
                    <a:noFill/>
                    <a:ln w="9525">
                      <a:noFill/>
                      <a:miter lim="800000"/>
                      <a:headEnd/>
                      <a:tailEnd/>
                    </a:ln>
                  </pic:spPr>
                </pic:pic>
              </a:graphicData>
            </a:graphic>
          </wp:inline>
        </w:drawing>
      </w:r>
    </w:p>
    <w:p w:rsidR="0083105F" w:rsidRPr="00EF19B0" w:rsidRDefault="0083105F" w:rsidP="0083105F">
      <w:pPr>
        <w:tabs>
          <w:tab w:val="center" w:pos="4536"/>
          <w:tab w:val="right" w:pos="9072"/>
        </w:tabs>
        <w:rPr>
          <w:rFonts w:asciiTheme="minorHAnsi" w:hAnsiTheme="minorHAnsi" w:cs="Arial"/>
          <w:b/>
          <w:bCs/>
        </w:rPr>
      </w:pPr>
    </w:p>
    <w:p w:rsidR="0083105F" w:rsidRPr="00EF19B0" w:rsidRDefault="0083105F" w:rsidP="0083105F">
      <w:pPr>
        <w:tabs>
          <w:tab w:val="center" w:pos="4536"/>
          <w:tab w:val="right" w:pos="9072"/>
        </w:tabs>
        <w:rPr>
          <w:rFonts w:asciiTheme="minorHAnsi" w:hAnsiTheme="minorHAnsi" w:cs="Arial"/>
          <w:b/>
          <w:bCs/>
        </w:rPr>
      </w:pPr>
    </w:p>
    <w:p w:rsidR="00EF19B0" w:rsidRDefault="00EF19B0" w:rsidP="00EF19B0">
      <w:pPr>
        <w:tabs>
          <w:tab w:val="center" w:pos="4536"/>
          <w:tab w:val="right" w:pos="9072"/>
        </w:tabs>
        <w:jc w:val="center"/>
        <w:rPr>
          <w:rFonts w:asciiTheme="minorHAnsi" w:hAnsiTheme="minorHAnsi" w:cs="Arial"/>
          <w:caps/>
          <w:color w:val="FFFFFF"/>
          <w:sz w:val="22"/>
          <w:szCs w:val="22"/>
        </w:rPr>
      </w:pPr>
      <w:r>
        <w:rPr>
          <w:rFonts w:asciiTheme="minorHAnsi" w:hAnsiTheme="minorHAnsi" w:cs="Arial"/>
          <w:b/>
          <w:bCs/>
          <w:caps/>
          <w:sz w:val="22"/>
          <w:szCs w:val="22"/>
        </w:rPr>
        <w:t xml:space="preserve">                              </w:t>
      </w:r>
      <w:r w:rsidR="0083105F" w:rsidRPr="00EF19B0">
        <w:rPr>
          <w:rFonts w:asciiTheme="minorHAnsi" w:hAnsiTheme="minorHAnsi" w:cs="Arial"/>
          <w:b/>
          <w:bCs/>
          <w:caps/>
          <w:sz w:val="22"/>
          <w:szCs w:val="22"/>
        </w:rPr>
        <w:t>smlouva o dílo</w:t>
      </w:r>
      <w:r w:rsidR="0083105F" w:rsidRPr="00EF19B0">
        <w:rPr>
          <w:rFonts w:asciiTheme="minorHAnsi" w:hAnsiTheme="minorHAnsi" w:cs="Arial"/>
          <w:caps/>
          <w:color w:val="FFFFFF"/>
          <w:sz w:val="22"/>
          <w:szCs w:val="22"/>
        </w:rPr>
        <w:tab/>
      </w:r>
    </w:p>
    <w:p w:rsidR="0083105F" w:rsidRPr="00EF19B0" w:rsidRDefault="0083105F" w:rsidP="00EF19B0">
      <w:pPr>
        <w:tabs>
          <w:tab w:val="center" w:pos="4536"/>
          <w:tab w:val="right" w:pos="9072"/>
        </w:tabs>
        <w:jc w:val="center"/>
        <w:rPr>
          <w:rFonts w:asciiTheme="minorHAnsi" w:hAnsiTheme="minorHAnsi" w:cs="Arial"/>
          <w:color w:val="000000"/>
          <w:sz w:val="20"/>
        </w:rPr>
      </w:pPr>
      <w:r w:rsidRPr="00EF19B0">
        <w:rPr>
          <w:rFonts w:asciiTheme="minorHAnsi" w:hAnsiTheme="minorHAnsi" w:cs="Arial"/>
          <w:color w:val="000000"/>
          <w:sz w:val="20"/>
        </w:rPr>
        <w:t xml:space="preserve">uzavřená dle § </w:t>
      </w:r>
      <w:smartTag w:uri="urn:schemas-microsoft-com:office:smarttags" w:element="metricconverter">
        <w:smartTagPr>
          <w:attr w:name="ProductID" w:val="2586 a"/>
        </w:smartTagPr>
        <w:r w:rsidRPr="00EF19B0">
          <w:rPr>
            <w:rFonts w:asciiTheme="minorHAnsi" w:hAnsiTheme="minorHAnsi" w:cs="Arial"/>
            <w:color w:val="000000"/>
            <w:sz w:val="20"/>
          </w:rPr>
          <w:t>2586 a</w:t>
        </w:r>
      </w:smartTag>
      <w:r w:rsidRPr="00EF19B0">
        <w:rPr>
          <w:rFonts w:asciiTheme="minorHAnsi" w:hAnsiTheme="minorHAnsi" w:cs="Arial"/>
          <w:color w:val="000000"/>
          <w:sz w:val="20"/>
        </w:rPr>
        <w:t xml:space="preserve"> násl. zákona č. 89/2012 Sb., občanský zákoník</w:t>
      </w:r>
    </w:p>
    <w:p w:rsidR="0083105F" w:rsidRPr="00EF19B0" w:rsidRDefault="0083105F" w:rsidP="00EF19B0">
      <w:pPr>
        <w:pStyle w:val="Smlouva2"/>
        <w:rPr>
          <w:rFonts w:asciiTheme="minorHAnsi" w:hAnsiTheme="minorHAnsi" w:cs="Arial"/>
          <w:sz w:val="22"/>
          <w:szCs w:val="22"/>
        </w:rPr>
      </w:pP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I.</w:t>
      </w: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Smluvní strany</w:t>
      </w:r>
    </w:p>
    <w:p w:rsidR="0083105F" w:rsidRPr="00EF19B0" w:rsidRDefault="0083105F" w:rsidP="0083105F">
      <w:pPr>
        <w:pStyle w:val="Smlouva2"/>
        <w:rPr>
          <w:rFonts w:asciiTheme="minorHAnsi" w:hAnsiTheme="minorHAnsi" w:cs="Arial"/>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Objednatel:</w:t>
      </w:r>
      <w:r w:rsidRPr="00EF19B0">
        <w:rPr>
          <w:rFonts w:asciiTheme="minorHAnsi" w:hAnsiTheme="minorHAnsi" w:cs="Arial"/>
          <w:b/>
          <w:sz w:val="22"/>
          <w:szCs w:val="22"/>
        </w:rPr>
        <w:tab/>
      </w:r>
    </w:p>
    <w:p w:rsidR="00C143F4" w:rsidRPr="00EF19B0" w:rsidRDefault="00C143F4" w:rsidP="00C143F4">
      <w:pPr>
        <w:rPr>
          <w:rFonts w:asciiTheme="minorHAnsi" w:hAnsiTheme="minorHAnsi"/>
          <w:b/>
          <w:bCs/>
          <w:sz w:val="22"/>
          <w:szCs w:val="22"/>
        </w:rPr>
      </w:pPr>
      <w:r w:rsidRPr="00EF19B0">
        <w:rPr>
          <w:rFonts w:asciiTheme="minorHAnsi" w:hAnsiTheme="minorHAnsi"/>
          <w:b/>
          <w:bCs/>
          <w:sz w:val="22"/>
          <w:szCs w:val="22"/>
        </w:rPr>
        <w:t>Technické služby Kadaň, s.r.o.</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Polní 1900</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432 01 Kadaň</w:t>
      </w:r>
    </w:p>
    <w:p w:rsidR="00C143F4" w:rsidRPr="00EF19B0" w:rsidRDefault="00C143F4" w:rsidP="00C143F4">
      <w:pPr>
        <w:rPr>
          <w:rStyle w:val="Siln"/>
          <w:rFonts w:asciiTheme="minorHAnsi" w:hAnsiTheme="minorHAnsi"/>
          <w:b w:val="0"/>
          <w:sz w:val="22"/>
          <w:szCs w:val="22"/>
        </w:rPr>
      </w:pPr>
      <w:r w:rsidRPr="00EF19B0">
        <w:rPr>
          <w:rFonts w:asciiTheme="minorHAnsi" w:hAnsiTheme="minorHAnsi" w:cs="Arial"/>
          <w:sz w:val="22"/>
          <w:szCs w:val="22"/>
        </w:rPr>
        <w:t xml:space="preserve">IČ: </w:t>
      </w:r>
      <w:r w:rsidRPr="00EF19B0">
        <w:rPr>
          <w:rStyle w:val="Siln"/>
          <w:rFonts w:asciiTheme="minorHAnsi" w:hAnsiTheme="minorHAnsi"/>
          <w:b w:val="0"/>
          <w:sz w:val="22"/>
          <w:szCs w:val="22"/>
        </w:rPr>
        <w:t>25441094</w:t>
      </w:r>
    </w:p>
    <w:p w:rsidR="00C143F4" w:rsidRPr="00EF19B0" w:rsidRDefault="00C143F4" w:rsidP="00C143F4">
      <w:pPr>
        <w:rPr>
          <w:rFonts w:asciiTheme="minorHAnsi" w:hAnsiTheme="minorHAnsi"/>
          <w:b/>
          <w:sz w:val="22"/>
          <w:szCs w:val="22"/>
        </w:rPr>
      </w:pPr>
      <w:r w:rsidRPr="00EF19B0">
        <w:rPr>
          <w:rStyle w:val="Siln"/>
          <w:rFonts w:asciiTheme="minorHAnsi" w:hAnsiTheme="minorHAnsi"/>
          <w:b w:val="0"/>
          <w:sz w:val="22"/>
          <w:szCs w:val="22"/>
        </w:rPr>
        <w:t>DIČ: CZ25441094</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jejímž jménem jedná: Jan Sojka</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telefon</w:t>
      </w:r>
      <w:r w:rsidRPr="00761583">
        <w:rPr>
          <w:rFonts w:asciiTheme="minorHAnsi" w:hAnsiTheme="minorHAnsi"/>
          <w:sz w:val="22"/>
          <w:szCs w:val="22"/>
          <w:highlight w:val="black"/>
        </w:rPr>
        <w:t>:+420 736 751 898</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e-mail: tskadan@centrum.cz</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dále jen „</w:t>
      </w:r>
      <w:r w:rsidRPr="00EF19B0">
        <w:rPr>
          <w:rFonts w:asciiTheme="minorHAnsi" w:hAnsiTheme="minorHAnsi"/>
          <w:b/>
          <w:sz w:val="22"/>
          <w:szCs w:val="22"/>
        </w:rPr>
        <w:t>Objednatel</w:t>
      </w:r>
      <w:r w:rsidRPr="00EF19B0">
        <w:rPr>
          <w:rFonts w:asciiTheme="minorHAnsi" w:hAnsiTheme="minorHAnsi"/>
          <w:sz w:val="22"/>
          <w:szCs w:val="22"/>
        </w:rPr>
        <w:t>“ na straně jedné</w:t>
      </w: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Zhotovitel:</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obchodní </w:t>
      </w:r>
      <w:r w:rsidRPr="00EF19B0">
        <w:rPr>
          <w:rFonts w:asciiTheme="minorHAnsi" w:hAnsiTheme="minorHAnsi" w:cs="Arial"/>
          <w:color w:val="000000"/>
          <w:sz w:val="22"/>
          <w:szCs w:val="22"/>
        </w:rPr>
        <w:t>firma</w:t>
      </w:r>
      <w:r w:rsidRPr="00EF19B0">
        <w:rPr>
          <w:rFonts w:asciiTheme="minorHAnsi" w:hAnsiTheme="minorHAnsi" w:cs="Arial"/>
          <w:sz w:val="22"/>
          <w:szCs w:val="22"/>
        </w:rPr>
        <w:t>:</w:t>
      </w:r>
      <w:r w:rsidR="00FC2BC1">
        <w:rPr>
          <w:rFonts w:asciiTheme="minorHAnsi" w:hAnsiTheme="minorHAnsi" w:cs="Arial"/>
          <w:b/>
          <w:sz w:val="22"/>
          <w:szCs w:val="22"/>
        </w:rPr>
        <w:t xml:space="preserve"> SERVIS-CENTRUM CZ s. r. o. </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 xml:space="preserve">zapsán v obchodním rejstříku vedeném </w:t>
      </w:r>
      <w:r w:rsidR="00F61277">
        <w:rPr>
          <w:rFonts w:asciiTheme="minorHAnsi" w:hAnsiTheme="minorHAnsi" w:cs="Arial"/>
          <w:sz w:val="22"/>
          <w:szCs w:val="22"/>
        </w:rPr>
        <w:t>Městským</w:t>
      </w:r>
      <w:r w:rsidRPr="00EF19B0">
        <w:rPr>
          <w:rFonts w:asciiTheme="minorHAnsi" w:hAnsiTheme="minorHAnsi" w:cs="Arial"/>
          <w:sz w:val="22"/>
          <w:szCs w:val="22"/>
        </w:rPr>
        <w:t xml:space="preserve"> soudem </w:t>
      </w:r>
      <w:r w:rsidR="00F61277">
        <w:rPr>
          <w:rFonts w:asciiTheme="minorHAnsi" w:hAnsiTheme="minorHAnsi" w:cs="Arial"/>
          <w:sz w:val="22"/>
          <w:szCs w:val="22"/>
        </w:rPr>
        <w:t>v Praze oddíl C, vložka 37827</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sídlo:</w:t>
      </w:r>
      <w:r w:rsidRPr="00EF19B0">
        <w:rPr>
          <w:rFonts w:asciiTheme="minorHAnsi" w:hAnsiTheme="minorHAnsi" w:cs="Arial"/>
          <w:b/>
          <w:sz w:val="22"/>
          <w:szCs w:val="22"/>
        </w:rPr>
        <w:t xml:space="preserve"> </w:t>
      </w:r>
      <w:r w:rsidR="00FC2BC1">
        <w:rPr>
          <w:rFonts w:asciiTheme="minorHAnsi" w:hAnsiTheme="minorHAnsi" w:cs="Arial"/>
          <w:b/>
          <w:sz w:val="22"/>
          <w:szCs w:val="22"/>
        </w:rPr>
        <w:t>Strojírenská 2298, 250 01 Brandýs nad Labem</w:t>
      </w:r>
      <w:r w:rsidRPr="00EF19B0">
        <w:rPr>
          <w:rFonts w:asciiTheme="minorHAnsi" w:hAnsiTheme="minorHAnsi" w:cs="Arial"/>
          <w:sz w:val="22"/>
          <w:szCs w:val="22"/>
        </w:rPr>
        <w:tab/>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statutární zástupce:</w:t>
      </w:r>
      <w:r w:rsidRPr="00EF19B0">
        <w:rPr>
          <w:rFonts w:asciiTheme="minorHAnsi" w:hAnsiTheme="minorHAnsi" w:cs="Arial"/>
          <w:b/>
          <w:sz w:val="22"/>
          <w:szCs w:val="22"/>
        </w:rPr>
        <w:t xml:space="preserve"> </w:t>
      </w:r>
      <w:r w:rsidR="00FC2BC1">
        <w:rPr>
          <w:rFonts w:asciiTheme="minorHAnsi" w:hAnsiTheme="minorHAnsi" w:cs="Arial"/>
          <w:b/>
          <w:sz w:val="22"/>
          <w:szCs w:val="22"/>
        </w:rPr>
        <w:t>Ing. DOSTÁL Ladislav</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zmocněný zástupce:</w:t>
      </w:r>
      <w:r w:rsidR="00F61277">
        <w:rPr>
          <w:rFonts w:asciiTheme="minorHAnsi" w:hAnsiTheme="minorHAnsi" w:cs="Arial"/>
          <w:b/>
          <w:sz w:val="22"/>
          <w:szCs w:val="22"/>
        </w:rPr>
        <w:t xml:space="preserve"> </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IČ: </w:t>
      </w:r>
      <w:r w:rsidR="00FC2BC1">
        <w:rPr>
          <w:rFonts w:asciiTheme="minorHAnsi" w:hAnsiTheme="minorHAnsi" w:cs="Arial"/>
          <w:b/>
          <w:sz w:val="22"/>
          <w:szCs w:val="22"/>
        </w:rPr>
        <w:t>61683787</w:t>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DIČ:</w:t>
      </w:r>
      <w:r w:rsidR="00FC2BC1">
        <w:rPr>
          <w:rFonts w:asciiTheme="minorHAnsi" w:hAnsiTheme="minorHAnsi" w:cs="Arial"/>
          <w:b/>
          <w:sz w:val="22"/>
          <w:szCs w:val="22"/>
        </w:rPr>
        <w:t xml:space="preserve"> CZ61683787</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bankovní spojení:</w:t>
      </w:r>
      <w:r w:rsidR="00FC2BC1">
        <w:rPr>
          <w:rFonts w:asciiTheme="minorHAnsi" w:hAnsiTheme="minorHAnsi" w:cs="Arial"/>
          <w:b/>
          <w:sz w:val="22"/>
          <w:szCs w:val="22"/>
        </w:rPr>
        <w:t xml:space="preserve"> Komerční banka</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číslo účtu:</w:t>
      </w:r>
      <w:r w:rsidR="00FC2BC1">
        <w:rPr>
          <w:rFonts w:asciiTheme="minorHAnsi" w:hAnsiTheme="minorHAnsi" w:cs="Arial"/>
          <w:b/>
          <w:sz w:val="22"/>
          <w:szCs w:val="22"/>
        </w:rPr>
        <w:t xml:space="preserve"> 126900207/0100</w:t>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zástupce ve věcech technických, smluvních a realizačních:</w:t>
      </w:r>
      <w:r w:rsidR="00FC2BC1">
        <w:rPr>
          <w:rFonts w:asciiTheme="minorHAnsi" w:hAnsiTheme="minorHAnsi" w:cs="Arial"/>
          <w:sz w:val="22"/>
          <w:szCs w:val="22"/>
        </w:rPr>
        <w:t xml:space="preserve"> </w:t>
      </w:r>
      <w:r w:rsidR="00FC2BC1" w:rsidRPr="00FC2BC1">
        <w:rPr>
          <w:rFonts w:asciiTheme="minorHAnsi" w:hAnsiTheme="minorHAnsi" w:cs="Arial"/>
          <w:b/>
          <w:sz w:val="22"/>
          <w:szCs w:val="22"/>
        </w:rPr>
        <w:t>VESELÝ Zdeněk</w:t>
      </w:r>
      <w:r w:rsidRPr="00EF19B0">
        <w:rPr>
          <w:rFonts w:asciiTheme="minorHAnsi" w:hAnsiTheme="minorHAnsi" w:cs="Arial"/>
          <w:sz w:val="22"/>
          <w:szCs w:val="22"/>
        </w:rPr>
        <w:tab/>
      </w:r>
    </w:p>
    <w:p w:rsidR="0083105F" w:rsidRPr="00EF19B0" w:rsidRDefault="0083105F" w:rsidP="0083105F">
      <w:pPr>
        <w:tabs>
          <w:tab w:val="left" w:pos="284"/>
          <w:tab w:val="left" w:pos="2835"/>
        </w:tabs>
        <w:rPr>
          <w:rFonts w:asciiTheme="minorHAnsi" w:hAnsiTheme="minorHAnsi" w:cs="Arial"/>
          <w:b/>
          <w:i/>
          <w:sz w:val="22"/>
          <w:szCs w:val="22"/>
        </w:rPr>
      </w:pPr>
      <w:r w:rsidRPr="00EF19B0">
        <w:rPr>
          <w:rFonts w:asciiTheme="minorHAnsi" w:hAnsiTheme="minorHAnsi" w:cs="Arial"/>
          <w:i/>
          <w:sz w:val="22"/>
          <w:szCs w:val="22"/>
        </w:rPr>
        <w:t xml:space="preserve">dále jen </w:t>
      </w:r>
      <w:r w:rsidRPr="00EF19B0">
        <w:rPr>
          <w:rFonts w:asciiTheme="minorHAnsi" w:hAnsiTheme="minorHAnsi" w:cs="Arial"/>
          <w:b/>
          <w:i/>
          <w:sz w:val="22"/>
          <w:szCs w:val="22"/>
        </w:rPr>
        <w:t>zhotovitel</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uzavírají dnešního dne v souladu s ustanovením § </w:t>
      </w:r>
      <w:smartTag w:uri="urn:schemas-microsoft-com:office:smarttags" w:element="metricconverter">
        <w:smartTagPr>
          <w:attr w:name="ProductID" w:val="2586 a"/>
        </w:smartTagPr>
        <w:r w:rsidRPr="00EF19B0">
          <w:rPr>
            <w:rFonts w:asciiTheme="minorHAnsi" w:hAnsiTheme="minorHAnsi" w:cs="Arial"/>
            <w:sz w:val="22"/>
            <w:szCs w:val="22"/>
          </w:rPr>
          <w:t>2586 a</w:t>
        </w:r>
      </w:smartTag>
      <w:r w:rsidRPr="00EF19B0">
        <w:rPr>
          <w:rFonts w:asciiTheme="minorHAnsi" w:hAnsiTheme="minorHAnsi" w:cs="Arial"/>
          <w:sz w:val="22"/>
          <w:szCs w:val="22"/>
        </w:rPr>
        <w:t xml:space="preserve"> násl. občanského zákoníku a na základě vyhodnocení výsledků zakázky</w:t>
      </w:r>
      <w:r w:rsidRPr="00EF19B0">
        <w:rPr>
          <w:rFonts w:asciiTheme="minorHAnsi" w:hAnsiTheme="minorHAnsi" w:cs="Arial"/>
          <w:b/>
          <w:sz w:val="22"/>
          <w:szCs w:val="22"/>
        </w:rPr>
        <w:t xml:space="preserve"> </w:t>
      </w:r>
      <w:r w:rsidRPr="00EF19B0">
        <w:rPr>
          <w:rFonts w:asciiTheme="minorHAnsi" w:hAnsiTheme="minorHAnsi" w:cs="Arial"/>
          <w:sz w:val="22"/>
          <w:szCs w:val="22"/>
        </w:rPr>
        <w:t>s názvem:</w:t>
      </w:r>
    </w:p>
    <w:p w:rsidR="0083105F" w:rsidRPr="00EF19B0" w:rsidRDefault="0083105F" w:rsidP="0083105F">
      <w:pPr>
        <w:autoSpaceDE w:val="0"/>
        <w:autoSpaceDN w:val="0"/>
        <w:adjustRightInd w:val="0"/>
        <w:rPr>
          <w:rFonts w:asciiTheme="minorHAnsi" w:hAnsiTheme="minorHAnsi" w:cs="Arial"/>
          <w:b/>
          <w:sz w:val="22"/>
          <w:szCs w:val="22"/>
        </w:rPr>
      </w:pPr>
    </w:p>
    <w:p w:rsidR="0083105F" w:rsidRPr="00EF19B0" w:rsidRDefault="0083105F" w:rsidP="00417A8F">
      <w:pPr>
        <w:jc w:val="center"/>
        <w:rPr>
          <w:rFonts w:asciiTheme="minorHAnsi" w:hAnsiTheme="minorHAnsi" w:cs="Arial"/>
          <w:b/>
          <w:sz w:val="22"/>
          <w:szCs w:val="22"/>
        </w:rPr>
      </w:pPr>
      <w:r w:rsidRPr="00EF19B0">
        <w:rPr>
          <w:rFonts w:asciiTheme="minorHAnsi" w:hAnsiTheme="minorHAnsi" w:cs="Arial"/>
          <w:b/>
          <w:bCs/>
          <w:sz w:val="22"/>
          <w:szCs w:val="22"/>
        </w:rPr>
        <w:t>„</w:t>
      </w:r>
      <w:r w:rsidR="00C143F4" w:rsidRPr="00EF19B0">
        <w:rPr>
          <w:rFonts w:asciiTheme="minorHAnsi" w:hAnsiTheme="minorHAnsi" w:cs="Arial"/>
          <w:b/>
          <w:sz w:val="22"/>
          <w:szCs w:val="22"/>
        </w:rPr>
        <w:t xml:space="preserve">Oprava </w:t>
      </w:r>
      <w:r w:rsidR="00761583">
        <w:rPr>
          <w:rFonts w:asciiTheme="minorHAnsi" w:hAnsiTheme="minorHAnsi" w:cs="Arial"/>
          <w:b/>
          <w:sz w:val="22"/>
          <w:szCs w:val="22"/>
        </w:rPr>
        <w:t xml:space="preserve">nástavby a </w:t>
      </w:r>
      <w:proofErr w:type="spellStart"/>
      <w:r w:rsidR="00761583">
        <w:rPr>
          <w:rFonts w:asciiTheme="minorHAnsi" w:hAnsiTheme="minorHAnsi" w:cs="Arial"/>
          <w:b/>
          <w:sz w:val="22"/>
          <w:szCs w:val="22"/>
        </w:rPr>
        <w:t>vyklapěče</w:t>
      </w:r>
      <w:proofErr w:type="spellEnd"/>
      <w:r w:rsidR="00761583">
        <w:rPr>
          <w:rFonts w:asciiTheme="minorHAnsi" w:hAnsiTheme="minorHAnsi" w:cs="Arial"/>
          <w:b/>
          <w:sz w:val="22"/>
          <w:szCs w:val="22"/>
        </w:rPr>
        <w:t xml:space="preserve"> BOBR Pr</w:t>
      </w:r>
      <w:r w:rsidR="00C503F2">
        <w:rPr>
          <w:rFonts w:asciiTheme="minorHAnsi" w:hAnsiTheme="minorHAnsi" w:cs="Arial"/>
          <w:b/>
          <w:sz w:val="22"/>
          <w:szCs w:val="22"/>
        </w:rPr>
        <w:t>es 15</w:t>
      </w:r>
      <w:r w:rsidRPr="00EF19B0">
        <w:rPr>
          <w:rFonts w:asciiTheme="minorHAnsi" w:hAnsiTheme="minorHAnsi" w:cs="Arial"/>
          <w:b/>
          <w:sz w:val="22"/>
          <w:szCs w:val="22"/>
        </w:rPr>
        <w:t>“</w:t>
      </w:r>
    </w:p>
    <w:p w:rsidR="0083105F" w:rsidRPr="00EF19B0" w:rsidRDefault="0083105F" w:rsidP="009948DB">
      <w:pPr>
        <w:jc w:val="center"/>
        <w:rPr>
          <w:rFonts w:asciiTheme="minorHAnsi" w:hAnsiTheme="minorHAnsi" w:cs="Arial"/>
          <w:sz w:val="22"/>
          <w:szCs w:val="22"/>
        </w:rPr>
      </w:pPr>
      <w:r w:rsidRPr="00EF19B0">
        <w:rPr>
          <w:rFonts w:asciiTheme="minorHAnsi" w:hAnsiTheme="minorHAnsi" w:cs="Arial"/>
          <w:sz w:val="22"/>
          <w:szCs w:val="22"/>
        </w:rPr>
        <w:t>(dále jen „zakázka“) tuto smlouvu</w:t>
      </w:r>
    </w:p>
    <w:p w:rsidR="0083105F" w:rsidRPr="00EF19B0" w:rsidRDefault="0083105F" w:rsidP="0083105F">
      <w:pPr>
        <w:rPr>
          <w:rFonts w:asciiTheme="minorHAnsi" w:hAnsiTheme="minorHAnsi" w:cs="Arial"/>
          <w:sz w:val="22"/>
          <w:szCs w:val="22"/>
        </w:rPr>
      </w:pPr>
    </w:p>
    <w:p w:rsidR="00072272" w:rsidRDefault="00072272" w:rsidP="0083105F">
      <w:pPr>
        <w:jc w:val="center"/>
        <w:rPr>
          <w:rFonts w:asciiTheme="minorHAnsi" w:hAnsiTheme="minorHAnsi" w:cs="Arial"/>
          <w:b/>
          <w:bCs/>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lastRenderedPageBreak/>
        <w:t>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Předmět plnění</w:t>
      </w:r>
    </w:p>
    <w:p w:rsidR="0083105F" w:rsidRPr="00EF19B0" w:rsidRDefault="0083105F" w:rsidP="0083105F">
      <w:pPr>
        <w:autoSpaceDE w:val="0"/>
        <w:autoSpaceDN w:val="0"/>
        <w:adjustRightInd w:val="0"/>
        <w:rPr>
          <w:rFonts w:asciiTheme="minorHAnsi" w:hAnsiTheme="minorHAnsi" w:cs="Arial"/>
          <w:b/>
          <w:bCs/>
          <w:sz w:val="22"/>
          <w:szCs w:val="22"/>
        </w:rPr>
      </w:pPr>
    </w:p>
    <w:p w:rsidR="0083105F" w:rsidRPr="00EF19B0" w:rsidRDefault="0083105F" w:rsidP="0083105F">
      <w:pPr>
        <w:rPr>
          <w:rFonts w:asciiTheme="minorHAnsi" w:hAnsiTheme="minorHAnsi" w:cs="Arial"/>
          <w:b/>
          <w:sz w:val="22"/>
          <w:szCs w:val="22"/>
        </w:rPr>
      </w:pPr>
      <w:proofErr w:type="gramStart"/>
      <w:r w:rsidRPr="00EF19B0">
        <w:rPr>
          <w:rFonts w:asciiTheme="minorHAnsi" w:hAnsiTheme="minorHAnsi" w:cs="Arial"/>
          <w:b/>
          <w:bCs/>
          <w:sz w:val="22"/>
          <w:szCs w:val="22"/>
        </w:rPr>
        <w:t>2.1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Zhotovitel se touto Smlouvou zavazuje provést na svůj náklad a nebezpečí ve sjednané době                     a sjednaným způsobem pro objednatele následující dílo </w:t>
      </w:r>
      <w:r w:rsidR="00BE618D" w:rsidRPr="00EF19B0">
        <w:rPr>
          <w:rFonts w:asciiTheme="minorHAnsi" w:hAnsiTheme="minorHAnsi" w:cs="Arial"/>
          <w:sz w:val="22"/>
          <w:szCs w:val="22"/>
        </w:rPr>
        <w:t>–</w:t>
      </w:r>
      <w:r w:rsidR="000E031A">
        <w:rPr>
          <w:rFonts w:asciiTheme="minorHAnsi" w:hAnsiTheme="minorHAnsi" w:cs="Arial"/>
          <w:b/>
          <w:sz w:val="22"/>
          <w:szCs w:val="22"/>
        </w:rPr>
        <w:t>o</w:t>
      </w:r>
      <w:r w:rsidR="00BE618D" w:rsidRPr="00EF19B0">
        <w:rPr>
          <w:rFonts w:asciiTheme="minorHAnsi" w:hAnsiTheme="minorHAnsi" w:cs="Arial"/>
          <w:b/>
          <w:sz w:val="22"/>
          <w:szCs w:val="22"/>
        </w:rPr>
        <w:t>prav</w:t>
      </w:r>
      <w:r w:rsidR="00C503F2">
        <w:rPr>
          <w:rFonts w:asciiTheme="minorHAnsi" w:hAnsiTheme="minorHAnsi" w:cs="Arial"/>
          <w:b/>
          <w:sz w:val="22"/>
          <w:szCs w:val="22"/>
        </w:rPr>
        <w:t>a</w:t>
      </w:r>
      <w:r w:rsidR="00BE618D" w:rsidRPr="00EF19B0">
        <w:rPr>
          <w:rFonts w:asciiTheme="minorHAnsi" w:hAnsiTheme="minorHAnsi" w:cs="Arial"/>
          <w:b/>
          <w:sz w:val="22"/>
          <w:szCs w:val="22"/>
        </w:rPr>
        <w:t xml:space="preserve"> </w:t>
      </w:r>
      <w:r w:rsidR="00761583">
        <w:rPr>
          <w:rFonts w:asciiTheme="minorHAnsi" w:hAnsiTheme="minorHAnsi" w:cs="Arial"/>
          <w:b/>
          <w:sz w:val="22"/>
          <w:szCs w:val="22"/>
        </w:rPr>
        <w:t xml:space="preserve">nástavby a </w:t>
      </w:r>
      <w:proofErr w:type="spellStart"/>
      <w:r w:rsidR="00761583">
        <w:rPr>
          <w:rFonts w:asciiTheme="minorHAnsi" w:hAnsiTheme="minorHAnsi" w:cs="Arial"/>
          <w:b/>
          <w:sz w:val="22"/>
          <w:szCs w:val="22"/>
        </w:rPr>
        <w:t>vyklapěče</w:t>
      </w:r>
      <w:proofErr w:type="spellEnd"/>
      <w:r w:rsidR="00761583">
        <w:rPr>
          <w:rFonts w:asciiTheme="minorHAnsi" w:hAnsiTheme="minorHAnsi" w:cs="Arial"/>
          <w:b/>
          <w:sz w:val="22"/>
          <w:szCs w:val="22"/>
        </w:rPr>
        <w:t xml:space="preserve"> BOBR Pr</w:t>
      </w:r>
      <w:r w:rsidR="00C503F2">
        <w:rPr>
          <w:rFonts w:asciiTheme="minorHAnsi" w:hAnsiTheme="minorHAnsi" w:cs="Arial"/>
          <w:b/>
          <w:sz w:val="22"/>
          <w:szCs w:val="22"/>
        </w:rPr>
        <w:t>es 15</w:t>
      </w:r>
      <w:r w:rsidRPr="00EF19B0">
        <w:rPr>
          <w:rFonts w:asciiTheme="minorHAnsi" w:hAnsiTheme="minorHAnsi" w:cs="Arial"/>
          <w:b/>
          <w:sz w:val="22"/>
          <w:szCs w:val="22"/>
        </w:rPr>
        <w:t xml:space="preserve"> dle předloženého nabídkového položkového rozpočtu </w:t>
      </w:r>
      <w:r w:rsidR="00C503F2">
        <w:rPr>
          <w:rFonts w:asciiTheme="minorHAnsi" w:hAnsiTheme="minorHAnsi" w:cs="Arial"/>
          <w:b/>
          <w:sz w:val="22"/>
          <w:szCs w:val="22"/>
        </w:rPr>
        <w:t xml:space="preserve">díla </w:t>
      </w:r>
      <w:r w:rsidRPr="00EF19B0">
        <w:rPr>
          <w:rFonts w:asciiTheme="minorHAnsi" w:hAnsiTheme="minorHAnsi" w:cs="Arial"/>
          <w:b/>
          <w:sz w:val="22"/>
          <w:szCs w:val="22"/>
        </w:rPr>
        <w:t>(příloha č. 1 Smlouvy)</w:t>
      </w:r>
      <w:r w:rsidRPr="00EF19B0">
        <w:rPr>
          <w:rFonts w:asciiTheme="minorHAnsi" w:hAnsiTheme="minorHAnsi" w:cs="Arial"/>
          <w:sz w:val="22"/>
          <w:szCs w:val="22"/>
        </w:rPr>
        <w:t xml:space="preserve"> a</w:t>
      </w:r>
      <w:r w:rsidRPr="00EF19B0">
        <w:rPr>
          <w:rFonts w:asciiTheme="minorHAnsi" w:hAnsiTheme="minorHAnsi" w:cs="Arial"/>
          <w:color w:val="FF0000"/>
          <w:sz w:val="22"/>
          <w:szCs w:val="22"/>
        </w:rPr>
        <w:t xml:space="preserve"> </w:t>
      </w:r>
      <w:r w:rsidRPr="00EF19B0">
        <w:rPr>
          <w:rFonts w:asciiTheme="minorHAnsi" w:hAnsiTheme="minorHAnsi" w:cs="Arial"/>
          <w:sz w:val="22"/>
          <w:szCs w:val="22"/>
        </w:rPr>
        <w:t>objednatel se zavazuje  za řádně provedené dílo zaplatit zhotoviteli řádně a včas dohodnutou cenu a dílo převzít.</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Provedením díla se rozumí úplné a bezvadné provedení všech prací, včetně dodávek potřebných materiálů nezbytných pro řádné dokončení díla. Dílo je specifikováno </w:t>
      </w:r>
      <w:r w:rsidR="00E258FE" w:rsidRPr="00EF19B0">
        <w:rPr>
          <w:rFonts w:asciiTheme="minorHAnsi" w:hAnsiTheme="minorHAnsi" w:cs="Arial"/>
          <w:sz w:val="22"/>
          <w:szCs w:val="22"/>
        </w:rPr>
        <w:t>p</w:t>
      </w:r>
      <w:r w:rsidRPr="00EF19B0">
        <w:rPr>
          <w:rFonts w:asciiTheme="minorHAnsi" w:hAnsiTheme="minorHAnsi" w:cs="Arial"/>
          <w:sz w:val="22"/>
          <w:szCs w:val="22"/>
        </w:rPr>
        <w:t>řílohou č. 1 (</w:t>
      </w:r>
      <w:r w:rsidR="002A45B4" w:rsidRPr="00EF19B0">
        <w:rPr>
          <w:rFonts w:asciiTheme="minorHAnsi" w:hAnsiTheme="minorHAnsi" w:cs="Arial"/>
          <w:sz w:val="22"/>
          <w:szCs w:val="22"/>
        </w:rPr>
        <w:t>p</w:t>
      </w:r>
      <w:r w:rsidR="00CB227C" w:rsidRPr="00EF19B0">
        <w:rPr>
          <w:rFonts w:asciiTheme="minorHAnsi" w:hAnsiTheme="minorHAnsi" w:cs="Arial"/>
          <w:sz w:val="22"/>
          <w:szCs w:val="22"/>
        </w:rPr>
        <w:t>oložkový rozpočet</w:t>
      </w:r>
      <w:r w:rsidR="00C503F2">
        <w:rPr>
          <w:rFonts w:asciiTheme="minorHAnsi" w:hAnsiTheme="minorHAnsi" w:cs="Arial"/>
          <w:sz w:val="22"/>
          <w:szCs w:val="22"/>
        </w:rPr>
        <w:t xml:space="preserve"> díla). Dílo je </w:t>
      </w:r>
      <w:r w:rsidRPr="00EF19B0">
        <w:rPr>
          <w:rFonts w:asciiTheme="minorHAnsi" w:hAnsiTheme="minorHAnsi" w:cs="Arial"/>
          <w:sz w:val="22"/>
          <w:szCs w:val="22"/>
        </w:rPr>
        <w:t>provedeno, je-li dokončeno, předáno a převzato.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Smluvený předmět díla musí odpovídat technickým a uživatelským standardům - příslušným státním normám a předpisům ČR a EU.</w:t>
      </w:r>
    </w:p>
    <w:p w:rsidR="0083105F" w:rsidRPr="00EF19B0" w:rsidRDefault="0083105F" w:rsidP="0083105F">
      <w:pPr>
        <w:rPr>
          <w:rFonts w:asciiTheme="minorHAnsi" w:hAnsiTheme="minorHAnsi" w:cs="Arial"/>
          <w:sz w:val="22"/>
          <w:szCs w:val="22"/>
        </w:rPr>
      </w:pPr>
      <w:r w:rsidRPr="00EF19B0">
        <w:rPr>
          <w:rFonts w:asciiTheme="minorHAnsi" w:hAnsiTheme="minorHAnsi" w:cs="Arial"/>
          <w:b/>
          <w:bCs/>
          <w:sz w:val="22"/>
          <w:szCs w:val="22"/>
        </w:rPr>
        <w:t>2.4.</w:t>
      </w:r>
      <w:r w:rsidRPr="00EF19B0">
        <w:rPr>
          <w:rFonts w:asciiTheme="minorHAnsi" w:hAnsiTheme="minorHAnsi" w:cs="Arial"/>
          <w:sz w:val="22"/>
          <w:szCs w:val="22"/>
        </w:rPr>
        <w:t xml:space="preserve">     Dílo bude považováno za dokončené, bude-li podepsán protokol o předání a převzetí díla řádně a včas odpovědnými zástupci zhotovitele a objednatele, přičemž </w:t>
      </w:r>
      <w:proofErr w:type="gramStart"/>
      <w:r w:rsidRPr="00EF19B0">
        <w:rPr>
          <w:rFonts w:asciiTheme="minorHAnsi" w:hAnsiTheme="minorHAnsi" w:cs="Arial"/>
          <w:sz w:val="22"/>
          <w:szCs w:val="22"/>
        </w:rPr>
        <w:t>objednatel  převezme</w:t>
      </w:r>
      <w:proofErr w:type="gramEnd"/>
      <w:r w:rsidRPr="00EF19B0">
        <w:rPr>
          <w:rFonts w:asciiTheme="minorHAnsi" w:hAnsiTheme="minorHAnsi" w:cs="Arial"/>
          <w:sz w:val="22"/>
          <w:szCs w:val="22"/>
        </w:rPr>
        <w:t xml:space="preserve"> dílo s výhradami nebo bez výhrad. Převezme-li objednatel dílo bez výhrad, nepřizná mu s</w:t>
      </w:r>
      <w:r w:rsidR="00C503F2">
        <w:rPr>
          <w:rFonts w:asciiTheme="minorHAnsi" w:hAnsiTheme="minorHAnsi" w:cs="Arial"/>
          <w:sz w:val="22"/>
          <w:szCs w:val="22"/>
        </w:rPr>
        <w:t xml:space="preserve">oud právo za zjevné vady díla, </w:t>
      </w:r>
      <w:r w:rsidRPr="00EF19B0">
        <w:rPr>
          <w:rFonts w:asciiTheme="minorHAnsi" w:hAnsiTheme="minorHAnsi" w:cs="Arial"/>
          <w:sz w:val="22"/>
          <w:szCs w:val="22"/>
        </w:rPr>
        <w:t>namítne-li zhotovitel, že právo nebylo uplatněno včas.</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III.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Vymezení obecných pojmů </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Smlouvou se rozumí tato Smlouva o dílo.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Objednatelem dle zákona č. 89/2012 Sb., občanský zákoník, v platném znění (dále jen: „občanský zákoník“) se rozumí zadavatel v terminologii zákona o veřejných zakázkách.</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Zhotovitelem dle občanského zákoníku se rozumí dodavatel v terminologii zákona o veřejných zakázkách.</w:t>
      </w:r>
    </w:p>
    <w:p w:rsidR="0083105F" w:rsidRPr="00C93927" w:rsidRDefault="0083105F" w:rsidP="0083105F">
      <w:pPr>
        <w:rPr>
          <w:rFonts w:asciiTheme="minorHAnsi" w:hAnsiTheme="minorHAnsi" w:cs="Arial"/>
          <w:b/>
          <w:sz w:val="22"/>
          <w:szCs w:val="22"/>
        </w:rPr>
      </w:pPr>
      <w:proofErr w:type="gramStart"/>
      <w:r w:rsidRPr="00C93927">
        <w:rPr>
          <w:rFonts w:asciiTheme="minorHAnsi" w:hAnsiTheme="minorHAnsi" w:cs="Arial"/>
          <w:b/>
          <w:bCs/>
          <w:sz w:val="22"/>
          <w:szCs w:val="22"/>
        </w:rPr>
        <w:t>3.4</w:t>
      </w:r>
      <w:proofErr w:type="gramEnd"/>
      <w:r w:rsidRPr="00C93927">
        <w:rPr>
          <w:rFonts w:asciiTheme="minorHAnsi" w:hAnsiTheme="minorHAnsi" w:cs="Arial"/>
          <w:b/>
          <w:bCs/>
          <w:sz w:val="22"/>
          <w:szCs w:val="22"/>
        </w:rPr>
        <w:t>.</w:t>
      </w:r>
      <w:r w:rsidRPr="00C93927">
        <w:rPr>
          <w:rFonts w:asciiTheme="minorHAnsi" w:hAnsiTheme="minorHAnsi" w:cs="Arial"/>
          <w:b/>
          <w:sz w:val="22"/>
          <w:szCs w:val="22"/>
        </w:rPr>
        <w:tab/>
      </w:r>
      <w:r w:rsidR="00C503F2" w:rsidRPr="00C93927">
        <w:rPr>
          <w:rFonts w:asciiTheme="minorHAnsi" w:hAnsiTheme="minorHAnsi" w:cs="Arial"/>
          <w:b/>
          <w:sz w:val="22"/>
          <w:szCs w:val="22"/>
        </w:rPr>
        <w:t>Dílem</w:t>
      </w:r>
      <w:r w:rsidRPr="00C93927">
        <w:rPr>
          <w:rFonts w:asciiTheme="minorHAnsi" w:hAnsiTheme="minorHAnsi" w:cs="Arial"/>
          <w:b/>
          <w:sz w:val="22"/>
          <w:szCs w:val="22"/>
        </w:rPr>
        <w:t xml:space="preserve"> se rozumí dílo prováděné</w:t>
      </w:r>
      <w:r w:rsidR="00C503F2" w:rsidRPr="00C93927">
        <w:rPr>
          <w:rFonts w:asciiTheme="minorHAnsi" w:hAnsiTheme="minorHAnsi" w:cs="Arial"/>
          <w:b/>
          <w:sz w:val="22"/>
          <w:szCs w:val="22"/>
        </w:rPr>
        <w:t xml:space="preserve"> na nástavbě pro svoz odpadu výr. číslo 150281</w:t>
      </w:r>
      <w:r w:rsidR="000E031A">
        <w:rPr>
          <w:rFonts w:asciiTheme="minorHAnsi" w:hAnsiTheme="minorHAnsi" w:cs="Arial"/>
          <w:b/>
          <w:sz w:val="22"/>
          <w:szCs w:val="22"/>
        </w:rPr>
        <w:t xml:space="preserve"> dle </w:t>
      </w:r>
      <w:r w:rsidR="000E031A" w:rsidRPr="00EF19B0">
        <w:rPr>
          <w:rFonts w:asciiTheme="minorHAnsi" w:hAnsiTheme="minorHAnsi" w:cs="Arial"/>
          <w:b/>
          <w:sz w:val="22"/>
          <w:szCs w:val="22"/>
        </w:rPr>
        <w:t>položkového rozpočtu</w:t>
      </w:r>
      <w:r w:rsidRPr="00C93927">
        <w:rPr>
          <w:rFonts w:asciiTheme="minorHAnsi" w:hAnsiTheme="minorHAnsi" w:cs="Arial"/>
          <w:b/>
          <w:sz w:val="22"/>
          <w:szCs w:val="22"/>
        </w:rPr>
        <w:t xml:space="preserve">.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w:t>
      </w:r>
      <w:r w:rsidR="00C503F2">
        <w:rPr>
          <w:rFonts w:asciiTheme="minorHAnsi" w:hAnsiTheme="minorHAnsi" w:cs="Arial"/>
          <w:b/>
          <w:bCs/>
          <w:sz w:val="22"/>
          <w:szCs w:val="22"/>
        </w:rPr>
        <w:t>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Vyšší mocí (vis maior) jsou mimořádné, nepředvídatelné a nepřekonatelné překážky vzniklé nezávisle na vůli smluvních stran, vylučující odpovědnost, tj. které zabraňují nebo zpomalují splnění závazků smluvních stran; např. extrémní vlivy počasí, válka, mobilizace, povstání, vyhlášené krizové stavy, atp. </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3.6</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Práce, které v</w:t>
      </w:r>
      <w:r w:rsidR="00691E5F" w:rsidRPr="00EF19B0">
        <w:rPr>
          <w:rFonts w:asciiTheme="minorHAnsi" w:hAnsiTheme="minorHAnsi" w:cs="Arial"/>
          <w:sz w:val="22"/>
          <w:szCs w:val="22"/>
        </w:rPr>
        <w:t xml:space="preserve"> položkovém rozpočtu </w:t>
      </w:r>
      <w:r w:rsidR="00EC082A">
        <w:rPr>
          <w:rFonts w:asciiTheme="minorHAnsi" w:hAnsiTheme="minorHAnsi" w:cs="Arial"/>
          <w:sz w:val="22"/>
          <w:szCs w:val="22"/>
        </w:rPr>
        <w:t>díla</w:t>
      </w:r>
      <w:r w:rsidR="0083105F" w:rsidRPr="00EF19B0">
        <w:rPr>
          <w:rFonts w:asciiTheme="minorHAnsi" w:hAnsiTheme="minorHAnsi" w:cs="Arial"/>
          <w:sz w:val="22"/>
          <w:szCs w:val="22"/>
        </w:rPr>
        <w:t xml:space="preserve"> obsaženy nejsou, a na jejichž provedení objednatel trvá nebo s jejichž provedením nad sjednaný rámec díla souhlasí, se nazývají dodatečné práce (vícepráce). Práce, které v</w:t>
      </w:r>
      <w:r w:rsidR="00691E5F" w:rsidRPr="00EF19B0">
        <w:rPr>
          <w:rFonts w:asciiTheme="minorHAnsi" w:hAnsiTheme="minorHAnsi" w:cs="Arial"/>
          <w:sz w:val="22"/>
          <w:szCs w:val="22"/>
        </w:rPr>
        <w:t xml:space="preserve"> položkovém rozpočtu </w:t>
      </w:r>
      <w:r w:rsidR="00C93927">
        <w:rPr>
          <w:rFonts w:asciiTheme="minorHAnsi" w:hAnsiTheme="minorHAnsi" w:cs="Arial"/>
          <w:sz w:val="22"/>
          <w:szCs w:val="22"/>
        </w:rPr>
        <w:t>díla</w:t>
      </w:r>
      <w:r w:rsidR="0083105F" w:rsidRPr="00EF19B0">
        <w:rPr>
          <w:rFonts w:asciiTheme="minorHAnsi" w:hAnsiTheme="minorHAnsi" w:cs="Arial"/>
          <w:sz w:val="22"/>
          <w:szCs w:val="22"/>
        </w:rPr>
        <w:t xml:space="preserve"> obsaženy jsou a objednatel jejich provedení </w:t>
      </w:r>
      <w:proofErr w:type="gramStart"/>
      <w:r w:rsidR="0083105F" w:rsidRPr="00EF19B0">
        <w:rPr>
          <w:rFonts w:asciiTheme="minorHAnsi" w:hAnsiTheme="minorHAnsi" w:cs="Arial"/>
          <w:sz w:val="22"/>
          <w:szCs w:val="22"/>
        </w:rPr>
        <w:t>nepožaduje</w:t>
      </w:r>
      <w:proofErr w:type="gramEnd"/>
      <w:r w:rsidR="0083105F" w:rsidRPr="00EF19B0">
        <w:rPr>
          <w:rFonts w:asciiTheme="minorHAnsi" w:hAnsiTheme="minorHAnsi" w:cs="Arial"/>
          <w:sz w:val="22"/>
          <w:szCs w:val="22"/>
        </w:rPr>
        <w:t xml:space="preserve"> se </w:t>
      </w:r>
      <w:proofErr w:type="gramStart"/>
      <w:r w:rsidR="0083105F" w:rsidRPr="00EF19B0">
        <w:rPr>
          <w:rFonts w:asciiTheme="minorHAnsi" w:hAnsiTheme="minorHAnsi" w:cs="Arial"/>
          <w:sz w:val="22"/>
          <w:szCs w:val="22"/>
        </w:rPr>
        <w:t>nazývají</w:t>
      </w:r>
      <w:proofErr w:type="gramEnd"/>
      <w:r w:rsidR="0083105F" w:rsidRPr="00EF19B0">
        <w:rPr>
          <w:rFonts w:asciiTheme="minorHAnsi" w:hAnsiTheme="minorHAnsi" w:cs="Arial"/>
          <w:sz w:val="22"/>
          <w:szCs w:val="22"/>
        </w:rPr>
        <w:t xml:space="preserve"> </w:t>
      </w:r>
      <w:proofErr w:type="spellStart"/>
      <w:r w:rsidR="0083105F" w:rsidRPr="00EF19B0">
        <w:rPr>
          <w:rFonts w:asciiTheme="minorHAnsi" w:hAnsiTheme="minorHAnsi" w:cs="Arial"/>
          <w:sz w:val="22"/>
          <w:szCs w:val="22"/>
        </w:rPr>
        <w:t>méněpráce</w:t>
      </w:r>
      <w:proofErr w:type="spellEnd"/>
      <w:r w:rsidR="0083105F" w:rsidRPr="00EF19B0">
        <w:rPr>
          <w:rFonts w:asciiTheme="minorHAnsi" w:hAnsiTheme="minorHAnsi" w:cs="Arial"/>
          <w:sz w:val="22"/>
          <w:szCs w:val="22"/>
        </w:rPr>
        <w:t>.</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3.7</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Splněním díla se rozumí úplné dokončení díla a podepsání závěrečného protokolu o předání a převzetí díla (dále jen: „Závěrečný protokol“), předání dokladů o předepsaných zkouškách a revizích, případně dalších objednatelem požadovaných dokladů, podepsání zápisu o odstranění všech případných vad a nedodělků (dále jen: „Zápis o odstranění vad“).</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3.8</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Vadou se rozumí odchylka v kvalitě, rozsahu nebo parametrech díla či jeho části, stanovených </w:t>
      </w:r>
      <w:r w:rsidR="00E205D4" w:rsidRPr="00EF19B0">
        <w:rPr>
          <w:rFonts w:asciiTheme="minorHAnsi" w:hAnsiTheme="minorHAnsi" w:cs="Arial"/>
          <w:sz w:val="22"/>
          <w:szCs w:val="22"/>
        </w:rPr>
        <w:t xml:space="preserve">v položkovém rozpočtu </w:t>
      </w:r>
      <w:r>
        <w:rPr>
          <w:rFonts w:asciiTheme="minorHAnsi" w:hAnsiTheme="minorHAnsi" w:cs="Arial"/>
          <w:sz w:val="22"/>
          <w:szCs w:val="22"/>
        </w:rPr>
        <w:t>díla</w:t>
      </w:r>
      <w:r w:rsidR="0083105F" w:rsidRPr="00EF19B0">
        <w:rPr>
          <w:rFonts w:asciiTheme="minorHAnsi" w:hAnsiTheme="minorHAnsi" w:cs="Arial"/>
          <w:sz w:val="22"/>
          <w:szCs w:val="22"/>
        </w:rPr>
        <w:t xml:space="preserve">, Smlouvou a obecně závaznými předpisy. </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3.9</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Nedodělkem se rozumí nedokončená práce oproti </w:t>
      </w:r>
      <w:r w:rsidR="00E205D4" w:rsidRPr="00EF19B0">
        <w:rPr>
          <w:rFonts w:asciiTheme="minorHAnsi" w:hAnsiTheme="minorHAnsi" w:cs="Arial"/>
          <w:sz w:val="22"/>
          <w:szCs w:val="22"/>
        </w:rPr>
        <w:t xml:space="preserve">položkovému rozpočtu </w:t>
      </w:r>
      <w:r>
        <w:rPr>
          <w:rFonts w:asciiTheme="minorHAnsi" w:hAnsiTheme="minorHAnsi" w:cs="Arial"/>
          <w:sz w:val="22"/>
          <w:szCs w:val="22"/>
        </w:rPr>
        <w:t>díla</w:t>
      </w:r>
      <w:r w:rsidR="0083105F" w:rsidRPr="00EF19B0">
        <w:rPr>
          <w:rFonts w:asciiTheme="minorHAnsi" w:hAnsiTheme="minorHAnsi" w:cs="Arial"/>
          <w:sz w:val="22"/>
          <w:szCs w:val="22"/>
        </w:rPr>
        <w:t>, která však nebrání užívání díla.</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3.10</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Nabídkový položkový rozpočet – jedná se o oceněný výkaz výměr, který předložil zhotovitel jako cenovou nabídku v</w:t>
      </w:r>
      <w:r w:rsidR="00411A1A" w:rsidRPr="00EF19B0">
        <w:rPr>
          <w:rFonts w:asciiTheme="minorHAnsi" w:hAnsiTheme="minorHAnsi" w:cs="Arial"/>
          <w:sz w:val="22"/>
          <w:szCs w:val="22"/>
        </w:rPr>
        <w:t>e</w:t>
      </w:r>
      <w:r w:rsidR="0083105F" w:rsidRPr="00EF19B0">
        <w:rPr>
          <w:rFonts w:asciiTheme="minorHAnsi" w:hAnsiTheme="minorHAnsi" w:cs="Arial"/>
          <w:sz w:val="22"/>
          <w:szCs w:val="22"/>
        </w:rPr>
        <w:t> </w:t>
      </w:r>
      <w:r w:rsidR="00411A1A" w:rsidRPr="00EF19B0">
        <w:rPr>
          <w:rFonts w:asciiTheme="minorHAnsi" w:hAnsiTheme="minorHAnsi" w:cs="Arial"/>
          <w:sz w:val="22"/>
          <w:szCs w:val="22"/>
        </w:rPr>
        <w:t>výběrovém</w:t>
      </w:r>
      <w:r w:rsidR="0083105F" w:rsidRPr="00EF19B0">
        <w:rPr>
          <w:rFonts w:asciiTheme="minorHAnsi" w:hAnsiTheme="minorHAnsi" w:cs="Arial"/>
          <w:sz w:val="22"/>
          <w:szCs w:val="22"/>
        </w:rPr>
        <w:t xml:space="preserve"> řízení. </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p>
    <w:p w:rsidR="00072272" w:rsidRDefault="00072272" w:rsidP="0083105F">
      <w:pPr>
        <w:jc w:val="center"/>
        <w:rPr>
          <w:rFonts w:asciiTheme="minorHAnsi" w:hAnsiTheme="minorHAnsi" w:cs="Arial"/>
          <w:b/>
          <w:bCs/>
          <w:sz w:val="22"/>
          <w:szCs w:val="22"/>
        </w:rPr>
      </w:pPr>
    </w:p>
    <w:p w:rsidR="00072272" w:rsidRDefault="00072272" w:rsidP="0083105F">
      <w:pPr>
        <w:jc w:val="center"/>
        <w:rPr>
          <w:rFonts w:asciiTheme="minorHAnsi" w:hAnsiTheme="minorHAnsi" w:cs="Arial"/>
          <w:b/>
          <w:bCs/>
          <w:sz w:val="22"/>
          <w:szCs w:val="22"/>
        </w:rPr>
      </w:pPr>
    </w:p>
    <w:p w:rsidR="0083105F" w:rsidRPr="00EF19B0" w:rsidRDefault="00C503F2" w:rsidP="0083105F">
      <w:pPr>
        <w:jc w:val="center"/>
        <w:rPr>
          <w:rFonts w:asciiTheme="minorHAnsi" w:hAnsiTheme="minorHAnsi" w:cs="Arial"/>
          <w:b/>
          <w:bCs/>
          <w:sz w:val="22"/>
          <w:szCs w:val="22"/>
        </w:rPr>
      </w:pPr>
      <w:r>
        <w:rPr>
          <w:rFonts w:asciiTheme="minorHAnsi" w:hAnsiTheme="minorHAnsi" w:cs="Arial"/>
          <w:b/>
          <w:bCs/>
          <w:sz w:val="22"/>
          <w:szCs w:val="22"/>
        </w:rPr>
        <w:lastRenderedPageBreak/>
        <w:t>I</w:t>
      </w:r>
      <w:r w:rsidR="00243D5A" w:rsidRPr="00EF19B0">
        <w:rPr>
          <w:rFonts w:asciiTheme="minorHAnsi" w:hAnsiTheme="minorHAnsi" w:cs="Arial"/>
          <w:b/>
          <w:bCs/>
          <w:sz w:val="22"/>
          <w:szCs w:val="22"/>
        </w:rPr>
        <w:t>V</w:t>
      </w:r>
      <w:r w:rsidR="0083105F" w:rsidRPr="00EF19B0">
        <w:rPr>
          <w:rFonts w:asciiTheme="minorHAnsi" w:hAnsiTheme="minorHAnsi" w:cs="Arial"/>
          <w:b/>
          <w:bCs/>
          <w:sz w:val="22"/>
          <w:szCs w:val="22"/>
        </w:rPr>
        <w:t>.</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Termín plnění, místo plnění </w:t>
      </w:r>
    </w:p>
    <w:p w:rsidR="00C503F2" w:rsidRDefault="00B260CB" w:rsidP="0083105F">
      <w:pPr>
        <w:rPr>
          <w:rFonts w:asciiTheme="minorHAnsi" w:hAnsiTheme="minorHAnsi" w:cs="Calibri"/>
          <w:sz w:val="22"/>
          <w:szCs w:val="22"/>
        </w:rPr>
      </w:pPr>
      <w:proofErr w:type="gramStart"/>
      <w:r>
        <w:rPr>
          <w:rFonts w:asciiTheme="minorHAnsi" w:hAnsiTheme="minorHAnsi" w:cs="Arial"/>
          <w:b/>
          <w:bCs/>
          <w:sz w:val="22"/>
          <w:szCs w:val="22"/>
        </w:rPr>
        <w:t>4</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Calibri"/>
          <w:sz w:val="22"/>
          <w:szCs w:val="22"/>
        </w:rPr>
        <w:t xml:space="preserve">Termín zahájení předmětu plnění: </w:t>
      </w:r>
      <w:r w:rsidR="00BE2F87" w:rsidRPr="00EF19B0">
        <w:rPr>
          <w:rFonts w:asciiTheme="minorHAnsi" w:hAnsiTheme="minorHAnsi" w:cs="Calibri"/>
          <w:sz w:val="22"/>
          <w:szCs w:val="22"/>
        </w:rPr>
        <w:t>předání</w:t>
      </w:r>
      <w:r w:rsidR="002D0886" w:rsidRPr="00EF19B0">
        <w:rPr>
          <w:rFonts w:asciiTheme="minorHAnsi" w:hAnsiTheme="minorHAnsi" w:cs="Calibri"/>
          <w:sz w:val="22"/>
          <w:szCs w:val="22"/>
        </w:rPr>
        <w:t>m</w:t>
      </w:r>
      <w:r w:rsidR="00BE2F87" w:rsidRPr="00EF19B0">
        <w:rPr>
          <w:rFonts w:asciiTheme="minorHAnsi" w:hAnsiTheme="minorHAnsi" w:cs="Calibri"/>
          <w:sz w:val="22"/>
          <w:szCs w:val="22"/>
        </w:rPr>
        <w:t xml:space="preserve"> </w:t>
      </w:r>
      <w:r w:rsidR="00C503F2">
        <w:rPr>
          <w:rFonts w:asciiTheme="minorHAnsi" w:hAnsiTheme="minorHAnsi" w:cs="Calibri"/>
          <w:sz w:val="22"/>
          <w:szCs w:val="22"/>
        </w:rPr>
        <w:t>vozidla s</w:t>
      </w:r>
      <w:r w:rsidR="00072272">
        <w:rPr>
          <w:rFonts w:asciiTheme="minorHAnsi" w:hAnsiTheme="minorHAnsi" w:cs="Calibri"/>
          <w:sz w:val="22"/>
          <w:szCs w:val="22"/>
        </w:rPr>
        <w:t> </w:t>
      </w:r>
      <w:r w:rsidR="00C503F2">
        <w:rPr>
          <w:rFonts w:asciiTheme="minorHAnsi" w:hAnsiTheme="minorHAnsi" w:cs="Calibri"/>
          <w:sz w:val="22"/>
          <w:szCs w:val="22"/>
        </w:rPr>
        <w:t>nástavbou</w:t>
      </w:r>
      <w:r w:rsidR="00072272">
        <w:rPr>
          <w:rFonts w:asciiTheme="minorHAnsi" w:hAnsiTheme="minorHAnsi" w:cs="Calibri"/>
          <w:sz w:val="22"/>
          <w:szCs w:val="22"/>
        </w:rPr>
        <w:t xml:space="preserve"> ze strany Objednatele</w:t>
      </w:r>
      <w:r w:rsidR="00C503F2">
        <w:rPr>
          <w:rFonts w:asciiTheme="minorHAnsi" w:hAnsiTheme="minorHAnsi" w:cs="Calibri"/>
          <w:sz w:val="22"/>
          <w:szCs w:val="22"/>
        </w:rPr>
        <w:t>.</w:t>
      </w:r>
      <w:r w:rsidR="00BE2F87" w:rsidRPr="00EF19B0">
        <w:rPr>
          <w:rFonts w:asciiTheme="minorHAnsi" w:hAnsiTheme="minorHAnsi" w:cs="Calibri"/>
          <w:sz w:val="22"/>
          <w:szCs w:val="22"/>
        </w:rPr>
        <w:t xml:space="preserve"> </w:t>
      </w:r>
    </w:p>
    <w:p w:rsidR="002A6B7C" w:rsidRPr="00EF19B0" w:rsidRDefault="00B260CB" w:rsidP="0083105F">
      <w:pPr>
        <w:rPr>
          <w:rFonts w:asciiTheme="minorHAnsi" w:hAnsiTheme="minorHAnsi" w:cs="Arial"/>
          <w:b/>
          <w:bCs/>
          <w:sz w:val="22"/>
          <w:szCs w:val="22"/>
        </w:rPr>
      </w:pPr>
      <w:proofErr w:type="gramStart"/>
      <w:r>
        <w:rPr>
          <w:rFonts w:asciiTheme="minorHAnsi" w:hAnsiTheme="minorHAnsi" w:cs="Arial"/>
          <w:b/>
          <w:bCs/>
          <w:sz w:val="22"/>
          <w:szCs w:val="22"/>
        </w:rPr>
        <w:t>4</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Termín ukončení předmětu plnění: </w:t>
      </w:r>
      <w:r w:rsidR="00072272">
        <w:rPr>
          <w:rFonts w:asciiTheme="minorHAnsi" w:hAnsiTheme="minorHAnsi" w:cs="Arial"/>
          <w:sz w:val="22"/>
          <w:szCs w:val="22"/>
        </w:rPr>
        <w:t xml:space="preserve">max. </w:t>
      </w:r>
      <w:r w:rsidR="0083105F" w:rsidRPr="00EF19B0">
        <w:rPr>
          <w:rFonts w:asciiTheme="minorHAnsi" w:hAnsiTheme="minorHAnsi" w:cs="Arial"/>
          <w:sz w:val="22"/>
          <w:szCs w:val="22"/>
        </w:rPr>
        <w:t xml:space="preserve">do </w:t>
      </w:r>
      <w:r w:rsidR="00072272">
        <w:rPr>
          <w:rFonts w:asciiTheme="minorHAnsi" w:hAnsiTheme="minorHAnsi" w:cs="Arial"/>
          <w:b/>
          <w:sz w:val="22"/>
          <w:szCs w:val="22"/>
        </w:rPr>
        <w:t>31.10.2016</w:t>
      </w:r>
    </w:p>
    <w:p w:rsidR="00072272" w:rsidRDefault="00072272" w:rsidP="0083105F">
      <w:pPr>
        <w:jc w:val="center"/>
        <w:rPr>
          <w:rFonts w:asciiTheme="minorHAnsi" w:hAnsiTheme="minorHAnsi" w:cs="Arial"/>
          <w:b/>
          <w:bCs/>
          <w:sz w:val="22"/>
          <w:szCs w:val="22"/>
        </w:rPr>
      </w:pPr>
    </w:p>
    <w:p w:rsidR="0083105F" w:rsidRPr="00EF19B0" w:rsidRDefault="00243D5A" w:rsidP="0083105F">
      <w:pPr>
        <w:jc w:val="center"/>
        <w:rPr>
          <w:rFonts w:asciiTheme="minorHAnsi" w:hAnsiTheme="minorHAnsi" w:cs="Arial"/>
          <w:b/>
          <w:bCs/>
          <w:sz w:val="22"/>
          <w:szCs w:val="22"/>
        </w:rPr>
      </w:pPr>
      <w:r w:rsidRPr="00EF19B0">
        <w:rPr>
          <w:rFonts w:asciiTheme="minorHAnsi" w:hAnsiTheme="minorHAnsi" w:cs="Arial"/>
          <w:b/>
          <w:bCs/>
          <w:sz w:val="22"/>
          <w:szCs w:val="22"/>
        </w:rPr>
        <w:t>V</w:t>
      </w:r>
      <w:r w:rsidR="0083105F" w:rsidRPr="00EF19B0">
        <w:rPr>
          <w:rFonts w:asciiTheme="minorHAnsi" w:hAnsiTheme="minorHAnsi" w:cs="Arial"/>
          <w:b/>
          <w:bCs/>
          <w:sz w:val="22"/>
          <w:szCs w:val="22"/>
        </w:rPr>
        <w:t>.</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Cena díla</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sz w:val="22"/>
          <w:szCs w:val="22"/>
        </w:rPr>
        <w:t>5</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za provedené dílo (dále jen: „cena“) je stanovena Smlouvou jako cena za kompletní                             a bezchybné provedení předmětu plnění, který je vymezen touto Smlouvou</w:t>
      </w:r>
      <w:r w:rsidR="000459E1" w:rsidRPr="00EF19B0">
        <w:rPr>
          <w:rFonts w:asciiTheme="minorHAnsi" w:hAnsiTheme="minorHAnsi" w:cs="Arial"/>
          <w:color w:val="000080"/>
          <w:sz w:val="22"/>
          <w:szCs w:val="22"/>
        </w:rPr>
        <w:t>.</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Cena bude uvedena v následující struktuře:</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 xml:space="preserve">cena bez </w:t>
      </w:r>
      <w:proofErr w:type="gramStart"/>
      <w:r w:rsidRPr="00EF19B0">
        <w:rPr>
          <w:rFonts w:asciiTheme="minorHAnsi" w:hAnsiTheme="minorHAnsi" w:cs="Arial"/>
          <w:sz w:val="22"/>
          <w:szCs w:val="22"/>
        </w:rPr>
        <w:t xml:space="preserve">DPH                  </w:t>
      </w:r>
      <w:r w:rsidR="00FC2BC1">
        <w:rPr>
          <w:rFonts w:asciiTheme="minorHAnsi" w:hAnsiTheme="minorHAnsi" w:cs="Arial"/>
          <w:sz w:val="22"/>
          <w:szCs w:val="22"/>
        </w:rPr>
        <w:t>269 306,-</w:t>
      </w:r>
      <w:proofErr w:type="gramEnd"/>
      <w:r w:rsidR="00FC2BC1">
        <w:rPr>
          <w:rFonts w:asciiTheme="minorHAnsi" w:hAnsiTheme="minorHAnsi" w:cs="Arial"/>
          <w:sz w:val="22"/>
          <w:szCs w:val="22"/>
        </w:rPr>
        <w:t xml:space="preserve"> Kč</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DPH 21%</w:t>
      </w:r>
      <w:r w:rsidRPr="00EF19B0">
        <w:rPr>
          <w:rFonts w:asciiTheme="minorHAnsi" w:hAnsiTheme="minorHAnsi" w:cs="Arial"/>
          <w:sz w:val="22"/>
          <w:szCs w:val="22"/>
        </w:rPr>
        <w:tab/>
      </w:r>
      <w:r w:rsidRPr="00EF19B0">
        <w:rPr>
          <w:rFonts w:asciiTheme="minorHAnsi" w:hAnsiTheme="minorHAnsi" w:cs="Arial"/>
          <w:sz w:val="22"/>
          <w:szCs w:val="22"/>
        </w:rPr>
        <w:tab/>
      </w:r>
      <w:r w:rsidR="00FC2BC1">
        <w:rPr>
          <w:rFonts w:asciiTheme="minorHAnsi" w:hAnsiTheme="minorHAnsi" w:cs="Arial"/>
          <w:sz w:val="22"/>
          <w:szCs w:val="22"/>
        </w:rPr>
        <w:t xml:space="preserve">  56 554,26Kč</w:t>
      </w:r>
      <w:r w:rsidRPr="00EF19B0">
        <w:rPr>
          <w:rFonts w:asciiTheme="minorHAnsi" w:hAnsiTheme="minorHAnsi" w:cs="Arial"/>
          <w:sz w:val="22"/>
          <w:szCs w:val="22"/>
        </w:rPr>
        <w:t xml:space="preserve">  </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 xml:space="preserve">cena vč. DPH                   </w:t>
      </w:r>
      <w:r w:rsidR="009469CD">
        <w:rPr>
          <w:rFonts w:asciiTheme="minorHAnsi" w:hAnsiTheme="minorHAnsi" w:cs="Arial"/>
          <w:sz w:val="22"/>
          <w:szCs w:val="22"/>
        </w:rPr>
        <w:t>325 860,26Kč</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0083105F"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Cena zahrnuje jak zisk pro zhotovitele, tak i náklady zhotovitele nezbytné k řádnému a včasnému plnění předmětu Smlouvy a uvedení </w:t>
      </w:r>
      <w:r w:rsidR="0083105F" w:rsidRPr="00EF19B0">
        <w:rPr>
          <w:rFonts w:asciiTheme="minorHAnsi" w:hAnsiTheme="minorHAnsi" w:cs="Arial"/>
          <w:sz w:val="22"/>
          <w:szCs w:val="22"/>
        </w:rPr>
        <w:t>díla</w:t>
      </w:r>
      <w:r w:rsidR="005B12D0">
        <w:rPr>
          <w:rFonts w:asciiTheme="minorHAnsi" w:hAnsiTheme="minorHAnsi" w:cs="Arial"/>
          <w:sz w:val="22"/>
          <w:szCs w:val="22"/>
        </w:rPr>
        <w:t xml:space="preserve"> </w:t>
      </w:r>
      <w:r w:rsidR="0083105F" w:rsidRPr="00EF19B0">
        <w:rPr>
          <w:rFonts w:asciiTheme="minorHAnsi" w:hAnsiTheme="minorHAnsi" w:cs="Arial"/>
          <w:color w:val="000000"/>
          <w:sz w:val="22"/>
          <w:szCs w:val="22"/>
        </w:rPr>
        <w:t xml:space="preserve">do provozu. </w:t>
      </w:r>
    </w:p>
    <w:p w:rsidR="0083105F" w:rsidRPr="00EF19B0" w:rsidRDefault="0083105F" w:rsidP="00F371A6">
      <w:pPr>
        <w:rPr>
          <w:rFonts w:asciiTheme="minorHAnsi" w:hAnsiTheme="minorHAnsi" w:cs="Arial"/>
          <w:color w:val="000000"/>
          <w:sz w:val="22"/>
          <w:szCs w:val="22"/>
        </w:rPr>
      </w:pPr>
      <w:r w:rsidRPr="00EF19B0">
        <w:rPr>
          <w:rFonts w:asciiTheme="minorHAnsi" w:hAnsiTheme="minorHAnsi" w:cs="Arial"/>
          <w:color w:val="000000"/>
          <w:sz w:val="22"/>
          <w:szCs w:val="22"/>
        </w:rPr>
        <w:t xml:space="preserve"> </w:t>
      </w:r>
    </w:p>
    <w:p w:rsidR="0083105F" w:rsidRPr="00EF19B0" w:rsidRDefault="0083105F"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83105F" w:rsidRPr="00EF19B0" w:rsidRDefault="005B12D0"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w:t>
      </w:r>
      <w:r w:rsidR="00B260CB">
        <w:rPr>
          <w:rFonts w:asciiTheme="minorHAnsi" w:hAnsiTheme="minorHAnsi" w:cs="Arial"/>
          <w:b/>
          <w:bCs/>
          <w:color w:val="000000"/>
          <w:sz w:val="22"/>
          <w:szCs w:val="22"/>
        </w:rPr>
        <w:t>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Podmínky pro cenu díla</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6</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je cenou nejvýše přípustnou, určenou podle rozpočtu, a může být změněna pouze za níže uvedených podmínek.</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6</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Změna ceny je možná pouze:</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po podpisu Smlouvy dojde ke změnám sazeb DPH;</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ze strany objednatele dojde k požadavku na změnu rozsahu prací nad nebo pod rámec předmětu plnění určeného Smlouvou (</w:t>
      </w:r>
      <w:proofErr w:type="gramStart"/>
      <w:r w:rsidRPr="00EF19B0">
        <w:rPr>
          <w:rFonts w:asciiTheme="minorHAnsi" w:hAnsiTheme="minorHAnsi" w:cs="Arial"/>
          <w:sz w:val="22"/>
          <w:szCs w:val="22"/>
        </w:rPr>
        <w:t>vícepráce  nebo</w:t>
      </w:r>
      <w:proofErr w:type="gramEnd"/>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mén</w:t>
      </w:r>
      <w:r w:rsidR="00147DA0" w:rsidRPr="00EF19B0">
        <w:rPr>
          <w:rFonts w:asciiTheme="minorHAnsi" w:hAnsiTheme="minorHAnsi" w:cs="Arial"/>
          <w:sz w:val="22"/>
          <w:szCs w:val="22"/>
        </w:rPr>
        <w:t>ě</w:t>
      </w:r>
      <w:r w:rsidRPr="00EF19B0">
        <w:rPr>
          <w:rFonts w:asciiTheme="minorHAnsi" w:hAnsiTheme="minorHAnsi" w:cs="Arial"/>
          <w:sz w:val="22"/>
          <w:szCs w:val="22"/>
        </w:rPr>
        <w:t>práce</w:t>
      </w:r>
      <w:proofErr w:type="spellEnd"/>
      <w:r w:rsidRPr="00EF19B0">
        <w:rPr>
          <w:rFonts w:asciiTheme="minorHAnsi" w:hAnsiTheme="minorHAnsi" w:cs="Arial"/>
          <w:sz w:val="22"/>
          <w:szCs w:val="22"/>
        </w:rPr>
        <w:t>)</w:t>
      </w:r>
      <w:r w:rsidR="003A5EB6" w:rsidRPr="00EF19B0">
        <w:rPr>
          <w:rFonts w:asciiTheme="minorHAnsi" w:hAnsiTheme="minorHAnsi" w:cs="Arial"/>
          <w:sz w:val="22"/>
          <w:szCs w:val="22"/>
        </w:rPr>
        <w:t>;</w:t>
      </w:r>
    </w:p>
    <w:p w:rsidR="0083105F" w:rsidRPr="00EF19B0" w:rsidRDefault="00B260CB" w:rsidP="0083105F">
      <w:pPr>
        <w:widowControl w:val="0"/>
        <w:tabs>
          <w:tab w:val="left" w:pos="1080"/>
        </w:tabs>
        <w:suppressAutoHyphens/>
        <w:spacing w:after="120"/>
        <w:rPr>
          <w:rFonts w:asciiTheme="minorHAnsi" w:hAnsiTheme="minorHAnsi" w:cs="Arial"/>
          <w:sz w:val="22"/>
          <w:szCs w:val="22"/>
        </w:rPr>
      </w:pPr>
      <w:r>
        <w:rPr>
          <w:rFonts w:asciiTheme="minorHAnsi" w:hAnsiTheme="minorHAnsi" w:cs="Arial"/>
          <w:b/>
          <w:sz w:val="22"/>
          <w:szCs w:val="22"/>
        </w:rPr>
        <w:t>6</w:t>
      </w:r>
      <w:r w:rsidR="0083105F" w:rsidRPr="00EF19B0">
        <w:rPr>
          <w:rFonts w:asciiTheme="minorHAnsi" w:hAnsiTheme="minorHAnsi" w:cs="Arial"/>
          <w:b/>
          <w:sz w:val="22"/>
          <w:szCs w:val="22"/>
        </w:rPr>
        <w:t>.3</w:t>
      </w:r>
      <w:r w:rsidR="0083105F" w:rsidRPr="00EF19B0">
        <w:rPr>
          <w:rFonts w:asciiTheme="minorHAnsi" w:hAnsiTheme="minorHAnsi" w:cs="Arial"/>
          <w:sz w:val="22"/>
          <w:szCs w:val="22"/>
        </w:rPr>
        <w:t>.   Ve smyslu § 2621 odst. 1 občanského zákoníku zhotovitel nemůže bez dalšího požadovat zvýšení ceny za dílo, ani mají-li rozsah nebo nákladnost práce za následek překročení rozpočtu.</w:t>
      </w:r>
    </w:p>
    <w:p w:rsidR="0083105F" w:rsidRPr="00EF19B0" w:rsidRDefault="0083105F" w:rsidP="0083105F">
      <w:pPr>
        <w:jc w:val="center"/>
        <w:rPr>
          <w:rFonts w:asciiTheme="minorHAnsi" w:hAnsiTheme="minorHAnsi" w:cs="Arial"/>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w:t>
      </w:r>
      <w:r w:rsidR="00243D5A" w:rsidRPr="00EF19B0">
        <w:rPr>
          <w:rFonts w:asciiTheme="minorHAnsi" w:hAnsiTheme="minorHAnsi" w:cs="Arial"/>
          <w:b/>
          <w:bCs/>
          <w:color w:val="000000"/>
          <w:sz w:val="22"/>
          <w:szCs w:val="22"/>
        </w:rPr>
        <w:t>I</w:t>
      </w:r>
      <w:r>
        <w:rPr>
          <w:rFonts w:asciiTheme="minorHAnsi" w:hAnsiTheme="minorHAnsi" w:cs="Arial"/>
          <w:b/>
          <w:bCs/>
          <w:color w:val="000000"/>
          <w:sz w:val="22"/>
          <w:szCs w:val="22"/>
        </w:rPr>
        <w:t>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Platební podmínky</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color w:val="000000"/>
          <w:sz w:val="22"/>
          <w:szCs w:val="22"/>
        </w:rPr>
      </w:pPr>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 xml:space="preserve">.1. </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Objednatel neposkytne zhotoviteli zálohu.</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Peněžitý dluh objednatele se považuje za splněný v den, kdy je dlužná částka připsána na účet zhotovitele.</w:t>
      </w:r>
    </w:p>
    <w:p w:rsidR="0083105F" w:rsidRPr="00EF19B0" w:rsidRDefault="00B260CB" w:rsidP="0083105F">
      <w:pPr>
        <w:autoSpaceDE w:val="0"/>
        <w:autoSpaceDN w:val="0"/>
        <w:adjustRightInd w:val="0"/>
        <w:rPr>
          <w:rFonts w:asciiTheme="minorHAnsi" w:hAnsiTheme="minorHAnsi" w:cs="Arial"/>
          <w:sz w:val="22"/>
          <w:szCs w:val="22"/>
        </w:rPr>
      </w:pPr>
      <w:proofErr w:type="gramStart"/>
      <w:r>
        <w:rPr>
          <w:rFonts w:asciiTheme="minorHAnsi" w:hAnsiTheme="minorHAnsi" w:cs="Arial"/>
          <w:b/>
          <w:bCs/>
          <w:color w:val="000000"/>
          <w:sz w:val="22"/>
          <w:szCs w:val="22"/>
        </w:rPr>
        <w:t>7</w:t>
      </w:r>
      <w:r w:rsidR="00F371A6"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Zhotovitel vystaví za dané plnění fakturu – daňový doklad, jehož nedílnou součástí je soupis provedených prací odsouhlasený objednatelem. </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w:t>
      </w:r>
      <w:r w:rsidR="00F371A6" w:rsidRPr="00EF19B0">
        <w:rPr>
          <w:rFonts w:asciiTheme="minorHAnsi" w:hAnsiTheme="minorHAnsi" w:cs="Arial"/>
          <w:b/>
          <w:bCs/>
          <w:color w:val="000000"/>
          <w:sz w:val="22"/>
          <w:szCs w:val="22"/>
        </w:rPr>
        <w:t>4</w:t>
      </w:r>
      <w:proofErr w:type="gramEnd"/>
      <w:r w:rsidR="0083105F" w:rsidRPr="00EF19B0">
        <w:rPr>
          <w:rFonts w:asciiTheme="minorHAnsi" w:hAnsiTheme="minorHAnsi" w:cs="Arial"/>
          <w:color w:val="000000"/>
          <w:sz w:val="22"/>
          <w:szCs w:val="22"/>
        </w:rPr>
        <w:t>.</w:t>
      </w:r>
      <w:r w:rsidR="0083105F" w:rsidRPr="00EF19B0">
        <w:rPr>
          <w:rFonts w:asciiTheme="minorHAnsi" w:hAnsiTheme="minorHAnsi" w:cs="Arial"/>
          <w:color w:val="000000"/>
          <w:sz w:val="22"/>
          <w:szCs w:val="22"/>
        </w:rPr>
        <w:tab/>
        <w:t>Platby budou probíhat výhradně v </w:t>
      </w:r>
      <w:r w:rsidR="0083105F" w:rsidRPr="00EF19B0">
        <w:rPr>
          <w:rFonts w:asciiTheme="minorHAnsi" w:hAnsiTheme="minorHAnsi" w:cs="Arial"/>
          <w:sz w:val="22"/>
          <w:szCs w:val="22"/>
        </w:rPr>
        <w:t>Kč</w:t>
      </w:r>
      <w:r w:rsidR="0083105F" w:rsidRPr="00EF19B0">
        <w:rPr>
          <w:rFonts w:asciiTheme="minorHAnsi" w:hAnsiTheme="minorHAnsi" w:cs="Arial"/>
          <w:color w:val="000000"/>
          <w:sz w:val="22"/>
          <w:szCs w:val="22"/>
        </w:rPr>
        <w:t xml:space="preserve"> a rovněž veškeré cenové údaje budou v této měně.</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F371A6" w:rsidRPr="00EF19B0">
        <w:rPr>
          <w:rFonts w:asciiTheme="minorHAnsi" w:hAnsiTheme="minorHAnsi" w:cs="Arial"/>
          <w:b/>
          <w:bCs/>
          <w:color w:val="000000"/>
          <w:sz w:val="22"/>
          <w:szCs w:val="22"/>
        </w:rPr>
        <w:t>.5</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F371A6" w:rsidRPr="00EF19B0">
        <w:rPr>
          <w:rFonts w:asciiTheme="minorHAnsi" w:hAnsiTheme="minorHAnsi" w:cs="Arial"/>
          <w:color w:val="000000"/>
          <w:sz w:val="22"/>
          <w:szCs w:val="22"/>
        </w:rPr>
        <w:t>Platba a fakturace proběhne jednorázově.</w:t>
      </w:r>
    </w:p>
    <w:p w:rsidR="004E1B5C" w:rsidRPr="00EF19B0" w:rsidRDefault="004E1B5C" w:rsidP="0083105F">
      <w:pPr>
        <w:rPr>
          <w:rFonts w:asciiTheme="minorHAnsi" w:hAnsiTheme="minorHAnsi" w:cs="Arial"/>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VIII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Povinnosti z vadného plnění, záruka za jakost</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.1</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Dílo má vady, jestliže neodpovídá Smlouvě a obecně závazným právním předpisům.</w:t>
      </w:r>
    </w:p>
    <w:p w:rsidR="0083105F" w:rsidRPr="00EF19B0" w:rsidRDefault="00B260CB" w:rsidP="003C48C8">
      <w:pPr>
        <w:rPr>
          <w:rFonts w:asciiTheme="minorHAnsi" w:hAnsiTheme="minorHAnsi" w:cs="Arial"/>
          <w:b/>
          <w:bCs/>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.2</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 xml:space="preserve">Zhotovitel přejímá záruku na </w:t>
      </w:r>
      <w:r>
        <w:rPr>
          <w:rFonts w:asciiTheme="minorHAnsi" w:hAnsiTheme="minorHAnsi" w:cs="Arial"/>
          <w:sz w:val="22"/>
          <w:szCs w:val="22"/>
        </w:rPr>
        <w:t>dálo</w:t>
      </w:r>
      <w:r w:rsidR="0083105F" w:rsidRPr="00EF19B0">
        <w:rPr>
          <w:rFonts w:asciiTheme="minorHAnsi" w:hAnsiTheme="minorHAnsi" w:cs="Arial"/>
          <w:sz w:val="22"/>
          <w:szCs w:val="22"/>
        </w:rPr>
        <w:t xml:space="preserve"> ve smyslu § 2619 občanského zákoníku po dobu </w:t>
      </w:r>
      <w:r w:rsidR="009469CD">
        <w:rPr>
          <w:rFonts w:asciiTheme="minorHAnsi" w:hAnsiTheme="minorHAnsi" w:cs="Arial"/>
          <w:b/>
          <w:sz w:val="22"/>
          <w:szCs w:val="22"/>
        </w:rPr>
        <w:t>12</w:t>
      </w:r>
      <w:r w:rsidR="00AD7013" w:rsidRPr="00EF19B0">
        <w:rPr>
          <w:rFonts w:asciiTheme="minorHAnsi" w:hAnsiTheme="minorHAnsi" w:cs="Arial"/>
          <w:b/>
          <w:sz w:val="22"/>
          <w:szCs w:val="22"/>
        </w:rPr>
        <w:t xml:space="preserve"> </w:t>
      </w:r>
      <w:r w:rsidR="0083105F" w:rsidRPr="00072272">
        <w:rPr>
          <w:rFonts w:asciiTheme="minorHAnsi" w:hAnsiTheme="minorHAnsi" w:cs="Arial"/>
          <w:b/>
          <w:sz w:val="22"/>
          <w:szCs w:val="22"/>
        </w:rPr>
        <w:t>měsíců</w:t>
      </w:r>
      <w:r w:rsidR="0083105F" w:rsidRPr="00EF19B0">
        <w:rPr>
          <w:rFonts w:asciiTheme="minorHAnsi" w:hAnsiTheme="minorHAnsi" w:cs="Arial"/>
          <w:sz w:val="22"/>
          <w:szCs w:val="22"/>
        </w:rPr>
        <w:t xml:space="preserve"> ode dne předání a převzetí díla. Záruční doba počíná běžet ode dne předání a převzetí díla. Během trvání záruční doby zhotovitel odpovídá za to, že dílo bude mít vlastnosti stanovené Smlouvou a obecně závaznými právními předpisy. </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lastRenderedPageBreak/>
        <w:t>8</w:t>
      </w:r>
      <w:r w:rsidR="0083105F" w:rsidRPr="00EF19B0">
        <w:rPr>
          <w:rFonts w:asciiTheme="minorHAnsi" w:hAnsiTheme="minorHAnsi" w:cs="Arial"/>
          <w:b/>
          <w:bCs/>
          <w:sz w:val="22"/>
          <w:szCs w:val="22"/>
        </w:rPr>
        <w:t>.3</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Zhotoviteli vznikají povinnosti z vadného plnění u vady, kterou má dílo v době jeho předání, byť by vyšla najevo až později, a u vady, kterou dílo nemá v době jeho předání, ale která vznikla porušením povinnosti zhotovitele. Dále má zhotovitel povinnost z vadného plnění u vady zjištěné objednatelem po předání v záruční době.</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.4</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Zhotoviteli nevzniká povinnost z vadného plnění u vady způsobené dodržením nevhodných pokynů ze strany objednatele, jestliže zhotovitel na nevhodnost těchto pokynů prokazatelně upozornil a objednatel na jejich dodržování trval nebo jestliže zhotovitel tuto nevhodnost nemohl zjistit.</w:t>
      </w:r>
    </w:p>
    <w:p w:rsidR="0083105F" w:rsidRPr="00EF19B0" w:rsidRDefault="00B260CB" w:rsidP="00EF19B0">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 upozorní objednatele bez zbytečného odkladu na nevhodnou povahu věci, kterou mu objednatel k provedení díla předal, nebo příkazu, který mu objednatel dal. To neplatí, nemohl-li nevhodnost zjistit ani při vynaložení potřebné odborné péče.</w:t>
      </w:r>
    </w:p>
    <w:p w:rsidR="0083105F" w:rsidRPr="00EF19B0" w:rsidRDefault="00B260CB" w:rsidP="004E145F">
      <w:pPr>
        <w:rPr>
          <w:rFonts w:asciiTheme="minorHAnsi" w:hAnsiTheme="minorHAnsi" w:cs="Arial"/>
          <w:color w:val="000000"/>
          <w:sz w:val="22"/>
          <w:szCs w:val="22"/>
        </w:rPr>
      </w:pPr>
      <w:proofErr w:type="gramStart"/>
      <w:r>
        <w:rPr>
          <w:rFonts w:asciiTheme="minorHAnsi" w:hAnsiTheme="minorHAnsi" w:cs="Arial"/>
          <w:b/>
          <w:bCs/>
          <w:color w:val="000000"/>
          <w:sz w:val="22"/>
          <w:szCs w:val="22"/>
        </w:rPr>
        <w:t>8</w:t>
      </w:r>
      <w:r w:rsidR="00EF19B0">
        <w:rPr>
          <w:rFonts w:asciiTheme="minorHAnsi" w:hAnsiTheme="minorHAnsi" w:cs="Arial"/>
          <w:b/>
          <w:bCs/>
          <w:color w:val="000000"/>
          <w:sz w:val="22"/>
          <w:szCs w:val="22"/>
        </w:rPr>
        <w:t>.6</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4E145F" w:rsidRPr="00EF19B0">
        <w:rPr>
          <w:rFonts w:asciiTheme="minorHAnsi" w:hAnsiTheme="minorHAnsi" w:cs="Arial"/>
          <w:color w:val="000000"/>
          <w:sz w:val="22"/>
          <w:szCs w:val="22"/>
        </w:rPr>
        <w:t>Smluvní strany sjednají lhůty pro nástup na odstranění reklamovaných vad bezodkladně po jejich zjištění objednatelem. Zhotovitel nastoupí na odstranění reklamované vady ve sjednané lhůtě, nejpozději však do 5 kalendářních dnů od prokazatelného obdržení oznámení vady objednatelem, pokud se smluvní strany nedohodnou jinak. Vady povinná strana odstraní ve lhůtě, která bude mezi smluvními stranami písemně dohodnuta, jinak ve lhůtě přiměřené.</w:t>
      </w:r>
    </w:p>
    <w:p w:rsidR="0083105F" w:rsidRPr="00EF19B0" w:rsidRDefault="0083105F" w:rsidP="0083105F">
      <w:pPr>
        <w:rPr>
          <w:rFonts w:asciiTheme="minorHAnsi" w:hAnsiTheme="minorHAnsi" w:cs="Arial"/>
          <w:b/>
          <w:bCs/>
          <w:color w:val="000000"/>
          <w:sz w:val="22"/>
          <w:szCs w:val="22"/>
        </w:rPr>
      </w:pPr>
    </w:p>
    <w:p w:rsidR="00EF19B0" w:rsidRDefault="00EF19B0" w:rsidP="0083105F">
      <w:pPr>
        <w:jc w:val="center"/>
        <w:rPr>
          <w:rFonts w:asciiTheme="minorHAnsi" w:hAnsiTheme="minorHAnsi" w:cs="Arial"/>
          <w:b/>
          <w:bCs/>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IX</w:t>
      </w:r>
      <w:r w:rsidR="0083105F" w:rsidRPr="00EF19B0">
        <w:rPr>
          <w:rFonts w:asciiTheme="minorHAnsi" w:hAnsiTheme="minorHAnsi" w:cs="Arial"/>
          <w:b/>
          <w:bCs/>
          <w:color w:val="000000"/>
          <w:sz w:val="22"/>
          <w:szCs w:val="22"/>
        </w:rPr>
        <w:t>.</w:t>
      </w: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S</w:t>
      </w:r>
      <w:r w:rsidR="0083105F" w:rsidRPr="00EF19B0">
        <w:rPr>
          <w:rFonts w:asciiTheme="minorHAnsi" w:hAnsiTheme="minorHAnsi" w:cs="Arial"/>
          <w:b/>
          <w:bCs/>
          <w:color w:val="000000"/>
          <w:sz w:val="22"/>
          <w:szCs w:val="22"/>
        </w:rPr>
        <w:t>ankce</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color w:val="000000"/>
          <w:sz w:val="22"/>
          <w:szCs w:val="22"/>
        </w:rPr>
        <w:t>9</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83105F" w:rsidRPr="00EF19B0">
        <w:rPr>
          <w:rFonts w:asciiTheme="minorHAnsi" w:hAnsiTheme="minorHAnsi" w:cs="Arial"/>
          <w:sz w:val="22"/>
          <w:szCs w:val="22"/>
        </w:rPr>
        <w:t>Smluvní strany se dohodly v souvislosti s porušením povinností při plnění předmětu této Smlouvy takto:</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pokud zhotovitel nedodrží termín předání díla dohodnutý ve Smlouvě, uhradí objednateli smluvní pokutu ve výši  0,05% z celkové ceny díla</w:t>
      </w:r>
      <w:r w:rsidR="00D21B2F" w:rsidRPr="00EF19B0">
        <w:rPr>
          <w:rFonts w:asciiTheme="minorHAnsi" w:hAnsiTheme="minorHAnsi" w:cs="Arial"/>
          <w:color w:val="000000"/>
          <w:sz w:val="22"/>
          <w:szCs w:val="22"/>
        </w:rPr>
        <w:t>, tj. ceny vč. DPH</w:t>
      </w:r>
      <w:r w:rsidRPr="00EF19B0">
        <w:rPr>
          <w:rFonts w:asciiTheme="minorHAnsi" w:hAnsiTheme="minorHAnsi" w:cs="Arial"/>
          <w:color w:val="000000"/>
          <w:sz w:val="22"/>
          <w:szCs w:val="22"/>
        </w:rPr>
        <w:t xml:space="preserve"> za každý </w:t>
      </w:r>
      <w:r w:rsidR="004E1B5C" w:rsidRPr="00EF19B0">
        <w:rPr>
          <w:rFonts w:asciiTheme="minorHAnsi" w:hAnsiTheme="minorHAnsi" w:cs="Arial"/>
          <w:color w:val="000000"/>
          <w:sz w:val="22"/>
          <w:szCs w:val="22"/>
        </w:rPr>
        <w:t xml:space="preserve">i započatý </w:t>
      </w:r>
      <w:r w:rsidRPr="00EF19B0">
        <w:rPr>
          <w:rFonts w:asciiTheme="minorHAnsi" w:hAnsiTheme="minorHAnsi" w:cs="Arial"/>
          <w:color w:val="000000"/>
          <w:sz w:val="22"/>
          <w:szCs w:val="22"/>
        </w:rPr>
        <w:t>den prodlení.</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v případě prodlení objednatele s úhradou faktur je zhotovitel oprávněn účtovat objednateli zákonný úrok z prodlení.</w:t>
      </w:r>
    </w:p>
    <w:p w:rsidR="0083105F" w:rsidRPr="00EF19B0" w:rsidRDefault="0083105F" w:rsidP="0083105F">
      <w:pPr>
        <w:widowControl w:val="0"/>
        <w:numPr>
          <w:ilvl w:val="0"/>
          <w:numId w:val="4"/>
        </w:numPr>
        <w:suppressAutoHyphens/>
        <w:rPr>
          <w:rFonts w:asciiTheme="minorHAnsi" w:hAnsiTheme="minorHAnsi" w:cs="Arial"/>
          <w:sz w:val="22"/>
          <w:szCs w:val="22"/>
        </w:rPr>
      </w:pPr>
      <w:r w:rsidRPr="00EF19B0">
        <w:rPr>
          <w:rFonts w:asciiTheme="minorHAnsi" w:hAnsiTheme="minorHAnsi" w:cs="Arial"/>
          <w:color w:val="000000"/>
          <w:sz w:val="22"/>
          <w:szCs w:val="22"/>
        </w:rPr>
        <w:t>pokud zhotovitel nenastoupí na odstranění rekla</w:t>
      </w:r>
      <w:r w:rsidR="000E031A">
        <w:rPr>
          <w:rFonts w:asciiTheme="minorHAnsi" w:hAnsiTheme="minorHAnsi" w:cs="Arial"/>
          <w:color w:val="000000"/>
          <w:sz w:val="22"/>
          <w:szCs w:val="22"/>
        </w:rPr>
        <w:t>movaných vad v souladu s </w:t>
      </w:r>
      <w:proofErr w:type="gramStart"/>
      <w:r w:rsidR="000E031A">
        <w:rPr>
          <w:rFonts w:asciiTheme="minorHAnsi" w:hAnsiTheme="minorHAnsi" w:cs="Arial"/>
          <w:color w:val="000000"/>
          <w:sz w:val="22"/>
          <w:szCs w:val="22"/>
        </w:rPr>
        <w:t>odst.8</w:t>
      </w:r>
      <w:r w:rsidR="00EF19B0">
        <w:rPr>
          <w:rFonts w:asciiTheme="minorHAnsi" w:hAnsiTheme="minorHAnsi" w:cs="Arial"/>
          <w:color w:val="000000"/>
          <w:sz w:val="22"/>
          <w:szCs w:val="22"/>
        </w:rPr>
        <w:t>.6</w:t>
      </w:r>
      <w:proofErr w:type="gramEnd"/>
      <w:r w:rsidRPr="00EF19B0">
        <w:rPr>
          <w:rFonts w:asciiTheme="minorHAnsi" w:hAnsiTheme="minorHAnsi" w:cs="Arial"/>
          <w:color w:val="000000"/>
          <w:sz w:val="22"/>
          <w:szCs w:val="22"/>
        </w:rPr>
        <w:t xml:space="preserve"> této smlouvy, uhradí objednateli smluvní pokutu ve výši </w:t>
      </w:r>
      <w:r w:rsidR="00856CD8" w:rsidRPr="00EF19B0">
        <w:rPr>
          <w:rFonts w:asciiTheme="minorHAnsi" w:hAnsiTheme="minorHAnsi" w:cs="Arial"/>
          <w:color w:val="000000"/>
          <w:sz w:val="22"/>
          <w:szCs w:val="22"/>
        </w:rPr>
        <w:t>3</w:t>
      </w:r>
      <w:r w:rsidR="00767270" w:rsidRPr="00EF19B0">
        <w:rPr>
          <w:rFonts w:asciiTheme="minorHAnsi" w:hAnsiTheme="minorHAnsi" w:cs="Arial"/>
          <w:color w:val="000000"/>
          <w:sz w:val="22"/>
          <w:szCs w:val="22"/>
        </w:rPr>
        <w:t xml:space="preserve">00,00 Kč za </w:t>
      </w:r>
      <w:r w:rsidR="00954E35" w:rsidRPr="00EF19B0">
        <w:rPr>
          <w:rFonts w:asciiTheme="minorHAnsi" w:hAnsiTheme="minorHAnsi" w:cs="Arial"/>
          <w:color w:val="000000"/>
          <w:sz w:val="22"/>
          <w:szCs w:val="22"/>
        </w:rPr>
        <w:t xml:space="preserve">každou reklamovanou vadu a </w:t>
      </w:r>
      <w:r w:rsidR="00767270" w:rsidRPr="00EF19B0">
        <w:rPr>
          <w:rFonts w:asciiTheme="minorHAnsi" w:hAnsiTheme="minorHAnsi" w:cs="Arial"/>
          <w:color w:val="000000"/>
          <w:sz w:val="22"/>
          <w:szCs w:val="22"/>
        </w:rPr>
        <w:t>každý den prodlení.</w:t>
      </w:r>
    </w:p>
    <w:p w:rsidR="0083105F" w:rsidRPr="00EF19B0" w:rsidRDefault="0083105F" w:rsidP="0083105F">
      <w:pPr>
        <w:rPr>
          <w:rFonts w:asciiTheme="minorHAnsi" w:hAnsiTheme="minorHAnsi" w:cs="Arial"/>
          <w:color w:val="FF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Vyšší moc</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10</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Pokud se provádění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v takovém případě nastává dnem doručení oznámení.</w:t>
      </w:r>
    </w:p>
    <w:p w:rsidR="00631E89" w:rsidRPr="00EF19B0" w:rsidRDefault="00631E89" w:rsidP="0083105F">
      <w:pPr>
        <w:rPr>
          <w:rFonts w:asciiTheme="minorHAnsi" w:hAnsiTheme="minorHAnsi" w:cs="Arial"/>
          <w:sz w:val="22"/>
          <w:szCs w:val="22"/>
        </w:rPr>
      </w:pPr>
    </w:p>
    <w:p w:rsidR="00631E89" w:rsidRPr="00EF19B0" w:rsidRDefault="00631E89"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sidR="00B260CB">
        <w:rPr>
          <w:rFonts w:asciiTheme="minorHAnsi" w:hAnsiTheme="minorHAnsi" w:cs="Arial"/>
          <w:b/>
          <w:bCs/>
          <w:color w:val="000000"/>
          <w:sz w:val="22"/>
          <w:szCs w:val="22"/>
        </w:rPr>
        <w:t>I</w:t>
      </w:r>
      <w:r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Změna smlouvy</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11</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Jakákoliv změna Smlouvy musí mít písemnou formu a musí být podepsána osobami oprávněnými jednat a podepisovat za objednatele a zhotovitele, nebo osobami jimi zmocněnými.</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11</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Změny Smlouvy se sjednávají jako dodatek ke Smlouvě s číselným označením podle pořadového čísla příslušné změny Smlouvy.</w:t>
      </w:r>
    </w:p>
    <w:p w:rsidR="0083105F" w:rsidRPr="00EF19B0" w:rsidRDefault="0083105F"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lastRenderedPageBreak/>
        <w:t>1</w:t>
      </w:r>
      <w:r w:rsidR="00B260CB">
        <w:rPr>
          <w:rFonts w:asciiTheme="minorHAnsi" w:hAnsiTheme="minorHAnsi" w:cs="Arial"/>
          <w:b/>
          <w:bCs/>
          <w:color w:val="000000"/>
          <w:sz w:val="22"/>
          <w:szCs w:val="22"/>
        </w:rPr>
        <w:t>1</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Předloží-li některá ze smluvních stran návrh na změnu Smlouvy formou písemného dodatku, je druhá smluvní strana povinna se k návrhu vyjádřit nejpozději do patnácti dnů ode dne následujícího po dni doručení návrhu dodatku.</w:t>
      </w:r>
    </w:p>
    <w:p w:rsidR="0083105F" w:rsidRPr="00EF19B0" w:rsidRDefault="0083105F" w:rsidP="0083105F">
      <w:pPr>
        <w:rPr>
          <w:rFonts w:asciiTheme="minorHAnsi" w:hAnsiTheme="minorHAnsi" w:cs="Arial"/>
          <w:b/>
          <w:bCs/>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sz w:val="22"/>
          <w:szCs w:val="22"/>
        </w:rPr>
      </w:pP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X</w:t>
      </w:r>
      <w:r w:rsidR="00B260CB">
        <w:rPr>
          <w:rFonts w:asciiTheme="minorHAnsi" w:hAnsiTheme="minorHAnsi"/>
          <w:b/>
          <w:bCs/>
          <w:sz w:val="22"/>
          <w:szCs w:val="22"/>
        </w:rPr>
        <w:t>II</w:t>
      </w:r>
      <w:r w:rsidRPr="00EF19B0">
        <w:rPr>
          <w:rFonts w:asciiTheme="minorHAnsi" w:hAnsiTheme="minorHAnsi"/>
          <w:b/>
          <w:bCs/>
          <w:sz w:val="22"/>
          <w:szCs w:val="22"/>
        </w:rPr>
        <w:t>.</w:t>
      </w: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Ostatní ustanovení</w:t>
      </w:r>
    </w:p>
    <w:p w:rsidR="0083105F" w:rsidRPr="00EF19B0" w:rsidRDefault="0083105F" w:rsidP="0083105F">
      <w:pPr>
        <w:rPr>
          <w:rFonts w:asciiTheme="minorHAnsi" w:hAnsiTheme="minorHAnsi"/>
          <w:b/>
          <w:bCs/>
          <w:sz w:val="22"/>
          <w:szCs w:val="22"/>
        </w:rPr>
      </w:pP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.1</w:t>
      </w:r>
      <w:proofErr w:type="gramEnd"/>
      <w:r w:rsidR="0083105F" w:rsidRPr="00EF19B0">
        <w:rPr>
          <w:rFonts w:asciiTheme="minorHAnsi" w:hAnsiTheme="minorHAnsi"/>
          <w:b/>
          <w:bCs/>
          <w:sz w:val="22"/>
          <w:szCs w:val="22"/>
        </w:rPr>
        <w:t>.</w:t>
      </w:r>
      <w:r w:rsidR="0083105F" w:rsidRPr="00EF19B0">
        <w:rPr>
          <w:rFonts w:asciiTheme="minorHAnsi" w:hAnsiTheme="minorHAnsi"/>
          <w:b/>
          <w:bCs/>
          <w:sz w:val="22"/>
          <w:szCs w:val="22"/>
        </w:rPr>
        <w:tab/>
      </w:r>
      <w:r w:rsidR="0083105F" w:rsidRPr="00EF19B0">
        <w:rPr>
          <w:rFonts w:asciiTheme="minorHAnsi" w:hAnsiTheme="minorHAnsi"/>
          <w:sz w:val="22"/>
          <w:szCs w:val="22"/>
        </w:rPr>
        <w:t xml:space="preserve">Pokud není ve Smlouvě uvedeno jinak, platí pro smluvní vztahy příslušná ustanovení občanského zákoníku, zejména § 2586-2635. </w:t>
      </w: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.2</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V případě způsobení škod na vlastnictví veřejném, soukromém, či díle samém jeho prováděním, je tyto škody zhotovitel povinen odstranit v co nejkratším termínu na vlastní náklady a vlastními prostředky, nejpozději však do 15 dnů ode dne způsobení škody. Nebezpečí škody na zhotovovaném díle nebo nebezpečí jeho zničení přechází na objednatele dnem úspěšného předání a převzetí díla, ledaže by ke škodě došlo i jinak.</w:t>
      </w: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EF19B0" w:rsidRPr="00EF19B0">
        <w:rPr>
          <w:rFonts w:asciiTheme="minorHAnsi" w:hAnsiTheme="minorHAnsi"/>
          <w:b/>
          <w:bCs/>
          <w:sz w:val="22"/>
          <w:szCs w:val="22"/>
        </w:rPr>
        <w:t>.3</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Zhotovitel umožní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prováděním díla a umožní provést kontrolu dokladů souvisejících s prováděním díla.</w:t>
      </w:r>
    </w:p>
    <w:p w:rsidR="004F23F0" w:rsidRPr="00EF19B0" w:rsidRDefault="00B260CB" w:rsidP="003D174B">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w:t>
      </w:r>
      <w:r w:rsidR="00EF19B0" w:rsidRPr="00EF19B0">
        <w:rPr>
          <w:rFonts w:asciiTheme="minorHAnsi" w:hAnsiTheme="minorHAnsi"/>
          <w:b/>
          <w:bCs/>
          <w:sz w:val="22"/>
          <w:szCs w:val="22"/>
        </w:rPr>
        <w:t>4</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Smlouva nabývá platnosti a účinnosti dnem podpisu oběma smluvními stranami.</w:t>
      </w:r>
    </w:p>
    <w:p w:rsidR="0083105F" w:rsidRPr="00EF19B0" w:rsidRDefault="00B260CB" w:rsidP="003D174B">
      <w:pPr>
        <w:rPr>
          <w:rFonts w:asciiTheme="minorHAnsi" w:hAnsiTheme="minorHAnsi"/>
          <w:sz w:val="22"/>
          <w:szCs w:val="22"/>
        </w:rPr>
      </w:pPr>
      <w:r>
        <w:rPr>
          <w:rFonts w:asciiTheme="minorHAnsi" w:hAnsiTheme="minorHAnsi"/>
          <w:b/>
          <w:bCs/>
          <w:sz w:val="22"/>
          <w:szCs w:val="22"/>
        </w:rPr>
        <w:t>12</w:t>
      </w:r>
      <w:r w:rsidR="0083105F" w:rsidRPr="00EF19B0">
        <w:rPr>
          <w:rFonts w:asciiTheme="minorHAnsi" w:hAnsiTheme="minorHAnsi"/>
          <w:b/>
          <w:bCs/>
          <w:sz w:val="22"/>
          <w:szCs w:val="22"/>
        </w:rPr>
        <w:t>.</w:t>
      </w:r>
      <w:r w:rsidR="00EF19B0" w:rsidRPr="00EF19B0">
        <w:rPr>
          <w:rFonts w:asciiTheme="minorHAnsi" w:hAnsiTheme="minorHAnsi"/>
          <w:b/>
          <w:bCs/>
          <w:sz w:val="22"/>
          <w:szCs w:val="22"/>
        </w:rPr>
        <w:t>5</w:t>
      </w:r>
      <w:r w:rsidR="0083105F" w:rsidRPr="00EF19B0">
        <w:rPr>
          <w:rFonts w:asciiTheme="minorHAnsi" w:hAnsiTheme="minorHAnsi"/>
          <w:b/>
          <w:bCs/>
          <w:sz w:val="22"/>
          <w:szCs w:val="22"/>
        </w:rPr>
        <w:t xml:space="preserve">.  </w:t>
      </w:r>
      <w:r w:rsidR="0083105F" w:rsidRPr="00EF19B0">
        <w:rPr>
          <w:rFonts w:asciiTheme="minorHAnsi" w:hAnsiTheme="minorHAnsi"/>
          <w:sz w:val="22"/>
          <w:szCs w:val="22"/>
        </w:rPr>
        <w:t>Smluvní strany po přečtení této Smlouvy potvrzují, že obsahu této Smlouvy porozuměly, že tato Smlouva vyjadřuje jejich pravou, svobodnou a vážnou vůli a na důkaz této skutečnosti ji vlastnoručně podepisují.</w:t>
      </w: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V</w:t>
      </w:r>
      <w:r w:rsidR="009469CD">
        <w:rPr>
          <w:rFonts w:asciiTheme="minorHAnsi" w:hAnsiTheme="minorHAnsi" w:cs="Arial"/>
          <w:sz w:val="22"/>
          <w:szCs w:val="22"/>
        </w:rPr>
        <w:t> Brandýse nad Labem</w:t>
      </w:r>
      <w:r w:rsidRPr="00EF19B0">
        <w:rPr>
          <w:rFonts w:asciiTheme="minorHAnsi" w:hAnsiTheme="minorHAnsi" w:cs="Arial"/>
          <w:sz w:val="22"/>
          <w:szCs w:val="22"/>
        </w:rPr>
        <w:tab/>
        <w:t xml:space="preserve">  dne  </w:t>
      </w:r>
      <w:r w:rsidRPr="00EF19B0">
        <w:rPr>
          <w:rFonts w:asciiTheme="minorHAnsi" w:hAnsiTheme="minorHAnsi" w:cs="Arial"/>
          <w:sz w:val="22"/>
          <w:szCs w:val="22"/>
        </w:rPr>
        <w:tab/>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00B34238">
        <w:rPr>
          <w:rFonts w:asciiTheme="minorHAnsi" w:hAnsiTheme="minorHAnsi" w:cs="Arial"/>
          <w:sz w:val="22"/>
          <w:szCs w:val="22"/>
        </w:rPr>
        <w:tab/>
      </w:r>
      <w:r w:rsidRPr="00EF19B0">
        <w:rPr>
          <w:rFonts w:asciiTheme="minorHAnsi" w:hAnsiTheme="minorHAnsi" w:cs="Arial"/>
          <w:sz w:val="22"/>
          <w:szCs w:val="22"/>
        </w:rPr>
        <w:t>....……………......................</w:t>
      </w: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t xml:space="preserve">  Zhotovitel</w:t>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bookmarkStart w:id="0" w:name="_GoBack"/>
      <w:bookmarkEnd w:id="0"/>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24E3A" w:rsidP="0083105F">
      <w:pPr>
        <w:tabs>
          <w:tab w:val="left" w:pos="1418"/>
        </w:tabs>
        <w:rPr>
          <w:rFonts w:asciiTheme="minorHAnsi" w:hAnsiTheme="minorHAnsi" w:cs="Arial"/>
          <w:sz w:val="22"/>
          <w:szCs w:val="22"/>
        </w:rPr>
      </w:pPr>
      <w:proofErr w:type="gramStart"/>
      <w:r w:rsidRPr="00EF19B0">
        <w:rPr>
          <w:rFonts w:asciiTheme="minorHAnsi" w:hAnsiTheme="minorHAnsi" w:cs="Arial"/>
          <w:sz w:val="22"/>
          <w:szCs w:val="22"/>
        </w:rPr>
        <w:t>Ve</w:t>
      </w:r>
      <w:proofErr w:type="gramEnd"/>
      <w:r w:rsidRPr="00EF19B0">
        <w:rPr>
          <w:rFonts w:asciiTheme="minorHAnsi" w:hAnsiTheme="minorHAnsi" w:cs="Arial"/>
          <w:sz w:val="22"/>
          <w:szCs w:val="22"/>
        </w:rPr>
        <w:t xml:space="preserve"> </w:t>
      </w:r>
      <w:r w:rsidR="00EF19B0" w:rsidRPr="00EF19B0">
        <w:rPr>
          <w:rFonts w:asciiTheme="minorHAnsi" w:hAnsiTheme="minorHAnsi" w:cs="Arial"/>
          <w:sz w:val="22"/>
          <w:szCs w:val="22"/>
        </w:rPr>
        <w:t>Kadani</w:t>
      </w:r>
      <w:r w:rsidR="005324FA" w:rsidRPr="00EF19B0">
        <w:rPr>
          <w:rFonts w:asciiTheme="minorHAnsi" w:hAnsiTheme="minorHAnsi" w:cs="Arial"/>
          <w:sz w:val="22"/>
          <w:szCs w:val="22"/>
        </w:rPr>
        <w:t xml:space="preserve"> </w:t>
      </w:r>
      <w:r w:rsidR="00B34238">
        <w:rPr>
          <w:rFonts w:asciiTheme="minorHAnsi" w:hAnsiTheme="minorHAnsi" w:cs="Arial"/>
          <w:sz w:val="22"/>
          <w:szCs w:val="22"/>
        </w:rPr>
        <w:t xml:space="preserve"> dne </w:t>
      </w:r>
      <w:r w:rsidR="00B34238">
        <w:rPr>
          <w:rFonts w:asciiTheme="minorHAnsi" w:hAnsiTheme="minorHAnsi" w:cs="Arial"/>
          <w:sz w:val="22"/>
          <w:szCs w:val="22"/>
        </w:rPr>
        <w:tab/>
      </w:r>
      <w:r w:rsidR="00B34238">
        <w:rPr>
          <w:rFonts w:asciiTheme="minorHAnsi" w:hAnsiTheme="minorHAnsi" w:cs="Arial"/>
          <w:sz w:val="22"/>
          <w:szCs w:val="22"/>
        </w:rPr>
        <w:tab/>
      </w:r>
      <w:r w:rsidR="00B34238">
        <w:rPr>
          <w:rFonts w:asciiTheme="minorHAnsi" w:hAnsiTheme="minorHAnsi" w:cs="Arial"/>
          <w:sz w:val="22"/>
          <w:szCs w:val="22"/>
        </w:rPr>
        <w:tab/>
      </w:r>
      <w:r w:rsidR="0083105F" w:rsidRPr="00EF19B0">
        <w:rPr>
          <w:rFonts w:asciiTheme="minorHAnsi" w:hAnsiTheme="minorHAnsi" w:cs="Arial"/>
          <w:sz w:val="22"/>
          <w:szCs w:val="22"/>
        </w:rPr>
        <w:tab/>
      </w:r>
      <w:r w:rsidR="0083105F" w:rsidRPr="00EF19B0">
        <w:rPr>
          <w:rFonts w:asciiTheme="minorHAnsi" w:hAnsiTheme="minorHAnsi" w:cs="Arial"/>
          <w:sz w:val="22"/>
          <w:szCs w:val="22"/>
        </w:rPr>
        <w:tab/>
      </w:r>
      <w:r w:rsidR="0083105F" w:rsidRPr="00EF19B0">
        <w:rPr>
          <w:rFonts w:asciiTheme="minorHAnsi" w:hAnsiTheme="minorHAnsi" w:cs="Arial"/>
          <w:sz w:val="22"/>
          <w:szCs w:val="22"/>
        </w:rPr>
        <w:tab/>
        <w:t xml:space="preserve">                                      </w:t>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          </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                                                                                                          Objednatel</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r w:rsidRPr="00EF19B0">
        <w:rPr>
          <w:rFonts w:asciiTheme="minorHAnsi" w:hAnsiTheme="minorHAnsi"/>
          <w:b/>
          <w:bCs/>
          <w:sz w:val="22"/>
          <w:szCs w:val="22"/>
        </w:rPr>
        <w:t>Přílohy:</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1) </w:t>
      </w:r>
      <w:r w:rsidR="00071893" w:rsidRPr="00EF19B0">
        <w:rPr>
          <w:rFonts w:asciiTheme="minorHAnsi" w:hAnsiTheme="minorHAnsi" w:cs="Arial"/>
          <w:sz w:val="22"/>
          <w:szCs w:val="22"/>
        </w:rPr>
        <w:t>P</w:t>
      </w:r>
      <w:r w:rsidRPr="00EF19B0">
        <w:rPr>
          <w:rFonts w:asciiTheme="minorHAnsi" w:hAnsiTheme="minorHAnsi" w:cs="Arial"/>
          <w:sz w:val="22"/>
          <w:szCs w:val="22"/>
        </w:rPr>
        <w:t>oložkový rozpočet v listinné podobě</w:t>
      </w:r>
    </w:p>
    <w:p w:rsidR="00A8494F" w:rsidRPr="00EF19B0" w:rsidRDefault="00A8494F">
      <w:pPr>
        <w:rPr>
          <w:rFonts w:asciiTheme="minorHAnsi" w:hAnsiTheme="minorHAnsi"/>
          <w:sz w:val="22"/>
          <w:szCs w:val="22"/>
        </w:rPr>
      </w:pPr>
    </w:p>
    <w:sectPr w:rsidR="00A8494F" w:rsidRPr="00EF19B0" w:rsidSect="00C47E9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33" w:rsidRDefault="00906C33">
      <w:r>
        <w:separator/>
      </w:r>
    </w:p>
  </w:endnote>
  <w:endnote w:type="continuationSeparator" w:id="0">
    <w:p w:rsidR="00906C33" w:rsidRDefault="00906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4" w:rsidRDefault="00906C33">
    <w:pPr>
      <w:pStyle w:val="Zpat"/>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33" w:rsidRDefault="00906C33">
      <w:r>
        <w:separator/>
      </w:r>
    </w:p>
  </w:footnote>
  <w:footnote w:type="continuationSeparator" w:id="0">
    <w:p w:rsidR="00906C33" w:rsidRDefault="00906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bullet"/>
      <w:lvlText w:val=""/>
      <w:lvlJc w:val="left"/>
      <w:pPr>
        <w:tabs>
          <w:tab w:val="num" w:pos="1776"/>
        </w:tabs>
        <w:ind w:left="1776" w:hanging="360"/>
      </w:pPr>
      <w:rPr>
        <w:rFonts w:ascii="Symbol" w:hAnsi="Symbol"/>
        <w:sz w:val="22"/>
      </w:rPr>
    </w:lvl>
  </w:abstractNum>
  <w:abstractNum w:abstractNumId="5">
    <w:nsid w:val="00000007"/>
    <w:multiLevelType w:val="singleLevel"/>
    <w:tmpl w:val="00000007"/>
    <w:name w:val="WW8Num7"/>
    <w:lvl w:ilvl="0">
      <w:start w:val="1"/>
      <w:numFmt w:val="bullet"/>
      <w:lvlText w:val=""/>
      <w:lvlJc w:val="left"/>
      <w:pPr>
        <w:tabs>
          <w:tab w:val="num" w:pos="1776"/>
        </w:tabs>
        <w:ind w:left="1776" w:hanging="360"/>
      </w:pPr>
      <w:rPr>
        <w:rFonts w:ascii="Symbol" w:hAnsi="Symbol"/>
        <w:color w:val="000000"/>
        <w:sz w:val="22"/>
      </w:rPr>
    </w:lvl>
  </w:abstractNum>
  <w:abstractNum w:abstractNumId="6">
    <w:nsid w:val="01623AA7"/>
    <w:multiLevelType w:val="hybridMultilevel"/>
    <w:tmpl w:val="B11AB2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41001D"/>
    <w:multiLevelType w:val="hybridMultilevel"/>
    <w:tmpl w:val="2ACC5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B982E62"/>
    <w:multiLevelType w:val="hybridMultilevel"/>
    <w:tmpl w:val="24008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105F"/>
    <w:rsid w:val="0000166F"/>
    <w:rsid w:val="000459E1"/>
    <w:rsid w:val="00045B0A"/>
    <w:rsid w:val="00051297"/>
    <w:rsid w:val="00071893"/>
    <w:rsid w:val="00072272"/>
    <w:rsid w:val="000B3D1B"/>
    <w:rsid w:val="000E031A"/>
    <w:rsid w:val="00133703"/>
    <w:rsid w:val="00141CBE"/>
    <w:rsid w:val="0014387D"/>
    <w:rsid w:val="00147DA0"/>
    <w:rsid w:val="00160976"/>
    <w:rsid w:val="00185728"/>
    <w:rsid w:val="001D781E"/>
    <w:rsid w:val="001E1109"/>
    <w:rsid w:val="001E6ECF"/>
    <w:rsid w:val="001F6FAA"/>
    <w:rsid w:val="002065D4"/>
    <w:rsid w:val="00222487"/>
    <w:rsid w:val="00227183"/>
    <w:rsid w:val="00243D5A"/>
    <w:rsid w:val="0029107C"/>
    <w:rsid w:val="00297E5E"/>
    <w:rsid w:val="002A45B4"/>
    <w:rsid w:val="002A6B7C"/>
    <w:rsid w:val="002B4074"/>
    <w:rsid w:val="002C2D2C"/>
    <w:rsid w:val="002D0886"/>
    <w:rsid w:val="00300233"/>
    <w:rsid w:val="00333B6B"/>
    <w:rsid w:val="003756BE"/>
    <w:rsid w:val="003831A8"/>
    <w:rsid w:val="00393887"/>
    <w:rsid w:val="003A5EB6"/>
    <w:rsid w:val="003B2C21"/>
    <w:rsid w:val="003C48C8"/>
    <w:rsid w:val="003D174B"/>
    <w:rsid w:val="003F2864"/>
    <w:rsid w:val="00411A1A"/>
    <w:rsid w:val="00417A8F"/>
    <w:rsid w:val="00435D3B"/>
    <w:rsid w:val="00470556"/>
    <w:rsid w:val="0048019C"/>
    <w:rsid w:val="004B6A6D"/>
    <w:rsid w:val="004E145F"/>
    <w:rsid w:val="004E1B5C"/>
    <w:rsid w:val="004E307A"/>
    <w:rsid w:val="004F0B58"/>
    <w:rsid w:val="004F23F0"/>
    <w:rsid w:val="005324FA"/>
    <w:rsid w:val="0054582C"/>
    <w:rsid w:val="00547F29"/>
    <w:rsid w:val="005578EE"/>
    <w:rsid w:val="005822CA"/>
    <w:rsid w:val="005857C0"/>
    <w:rsid w:val="005B12D0"/>
    <w:rsid w:val="005F4442"/>
    <w:rsid w:val="00610E08"/>
    <w:rsid w:val="00631E89"/>
    <w:rsid w:val="00672376"/>
    <w:rsid w:val="006738E4"/>
    <w:rsid w:val="00691E5F"/>
    <w:rsid w:val="006B57D8"/>
    <w:rsid w:val="007140EE"/>
    <w:rsid w:val="00752C30"/>
    <w:rsid w:val="00761583"/>
    <w:rsid w:val="00767270"/>
    <w:rsid w:val="00824E3A"/>
    <w:rsid w:val="00826A40"/>
    <w:rsid w:val="0083105F"/>
    <w:rsid w:val="008427B4"/>
    <w:rsid w:val="00856CD8"/>
    <w:rsid w:val="0086735A"/>
    <w:rsid w:val="008D2A22"/>
    <w:rsid w:val="00906C33"/>
    <w:rsid w:val="00933DCC"/>
    <w:rsid w:val="009422ED"/>
    <w:rsid w:val="009469CD"/>
    <w:rsid w:val="00954E35"/>
    <w:rsid w:val="00986040"/>
    <w:rsid w:val="009948DB"/>
    <w:rsid w:val="009D2884"/>
    <w:rsid w:val="009F2166"/>
    <w:rsid w:val="00A10DAE"/>
    <w:rsid w:val="00A37911"/>
    <w:rsid w:val="00A41FD2"/>
    <w:rsid w:val="00A47EF0"/>
    <w:rsid w:val="00A8494F"/>
    <w:rsid w:val="00AA7DC1"/>
    <w:rsid w:val="00AC75CE"/>
    <w:rsid w:val="00AD7013"/>
    <w:rsid w:val="00B04BDD"/>
    <w:rsid w:val="00B06B99"/>
    <w:rsid w:val="00B260CB"/>
    <w:rsid w:val="00B34238"/>
    <w:rsid w:val="00BE2F87"/>
    <w:rsid w:val="00BE4502"/>
    <w:rsid w:val="00BE618D"/>
    <w:rsid w:val="00C143F4"/>
    <w:rsid w:val="00C212E7"/>
    <w:rsid w:val="00C230E2"/>
    <w:rsid w:val="00C42037"/>
    <w:rsid w:val="00C503F2"/>
    <w:rsid w:val="00C62A3F"/>
    <w:rsid w:val="00C65F14"/>
    <w:rsid w:val="00C93927"/>
    <w:rsid w:val="00CB227C"/>
    <w:rsid w:val="00CC46E8"/>
    <w:rsid w:val="00CD1494"/>
    <w:rsid w:val="00CD6BD9"/>
    <w:rsid w:val="00D00FD6"/>
    <w:rsid w:val="00D1156B"/>
    <w:rsid w:val="00D21B2F"/>
    <w:rsid w:val="00D31D83"/>
    <w:rsid w:val="00D56C6E"/>
    <w:rsid w:val="00D80257"/>
    <w:rsid w:val="00DD0F2D"/>
    <w:rsid w:val="00DF45EB"/>
    <w:rsid w:val="00E205D4"/>
    <w:rsid w:val="00E258FE"/>
    <w:rsid w:val="00E45E19"/>
    <w:rsid w:val="00E90FE2"/>
    <w:rsid w:val="00EC082A"/>
    <w:rsid w:val="00EF19B0"/>
    <w:rsid w:val="00F0569A"/>
    <w:rsid w:val="00F13B52"/>
    <w:rsid w:val="00F371A6"/>
    <w:rsid w:val="00F537E9"/>
    <w:rsid w:val="00F61277"/>
    <w:rsid w:val="00F81872"/>
    <w:rsid w:val="00F836AF"/>
    <w:rsid w:val="00FC2BC1"/>
    <w:rsid w:val="00FC7F68"/>
    <w:rsid w:val="00FF24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05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105F"/>
    <w:pPr>
      <w:tabs>
        <w:tab w:val="center" w:pos="4536"/>
        <w:tab w:val="right" w:pos="9072"/>
      </w:tabs>
    </w:pPr>
  </w:style>
  <w:style w:type="character" w:customStyle="1" w:styleId="ZpatChar">
    <w:name w:val="Zápatí Char"/>
    <w:basedOn w:val="Standardnpsmoodstavce"/>
    <w:link w:val="Zpat"/>
    <w:rsid w:val="0083105F"/>
    <w:rPr>
      <w:rFonts w:ascii="Garamond" w:eastAsia="Times New Roman" w:hAnsi="Garamond" w:cs="Times New Roman"/>
      <w:sz w:val="24"/>
      <w:szCs w:val="20"/>
      <w:lang w:eastAsia="cs-CZ"/>
    </w:rPr>
  </w:style>
  <w:style w:type="paragraph" w:customStyle="1" w:styleId="Smlouva2">
    <w:name w:val="Smlouva2"/>
    <w:basedOn w:val="Normln"/>
    <w:rsid w:val="0083105F"/>
    <w:pPr>
      <w:widowControl w:val="0"/>
      <w:suppressAutoHyphens/>
      <w:jc w:val="center"/>
    </w:pPr>
    <w:rPr>
      <w:rFonts w:ascii="Times New Roman" w:eastAsia="SimSun" w:hAnsi="Times New Roman" w:cs="Tahoma"/>
      <w:b/>
      <w:kern w:val="1"/>
      <w:szCs w:val="24"/>
      <w:lang w:eastAsia="hi-IN" w:bidi="hi-IN"/>
    </w:rPr>
  </w:style>
  <w:style w:type="paragraph" w:customStyle="1" w:styleId="Odstavecseseznamem1">
    <w:name w:val="Odstavec se seznamem1"/>
    <w:basedOn w:val="Normln"/>
    <w:rsid w:val="0083105F"/>
    <w:pPr>
      <w:widowControl w:val="0"/>
      <w:suppressAutoHyphens/>
      <w:spacing w:after="200" w:line="276" w:lineRule="auto"/>
      <w:ind w:left="720"/>
      <w:jc w:val="left"/>
    </w:pPr>
    <w:rPr>
      <w:rFonts w:ascii="Calibri" w:eastAsia="SimSun" w:hAnsi="Calibri" w:cs="Tahoma"/>
      <w:kern w:val="1"/>
      <w:sz w:val="22"/>
      <w:szCs w:val="22"/>
      <w:lang w:eastAsia="hi-IN" w:bidi="hi-IN"/>
    </w:rPr>
  </w:style>
  <w:style w:type="paragraph" w:styleId="Textbubliny">
    <w:name w:val="Balloon Text"/>
    <w:basedOn w:val="Normln"/>
    <w:link w:val="TextbublinyChar"/>
    <w:uiPriority w:val="99"/>
    <w:semiHidden/>
    <w:unhideWhenUsed/>
    <w:rsid w:val="0083105F"/>
    <w:rPr>
      <w:rFonts w:ascii="Tahoma" w:hAnsi="Tahoma" w:cs="Tahoma"/>
      <w:sz w:val="16"/>
      <w:szCs w:val="16"/>
    </w:rPr>
  </w:style>
  <w:style w:type="character" w:customStyle="1" w:styleId="TextbublinyChar">
    <w:name w:val="Text bubliny Char"/>
    <w:basedOn w:val="Standardnpsmoodstavce"/>
    <w:link w:val="Textbubliny"/>
    <w:uiPriority w:val="99"/>
    <w:semiHidden/>
    <w:rsid w:val="0083105F"/>
    <w:rPr>
      <w:rFonts w:ascii="Tahoma" w:eastAsia="Times New Roman" w:hAnsi="Tahoma" w:cs="Tahoma"/>
      <w:sz w:val="16"/>
      <w:szCs w:val="16"/>
      <w:lang w:eastAsia="cs-CZ"/>
    </w:rPr>
  </w:style>
  <w:style w:type="character" w:styleId="Siln">
    <w:name w:val="Strong"/>
    <w:basedOn w:val="Standardnpsmoodstavce"/>
    <w:uiPriority w:val="22"/>
    <w:qFormat/>
    <w:rsid w:val="00C143F4"/>
    <w:rPr>
      <w:b/>
      <w:bCs/>
    </w:rPr>
  </w:style>
  <w:style w:type="character" w:customStyle="1" w:styleId="contact">
    <w:name w:val="contact"/>
    <w:basedOn w:val="Standardnpsmoodstavce"/>
    <w:rsid w:val="00C143F4"/>
  </w:style>
  <w:style w:type="character" w:styleId="Zdraznnjemn">
    <w:name w:val="Subtle Emphasis"/>
    <w:basedOn w:val="Standardnpsmoodstavce"/>
    <w:uiPriority w:val="19"/>
    <w:qFormat/>
    <w:rsid w:val="00C143F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BDCF-D5BF-4154-86D6-E76639DA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1604</Words>
  <Characters>9468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Askar</cp:lastModifiedBy>
  <cp:revision>9</cp:revision>
  <cp:lastPrinted>2016-09-06T06:44:00Z</cp:lastPrinted>
  <dcterms:created xsi:type="dcterms:W3CDTF">2016-07-29T06:50:00Z</dcterms:created>
  <dcterms:modified xsi:type="dcterms:W3CDTF">2016-09-15T06:42:00Z</dcterms:modified>
</cp:coreProperties>
</file>