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26943" w14:textId="4B2999F2" w:rsidR="007D37B1" w:rsidRPr="005908AE" w:rsidRDefault="00AE209F" w:rsidP="007D37B1">
      <w:pPr>
        <w:jc w:val="center"/>
        <w:rPr>
          <w:color w:val="000000"/>
        </w:rPr>
      </w:pPr>
      <w:r w:rsidRPr="005908AE">
        <w:rPr>
          <w:b/>
          <w:bCs/>
        </w:rPr>
        <w:t xml:space="preserve"> </w:t>
      </w:r>
      <w:r w:rsidR="007D37B1" w:rsidRPr="005908AE">
        <w:rPr>
          <w:b/>
          <w:bCs/>
          <w:color w:val="000000"/>
        </w:rPr>
        <w:t xml:space="preserve">DODATEK č. </w:t>
      </w:r>
      <w:r w:rsidR="00BF3646">
        <w:rPr>
          <w:b/>
          <w:bCs/>
          <w:color w:val="000000"/>
        </w:rPr>
        <w:t>2</w:t>
      </w:r>
    </w:p>
    <w:p w14:paraId="6F3D3875" w14:textId="77777777" w:rsidR="007D37B1" w:rsidRPr="005908AE" w:rsidRDefault="007D37B1" w:rsidP="007D37B1">
      <w:pPr>
        <w:jc w:val="center"/>
        <w:rPr>
          <w:color w:val="000000"/>
          <w:sz w:val="22"/>
          <w:szCs w:val="22"/>
        </w:rPr>
      </w:pPr>
      <w:r w:rsidRPr="005908AE">
        <w:rPr>
          <w:color w:val="000000"/>
          <w:sz w:val="22"/>
          <w:szCs w:val="22"/>
        </w:rPr>
        <w:t>ke</w:t>
      </w:r>
    </w:p>
    <w:p w14:paraId="1AABC9EE" w14:textId="77777777" w:rsidR="007D37B1" w:rsidRPr="005908AE" w:rsidRDefault="007D37B1" w:rsidP="007D37B1">
      <w:pPr>
        <w:jc w:val="center"/>
        <w:rPr>
          <w:color w:val="000000"/>
          <w:sz w:val="22"/>
          <w:szCs w:val="22"/>
        </w:rPr>
      </w:pPr>
      <w:r w:rsidRPr="005908AE">
        <w:rPr>
          <w:b/>
          <w:bCs/>
        </w:rPr>
        <w:t>SMLOUVĚ S DODAVATELEM</w:t>
      </w:r>
    </w:p>
    <w:p w14:paraId="4B6E78D1" w14:textId="77777777" w:rsidR="007D37B1" w:rsidRPr="002172E1" w:rsidRDefault="007D37B1" w:rsidP="007D37B1">
      <w:pPr>
        <w:spacing w:before="400"/>
        <w:jc w:val="both"/>
        <w:rPr>
          <w:bCs/>
        </w:rPr>
      </w:pPr>
      <w:r w:rsidRPr="00447469">
        <w:rPr>
          <w:bCs/>
        </w:rPr>
        <w:t xml:space="preserve">na realizaci vzdělávacích aktivit </w:t>
      </w:r>
      <w:r>
        <w:rPr>
          <w:bCs/>
        </w:rPr>
        <w:t xml:space="preserve">- </w:t>
      </w:r>
      <w:r w:rsidRPr="004736C4">
        <w:rPr>
          <w:bCs/>
        </w:rPr>
        <w:t>příprav</w:t>
      </w:r>
      <w:r>
        <w:rPr>
          <w:bCs/>
        </w:rPr>
        <w:t>a</w:t>
      </w:r>
      <w:r w:rsidRPr="004736C4">
        <w:rPr>
          <w:bCs/>
        </w:rPr>
        <w:t xml:space="preserve"> na zkoušku profesní kvalifikace a dílčí zkoušky </w:t>
      </w:r>
      <w:r>
        <w:rPr>
          <w:bCs/>
        </w:rPr>
        <w:t xml:space="preserve">v oboru </w:t>
      </w:r>
      <w:proofErr w:type="gramStart"/>
      <w:r>
        <w:rPr>
          <w:bCs/>
        </w:rPr>
        <w:t xml:space="preserve">Elektrikář  </w:t>
      </w:r>
      <w:r w:rsidRPr="00447469">
        <w:rPr>
          <w:b/>
          <w:bCs/>
        </w:rPr>
        <w:t>uzavřen</w:t>
      </w:r>
      <w:r>
        <w:rPr>
          <w:b/>
          <w:bCs/>
        </w:rPr>
        <w:t>é</w:t>
      </w:r>
      <w:proofErr w:type="gramEnd"/>
      <w:r w:rsidRPr="00447469">
        <w:rPr>
          <w:b/>
          <w:bCs/>
        </w:rPr>
        <w:t xml:space="preserve"> mezi</w:t>
      </w:r>
    </w:p>
    <w:p w14:paraId="681DBD18" w14:textId="77777777" w:rsidR="007D37B1" w:rsidRDefault="007D37B1" w:rsidP="007D37B1">
      <w:pPr>
        <w:rPr>
          <w:b/>
          <w:bCs/>
        </w:rPr>
      </w:pPr>
    </w:p>
    <w:p w14:paraId="57EC3362" w14:textId="77777777" w:rsidR="007D37B1" w:rsidRPr="002172E1" w:rsidRDefault="007D37B1" w:rsidP="007D37B1">
      <w:pPr>
        <w:rPr>
          <w:b/>
          <w:bCs/>
        </w:rPr>
      </w:pPr>
      <w:r w:rsidRPr="008B4BEB">
        <w:rPr>
          <w:b/>
          <w:bCs/>
        </w:rPr>
        <w:t>zaměstnavatelem (objednatelem):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2172E1">
        <w:rPr>
          <w:b/>
          <w:bCs/>
        </w:rPr>
        <w:t xml:space="preserve">Siemens, s.r.o., odštěpný závod </w:t>
      </w:r>
      <w:proofErr w:type="spellStart"/>
      <w:r w:rsidRPr="002172E1">
        <w:rPr>
          <w:b/>
          <w:bCs/>
        </w:rPr>
        <w:t>Busbar</w:t>
      </w:r>
      <w:proofErr w:type="spellEnd"/>
      <w:r w:rsidRPr="002172E1">
        <w:rPr>
          <w:b/>
          <w:bCs/>
        </w:rPr>
        <w:t xml:space="preserve"> </w:t>
      </w:r>
      <w:proofErr w:type="spellStart"/>
      <w:r w:rsidRPr="002172E1">
        <w:rPr>
          <w:b/>
          <w:bCs/>
        </w:rPr>
        <w:t>Trunking</w:t>
      </w:r>
      <w:proofErr w:type="spellEnd"/>
      <w:r w:rsidRPr="002172E1">
        <w:rPr>
          <w:b/>
          <w:bCs/>
        </w:rPr>
        <w:t xml:space="preserve"> Systems</w:t>
      </w:r>
    </w:p>
    <w:p w14:paraId="1B7C257F" w14:textId="77777777" w:rsidR="007D37B1" w:rsidRPr="002172E1" w:rsidRDefault="007D37B1" w:rsidP="007D37B1">
      <w:pPr>
        <w:rPr>
          <w:b/>
          <w:bCs/>
        </w:rPr>
      </w:pPr>
      <w:r w:rsidRPr="002172E1">
        <w:t>sídlo: Nádražní 1351/30, Mohelnice, PSČ 78985</w:t>
      </w:r>
      <w:r w:rsidRPr="002172E1">
        <w:tab/>
      </w:r>
      <w:r w:rsidRPr="002172E1">
        <w:tab/>
      </w:r>
      <w:r w:rsidRPr="002172E1">
        <w:tab/>
      </w:r>
    </w:p>
    <w:p w14:paraId="04B74C63" w14:textId="77777777" w:rsidR="007D37B1" w:rsidRPr="002172E1" w:rsidRDefault="007D37B1" w:rsidP="007D37B1">
      <w:pPr>
        <w:rPr>
          <w:iCs/>
        </w:rPr>
      </w:pPr>
      <w:r w:rsidRPr="002172E1">
        <w:t>identifikační číslo:</w:t>
      </w:r>
      <w:r w:rsidRPr="002172E1">
        <w:tab/>
        <w:t>00268577</w:t>
      </w:r>
      <w:r w:rsidRPr="002172E1">
        <w:tab/>
      </w:r>
      <w:r w:rsidRPr="002172E1">
        <w:tab/>
      </w:r>
    </w:p>
    <w:p w14:paraId="4458DEC9" w14:textId="2666BC85" w:rsidR="007D37B1" w:rsidRPr="00320C71" w:rsidRDefault="007D37B1" w:rsidP="00320C71">
      <w:pPr>
        <w:jc w:val="both"/>
      </w:pPr>
      <w:proofErr w:type="gramStart"/>
      <w:r w:rsidRPr="002172E1">
        <w:t xml:space="preserve">zastoupená:  </w:t>
      </w:r>
      <w:r w:rsidR="006513F1">
        <w:t>XXXXXXX</w:t>
      </w:r>
      <w:proofErr w:type="gramEnd"/>
      <w:r w:rsidR="006513F1">
        <w:t xml:space="preserve"> </w:t>
      </w:r>
      <w:r w:rsidRPr="002172E1">
        <w:t xml:space="preserve">a </w:t>
      </w:r>
      <w:r w:rsidR="006513F1">
        <w:t>XXXXXXX</w:t>
      </w:r>
      <w:r>
        <w:tab/>
        <w:t xml:space="preserve">        </w:t>
      </w:r>
      <w:r w:rsidRPr="008B4BEB">
        <w:tab/>
      </w:r>
      <w:r>
        <w:tab/>
      </w:r>
      <w:r w:rsidRPr="00447469">
        <w:tab/>
        <w:t xml:space="preserve">   </w:t>
      </w:r>
      <w:r w:rsidRPr="00447469">
        <w:tab/>
      </w:r>
      <w:r w:rsidRPr="00447469">
        <w:tab/>
      </w:r>
    </w:p>
    <w:p w14:paraId="46B98580" w14:textId="77777777" w:rsidR="008E146F" w:rsidRDefault="008E146F" w:rsidP="00320C71">
      <w:pPr>
        <w:jc w:val="both"/>
      </w:pPr>
    </w:p>
    <w:p w14:paraId="206798A4" w14:textId="2B390D21" w:rsidR="007D37B1" w:rsidRDefault="007D37B1" w:rsidP="00320C71">
      <w:pPr>
        <w:jc w:val="both"/>
        <w:rPr>
          <w:b/>
          <w:bCs/>
        </w:rPr>
      </w:pPr>
      <w:r>
        <w:t>a</w:t>
      </w:r>
    </w:p>
    <w:p w14:paraId="73341457" w14:textId="77777777" w:rsidR="008E146F" w:rsidRDefault="008E146F" w:rsidP="00320C71">
      <w:pPr>
        <w:jc w:val="both"/>
        <w:rPr>
          <w:b/>
          <w:bCs/>
          <w:color w:val="000000"/>
        </w:rPr>
      </w:pPr>
    </w:p>
    <w:p w14:paraId="41579A54" w14:textId="56436986" w:rsidR="007D37B1" w:rsidRPr="00E24E0D" w:rsidRDefault="007D37B1" w:rsidP="00320C71">
      <w:pPr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>
        <w:rPr>
          <w:b/>
          <w:bCs/>
          <w:color w:val="000000"/>
        </w:rPr>
        <w:t>:</w:t>
      </w:r>
      <w:r w:rsidRPr="00E24E0D">
        <w:rPr>
          <w:b/>
          <w:bCs/>
          <w:color w:val="000000"/>
        </w:rPr>
        <w:tab/>
      </w:r>
      <w:r w:rsidRPr="00971D0A">
        <w:rPr>
          <w:b/>
          <w:bCs/>
          <w:color w:val="000000"/>
        </w:rPr>
        <w:t>Střední škola technická Mohelnice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8C85EAF" w14:textId="77777777" w:rsidR="007D37B1" w:rsidRPr="00E24E0D" w:rsidRDefault="007D37B1" w:rsidP="007D37B1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>
        <w:rPr>
          <w:color w:val="000000"/>
        </w:rPr>
        <w:t xml:space="preserve"> </w:t>
      </w:r>
      <w:r w:rsidRPr="004374CB">
        <w:rPr>
          <w:color w:val="000000"/>
        </w:rPr>
        <w:t>1. máje 667/2, 789 85 Mohelnice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</w:p>
    <w:p w14:paraId="19E53512" w14:textId="77777777" w:rsidR="007D37B1" w:rsidRPr="00C52C32" w:rsidRDefault="007D37B1" w:rsidP="007D37B1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>
        <w:rPr>
          <w:color w:val="000000"/>
        </w:rPr>
        <w:t xml:space="preserve"> </w:t>
      </w:r>
      <w:r w:rsidRPr="0055759B">
        <w:rPr>
          <w:color w:val="000000"/>
        </w:rPr>
        <w:t>00851205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0931B0AF" w14:textId="77777777" w:rsidR="007D37B1" w:rsidRPr="00C52C32" w:rsidRDefault="007D37B1" w:rsidP="007D37B1">
      <w:pPr>
        <w:jc w:val="both"/>
        <w:rPr>
          <w:color w:val="000000"/>
        </w:rPr>
      </w:pPr>
      <w:r>
        <w:rPr>
          <w:color w:val="000000"/>
        </w:rPr>
        <w:t xml:space="preserve">telefonické spojení: +420 </w:t>
      </w:r>
      <w:r w:rsidRPr="00EF4CD6">
        <w:rPr>
          <w:color w:val="000000"/>
        </w:rPr>
        <w:t>583401911</w:t>
      </w:r>
      <w:r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482E0A5D" w14:textId="514804AF" w:rsidR="008E146F" w:rsidRDefault="007D37B1" w:rsidP="007D37B1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>
        <w:rPr>
          <w:color w:val="000000"/>
        </w:rPr>
        <w:t xml:space="preserve"> </w:t>
      </w:r>
      <w:r w:rsidR="006513F1">
        <w:rPr>
          <w:color w:val="000000"/>
        </w:rPr>
        <w:t>XXXXXXX</w:t>
      </w:r>
      <w:r>
        <w:rPr>
          <w:color w:val="000000"/>
        </w:rPr>
        <w:t>, ředitel</w:t>
      </w:r>
      <w:r w:rsidRPr="00C52C32">
        <w:rPr>
          <w:color w:val="000000"/>
        </w:rPr>
        <w:tab/>
      </w:r>
    </w:p>
    <w:p w14:paraId="5253E571" w14:textId="13B229E9" w:rsidR="007D37B1" w:rsidRPr="00E24E0D" w:rsidRDefault="007D37B1" w:rsidP="007D37B1">
      <w:pPr>
        <w:jc w:val="both"/>
        <w:rPr>
          <w:color w:val="000000"/>
        </w:rPr>
      </w:pPr>
    </w:p>
    <w:p w14:paraId="7795FEE8" w14:textId="2B64DE4B" w:rsidR="007D37B1" w:rsidRDefault="007D37B1" w:rsidP="007D37B1">
      <w:pPr>
        <w:jc w:val="both"/>
        <w:rPr>
          <w:b/>
          <w:bCs/>
        </w:rPr>
      </w:pPr>
      <w:r w:rsidRPr="00447469">
        <w:tab/>
      </w:r>
      <w:r w:rsidRPr="00447469">
        <w:tab/>
      </w:r>
      <w:r>
        <w:tab/>
      </w:r>
      <w:r>
        <w:tab/>
      </w:r>
      <w:r>
        <w:tab/>
      </w:r>
      <w:r>
        <w:tab/>
      </w:r>
      <w:r w:rsidRPr="005908AE">
        <w:rPr>
          <w:b/>
          <w:bCs/>
        </w:rPr>
        <w:t>I.</w:t>
      </w:r>
    </w:p>
    <w:p w14:paraId="57B0A735" w14:textId="2F0B836E" w:rsidR="00D0388C" w:rsidRDefault="00D0388C" w:rsidP="007D37B1">
      <w:pPr>
        <w:jc w:val="both"/>
        <w:rPr>
          <w:b/>
          <w:bCs/>
        </w:rPr>
      </w:pPr>
    </w:p>
    <w:p w14:paraId="67BDF15E" w14:textId="24C039EA" w:rsidR="00D0388C" w:rsidRPr="00BF3646" w:rsidRDefault="00D0388C" w:rsidP="00BF3646">
      <w:pPr>
        <w:numPr>
          <w:ilvl w:val="0"/>
          <w:numId w:val="28"/>
        </w:numPr>
        <w:suppressAutoHyphens w:val="0"/>
        <w:ind w:left="567" w:hanging="283"/>
        <w:jc w:val="both"/>
        <w:rPr>
          <w:kern w:val="2"/>
        </w:rPr>
      </w:pPr>
      <w:r>
        <w:t xml:space="preserve">Smluvní strany uzavřely dne 4. 9. 2023 Smlouvu s dodavatelem na realizaci </w:t>
      </w:r>
      <w:r>
        <w:rPr>
          <w:bCs/>
        </w:rPr>
        <w:t xml:space="preserve">vzdělávacích </w:t>
      </w:r>
      <w:proofErr w:type="gramStart"/>
      <w:r>
        <w:rPr>
          <w:bCs/>
        </w:rPr>
        <w:t>aktivit - příprava</w:t>
      </w:r>
      <w:proofErr w:type="gramEnd"/>
      <w:r>
        <w:rPr>
          <w:bCs/>
        </w:rPr>
        <w:t xml:space="preserve"> na zkoušku profesní kvalifikace a dílčí zkoušky v oboru Elektrikář, tato smlouva byla dne 12. 9. 2023 změněna </w:t>
      </w:r>
      <w:r w:rsidR="00BF3646">
        <w:rPr>
          <w:bCs/>
        </w:rPr>
        <w:t>D</w:t>
      </w:r>
      <w:r>
        <w:rPr>
          <w:bCs/>
        </w:rPr>
        <w:t>odatkem č. 1.</w:t>
      </w:r>
      <w:r>
        <w:t xml:space="preserve"> </w:t>
      </w:r>
    </w:p>
    <w:p w14:paraId="506108D6" w14:textId="77777777" w:rsidR="007D37B1" w:rsidRPr="00447469" w:rsidRDefault="007D37B1" w:rsidP="007D37B1">
      <w:pPr>
        <w:jc w:val="both"/>
      </w:pPr>
    </w:p>
    <w:p w14:paraId="1476720A" w14:textId="77777777" w:rsidR="007D37B1" w:rsidRDefault="007D37B1" w:rsidP="008E146F">
      <w:pPr>
        <w:jc w:val="both"/>
      </w:pPr>
    </w:p>
    <w:p w14:paraId="62BFD6DA" w14:textId="5DE73386" w:rsidR="008E146F" w:rsidRDefault="00D0388C" w:rsidP="008E146F">
      <w:pPr>
        <w:suppressAutoHyphens w:val="0"/>
        <w:jc w:val="both"/>
      </w:pPr>
      <w:r>
        <w:t xml:space="preserve">   2</w:t>
      </w:r>
      <w:r w:rsidR="008E146F">
        <w:t xml:space="preserve">)   </w:t>
      </w:r>
      <w:r w:rsidR="007D37B1">
        <w:t>S</w:t>
      </w:r>
      <w:r w:rsidR="007D37B1" w:rsidRPr="00BA3B03">
        <w:t xml:space="preserve">mluvní strany </w:t>
      </w:r>
      <w:r w:rsidR="007D37B1">
        <w:t xml:space="preserve">se </w:t>
      </w:r>
      <w:r w:rsidR="007D37B1" w:rsidRPr="00BA3B03">
        <w:t xml:space="preserve">formou tohoto Dodatku </w:t>
      </w:r>
      <w:r w:rsidR="00BF3646">
        <w:t xml:space="preserve">č. 2 </w:t>
      </w:r>
      <w:r w:rsidR="007D37B1" w:rsidRPr="00BA3B03">
        <w:t>dohodly na změn</w:t>
      </w:r>
      <w:r w:rsidR="007D37B1">
        <w:t xml:space="preserve">ách v rámci </w:t>
      </w:r>
      <w:r w:rsidR="007D37B1" w:rsidRPr="00BA3B03">
        <w:t xml:space="preserve">Přílohy č. </w:t>
      </w:r>
      <w:r w:rsidR="007D37B1">
        <w:t>2</w:t>
      </w:r>
      <w:r w:rsidR="007D37B1" w:rsidRPr="00BA3B03">
        <w:t xml:space="preserve"> - </w:t>
      </w:r>
      <w:r w:rsidR="008E146F">
        <w:t xml:space="preserve">   </w:t>
      </w:r>
    </w:p>
    <w:p w14:paraId="4B8FB2E6" w14:textId="0CB9564D" w:rsidR="008E146F" w:rsidRDefault="008E146F" w:rsidP="008E146F">
      <w:pPr>
        <w:suppressAutoHyphens w:val="0"/>
        <w:jc w:val="both"/>
      </w:pPr>
      <w:r>
        <w:t xml:space="preserve">   </w:t>
      </w:r>
      <w:r w:rsidR="00D0388C">
        <w:t xml:space="preserve">   </w:t>
      </w:r>
      <w:r>
        <w:t xml:space="preserve">   </w:t>
      </w:r>
      <w:r w:rsidR="007D37B1" w:rsidRPr="00BA3B03">
        <w:t xml:space="preserve">Plánovaný </w:t>
      </w:r>
      <w:r w:rsidR="007D37B1">
        <w:t>h</w:t>
      </w:r>
      <w:r w:rsidR="007D37B1" w:rsidRPr="00BA3B03">
        <w:t xml:space="preserve">armonogram </w:t>
      </w:r>
      <w:r w:rsidR="007D37B1">
        <w:t xml:space="preserve">realizace </w:t>
      </w:r>
      <w:r w:rsidR="007D37B1" w:rsidRPr="00BA3B03">
        <w:t>vzdělávací aktivity</w:t>
      </w:r>
      <w:r w:rsidR="007D37B1">
        <w:t xml:space="preserve">, a to při zachování termínu ukončení </w:t>
      </w:r>
      <w:r>
        <w:t xml:space="preserve">  </w:t>
      </w:r>
    </w:p>
    <w:p w14:paraId="1F01A74D" w14:textId="2D175584" w:rsidR="007D37B1" w:rsidRDefault="008E146F" w:rsidP="008E146F">
      <w:pPr>
        <w:suppressAutoHyphens w:val="0"/>
        <w:jc w:val="both"/>
      </w:pPr>
      <w:r>
        <w:t xml:space="preserve">     </w:t>
      </w:r>
      <w:r w:rsidR="00D0388C">
        <w:t xml:space="preserve">   </w:t>
      </w:r>
      <w:r>
        <w:t xml:space="preserve"> </w:t>
      </w:r>
      <w:r w:rsidR="007D37B1">
        <w:t>vzdělávací aktivity dle bodu I. 4) smlouvy.</w:t>
      </w:r>
      <w:r w:rsidR="007D37B1" w:rsidRPr="00BA3B03">
        <w:t xml:space="preserve"> </w:t>
      </w:r>
    </w:p>
    <w:p w14:paraId="4291C8B9" w14:textId="77777777" w:rsidR="007D37B1" w:rsidRPr="00BA3B03" w:rsidRDefault="007D37B1" w:rsidP="005908AE">
      <w:pPr>
        <w:jc w:val="both"/>
      </w:pPr>
    </w:p>
    <w:p w14:paraId="6DCE40BD" w14:textId="77777777" w:rsidR="007D37B1" w:rsidRPr="00BA3B03" w:rsidRDefault="007D37B1" w:rsidP="007D37B1">
      <w:pPr>
        <w:jc w:val="center"/>
        <w:rPr>
          <w:b/>
        </w:rPr>
      </w:pPr>
      <w:r w:rsidRPr="00BA3B03">
        <w:rPr>
          <w:b/>
        </w:rPr>
        <w:t>II.</w:t>
      </w:r>
    </w:p>
    <w:p w14:paraId="1C968334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>Ostatní ustanovení smlouvy zůstávají beze změn.</w:t>
      </w:r>
    </w:p>
    <w:p w14:paraId="55343523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 xml:space="preserve">Dodatek je sepsán ve dvou vyhotoveních, z nichž jedno vyhotovení obdrží </w:t>
      </w:r>
      <w:r>
        <w:t>objednatel</w:t>
      </w:r>
      <w:r w:rsidRPr="00BA3B03">
        <w:t xml:space="preserve"> a jedno vyhotovení dodavatel.</w:t>
      </w:r>
    </w:p>
    <w:p w14:paraId="4EE751FC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 xml:space="preserve">Dodatek nabývá platnosti a účinnosti dnem jeho podpisu oběma smluvními stranami. </w:t>
      </w:r>
    </w:p>
    <w:p w14:paraId="1B411B52" w14:textId="19742379" w:rsidR="007D37B1" w:rsidRDefault="007D37B1" w:rsidP="007D37B1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1781AAB5" w14:textId="778801B8" w:rsidR="005908AE" w:rsidRPr="00BA3B03" w:rsidRDefault="005908AE" w:rsidP="007D37B1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  <w:r>
        <w:t xml:space="preserve">V Mohelnici dne </w:t>
      </w:r>
      <w:r w:rsidR="00BF3646">
        <w:t>10</w:t>
      </w:r>
      <w:r>
        <w:t xml:space="preserve">. </w:t>
      </w:r>
      <w:r w:rsidR="0028514B">
        <w:t>10</w:t>
      </w:r>
      <w:r>
        <w:t>. 2023</w:t>
      </w:r>
    </w:p>
    <w:p w14:paraId="2BC1EC69" w14:textId="77777777" w:rsidR="007D37B1" w:rsidRPr="00BA3B03" w:rsidRDefault="007D37B1" w:rsidP="007D37B1">
      <w:pPr>
        <w:tabs>
          <w:tab w:val="left" w:pos="426"/>
        </w:tabs>
        <w:jc w:val="center"/>
        <w:rPr>
          <w:b/>
        </w:rPr>
      </w:pPr>
    </w:p>
    <w:p w14:paraId="4B87955C" w14:textId="4D8E72DC" w:rsidR="007D37B1" w:rsidRDefault="007D37B1" w:rsidP="007D37B1">
      <w:pPr>
        <w:tabs>
          <w:tab w:val="left" w:pos="426"/>
        </w:tabs>
        <w:spacing w:after="120"/>
        <w:jc w:val="both"/>
        <w:rPr>
          <w:bCs/>
        </w:rPr>
      </w:pPr>
      <w:r w:rsidRPr="002761F6">
        <w:rPr>
          <w:bCs/>
        </w:rPr>
        <w:t>Za objednatele/ zaměstnavatele</w:t>
      </w:r>
      <w:r w:rsidRPr="002761F6">
        <w:rPr>
          <w:bCs/>
        </w:rPr>
        <w:tab/>
      </w:r>
      <w:r w:rsidRPr="002761F6">
        <w:rPr>
          <w:bCs/>
        </w:rPr>
        <w:tab/>
      </w:r>
      <w:r w:rsidRPr="002761F6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 w:rsidR="00BF3646">
        <w:rPr>
          <w:bCs/>
        </w:rPr>
        <w:t xml:space="preserve">   </w:t>
      </w:r>
      <w:r w:rsidRPr="002761F6">
        <w:rPr>
          <w:bCs/>
        </w:rPr>
        <w:t>Za dodavatele</w:t>
      </w:r>
    </w:p>
    <w:p w14:paraId="69F305F9" w14:textId="5BD79DB7" w:rsidR="008E146F" w:rsidRDefault="008E146F" w:rsidP="007D37B1">
      <w:pPr>
        <w:tabs>
          <w:tab w:val="left" w:pos="426"/>
        </w:tabs>
        <w:spacing w:after="120"/>
        <w:jc w:val="both"/>
        <w:rPr>
          <w:bCs/>
        </w:rPr>
      </w:pPr>
    </w:p>
    <w:p w14:paraId="61B277C4" w14:textId="34FE7D0D" w:rsidR="00BF3646" w:rsidRDefault="00BF3646" w:rsidP="007D37B1">
      <w:pPr>
        <w:tabs>
          <w:tab w:val="left" w:pos="426"/>
        </w:tabs>
        <w:spacing w:after="120"/>
        <w:jc w:val="both"/>
        <w:rPr>
          <w:bCs/>
        </w:rPr>
      </w:pPr>
    </w:p>
    <w:p w14:paraId="22103869" w14:textId="77777777" w:rsidR="00BF3646" w:rsidRDefault="00BF3646" w:rsidP="007D37B1">
      <w:pPr>
        <w:tabs>
          <w:tab w:val="left" w:pos="426"/>
        </w:tabs>
        <w:spacing w:after="120"/>
        <w:jc w:val="both"/>
        <w:rPr>
          <w:bCs/>
        </w:rPr>
      </w:pPr>
    </w:p>
    <w:p w14:paraId="7E8D9363" w14:textId="77777777" w:rsidR="00BF3646" w:rsidRDefault="00BF3646" w:rsidP="007D37B1">
      <w:pPr>
        <w:tabs>
          <w:tab w:val="left" w:pos="426"/>
        </w:tabs>
        <w:spacing w:after="120"/>
        <w:jc w:val="both"/>
        <w:rPr>
          <w:bCs/>
        </w:rPr>
      </w:pPr>
    </w:p>
    <w:p w14:paraId="18BC19BC" w14:textId="23143027" w:rsidR="00320C71" w:rsidRDefault="00877E75" w:rsidP="007D37B1">
      <w:pPr>
        <w:tabs>
          <w:tab w:val="left" w:pos="426"/>
        </w:tabs>
        <w:spacing w:after="120"/>
        <w:jc w:val="both"/>
        <w:rPr>
          <w:bCs/>
        </w:rPr>
      </w:pPr>
      <w:r>
        <w:rPr>
          <w:bCs/>
        </w:rPr>
        <w:t>……………………………………</w:t>
      </w:r>
      <w:r w:rsidR="006513F1">
        <w:rPr>
          <w:bCs/>
        </w:rPr>
        <w:t xml:space="preserve"> </w:t>
      </w:r>
      <w:r>
        <w:rPr>
          <w:bCs/>
        </w:rPr>
        <w:t>……..</w:t>
      </w:r>
      <w:r w:rsidR="0028514B">
        <w:rPr>
          <w:bCs/>
        </w:rPr>
        <w:tab/>
      </w:r>
      <w:r w:rsidR="0028514B">
        <w:rPr>
          <w:bCs/>
        </w:rPr>
        <w:tab/>
      </w:r>
      <w:r w:rsidR="0028514B">
        <w:rPr>
          <w:bCs/>
        </w:rPr>
        <w:tab/>
      </w:r>
      <w:r w:rsidR="0028514B">
        <w:rPr>
          <w:bCs/>
        </w:rPr>
        <w:tab/>
        <w:t>…………………………..</w:t>
      </w:r>
    </w:p>
    <w:p w14:paraId="00934AED" w14:textId="39E43F69" w:rsidR="00320C71" w:rsidRDefault="006513F1" w:rsidP="007D37B1">
      <w:pPr>
        <w:tabs>
          <w:tab w:val="left" w:pos="426"/>
        </w:tabs>
        <w:spacing w:after="120"/>
        <w:jc w:val="both"/>
        <w:rPr>
          <w:bCs/>
        </w:rPr>
      </w:pPr>
      <w:r>
        <w:rPr>
          <w:bCs/>
        </w:rPr>
        <w:t>XXXXX</w:t>
      </w:r>
      <w:r w:rsidR="00320C71">
        <w:rPr>
          <w:bCs/>
        </w:rPr>
        <w:t xml:space="preserve">; </w:t>
      </w:r>
      <w:r>
        <w:rPr>
          <w:bCs/>
        </w:rPr>
        <w:t>XXXXX</w:t>
      </w:r>
      <w:r w:rsidR="00320C71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>
        <w:rPr>
          <w:bCs/>
        </w:rPr>
        <w:t xml:space="preserve">                                          XXXXXXXXXX</w:t>
      </w:r>
    </w:p>
    <w:p w14:paraId="2A199D8E" w14:textId="432DDB60" w:rsidR="00C85586" w:rsidRDefault="00C85586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  <w:sectPr w:rsidR="00C85586" w:rsidSect="00877E75">
          <w:headerReference w:type="default" r:id="rId10"/>
          <w:footerReference w:type="default" r:id="rId11"/>
          <w:pgSz w:w="11906" w:h="16838"/>
          <w:pgMar w:top="851" w:right="1134" w:bottom="284" w:left="1418" w:header="709" w:footer="709" w:gutter="0"/>
          <w:cols w:space="708"/>
          <w:docGrid w:linePitch="240" w:charSpace="32768"/>
        </w:sectPr>
      </w:pPr>
    </w:p>
    <w:p w14:paraId="39F40E78" w14:textId="77777777" w:rsidR="00C85586" w:rsidRDefault="00C85586" w:rsidP="0028514B">
      <w:pPr>
        <w:spacing w:after="120"/>
        <w:rPr>
          <w:bCs/>
        </w:rPr>
      </w:pPr>
      <w:bookmarkStart w:id="0" w:name="_Hlk145570954"/>
    </w:p>
    <w:p w14:paraId="5E756C96" w14:textId="13547BCA" w:rsidR="006F5327" w:rsidRPr="0028514B" w:rsidRDefault="00A91250" w:rsidP="0028514B">
      <w:pPr>
        <w:spacing w:after="12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E91424" w:rsidRPr="00AD6E4A">
        <w:rPr>
          <w:bCs/>
        </w:rPr>
        <w:t xml:space="preserve">Příloha č. </w:t>
      </w:r>
      <w:r w:rsidR="005A56C7">
        <w:rPr>
          <w:bCs/>
        </w:rPr>
        <w:t>2</w:t>
      </w:r>
      <w:r w:rsidR="00E91424" w:rsidRPr="00AD6E4A">
        <w:rPr>
          <w:bCs/>
        </w:rPr>
        <w:t xml:space="preserve"> </w:t>
      </w:r>
    </w:p>
    <w:p w14:paraId="59D3A0AA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26C7825C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4EE0CCC7" w14:textId="00709E6E" w:rsidR="006F5327" w:rsidRPr="00AD6E4A" w:rsidRDefault="006F5327" w:rsidP="006F5327">
      <w:pPr>
        <w:pStyle w:val="Zkladntext"/>
        <w:spacing w:line="240" w:lineRule="auto"/>
        <w:ind w:right="0"/>
        <w:rPr>
          <w:b/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</w:rPr>
        <w:t>P</w:t>
      </w:r>
      <w:r w:rsidRPr="00AD6E4A">
        <w:rPr>
          <w:b/>
          <w:sz w:val="28"/>
          <w:szCs w:val="28"/>
        </w:rPr>
        <w:t>LÁNOVANÝ HARMONOGRAM REALIZACE VZDĚLÁVACÍ AKTIVITY</w:t>
      </w:r>
    </w:p>
    <w:p w14:paraId="211CC177" w14:textId="77777777" w:rsidR="006F5327" w:rsidRPr="00AD6E4A" w:rsidRDefault="006F5327" w:rsidP="006F5327">
      <w:pPr>
        <w:jc w:val="center"/>
        <w:rPr>
          <w:sz w:val="2"/>
          <w:szCs w:val="32"/>
        </w:rPr>
      </w:pPr>
    </w:p>
    <w:p w14:paraId="6736BD88" w14:textId="77777777" w:rsidR="006F5327" w:rsidRDefault="006F5327" w:rsidP="006F5327">
      <w:pPr>
        <w:spacing w:before="160"/>
      </w:pPr>
      <w:r>
        <w:t>Kvalifikace</w:t>
      </w:r>
      <w:r>
        <w:tab/>
      </w:r>
      <w:r>
        <w:tab/>
      </w:r>
      <w:r>
        <w:tab/>
      </w:r>
      <w:r w:rsidRPr="00566DC8">
        <w:rPr>
          <w:b/>
          <w:bCs/>
        </w:rPr>
        <w:t xml:space="preserve">Montér/montérka </w:t>
      </w:r>
      <w:r>
        <w:rPr>
          <w:b/>
          <w:bCs/>
        </w:rPr>
        <w:t>hromosvodů</w:t>
      </w:r>
      <w:r w:rsidRPr="00566DC8">
        <w:rPr>
          <w:b/>
          <w:bCs/>
        </w:rPr>
        <w:t xml:space="preserve"> (kód:26-0</w:t>
      </w:r>
      <w:r>
        <w:rPr>
          <w:b/>
          <w:bCs/>
        </w:rPr>
        <w:t>21</w:t>
      </w:r>
      <w:r w:rsidRPr="00566DC8">
        <w:rPr>
          <w:b/>
          <w:bCs/>
        </w:rPr>
        <w:t>-H)</w:t>
      </w:r>
    </w:p>
    <w:p w14:paraId="3A11F94D" w14:textId="77777777" w:rsidR="006F5327" w:rsidRDefault="006F5327" w:rsidP="006F5327">
      <w:pPr>
        <w:spacing w:before="160"/>
        <w:rPr>
          <w:highlight w:val="yellow"/>
        </w:rPr>
      </w:pPr>
      <w:r>
        <w:t>Lektoři vzdělávací aktivity:</w:t>
      </w:r>
      <w:r>
        <w:tab/>
      </w:r>
      <w:r w:rsidRPr="00F620E4">
        <w:t>Bc. Radomír Kryl</w:t>
      </w:r>
    </w:p>
    <w:p w14:paraId="5E95D237" w14:textId="038677FB" w:rsidR="006F5327" w:rsidRPr="00834F66" w:rsidRDefault="006F5327" w:rsidP="006F5327">
      <w:pPr>
        <w:spacing w:after="120"/>
        <w:ind w:left="2126" w:firstLine="709"/>
        <w:rPr>
          <w:highlight w:val="yellow"/>
        </w:rPr>
      </w:pPr>
      <w:r>
        <w:t xml:space="preserve">Josef Zapletal, PhDr. Jiří Ženožička, </w:t>
      </w:r>
      <w:r w:rsidRPr="00F620E4">
        <w:t>Mgr. Martin Krbec, DiS.,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64"/>
        <w:gridCol w:w="1791"/>
        <w:gridCol w:w="706"/>
        <w:gridCol w:w="5058"/>
        <w:gridCol w:w="2993"/>
      </w:tblGrid>
      <w:tr w:rsidR="006F5327" w:rsidRPr="00AD6E4A" w14:paraId="44BFB53C" w14:textId="77777777" w:rsidTr="004A256B">
        <w:trPr>
          <w:trHeight w:hRule="exact" w:val="71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AE809E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Datum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88F1CF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Den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B165D3" w14:textId="39774991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 xml:space="preserve">Čas OR     </w:t>
            </w:r>
            <w:r w:rsidR="0028514B">
              <w:rPr>
                <w:b/>
                <w:sz w:val="20"/>
              </w:rPr>
              <w:t xml:space="preserve">      </w:t>
            </w:r>
            <w:proofErr w:type="gramStart"/>
            <w:r w:rsidR="0028514B">
              <w:rPr>
                <w:b/>
                <w:sz w:val="20"/>
              </w:rPr>
              <w:t xml:space="preserve">  </w:t>
            </w:r>
            <w:r w:rsidRPr="00AD6E4A">
              <w:rPr>
                <w:b/>
                <w:sz w:val="20"/>
              </w:rPr>
              <w:t xml:space="preserve"> (</w:t>
            </w:r>
            <w:proofErr w:type="gramEnd"/>
            <w:r w:rsidRPr="00AD6E4A">
              <w:rPr>
                <w:b/>
                <w:sz w:val="20"/>
              </w:rPr>
              <w:t>od - do)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9BF80A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Počet hodin OR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876DCD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Téma odborného rozvoje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8C26F7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Místo konání OR (včetně adresy)</w:t>
            </w:r>
          </w:p>
        </w:tc>
      </w:tr>
      <w:tr w:rsidR="006F5327" w:rsidRPr="00A97FD8" w14:paraId="7DF066E7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108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10. 10. 2023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867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F9C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57F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BA19" w14:textId="77777777" w:rsidR="006F5327" w:rsidRPr="009868B0" w:rsidRDefault="006F5327" w:rsidP="004A256B">
            <w:pPr>
              <w:ind w:right="-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Aplikování základních pojmů v elektrotechnice, bezpečnost práce na zařízení vnější ochrany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D6E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181719D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67AE5181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A814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9FF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DFC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26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649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Používání technických norem a dokumentace a vnější ochraně proti blesku a přepětí.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446C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72B6BE45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E8ED039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632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17. 10. 2023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7F5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9E6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281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04F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Zapojování a opravy ochran proti blesku a přepětí, volba postupu práce. Zákon 250/2021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18B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47129299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134D3C95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FFA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19. 10. 2023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86B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F77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45F8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77D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Montáž a zapojování ochrany proti blesku a přepětí, včetně uvedení do provozu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952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0F4CE080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1D187115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ECE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24. 10. 2023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40A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6E2" w14:textId="3DF11CC9" w:rsidR="006F5327" w:rsidRPr="00AD6E4A" w:rsidRDefault="005908AE" w:rsidP="004A256B">
            <w:pPr>
              <w:jc w:val="center"/>
              <w:rPr>
                <w:sz w:val="20"/>
              </w:rPr>
            </w:pPr>
            <w:r w:rsidRPr="0028514B">
              <w:rPr>
                <w:sz w:val="20"/>
              </w:rPr>
              <w:t>07</w:t>
            </w:r>
            <w:r w:rsidR="006F5327" w:rsidRPr="0028514B">
              <w:rPr>
                <w:sz w:val="20"/>
              </w:rPr>
              <w:t xml:space="preserve">:00 – </w:t>
            </w:r>
            <w:r w:rsidRPr="0028514B">
              <w:rPr>
                <w:sz w:val="20"/>
              </w:rPr>
              <w:t>10</w:t>
            </w:r>
            <w:r w:rsidR="006F5327" w:rsidRPr="0028514B">
              <w:rPr>
                <w:sz w:val="20"/>
              </w:rPr>
              <w:t>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F3B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72F1E"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02F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Zákon 250/2021, poskytování první pomoci při úrazu el. proudem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E8A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313A1A87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03DFE8C3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368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31. 10. 2023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022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4303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13.30 - 21.15 hod.</w:t>
            </w:r>
            <w:r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8AE7" w14:textId="77777777" w:rsidR="006F5327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E55" w14:textId="77777777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– uchazeči č. </w:t>
            </w:r>
            <w:proofErr w:type="gramStart"/>
            <w:r>
              <w:rPr>
                <w:sz w:val="20"/>
              </w:rPr>
              <w:t>1 - 3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143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20DBB87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568F2BF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597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07. 11. 2023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B6E7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59E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13</w:t>
            </w:r>
            <w:r w:rsidRPr="003D385A">
              <w:rPr>
                <w:color w:val="000000"/>
                <w:sz w:val="20"/>
                <w:lang w:eastAsia="cs-CZ"/>
              </w:rPr>
              <w:t>.30 - 21.15 hod.</w:t>
            </w:r>
            <w:r w:rsidRPr="003D385A"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CA2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8976FD">
              <w:rPr>
                <w:sz w:val="20"/>
              </w:rPr>
              <w:t>7</w:t>
            </w:r>
            <w:r w:rsidRPr="002D07F8"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91A" w14:textId="356D5A05" w:rsidR="006F5327" w:rsidRPr="0028514B" w:rsidRDefault="006F5327" w:rsidP="004A256B">
            <w:pPr>
              <w:rPr>
                <w:color w:val="FF0000"/>
                <w:sz w:val="20"/>
              </w:rPr>
            </w:pPr>
            <w:r w:rsidRPr="0028514B">
              <w:rPr>
                <w:color w:val="FF0000"/>
                <w:sz w:val="20"/>
              </w:rPr>
              <w:t xml:space="preserve">Profesní </w:t>
            </w:r>
            <w:proofErr w:type="gramStart"/>
            <w:r w:rsidRPr="0028514B">
              <w:rPr>
                <w:color w:val="FF0000"/>
                <w:sz w:val="20"/>
              </w:rPr>
              <w:t>zkouška - uchazeči</w:t>
            </w:r>
            <w:proofErr w:type="gramEnd"/>
            <w:r w:rsidRPr="0028514B">
              <w:rPr>
                <w:color w:val="FF0000"/>
                <w:sz w:val="20"/>
              </w:rPr>
              <w:t xml:space="preserve"> č. 4 - </w:t>
            </w:r>
            <w:r w:rsidR="0028514B" w:rsidRPr="0028514B">
              <w:rPr>
                <w:color w:val="FF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168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4B58B6C8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57FF1A3B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5EE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08. 11. 2023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C50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C2B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 w:rsidRPr="003D385A">
              <w:rPr>
                <w:color w:val="000000"/>
                <w:sz w:val="20"/>
                <w:lang w:eastAsia="cs-CZ"/>
              </w:rPr>
              <w:t>1</w:t>
            </w:r>
            <w:r>
              <w:rPr>
                <w:color w:val="000000"/>
                <w:sz w:val="20"/>
                <w:lang w:eastAsia="cs-CZ"/>
              </w:rPr>
              <w:t>3</w:t>
            </w:r>
            <w:r w:rsidRPr="003D385A">
              <w:rPr>
                <w:color w:val="000000"/>
                <w:sz w:val="20"/>
                <w:lang w:eastAsia="cs-CZ"/>
              </w:rPr>
              <w:t>.30 - 21.15 hod.</w:t>
            </w:r>
            <w:r w:rsidRPr="003D385A"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C73" w14:textId="77777777" w:rsidR="006F5327" w:rsidRDefault="006F5327" w:rsidP="004A256B">
            <w:pPr>
              <w:jc w:val="center"/>
              <w:rPr>
                <w:sz w:val="20"/>
              </w:rPr>
            </w:pPr>
            <w:r w:rsidRPr="008976FD">
              <w:rPr>
                <w:sz w:val="20"/>
              </w:rPr>
              <w:t>7</w:t>
            </w:r>
            <w:r w:rsidRPr="002D07F8"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5C6" w14:textId="6070F5E1" w:rsidR="006F5327" w:rsidRPr="0028514B" w:rsidRDefault="006F5327" w:rsidP="004A256B">
            <w:pPr>
              <w:rPr>
                <w:color w:val="FF0000"/>
                <w:sz w:val="20"/>
              </w:rPr>
            </w:pPr>
            <w:r w:rsidRPr="0028514B">
              <w:rPr>
                <w:color w:val="FF0000"/>
                <w:sz w:val="20"/>
              </w:rPr>
              <w:t xml:space="preserve">Profesní zkouška – uchazeči č. </w:t>
            </w:r>
            <w:proofErr w:type="gramStart"/>
            <w:r w:rsidR="0028514B" w:rsidRPr="0028514B">
              <w:rPr>
                <w:color w:val="FF0000"/>
                <w:sz w:val="20"/>
              </w:rPr>
              <w:t>6</w:t>
            </w:r>
            <w:r w:rsidRPr="0028514B">
              <w:rPr>
                <w:color w:val="FF0000"/>
                <w:sz w:val="20"/>
              </w:rPr>
              <w:t xml:space="preserve"> - </w:t>
            </w:r>
            <w:r w:rsidR="0028514B" w:rsidRPr="0028514B">
              <w:rPr>
                <w:color w:val="FF0000"/>
                <w:sz w:val="20"/>
              </w:rPr>
              <w:t>7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949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30195C85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28514B" w:rsidRPr="00AD6E4A" w14:paraId="0612A983" w14:textId="77777777" w:rsidTr="0028514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246" w14:textId="689C0B25" w:rsidR="0028514B" w:rsidRDefault="0028514B" w:rsidP="009450C7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14. 11. 2023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EE7" w14:textId="42C02907" w:rsidR="0028514B" w:rsidRPr="00AD6E4A" w:rsidRDefault="0028514B" w:rsidP="00945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2B4" w14:textId="2EA62085" w:rsidR="0028514B" w:rsidRPr="0028514B" w:rsidRDefault="0028514B" w:rsidP="0028514B">
            <w:pPr>
              <w:rPr>
                <w:color w:val="000000"/>
                <w:sz w:val="20"/>
                <w:vertAlign w:val="superscript"/>
                <w:lang w:eastAsia="cs-CZ"/>
              </w:rPr>
            </w:pPr>
            <w:r w:rsidRPr="003D385A">
              <w:rPr>
                <w:color w:val="000000"/>
                <w:sz w:val="20"/>
                <w:lang w:eastAsia="cs-CZ"/>
              </w:rPr>
              <w:t>1</w:t>
            </w:r>
            <w:r>
              <w:rPr>
                <w:color w:val="000000"/>
                <w:sz w:val="20"/>
                <w:lang w:eastAsia="cs-CZ"/>
              </w:rPr>
              <w:t>3</w:t>
            </w:r>
            <w:r w:rsidRPr="003D385A">
              <w:rPr>
                <w:color w:val="000000"/>
                <w:sz w:val="20"/>
                <w:lang w:eastAsia="cs-CZ"/>
              </w:rPr>
              <w:t>.30 - 21.15hod.</w:t>
            </w:r>
            <w:r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49E" w14:textId="77777777" w:rsidR="0028514B" w:rsidRDefault="0028514B" w:rsidP="009450C7">
            <w:pPr>
              <w:jc w:val="center"/>
              <w:rPr>
                <w:sz w:val="20"/>
              </w:rPr>
            </w:pPr>
            <w:r w:rsidRPr="008976FD">
              <w:rPr>
                <w:sz w:val="20"/>
              </w:rPr>
              <w:t>7</w:t>
            </w:r>
            <w:r w:rsidRPr="0028514B">
              <w:rPr>
                <w:sz w:val="20"/>
                <w:vertAlign w:val="superscript"/>
              </w:rPr>
              <w:t>2</w:t>
            </w:r>
            <w:r w:rsidRPr="0028514B">
              <w:rPr>
                <w:sz w:val="20"/>
              </w:rPr>
              <w:t>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0FA" w14:textId="6CD9329E" w:rsidR="0028514B" w:rsidRPr="0028514B" w:rsidRDefault="0028514B" w:rsidP="009450C7">
            <w:pPr>
              <w:rPr>
                <w:color w:val="FF0000"/>
                <w:sz w:val="20"/>
              </w:rPr>
            </w:pPr>
            <w:r w:rsidRPr="0028514B">
              <w:rPr>
                <w:color w:val="FF0000"/>
                <w:sz w:val="20"/>
              </w:rPr>
              <w:t>Profesní zkouška – uchazeč č. 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DC5" w14:textId="77777777" w:rsidR="0028514B" w:rsidRDefault="0028514B" w:rsidP="009450C7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646B5E6F" w14:textId="77777777" w:rsidR="0028514B" w:rsidRPr="0028514B" w:rsidRDefault="0028514B" w:rsidP="009450C7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</w:tbl>
    <w:p w14:paraId="0BD9399E" w14:textId="77777777" w:rsidR="0028514B" w:rsidRDefault="0028514B" w:rsidP="006F5327">
      <w:pPr>
        <w:ind w:right="-37"/>
        <w:rPr>
          <w:b/>
          <w:i/>
          <w:sz w:val="20"/>
          <w:szCs w:val="20"/>
          <w:vertAlign w:val="superscript"/>
        </w:rPr>
      </w:pPr>
    </w:p>
    <w:p w14:paraId="11E07430" w14:textId="77777777" w:rsidR="0028514B" w:rsidRDefault="0028514B" w:rsidP="006F5327">
      <w:pPr>
        <w:ind w:right="-37"/>
        <w:rPr>
          <w:b/>
          <w:i/>
          <w:sz w:val="20"/>
          <w:szCs w:val="20"/>
          <w:vertAlign w:val="superscript"/>
        </w:rPr>
      </w:pPr>
    </w:p>
    <w:p w14:paraId="709E20F2" w14:textId="278419D9" w:rsidR="006F5327" w:rsidRPr="007422C9" w:rsidRDefault="006F5327" w:rsidP="006F5327">
      <w:pPr>
        <w:ind w:right="-37"/>
        <w:rPr>
          <w:b/>
          <w:i/>
          <w:sz w:val="20"/>
          <w:szCs w:val="20"/>
          <w:vertAlign w:val="superscript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1)  </w:t>
      </w:r>
      <w:r w:rsidRPr="007422C9">
        <w:rPr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45 min)</w:t>
      </w:r>
    </w:p>
    <w:p w14:paraId="7D62EA1B" w14:textId="77777777" w:rsidR="006F5327" w:rsidRPr="007422C9" w:rsidRDefault="006F5327" w:rsidP="006F5327">
      <w:pPr>
        <w:ind w:right="-37"/>
        <w:rPr>
          <w:i/>
          <w:sz w:val="20"/>
          <w:szCs w:val="20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2)  </w:t>
      </w:r>
      <w:r w:rsidRPr="007422C9">
        <w:rPr>
          <w:b/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60 min)</w:t>
      </w:r>
    </w:p>
    <w:p w14:paraId="1A08376C" w14:textId="47534A53" w:rsidR="004F1DEB" w:rsidRDefault="006F5327" w:rsidP="008E146F">
      <w:pPr>
        <w:ind w:right="-37"/>
      </w:pPr>
      <w:r w:rsidRPr="007422C9">
        <w:rPr>
          <w:b/>
          <w:bCs/>
          <w:i/>
          <w:sz w:val="20"/>
          <w:szCs w:val="20"/>
          <w:vertAlign w:val="superscript"/>
        </w:rPr>
        <w:t>3)</w:t>
      </w:r>
      <w:r w:rsidRPr="007422C9">
        <w:rPr>
          <w:i/>
          <w:sz w:val="20"/>
          <w:szCs w:val="20"/>
        </w:rPr>
        <w:t xml:space="preserve"> je zde započítána doba přípravy na zkoušku v délce 30 minut</w:t>
      </w:r>
      <w:r w:rsidR="004F1DEB">
        <w:t xml:space="preserve">                                                                                                                                                                                           </w:t>
      </w:r>
      <w:bookmarkEnd w:id="0"/>
    </w:p>
    <w:sectPr w:rsidR="004F1DEB" w:rsidSect="008E146F">
      <w:pgSz w:w="15840" w:h="12240" w:orient="landscape"/>
      <w:pgMar w:top="85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AD70" w14:textId="77777777" w:rsidR="00953F4D" w:rsidRDefault="00953F4D">
      <w:r>
        <w:separator/>
      </w:r>
    </w:p>
  </w:endnote>
  <w:endnote w:type="continuationSeparator" w:id="0">
    <w:p w14:paraId="4B82DEE4" w14:textId="77777777" w:rsidR="00953F4D" w:rsidRDefault="009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0ACF" w14:textId="77777777" w:rsidR="00AE209F" w:rsidRDefault="00AE209F" w:rsidP="00AE2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DEE1" w14:textId="77777777" w:rsidR="00953F4D" w:rsidRDefault="00953F4D">
      <w:r>
        <w:separator/>
      </w:r>
    </w:p>
  </w:footnote>
  <w:footnote w:type="continuationSeparator" w:id="0">
    <w:p w14:paraId="372F7D06" w14:textId="77777777" w:rsidR="00953F4D" w:rsidRDefault="0095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CF2" w14:textId="174C38FA" w:rsidR="00AE209F" w:rsidRDefault="00AE20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2B2179"/>
    <w:multiLevelType w:val="hybridMultilevel"/>
    <w:tmpl w:val="1BEE00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3A1"/>
    <w:multiLevelType w:val="hybridMultilevel"/>
    <w:tmpl w:val="C1DCA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E5983"/>
    <w:multiLevelType w:val="hybridMultilevel"/>
    <w:tmpl w:val="56A2E0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00D24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E70"/>
    <w:multiLevelType w:val="hybridMultilevel"/>
    <w:tmpl w:val="C44C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C5976"/>
    <w:multiLevelType w:val="hybridMultilevel"/>
    <w:tmpl w:val="9540426E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DCC37C3"/>
    <w:multiLevelType w:val="multilevel"/>
    <w:tmpl w:val="91F03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345DBC"/>
    <w:multiLevelType w:val="hybridMultilevel"/>
    <w:tmpl w:val="7FA093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F63E6"/>
    <w:multiLevelType w:val="hybridMultilevel"/>
    <w:tmpl w:val="6E505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715C"/>
    <w:multiLevelType w:val="hybridMultilevel"/>
    <w:tmpl w:val="4A30737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6043B"/>
    <w:multiLevelType w:val="hybridMultilevel"/>
    <w:tmpl w:val="0B447B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C40828"/>
    <w:multiLevelType w:val="hybridMultilevel"/>
    <w:tmpl w:val="4F109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B0B"/>
    <w:multiLevelType w:val="hybridMultilevel"/>
    <w:tmpl w:val="552E535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B9A56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582B73"/>
    <w:multiLevelType w:val="hybridMultilevel"/>
    <w:tmpl w:val="19D2FE6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852B99"/>
    <w:multiLevelType w:val="hybridMultilevel"/>
    <w:tmpl w:val="B98CC7E8"/>
    <w:lvl w:ilvl="0" w:tplc="52DC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A032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6B3F5C"/>
    <w:multiLevelType w:val="hybridMultilevel"/>
    <w:tmpl w:val="537C24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97544"/>
    <w:multiLevelType w:val="hybridMultilevel"/>
    <w:tmpl w:val="0CD6CBFE"/>
    <w:lvl w:ilvl="0" w:tplc="7B9A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8"/>
  </w:num>
  <w:num w:numId="9">
    <w:abstractNumId w:val="24"/>
  </w:num>
  <w:num w:numId="10">
    <w:abstractNumId w:val="13"/>
  </w:num>
  <w:num w:numId="11">
    <w:abstractNumId w:val="23"/>
  </w:num>
  <w:num w:numId="12">
    <w:abstractNumId w:val="26"/>
  </w:num>
  <w:num w:numId="13">
    <w:abstractNumId w:val="21"/>
  </w:num>
  <w:num w:numId="14">
    <w:abstractNumId w:val="11"/>
  </w:num>
  <w:num w:numId="15">
    <w:abstractNumId w:val="7"/>
  </w:num>
  <w:num w:numId="16">
    <w:abstractNumId w:val="25"/>
  </w:num>
  <w:num w:numId="17">
    <w:abstractNumId w:val="6"/>
  </w:num>
  <w:num w:numId="18">
    <w:abstractNumId w:val="5"/>
  </w:num>
  <w:num w:numId="19">
    <w:abstractNumId w:val="17"/>
  </w:num>
  <w:num w:numId="20">
    <w:abstractNumId w:val="8"/>
  </w:num>
  <w:num w:numId="21">
    <w:abstractNumId w:val="9"/>
  </w:num>
  <w:num w:numId="22">
    <w:abstractNumId w:val="14"/>
  </w:num>
  <w:num w:numId="23">
    <w:abstractNumId w:val="12"/>
  </w:num>
  <w:num w:numId="24">
    <w:abstractNumId w:val="22"/>
  </w:num>
  <w:num w:numId="25">
    <w:abstractNumId w:val="16"/>
  </w:num>
  <w:num w:numId="26">
    <w:abstractNumId w:val="19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006AF"/>
    <w:rsid w:val="00005AE7"/>
    <w:rsid w:val="000073A1"/>
    <w:rsid w:val="00016F28"/>
    <w:rsid w:val="00017E7A"/>
    <w:rsid w:val="00037C41"/>
    <w:rsid w:val="000603D3"/>
    <w:rsid w:val="000623C2"/>
    <w:rsid w:val="00067113"/>
    <w:rsid w:val="00076A80"/>
    <w:rsid w:val="000854DF"/>
    <w:rsid w:val="000929C2"/>
    <w:rsid w:val="00093794"/>
    <w:rsid w:val="00096F01"/>
    <w:rsid w:val="000A023B"/>
    <w:rsid w:val="000A45F9"/>
    <w:rsid w:val="000B2BCF"/>
    <w:rsid w:val="000B630A"/>
    <w:rsid w:val="000B7331"/>
    <w:rsid w:val="000C4E2F"/>
    <w:rsid w:val="000C7F45"/>
    <w:rsid w:val="000D0F13"/>
    <w:rsid w:val="000D1F7B"/>
    <w:rsid w:val="000D6CF6"/>
    <w:rsid w:val="000E21B3"/>
    <w:rsid w:val="000E4A65"/>
    <w:rsid w:val="000F38DC"/>
    <w:rsid w:val="000F5DB7"/>
    <w:rsid w:val="001203B9"/>
    <w:rsid w:val="00120C8F"/>
    <w:rsid w:val="00122E01"/>
    <w:rsid w:val="001319B8"/>
    <w:rsid w:val="0014022F"/>
    <w:rsid w:val="00141E76"/>
    <w:rsid w:val="00151A7E"/>
    <w:rsid w:val="00157870"/>
    <w:rsid w:val="00173457"/>
    <w:rsid w:val="00186D96"/>
    <w:rsid w:val="001B5E4B"/>
    <w:rsid w:val="001B7C09"/>
    <w:rsid w:val="001D3ADA"/>
    <w:rsid w:val="001D501E"/>
    <w:rsid w:val="001D710A"/>
    <w:rsid w:val="001E319C"/>
    <w:rsid w:val="001E4A71"/>
    <w:rsid w:val="001E648E"/>
    <w:rsid w:val="001E7309"/>
    <w:rsid w:val="001F05DE"/>
    <w:rsid w:val="001F3747"/>
    <w:rsid w:val="00201291"/>
    <w:rsid w:val="00204F72"/>
    <w:rsid w:val="002111AB"/>
    <w:rsid w:val="002172E1"/>
    <w:rsid w:val="00217F83"/>
    <w:rsid w:val="0022053E"/>
    <w:rsid w:val="00233E0A"/>
    <w:rsid w:val="00237A30"/>
    <w:rsid w:val="00241142"/>
    <w:rsid w:val="002600DA"/>
    <w:rsid w:val="00263205"/>
    <w:rsid w:val="00266E4D"/>
    <w:rsid w:val="00270F85"/>
    <w:rsid w:val="002727C0"/>
    <w:rsid w:val="002817A3"/>
    <w:rsid w:val="0028514B"/>
    <w:rsid w:val="00286E16"/>
    <w:rsid w:val="00291EC6"/>
    <w:rsid w:val="0029495B"/>
    <w:rsid w:val="002A0271"/>
    <w:rsid w:val="002A102E"/>
    <w:rsid w:val="002B4BBF"/>
    <w:rsid w:val="002C3A46"/>
    <w:rsid w:val="002F11C8"/>
    <w:rsid w:val="00320112"/>
    <w:rsid w:val="00320C71"/>
    <w:rsid w:val="00332564"/>
    <w:rsid w:val="00340655"/>
    <w:rsid w:val="003426EB"/>
    <w:rsid w:val="0034396D"/>
    <w:rsid w:val="00343CEE"/>
    <w:rsid w:val="00364F77"/>
    <w:rsid w:val="00373136"/>
    <w:rsid w:val="0038262E"/>
    <w:rsid w:val="003921BE"/>
    <w:rsid w:val="00392306"/>
    <w:rsid w:val="00392532"/>
    <w:rsid w:val="0039385E"/>
    <w:rsid w:val="003A5790"/>
    <w:rsid w:val="003A6961"/>
    <w:rsid w:val="003B7589"/>
    <w:rsid w:val="003B7BA2"/>
    <w:rsid w:val="003C7FB9"/>
    <w:rsid w:val="003D57C6"/>
    <w:rsid w:val="003E28B6"/>
    <w:rsid w:val="003E61F3"/>
    <w:rsid w:val="00400A7E"/>
    <w:rsid w:val="00407D0F"/>
    <w:rsid w:val="00412014"/>
    <w:rsid w:val="00413227"/>
    <w:rsid w:val="004173AC"/>
    <w:rsid w:val="0041768B"/>
    <w:rsid w:val="0042344B"/>
    <w:rsid w:val="004255C6"/>
    <w:rsid w:val="00426990"/>
    <w:rsid w:val="00430ED4"/>
    <w:rsid w:val="004374CB"/>
    <w:rsid w:val="0043784C"/>
    <w:rsid w:val="00443779"/>
    <w:rsid w:val="0044411F"/>
    <w:rsid w:val="00447469"/>
    <w:rsid w:val="004600EB"/>
    <w:rsid w:val="004736C4"/>
    <w:rsid w:val="004834EC"/>
    <w:rsid w:val="004861B8"/>
    <w:rsid w:val="00494127"/>
    <w:rsid w:val="004E08B9"/>
    <w:rsid w:val="004E0F23"/>
    <w:rsid w:val="004E2CDD"/>
    <w:rsid w:val="004F1BFC"/>
    <w:rsid w:val="004F1DEB"/>
    <w:rsid w:val="004F5400"/>
    <w:rsid w:val="004F5818"/>
    <w:rsid w:val="004F7B76"/>
    <w:rsid w:val="005035F3"/>
    <w:rsid w:val="0050521C"/>
    <w:rsid w:val="0051661E"/>
    <w:rsid w:val="00522818"/>
    <w:rsid w:val="00526F7E"/>
    <w:rsid w:val="0053073B"/>
    <w:rsid w:val="00537C6D"/>
    <w:rsid w:val="00542874"/>
    <w:rsid w:val="00550F0F"/>
    <w:rsid w:val="00551C56"/>
    <w:rsid w:val="00553CB4"/>
    <w:rsid w:val="0055759B"/>
    <w:rsid w:val="00566DC8"/>
    <w:rsid w:val="00574313"/>
    <w:rsid w:val="00582B49"/>
    <w:rsid w:val="00584C11"/>
    <w:rsid w:val="005908AE"/>
    <w:rsid w:val="0059137D"/>
    <w:rsid w:val="00595557"/>
    <w:rsid w:val="005A181C"/>
    <w:rsid w:val="005A56C7"/>
    <w:rsid w:val="005A71FF"/>
    <w:rsid w:val="005B1363"/>
    <w:rsid w:val="005B511B"/>
    <w:rsid w:val="005B64D4"/>
    <w:rsid w:val="005C47E1"/>
    <w:rsid w:val="005D12D8"/>
    <w:rsid w:val="005E01D4"/>
    <w:rsid w:val="005E2C05"/>
    <w:rsid w:val="005E30E4"/>
    <w:rsid w:val="005E3881"/>
    <w:rsid w:val="005E6D66"/>
    <w:rsid w:val="005F5AE8"/>
    <w:rsid w:val="00610B93"/>
    <w:rsid w:val="00610D83"/>
    <w:rsid w:val="00620F27"/>
    <w:rsid w:val="00622199"/>
    <w:rsid w:val="0062302A"/>
    <w:rsid w:val="00624921"/>
    <w:rsid w:val="00631527"/>
    <w:rsid w:val="006365D7"/>
    <w:rsid w:val="00640DE9"/>
    <w:rsid w:val="006450B4"/>
    <w:rsid w:val="006513F1"/>
    <w:rsid w:val="0065194C"/>
    <w:rsid w:val="00671722"/>
    <w:rsid w:val="006730B4"/>
    <w:rsid w:val="00681C9E"/>
    <w:rsid w:val="00683A45"/>
    <w:rsid w:val="00686EAC"/>
    <w:rsid w:val="006A0191"/>
    <w:rsid w:val="006B265C"/>
    <w:rsid w:val="006B311F"/>
    <w:rsid w:val="006C14C2"/>
    <w:rsid w:val="006C174B"/>
    <w:rsid w:val="006C496C"/>
    <w:rsid w:val="006C623A"/>
    <w:rsid w:val="006D508F"/>
    <w:rsid w:val="006E4572"/>
    <w:rsid w:val="006F5327"/>
    <w:rsid w:val="006F60A7"/>
    <w:rsid w:val="00720819"/>
    <w:rsid w:val="007236FB"/>
    <w:rsid w:val="0072679D"/>
    <w:rsid w:val="007422C9"/>
    <w:rsid w:val="007431CB"/>
    <w:rsid w:val="00756A51"/>
    <w:rsid w:val="00757DD9"/>
    <w:rsid w:val="007712E7"/>
    <w:rsid w:val="007721E3"/>
    <w:rsid w:val="00784EF2"/>
    <w:rsid w:val="0079698F"/>
    <w:rsid w:val="00796CA4"/>
    <w:rsid w:val="00797A07"/>
    <w:rsid w:val="007A58AF"/>
    <w:rsid w:val="007B128C"/>
    <w:rsid w:val="007B198E"/>
    <w:rsid w:val="007B5A97"/>
    <w:rsid w:val="007C2E0F"/>
    <w:rsid w:val="007C5FBB"/>
    <w:rsid w:val="007D37B1"/>
    <w:rsid w:val="007E64C1"/>
    <w:rsid w:val="007E7409"/>
    <w:rsid w:val="007F6B19"/>
    <w:rsid w:val="008028E4"/>
    <w:rsid w:val="008054BF"/>
    <w:rsid w:val="0081762E"/>
    <w:rsid w:val="00820401"/>
    <w:rsid w:val="00827BCF"/>
    <w:rsid w:val="008304BD"/>
    <w:rsid w:val="00834F66"/>
    <w:rsid w:val="008530CF"/>
    <w:rsid w:val="00854706"/>
    <w:rsid w:val="00864C98"/>
    <w:rsid w:val="00877E75"/>
    <w:rsid w:val="0088792C"/>
    <w:rsid w:val="008A50B3"/>
    <w:rsid w:val="008B00DF"/>
    <w:rsid w:val="008B205C"/>
    <w:rsid w:val="008B4BEB"/>
    <w:rsid w:val="008B668F"/>
    <w:rsid w:val="008C23E9"/>
    <w:rsid w:val="008D284D"/>
    <w:rsid w:val="008D5595"/>
    <w:rsid w:val="008E146F"/>
    <w:rsid w:val="008E5BB3"/>
    <w:rsid w:val="008F240B"/>
    <w:rsid w:val="00904F55"/>
    <w:rsid w:val="00905EEB"/>
    <w:rsid w:val="009200BF"/>
    <w:rsid w:val="00925744"/>
    <w:rsid w:val="00926964"/>
    <w:rsid w:val="00936D02"/>
    <w:rsid w:val="0094169E"/>
    <w:rsid w:val="00951C2A"/>
    <w:rsid w:val="00951F58"/>
    <w:rsid w:val="00953CED"/>
    <w:rsid w:val="00953F4D"/>
    <w:rsid w:val="009555F9"/>
    <w:rsid w:val="00960E90"/>
    <w:rsid w:val="00963DD4"/>
    <w:rsid w:val="00967AF3"/>
    <w:rsid w:val="00971D0A"/>
    <w:rsid w:val="009771F9"/>
    <w:rsid w:val="009800EB"/>
    <w:rsid w:val="00986205"/>
    <w:rsid w:val="00994B4D"/>
    <w:rsid w:val="009A0C10"/>
    <w:rsid w:val="009B0911"/>
    <w:rsid w:val="009B496E"/>
    <w:rsid w:val="009C1E3D"/>
    <w:rsid w:val="009C3FE7"/>
    <w:rsid w:val="009D255A"/>
    <w:rsid w:val="009E48FF"/>
    <w:rsid w:val="009F4630"/>
    <w:rsid w:val="00A01696"/>
    <w:rsid w:val="00A211E2"/>
    <w:rsid w:val="00A236A8"/>
    <w:rsid w:val="00A268EA"/>
    <w:rsid w:val="00A35BA0"/>
    <w:rsid w:val="00A36DCE"/>
    <w:rsid w:val="00A40B3F"/>
    <w:rsid w:val="00A452B1"/>
    <w:rsid w:val="00A521FD"/>
    <w:rsid w:val="00A52548"/>
    <w:rsid w:val="00A60C8A"/>
    <w:rsid w:val="00A74896"/>
    <w:rsid w:val="00A77019"/>
    <w:rsid w:val="00A85CD3"/>
    <w:rsid w:val="00A91250"/>
    <w:rsid w:val="00A96F8D"/>
    <w:rsid w:val="00A97FD8"/>
    <w:rsid w:val="00AA4BFA"/>
    <w:rsid w:val="00AA4D7E"/>
    <w:rsid w:val="00AB21CA"/>
    <w:rsid w:val="00AB2BD2"/>
    <w:rsid w:val="00AC4CB5"/>
    <w:rsid w:val="00AD6543"/>
    <w:rsid w:val="00AE209F"/>
    <w:rsid w:val="00B03435"/>
    <w:rsid w:val="00B04655"/>
    <w:rsid w:val="00B14710"/>
    <w:rsid w:val="00B24100"/>
    <w:rsid w:val="00B24DEF"/>
    <w:rsid w:val="00B4459E"/>
    <w:rsid w:val="00B471C0"/>
    <w:rsid w:val="00B504A9"/>
    <w:rsid w:val="00B64B5E"/>
    <w:rsid w:val="00B660A6"/>
    <w:rsid w:val="00B7022C"/>
    <w:rsid w:val="00B73E3B"/>
    <w:rsid w:val="00B814A4"/>
    <w:rsid w:val="00B84D95"/>
    <w:rsid w:val="00B8563F"/>
    <w:rsid w:val="00B90EC6"/>
    <w:rsid w:val="00B93FCE"/>
    <w:rsid w:val="00B94369"/>
    <w:rsid w:val="00B96491"/>
    <w:rsid w:val="00BA7217"/>
    <w:rsid w:val="00BB51B1"/>
    <w:rsid w:val="00BB64BD"/>
    <w:rsid w:val="00BB7F75"/>
    <w:rsid w:val="00BD6ED6"/>
    <w:rsid w:val="00BE4C3D"/>
    <w:rsid w:val="00BE4EC4"/>
    <w:rsid w:val="00BE60EA"/>
    <w:rsid w:val="00BE65CA"/>
    <w:rsid w:val="00BF1E2A"/>
    <w:rsid w:val="00BF29B5"/>
    <w:rsid w:val="00BF3646"/>
    <w:rsid w:val="00C024CD"/>
    <w:rsid w:val="00C0546D"/>
    <w:rsid w:val="00C16919"/>
    <w:rsid w:val="00C16ACA"/>
    <w:rsid w:val="00C420FF"/>
    <w:rsid w:val="00C4761A"/>
    <w:rsid w:val="00C50E80"/>
    <w:rsid w:val="00C52C32"/>
    <w:rsid w:val="00C53932"/>
    <w:rsid w:val="00C60201"/>
    <w:rsid w:val="00C6416F"/>
    <w:rsid w:val="00C65A0F"/>
    <w:rsid w:val="00C73C81"/>
    <w:rsid w:val="00C7762C"/>
    <w:rsid w:val="00C83DAB"/>
    <w:rsid w:val="00C85586"/>
    <w:rsid w:val="00C949F7"/>
    <w:rsid w:val="00C969BD"/>
    <w:rsid w:val="00CA0CED"/>
    <w:rsid w:val="00CA5759"/>
    <w:rsid w:val="00CB039B"/>
    <w:rsid w:val="00CB0424"/>
    <w:rsid w:val="00CC49F8"/>
    <w:rsid w:val="00CC6045"/>
    <w:rsid w:val="00CC7816"/>
    <w:rsid w:val="00CE002D"/>
    <w:rsid w:val="00CE4C3F"/>
    <w:rsid w:val="00CE5030"/>
    <w:rsid w:val="00CE7EFA"/>
    <w:rsid w:val="00CF6A99"/>
    <w:rsid w:val="00CF7AF1"/>
    <w:rsid w:val="00D0388C"/>
    <w:rsid w:val="00D072A8"/>
    <w:rsid w:val="00D10864"/>
    <w:rsid w:val="00D24B5A"/>
    <w:rsid w:val="00D2570A"/>
    <w:rsid w:val="00D26EE0"/>
    <w:rsid w:val="00D3227A"/>
    <w:rsid w:val="00D336C7"/>
    <w:rsid w:val="00D41F8B"/>
    <w:rsid w:val="00D46A6D"/>
    <w:rsid w:val="00D46F96"/>
    <w:rsid w:val="00D56B68"/>
    <w:rsid w:val="00D73BA9"/>
    <w:rsid w:val="00D847E3"/>
    <w:rsid w:val="00D94C2E"/>
    <w:rsid w:val="00D951C0"/>
    <w:rsid w:val="00DA3BDB"/>
    <w:rsid w:val="00DB065B"/>
    <w:rsid w:val="00DB197E"/>
    <w:rsid w:val="00DB20A6"/>
    <w:rsid w:val="00DB5E91"/>
    <w:rsid w:val="00DD6E3C"/>
    <w:rsid w:val="00DE15B5"/>
    <w:rsid w:val="00DE1D91"/>
    <w:rsid w:val="00E05BF2"/>
    <w:rsid w:val="00E2187A"/>
    <w:rsid w:val="00E3404D"/>
    <w:rsid w:val="00E34B78"/>
    <w:rsid w:val="00E469A8"/>
    <w:rsid w:val="00E5665D"/>
    <w:rsid w:val="00E60A91"/>
    <w:rsid w:val="00E622D3"/>
    <w:rsid w:val="00E65116"/>
    <w:rsid w:val="00E81E9A"/>
    <w:rsid w:val="00E831A8"/>
    <w:rsid w:val="00E91424"/>
    <w:rsid w:val="00E96D98"/>
    <w:rsid w:val="00EA1DF3"/>
    <w:rsid w:val="00EB67E9"/>
    <w:rsid w:val="00EC4522"/>
    <w:rsid w:val="00EC47C4"/>
    <w:rsid w:val="00EC55D6"/>
    <w:rsid w:val="00ED76D9"/>
    <w:rsid w:val="00EE2279"/>
    <w:rsid w:val="00EE5728"/>
    <w:rsid w:val="00EF4CD6"/>
    <w:rsid w:val="00EF7A5A"/>
    <w:rsid w:val="00F13396"/>
    <w:rsid w:val="00F315C6"/>
    <w:rsid w:val="00F510F6"/>
    <w:rsid w:val="00F620E4"/>
    <w:rsid w:val="00F63E67"/>
    <w:rsid w:val="00F66ACF"/>
    <w:rsid w:val="00F77DBF"/>
    <w:rsid w:val="00F80A07"/>
    <w:rsid w:val="00F86F61"/>
    <w:rsid w:val="00F910C5"/>
    <w:rsid w:val="00F9308A"/>
    <w:rsid w:val="00FB13E5"/>
    <w:rsid w:val="00FB51D5"/>
    <w:rsid w:val="00FD6777"/>
    <w:rsid w:val="00FE412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D5067"/>
  <w15:docId w15:val="{110F93C4-A216-4C9F-82FA-31F6591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snova1">
    <w:name w:val="Osnova 1"/>
    <w:basedOn w:val="Normln"/>
  </w:style>
  <w:style w:type="paragraph" w:customStyle="1" w:styleId="Textpoznpodarou1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</w:style>
  <w:style w:type="paragraph" w:styleId="Odstavecseseznamem">
    <w:name w:val="List Paragraph"/>
    <w:basedOn w:val="Normln"/>
    <w:link w:val="OdstavecseseznamemChar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5078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E9142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61d6512a-2cff-49b3-9229-b57d654010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72ADB76F5B4D894CCC2C43CCF046" ma:contentTypeVersion="18" ma:contentTypeDescription="Vytvoří nový dokument" ma:contentTypeScope="" ma:versionID="d6420b47c9ce1ecb12b7a1ab3f05a38e">
  <xsd:schema xmlns:xsd="http://www.w3.org/2001/XMLSchema" xmlns:xs="http://www.w3.org/2001/XMLSchema" xmlns:p="http://schemas.microsoft.com/office/2006/metadata/properties" xmlns:ns1="http://schemas.microsoft.com/sharepoint/v3" xmlns:ns2="61d6512a-2cff-49b3-9229-b57d6540106f" xmlns:ns3="94020758-af23-4d33-9477-bc94515936cb" xmlns:ns4="56810815-8df0-4f10-8da7-34164765fbe3" targetNamespace="http://schemas.microsoft.com/office/2006/metadata/properties" ma:root="true" ma:fieldsID="a8146944009b5b4f6778bd16c92833d3" ns1:_="" ns2:_="" ns3:_="" ns4:_="">
    <xsd:import namespace="http://schemas.microsoft.com/sharepoint/v3"/>
    <xsd:import namespace="61d6512a-2cff-49b3-9229-b57d6540106f"/>
    <xsd:import namespace="94020758-af23-4d33-9477-bc94515936cb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512a-2cff-49b3-9229-b57d6540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0758-af23-4d33-9477-bc9451593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4eb695-c5a4-446d-93de-fb30335949a9}" ma:internalName="TaxCatchAll" ma:showField="CatchAllData" ma:web="94020758-af23-4d33-9477-bc945159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61d6512a-2cff-49b3-9229-b57d6540106f"/>
  </ds:schemaRefs>
</ds:datastoreItem>
</file>

<file path=customXml/itemProps3.xml><?xml version="1.0" encoding="utf-8"?>
<ds:datastoreItem xmlns:ds="http://schemas.openxmlformats.org/officeDocument/2006/customXml" ds:itemID="{90A02113-272C-440D-93A6-B58E0AA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6512a-2cff-49b3-9229-b57d6540106f"/>
    <ds:schemaRef ds:uri="94020758-af23-4d33-9477-bc94515936cb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3826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Maderová</cp:lastModifiedBy>
  <cp:revision>2</cp:revision>
  <cp:lastPrinted>2023-10-10T05:53:00Z</cp:lastPrinted>
  <dcterms:created xsi:type="dcterms:W3CDTF">2023-11-13T09:09:00Z</dcterms:created>
  <dcterms:modified xsi:type="dcterms:W3CDTF">2023-11-13T09:09:00Z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0x010100BA8E72ADB76F5B4D894CCC2C43CCF046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2023-01-11T09:36:04Z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e665f05a-33f1-40f3-b796-8c8ee1f4ecf7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