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5D142" w14:textId="760EF3B9" w:rsidR="00BA4C51" w:rsidRPr="00C264BF" w:rsidRDefault="006424FA" w:rsidP="005549C8">
      <w:pPr>
        <w:spacing w:after="0" w:line="240" w:lineRule="auto"/>
        <w:jc w:val="right"/>
        <w:rPr>
          <w:rFonts w:ascii="Arial" w:hAnsi="Arial" w:cs="Arial"/>
          <w:b/>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C51" w:rsidRPr="00C264BF">
        <w:rPr>
          <w:rFonts w:ascii="Arial" w:hAnsi="Arial" w:cs="Arial"/>
          <w:b/>
        </w:rPr>
        <w:t>Číslo spisu: S/06248/BE/23</w:t>
      </w:r>
    </w:p>
    <w:p w14:paraId="55A9A6D8" w14:textId="77777777" w:rsidR="00BA4C51" w:rsidRPr="00C264BF" w:rsidRDefault="00BA4C51" w:rsidP="005549C8">
      <w:pPr>
        <w:spacing w:after="0" w:line="240" w:lineRule="auto"/>
        <w:jc w:val="right"/>
        <w:rPr>
          <w:rFonts w:ascii="Arial" w:hAnsi="Arial" w:cs="Arial"/>
          <w:b/>
        </w:rPr>
      </w:pPr>
      <w:r w:rsidRPr="00C264BF">
        <w:rPr>
          <w:rFonts w:ascii="Arial" w:hAnsi="Arial" w:cs="Arial"/>
          <w:b/>
        </w:rPr>
        <w:t>Číslo jednací: 06248/BE/23</w:t>
      </w:r>
    </w:p>
    <w:p w14:paraId="68728C73" w14:textId="77777777" w:rsidR="00BA4C51" w:rsidRPr="00C264BF" w:rsidRDefault="00BA4C51" w:rsidP="005549C8">
      <w:pPr>
        <w:spacing w:after="0" w:line="240" w:lineRule="auto"/>
        <w:jc w:val="right"/>
        <w:rPr>
          <w:rFonts w:ascii="Arial" w:hAnsi="Arial" w:cs="Arial"/>
        </w:rPr>
      </w:pPr>
      <w:r w:rsidRPr="00C264BF">
        <w:rPr>
          <w:rFonts w:ascii="Arial" w:hAnsi="Arial" w:cs="Arial"/>
        </w:rPr>
        <w:t>PPK-51r/82/23</w:t>
      </w:r>
    </w:p>
    <w:p w14:paraId="0D830BC5" w14:textId="0166A582" w:rsidR="00BA4C51" w:rsidRPr="00C264BF" w:rsidRDefault="00BA4C51" w:rsidP="005549C8">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p w14:paraId="77257F67" w14:textId="58400F6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5549C8">
        <w:rPr>
          <w:rFonts w:ascii="Arial" w:hAnsi="Arial" w:cs="Arial"/>
        </w:rPr>
        <w:t xml:space="preserve">Mgr. Tomáš </w:t>
      </w:r>
      <w:proofErr w:type="spellStart"/>
      <w:r w:rsidR="005549C8">
        <w:rPr>
          <w:rFonts w:ascii="Arial" w:hAnsi="Arial" w:cs="Arial"/>
        </w:rPr>
        <w:t>Myslikovjan</w:t>
      </w:r>
      <w:proofErr w:type="spellEnd"/>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proofErr w:type="spellStart"/>
      <w:r w:rsidRPr="00150D52">
        <w:rPr>
          <w:rFonts w:ascii="Arial" w:hAnsi="Arial" w:cs="Arial"/>
          <w:b/>
        </w:rPr>
        <w:t>Lesteka</w:t>
      </w:r>
      <w:proofErr w:type="spellEnd"/>
      <w:r w:rsidRPr="00150D52">
        <w:rPr>
          <w:rFonts w:ascii="Arial" w:hAnsi="Arial" w:cs="Arial"/>
          <w:b/>
        </w:rPr>
        <w:t xml:space="preserve"> Beskydy, s.r.o.</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05519047</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Bílá 186, 73915 Bílá</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Ing. Lucie Kalusová</w:t>
      </w:r>
    </w:p>
    <w:p w14:paraId="4E9CD5A6" w14:textId="36733E73"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Revitalizace podmáčených smrčin a rašelinišť, tvora tůní.</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02 001 Vytváření a obnova tůní.</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PPK-51r/82/23.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lastRenderedPageBreak/>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1909710B" w14:textId="5E5CEF2D" w:rsidR="00BA4C51" w:rsidRPr="00C264BF" w:rsidRDefault="00BA4C51" w:rsidP="00820E79">
      <w:pPr>
        <w:pStyle w:val="Nadpis2"/>
        <w:numPr>
          <w:ilvl w:val="0"/>
          <w:numId w:val="0"/>
        </w:numPr>
        <w:ind w:left="709"/>
      </w:pPr>
      <w:r w:rsidRPr="00C264BF">
        <w:t>Cena bez DPH: 248 250,- Kč</w:t>
      </w:r>
      <w:r w:rsidR="005549C8">
        <w:t xml:space="preserve">, </w:t>
      </w:r>
      <w:r w:rsidRPr="00C264BF">
        <w:t>DPH 21%: 52 132,50 Kč</w:t>
      </w:r>
    </w:p>
    <w:p w14:paraId="1A426FC4" w14:textId="77777777" w:rsidR="00BA4C51" w:rsidRPr="00C264BF" w:rsidRDefault="00BA4C51" w:rsidP="00820E79">
      <w:pPr>
        <w:pStyle w:val="Nadpis2"/>
        <w:numPr>
          <w:ilvl w:val="0"/>
          <w:numId w:val="0"/>
        </w:numPr>
        <w:ind w:left="709"/>
      </w:pPr>
      <w:r w:rsidRPr="00C264BF">
        <w:t xml:space="preserve">Cena včetně DPH: </w:t>
      </w:r>
      <w:r w:rsidRPr="005549C8">
        <w:rPr>
          <w:b/>
        </w:rPr>
        <w:t>300 382,50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612F68DD"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005549C8">
        <w:t>25</w:t>
      </w:r>
      <w:r w:rsidRPr="00C264BF">
        <w:t>.11.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589DD519"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005549C8">
        <w:t>25</w:t>
      </w:r>
      <w:r w:rsidRPr="00C264BF">
        <w:t>.11.2023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viz mapová příloha.</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 xml:space="preserve">V případě, že je dílo bez závad, je možné dílo převzít následovně. Smluvní strany vyhotoví předávací protokol dle článku 6.1. Další možností je, že objednatel na základě prohlídky </w:t>
      </w:r>
      <w:r w:rsidRPr="00C264BF">
        <w:lastRenderedPageBreak/>
        <w:t>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 xml:space="preserve">Pro účely této smlouvy se za vyšší moc považují případy, kdy smluvní strana prokáže, že jí ve splnění povinnosti ze smlouvy dočasně nebo trvale zabránila mimořádná nepředvídatelná </w:t>
      </w:r>
      <w:r w:rsidRPr="00E62AC6">
        <w:lastRenderedPageBreak/>
        <w:t>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07B32DB7" w:rsidR="00E62AC6" w:rsidRPr="00E62AC6" w:rsidRDefault="00E62AC6" w:rsidP="00E62AC6">
      <w:pPr>
        <w:pStyle w:val="Nadpis2"/>
      </w:pPr>
      <w:r>
        <w:t>V</w:t>
      </w:r>
      <w:r w:rsidR="00283206">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bookmarkStart w:id="0" w:name="_GoBack"/>
      <w:bookmarkEnd w:id="0"/>
    </w:p>
    <w:p w14:paraId="6B651CCB" w14:textId="77777777" w:rsidR="00283206" w:rsidRDefault="00BA4C51" w:rsidP="00B5182A">
      <w:pPr>
        <w:pStyle w:val="Nadpis2"/>
        <w:numPr>
          <w:ilvl w:val="0"/>
          <w:numId w:val="0"/>
        </w:numPr>
        <w:ind w:left="709"/>
      </w:pPr>
      <w:r w:rsidRPr="00C264BF">
        <w:t>Příloha č. 1 – Rozpočet a specifikace díla PPK-51r/82/23.</w:t>
      </w:r>
      <w:r w:rsidRPr="00C264BF">
        <w:tab/>
      </w:r>
    </w:p>
    <w:p w14:paraId="07F456D2" w14:textId="4948C4D0" w:rsidR="00283206" w:rsidRPr="00283206" w:rsidRDefault="00283206" w:rsidP="00283206">
      <w:pPr>
        <w:pStyle w:val="Nadpis2"/>
        <w:numPr>
          <w:ilvl w:val="0"/>
          <w:numId w:val="0"/>
        </w:numPr>
        <w:ind w:left="709"/>
        <w:rPr>
          <w:sz w:val="20"/>
        </w:rPr>
      </w:pPr>
      <w:r>
        <w:t xml:space="preserve">Příloha č. 2 -  </w:t>
      </w:r>
      <w:r w:rsidRPr="00283206">
        <w:rPr>
          <w:rFonts w:eastAsia="Times New Roman"/>
          <w:szCs w:val="24"/>
          <w:lang w:eastAsia="cs-CZ"/>
        </w:rPr>
        <w:t>mapování podmáčených smrčin a drobných rašelinišť (</w:t>
      </w:r>
      <w:proofErr w:type="spellStart"/>
      <w:r w:rsidRPr="00283206">
        <w:rPr>
          <w:rFonts w:eastAsia="Times New Roman"/>
          <w:szCs w:val="24"/>
          <w:lang w:eastAsia="cs-CZ"/>
        </w:rPr>
        <w:t>Telecký</w:t>
      </w:r>
      <w:proofErr w:type="spellEnd"/>
      <w:r w:rsidRPr="00283206">
        <w:rPr>
          <w:rFonts w:eastAsia="Times New Roman"/>
          <w:szCs w:val="24"/>
          <w:lang w:eastAsia="cs-CZ"/>
        </w:rPr>
        <w:t xml:space="preserve"> a kol., 2018)</w:t>
      </w:r>
    </w:p>
    <w:p w14:paraId="455438C8" w14:textId="77777777" w:rsidR="00283206" w:rsidRPr="00283206" w:rsidRDefault="00283206" w:rsidP="0028320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8262996" w:rsidR="00890973" w:rsidRDefault="00BA4C51" w:rsidP="00BA4C51">
            <w:pPr>
              <w:rPr>
                <w:rFonts w:ascii="Arial" w:hAnsi="Arial" w:cs="Arial"/>
              </w:rPr>
            </w:pPr>
            <w:r w:rsidRPr="00C264BF">
              <w:rPr>
                <w:rFonts w:ascii="Arial" w:hAnsi="Arial" w:cs="Arial"/>
              </w:rPr>
              <w:t xml:space="preserve"> </w:t>
            </w:r>
            <w:r w:rsidR="00890973" w:rsidRPr="00C264BF">
              <w:rPr>
                <w:rFonts w:ascii="Arial" w:hAnsi="Arial" w:cs="Arial"/>
              </w:rPr>
              <w:t xml:space="preserve">V Rožnově </w:t>
            </w:r>
            <w:proofErr w:type="spellStart"/>
            <w:proofErr w:type="gramStart"/>
            <w:r w:rsidR="00890973" w:rsidRPr="00C264BF">
              <w:rPr>
                <w:rFonts w:ascii="Arial" w:hAnsi="Arial" w:cs="Arial"/>
              </w:rPr>
              <w:t>p.R</w:t>
            </w:r>
            <w:proofErr w:type="spellEnd"/>
            <w:r w:rsidR="00890973" w:rsidRPr="00C264BF">
              <w:rPr>
                <w:rFonts w:ascii="Arial" w:hAnsi="Arial" w:cs="Arial"/>
              </w:rPr>
              <w:t>.</w:t>
            </w:r>
            <w:proofErr w:type="gramEnd"/>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Ostravici</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tc>
        <w:tc>
          <w:tcPr>
            <w:tcW w:w="4633" w:type="dxa"/>
            <w:gridSpan w:val="2"/>
            <w:vAlign w:val="bottom"/>
          </w:tcPr>
          <w:p w14:paraId="2300E89C" w14:textId="77777777" w:rsidR="00890973" w:rsidRDefault="00890973" w:rsidP="00890973">
            <w:pPr>
              <w:jc w:val="center"/>
              <w:rPr>
                <w:rFonts w:ascii="Arial" w:hAnsi="Arial" w:cs="Arial"/>
              </w:rPr>
            </w:pPr>
            <w:proofErr w:type="spellStart"/>
            <w:r w:rsidRPr="00C264BF">
              <w:rPr>
                <w:rFonts w:ascii="Arial" w:hAnsi="Arial" w:cs="Arial"/>
              </w:rPr>
              <w:t>Lesteka</w:t>
            </w:r>
            <w:proofErr w:type="spellEnd"/>
            <w:r w:rsidRPr="00C264BF">
              <w:rPr>
                <w:rFonts w:ascii="Arial" w:hAnsi="Arial" w:cs="Arial"/>
              </w:rPr>
              <w:t xml:space="preserve"> Beskydy, s.r.o.</w:t>
            </w:r>
          </w:p>
        </w:tc>
      </w:tr>
    </w:tbl>
    <w:p w14:paraId="026D1783" w14:textId="77777777" w:rsidR="0037433A" w:rsidRPr="00C264BF" w:rsidRDefault="0037433A">
      <w:pPr>
        <w:rPr>
          <w:rFonts w:ascii="Arial" w:hAnsi="Arial" w:cs="Arial"/>
        </w:rPr>
      </w:pPr>
    </w:p>
    <w:sectPr w:rsidR="0037433A" w:rsidRPr="00C264BF" w:rsidSect="005549C8">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283206"/>
    <w:rsid w:val="00305126"/>
    <w:rsid w:val="0037433A"/>
    <w:rsid w:val="005549C8"/>
    <w:rsid w:val="006424FA"/>
    <w:rsid w:val="00656982"/>
    <w:rsid w:val="0066635D"/>
    <w:rsid w:val="006F3682"/>
    <w:rsid w:val="00792807"/>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1626</Words>
  <Characters>9597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3</cp:revision>
  <cp:lastPrinted>2023-11-08T12:12:00Z</cp:lastPrinted>
  <dcterms:created xsi:type="dcterms:W3CDTF">2023-11-08T12:07:00Z</dcterms:created>
  <dcterms:modified xsi:type="dcterms:W3CDTF">2023-11-08T12:13:00Z</dcterms:modified>
</cp:coreProperties>
</file>