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59"/>
        <w:gridCol w:w="831"/>
        <w:gridCol w:w="1691"/>
        <w:gridCol w:w="937"/>
        <w:gridCol w:w="62"/>
        <w:gridCol w:w="600"/>
        <w:gridCol w:w="472"/>
        <w:gridCol w:w="447"/>
        <w:gridCol w:w="462"/>
        <w:gridCol w:w="1238"/>
        <w:gridCol w:w="418"/>
        <w:gridCol w:w="1438"/>
        <w:gridCol w:w="44"/>
        <w:gridCol w:w="508"/>
        <w:gridCol w:w="4327"/>
        <w:gridCol w:w="960"/>
        <w:gridCol w:w="1020"/>
        <w:gridCol w:w="840"/>
        <w:gridCol w:w="1960"/>
      </w:tblGrid>
      <w:tr w:rsidR="00307378" w:rsidRPr="00307378" w:rsidTr="00307378">
        <w:trPr>
          <w:gridAfter w:val="5"/>
          <w:wAfter w:w="9107" w:type="dxa"/>
          <w:trHeight w:val="675"/>
        </w:trPr>
        <w:tc>
          <w:tcPr>
            <w:tcW w:w="1038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21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Zakázka:</w:t>
            </w:r>
          </w:p>
        </w:tc>
        <w:tc>
          <w:tcPr>
            <w:tcW w:w="8238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Veřejné osvětlení – Areál Nový rybník Příbram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Misto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RANGE!C3"/>
            <w:bookmarkStart w:id="1" w:name="RANGE!D2"/>
            <w:bookmarkStart w:id="2" w:name="RANGE!C2"/>
            <w:bookmarkEnd w:id="1"/>
            <w:bookmarkEnd w:id="2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0"/>
          </w:p>
        </w:tc>
        <w:tc>
          <w:tcPr>
            <w:tcW w:w="8238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" w:name="RANGE!D3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Areál Nový rybník Příbram</w:t>
            </w:r>
            <w:bookmarkEnd w:id="3"/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21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4" w:name="RANGE!D4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4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5" w:name="RANGE!E4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5"/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480"/>
        </w:trPr>
        <w:tc>
          <w:tcPr>
            <w:tcW w:w="21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6" w:name="RANGE!D5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Sportovní zařízení města Příbram</w:t>
            </w:r>
            <w:bookmarkEnd w:id="6"/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7" w:name="RANGE!I5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71217975</w:t>
            </w:r>
            <w:bookmarkEnd w:id="7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31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8" w:name="RANGE!D6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Legionářů 378</w:t>
            </w:r>
            <w:bookmarkEnd w:id="8"/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9" w:name="RANGE!I6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CZ71217975</w:t>
            </w:r>
            <w:bookmarkEnd w:id="9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C7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26101</w:t>
            </w:r>
            <w:bookmarkEnd w:id="10"/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D7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Příbram-Příbram VII</w:t>
            </w:r>
            <w:bookmarkEnd w:id="11"/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21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8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Koll4Plans s.r.o.</w:t>
            </w:r>
            <w:bookmarkEnd w:id="12"/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3" w:name="RANGE!I8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10735623</w:t>
            </w:r>
            <w:bookmarkEnd w:id="13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4" w:name="RANGE!D9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Kollerova 124</w:t>
            </w:r>
            <w:bookmarkEnd w:id="14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5" w:name="RANGE!I9"/>
            <w:bookmarkEnd w:id="15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6" w:name="RANGE!C10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26101</w:t>
            </w:r>
            <w:bookmarkEnd w:id="16"/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7" w:name="RANGE!D10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Příbram-Příbram IV</w:t>
            </w:r>
            <w:bookmarkEnd w:id="17"/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480"/>
        </w:trPr>
        <w:tc>
          <w:tcPr>
            <w:tcW w:w="21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8" w:name="RANGE!D11:G11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8"/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9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31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0"/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1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31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C13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2"/>
          </w:p>
        </w:tc>
        <w:tc>
          <w:tcPr>
            <w:tcW w:w="45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D13:G13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3"/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D14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4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645"/>
        </w:trPr>
        <w:tc>
          <w:tcPr>
            <w:tcW w:w="21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340 308,10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lang w:eastAsia="cs-CZ"/>
              </w:rPr>
              <w:t>340 308,10</w:t>
            </w:r>
          </w:p>
        </w:tc>
      </w:tr>
      <w:tr w:rsidR="00307378" w:rsidRPr="00307378" w:rsidTr="00307378">
        <w:trPr>
          <w:gridAfter w:val="5"/>
          <w:wAfter w:w="9107" w:type="dxa"/>
          <w:trHeight w:val="660"/>
        </w:trPr>
        <w:tc>
          <w:tcPr>
            <w:tcW w:w="38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Rekapitulace daní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38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5" w:name="RANGE!E23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5"/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307378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Snížená DPH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7" w:name="RANGE!G24"/>
            <w:r w:rsidRPr="00307378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7"/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38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8" w:name="RANGE!E25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307378">
              <w:rPr>
                <w:rFonts w:ascii="Arial CE" w:eastAsia="Times New Roman" w:hAnsi="Arial CE" w:cs="Arial CE"/>
                <w:b/>
                <w:bCs/>
                <w:lang w:eastAsia="cs-CZ"/>
              </w:rPr>
              <w:t>340 308,10</w:t>
            </w:r>
            <w:bookmarkEnd w:id="29"/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21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Základní DPH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6"/>
            <w:r w:rsidRPr="00307378">
              <w:rPr>
                <w:rFonts w:ascii="Arial CE" w:eastAsia="Times New Roman" w:hAnsi="Arial CE" w:cs="Arial CE"/>
                <w:b/>
                <w:bCs/>
                <w:lang w:eastAsia="cs-CZ"/>
              </w:rPr>
              <w:t>71 464,70</w:t>
            </w:r>
            <w:bookmarkEnd w:id="30"/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07378" w:rsidRPr="00307378" w:rsidTr="00307378">
        <w:trPr>
          <w:gridAfter w:val="5"/>
          <w:wAfter w:w="9107" w:type="dxa"/>
          <w:trHeight w:val="465"/>
        </w:trPr>
        <w:tc>
          <w:tcPr>
            <w:tcW w:w="21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1" w:name="RANGE!G27"/>
            <w:r w:rsidRPr="00307378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1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07378" w:rsidRPr="00307378" w:rsidTr="00307378">
        <w:trPr>
          <w:gridAfter w:val="5"/>
          <w:wAfter w:w="9107" w:type="dxa"/>
          <w:trHeight w:val="555"/>
        </w:trPr>
        <w:tc>
          <w:tcPr>
            <w:tcW w:w="38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2" w:name="RANGE!G28"/>
            <w:r w:rsidRPr="00307378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411 772,80</w:t>
            </w:r>
            <w:bookmarkEnd w:id="32"/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3" w:name="RANGE!J28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</w:t>
            </w:r>
            <w:bookmarkEnd w:id="33"/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600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37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13.11.2023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94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37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4" w:name="RANGE!D33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4"/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5" w:name="RANGE!G33"/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5"/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270"/>
        </w:trPr>
        <w:tc>
          <w:tcPr>
            <w:tcW w:w="13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gridAfter w:val="5"/>
          <w:wAfter w:w="9107" w:type="dxa"/>
          <w:trHeight w:val="31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gridAfter w:val="5"/>
          <w:wAfter w:w="9107" w:type="dxa"/>
          <w:trHeight w:val="255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4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Základy,zvláštní zakládání</w:t>
            </w:r>
          </w:p>
        </w:tc>
        <w:tc>
          <w:tcPr>
            <w:tcW w:w="10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4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10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4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Komunikace</w:t>
            </w:r>
          </w:p>
        </w:tc>
        <w:tc>
          <w:tcPr>
            <w:tcW w:w="10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34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Doplňující práce na komunikaci</w:t>
            </w:r>
          </w:p>
        </w:tc>
        <w:tc>
          <w:tcPr>
            <w:tcW w:w="10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34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0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M21</w:t>
            </w:r>
          </w:p>
        </w:tc>
        <w:tc>
          <w:tcPr>
            <w:tcW w:w="34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Elektromontáže</w:t>
            </w:r>
          </w:p>
        </w:tc>
        <w:tc>
          <w:tcPr>
            <w:tcW w:w="10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3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Vedlejší náklady</w:t>
            </w:r>
          </w:p>
        </w:tc>
        <w:tc>
          <w:tcPr>
            <w:tcW w:w="10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gridAfter w:val="5"/>
          <w:wAfter w:w="9107" w:type="dxa"/>
          <w:trHeight w:val="510"/>
        </w:trPr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307378" w:rsidRPr="00307378" w:rsidTr="00307378">
        <w:trPr>
          <w:trHeight w:val="435"/>
        </w:trPr>
        <w:tc>
          <w:tcPr>
            <w:tcW w:w="9880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bookmarkStart w:id="36" w:name="RANGE!A1:F43"/>
            <w:r w:rsidRPr="00307378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>SPECIFIKACE MATERIÁLU A PRACÍ - CENY</w:t>
            </w:r>
            <w:bookmarkEnd w:id="36"/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360"/>
        </w:trPr>
        <w:tc>
          <w:tcPr>
            <w:tcW w:w="628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Stavba:   Sportovní a rekreační  areál  Nový rybník Příbram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360"/>
        </w:trPr>
        <w:tc>
          <w:tcPr>
            <w:tcW w:w="484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Objekt:   Nový rybník Příbram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360"/>
        </w:trPr>
        <w:tc>
          <w:tcPr>
            <w:tcW w:w="544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Část:       ELEKTROINSTALACE -  LED parkové osvětlení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46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418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MJ/Kč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Kč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b/>
                <w:bCs/>
                <w:color w:val="0070C0"/>
                <w:sz w:val="20"/>
                <w:szCs w:val="20"/>
                <w:lang w:eastAsia="cs-CZ"/>
              </w:rPr>
              <w:t xml:space="preserve">       Nosný materiál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 xml:space="preserve">1   </w:t>
            </w:r>
          </w:p>
        </w:tc>
        <w:tc>
          <w:tcPr>
            <w:tcW w:w="4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kabel silový s Cu jádrem CYKYJ 4x4 mm2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#######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   147,20  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45 632,00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 xml:space="preserve">2   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kabel silový s Cu jádrem CYKYJ 3x1,5 mm2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35,00  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     26,65  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932,75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i/>
                <w:iCs/>
                <w:color w:val="000000"/>
                <w:sz w:val="20"/>
                <w:szCs w:val="20"/>
                <w:lang w:eastAsia="cs-CZ"/>
              </w:rPr>
              <w:t>chránička KOPOFLEX 09040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#######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     40,80  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14 280,00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0070C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b/>
                <w:bCs/>
                <w:i/>
                <w:iCs/>
                <w:color w:val="0070C0"/>
                <w:lang w:eastAsia="cs-CZ"/>
              </w:rPr>
              <w:t>celkem  nosný materiál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  <w:t xml:space="preserve">          73 622,15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1F497D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1F497D"/>
                <w:lang w:eastAsia="cs-CZ"/>
              </w:rPr>
              <w:t>B)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b/>
                <w:bCs/>
                <w:color w:val="0070C0"/>
                <w:sz w:val="20"/>
                <w:szCs w:val="20"/>
                <w:lang w:eastAsia="cs-CZ"/>
              </w:rPr>
              <w:t>Uzemnění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 xml:space="preserve">1   </w:t>
            </w:r>
          </w:p>
        </w:tc>
        <w:tc>
          <w:tcPr>
            <w:tcW w:w="4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Svorka univerzální SU FeZn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     30,00  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600,00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lastRenderedPageBreak/>
              <w:t xml:space="preserve">2   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Drát FeZn - průměr 8 mm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     78,00    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780,00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 xml:space="preserve">4   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pomocný materiál 5% ceny matriálu uzemnění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   639,00  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639,00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0070C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b/>
                <w:bCs/>
                <w:i/>
                <w:iCs/>
                <w:color w:val="0070C0"/>
                <w:lang w:eastAsia="cs-CZ"/>
              </w:rPr>
              <w:t>celkem uzemnění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  <w:t xml:space="preserve">            1 669,80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1F497D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1F497D"/>
                <w:lang w:eastAsia="cs-CZ"/>
              </w:rPr>
              <w:t>C)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b/>
                <w:bCs/>
                <w:color w:val="0070C0"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538DD5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 xml:space="preserve">1   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  <w:t>Pouliční LED svítidlo Shell ECO 50W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4 911,00  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39 288,00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 xml:space="preserve">2   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  <w:t>Stožár KL 4-133/60 Z výška 4m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>7,00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5 960,00  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41 720,00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 xml:space="preserve">3   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stožárová výzbroj SV6.6.4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 xml:space="preserve">          2 290,00  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2 290,00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20"/>
                <w:szCs w:val="20"/>
                <w:lang w:eastAsia="cs-CZ"/>
              </w:rPr>
              <w:t xml:space="preserve">4   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</w:pPr>
            <w:r w:rsidRPr="00307378"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  <w:t>rozvaděč osvětlení RVO O/NKP7P/SH03+oř./A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538DD5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538DD5"/>
                <w:lang w:eastAsia="cs-CZ"/>
              </w:rPr>
              <w:t>0,00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-  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97D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1F497D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cs-CZ"/>
              </w:rPr>
              <w:t>celkem dodávka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color w:val="0070C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70C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  <w:t xml:space="preserve">          83 298,00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0737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výstražná folie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bm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š.do 400 cm hor.3 do 50 m3,STROJNĚ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předpokládá se výkon šířka 400mm a hloubka až 1.0m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Zásyp ruční se zhutněním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předpokládá se výkon šířka 400mm a hloubka až 0.7m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podsyp a obsyp pískem tl. 300 mm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předpokládá se výkon šířka 400mm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uvedenení povrchu do původního stavu – terén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525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v šířce pruhu 1,5m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Nakládání výkopku z hor.1-4 v množství do 100 m3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z hor.1-4 do 10000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Doprava a přesun hmot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ks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17 200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17 200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ks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9 100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9 100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Pažení a rozepření stěn rýh - příložné - hl. do 2m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Není uvažováno pažení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paženi stěn rýh - příložné - hl. do 2m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Není uvažováno pažení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Zbylá zemina uvažován přesun a nakládka v rámci areálu bez skládkovného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m3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538DD5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307378">
              <w:rPr>
                <w:rFonts w:ascii="Arial CE" w:eastAsia="Times New Roman" w:hAnsi="Arial CE" w:cs="Arial CE"/>
                <w:b/>
                <w:bCs/>
                <w:color w:val="538DD5"/>
                <w:sz w:val="24"/>
                <w:szCs w:val="24"/>
                <w:lang w:eastAsia="cs-CZ"/>
              </w:rPr>
              <w:t>26 300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307378">
              <w:rPr>
                <w:rFonts w:ascii="Calibri" w:eastAsia="Times New Roman" w:hAnsi="Calibri" w:cs="Arial CE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materiál (pol. A+B+C)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158 589,95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el.práce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126 871,96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rozpočtová rezerva  10%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28 546,19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zemní práce elektro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073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26 300,00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378" w:rsidRPr="00307378" w:rsidTr="00307378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073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cs-CZ"/>
              </w:rPr>
            </w:pPr>
            <w:r w:rsidRPr="00307378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cs-CZ"/>
              </w:rPr>
              <w:t xml:space="preserve">     340 308,10   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78" w:rsidRPr="00307378" w:rsidRDefault="00307378" w:rsidP="0030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7891" w:rsidRDefault="00587891">
      <w:bookmarkStart w:id="37" w:name="_GoBack"/>
      <w:bookmarkEnd w:id="37"/>
    </w:p>
    <w:sectPr w:rsidR="00587891" w:rsidSect="00307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78"/>
    <w:rsid w:val="00307378"/>
    <w:rsid w:val="0058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C0B84-7BA6-4805-863B-E877E209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Pelclová</dc:creator>
  <cp:keywords/>
  <dc:description/>
  <cp:lastModifiedBy>Pelclová</cp:lastModifiedBy>
  <cp:revision>1</cp:revision>
  <dcterms:created xsi:type="dcterms:W3CDTF">2023-11-13T07:19:00Z</dcterms:created>
  <dcterms:modified xsi:type="dcterms:W3CDTF">2023-11-13T07:21:00Z</dcterms:modified>
</cp:coreProperties>
</file>