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Národní ústav lidové kultury,</w:t>
      </w: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Zámek 672, 696 62 Strážnice</w:t>
      </w: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Zastoupený PhDr. Martinem </w:t>
      </w:r>
      <w:proofErr w:type="spellStart"/>
      <w:r w:rsidRPr="003A1DC9">
        <w:rPr>
          <w:rFonts w:ascii="Arial" w:hAnsi="Arial" w:cs="Arial"/>
          <w:sz w:val="22"/>
          <w:szCs w:val="22"/>
        </w:rPr>
        <w:t>Šimšou</w:t>
      </w:r>
      <w:proofErr w:type="spellEnd"/>
      <w:r w:rsidRPr="003A1DC9">
        <w:rPr>
          <w:rFonts w:ascii="Arial" w:hAnsi="Arial" w:cs="Arial"/>
          <w:sz w:val="22"/>
          <w:szCs w:val="22"/>
        </w:rPr>
        <w:t>, Ph.D., ředitelem</w:t>
      </w: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IČ: 00094927, DIČ: CZ00094927</w:t>
      </w: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Státní příspěvková organizace zřízená MK podle § 3 zák. 203/2006 Sb., Zřizovací listina č. j. 18724/2008 ze dne 19. 12. 2008</w:t>
      </w: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Bankovní spojení ČNB č. </w:t>
      </w:r>
      <w:proofErr w:type="spellStart"/>
      <w:r w:rsidRPr="003A1DC9">
        <w:rPr>
          <w:rFonts w:ascii="Arial" w:hAnsi="Arial" w:cs="Arial"/>
          <w:sz w:val="22"/>
          <w:szCs w:val="22"/>
        </w:rPr>
        <w:t>ú.</w:t>
      </w:r>
      <w:proofErr w:type="spellEnd"/>
      <w:r w:rsidRPr="003A1DC9">
        <w:rPr>
          <w:rFonts w:ascii="Arial" w:hAnsi="Arial" w:cs="Arial"/>
          <w:sz w:val="22"/>
          <w:szCs w:val="22"/>
        </w:rPr>
        <w:t xml:space="preserve"> 00-21137671/0710</w:t>
      </w: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bCs/>
          <w:sz w:val="22"/>
          <w:szCs w:val="22"/>
        </w:rPr>
        <w:t>Fakturu zašlete na uvedenou adresu.</w:t>
      </w: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/>
          <w:bCs/>
        </w:rPr>
      </w:pPr>
    </w:p>
    <w:p w:rsidR="00836FA9" w:rsidRPr="003A1DC9" w:rsidRDefault="00836FA9" w:rsidP="00836FA9">
      <w:pPr>
        <w:pStyle w:val="Zkladntext"/>
        <w:spacing w:line="277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836FA9" w:rsidRPr="00BF461B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</w:rPr>
      </w:pPr>
      <w:r w:rsidRPr="00BF461B">
        <w:rPr>
          <w:rFonts w:ascii="Arial" w:hAnsi="Arial" w:cs="Arial"/>
          <w:b/>
          <w:bCs/>
          <w:sz w:val="24"/>
        </w:rPr>
        <w:t>Objednávka č.  523/2023/Ok</w:t>
      </w:r>
      <w:r>
        <w:rPr>
          <w:rFonts w:ascii="Arial" w:hAnsi="Arial" w:cs="Arial"/>
          <w:b/>
          <w:bCs/>
          <w:sz w:val="24"/>
        </w:rPr>
        <w:t xml:space="preserve"> – Dodatek č.</w:t>
      </w:r>
      <w:r w:rsidR="007848EF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1</w:t>
      </w: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836FA9" w:rsidRPr="003A1DC9" w:rsidRDefault="00836FA9" w:rsidP="00836FA9">
      <w:pPr>
        <w:rPr>
          <w:rFonts w:ascii="Arial" w:hAnsi="Arial" w:cs="Arial"/>
          <w:b/>
          <w:sz w:val="22"/>
          <w:szCs w:val="22"/>
        </w:rPr>
      </w:pPr>
      <w:r w:rsidRPr="003A1DC9">
        <w:rPr>
          <w:rFonts w:ascii="Arial" w:hAnsi="Arial" w:cs="Arial"/>
          <w:b/>
          <w:sz w:val="22"/>
          <w:szCs w:val="22"/>
        </w:rPr>
        <w:t>Adresa d</w:t>
      </w:r>
      <w:r>
        <w:rPr>
          <w:rFonts w:ascii="Arial" w:hAnsi="Arial" w:cs="Arial"/>
          <w:b/>
          <w:sz w:val="22"/>
          <w:szCs w:val="22"/>
        </w:rPr>
        <w:t xml:space="preserve">odavatele /nebo dodavatelů/: </w:t>
      </w:r>
    </w:p>
    <w:p w:rsidR="00836FA9" w:rsidRDefault="00836FA9" w:rsidP="00836FA9">
      <w:pPr>
        <w:rPr>
          <w:rFonts w:ascii="Arial" w:hAnsi="Arial" w:cs="Arial"/>
          <w:b/>
          <w:sz w:val="22"/>
          <w:szCs w:val="22"/>
        </w:rPr>
      </w:pPr>
    </w:p>
    <w:p w:rsidR="00836FA9" w:rsidRDefault="00836FA9" w:rsidP="00836F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STREETPARK s.r.o.</w:t>
      </w:r>
      <w:r w:rsidR="007848EF">
        <w:rPr>
          <w:rFonts w:ascii="Arial" w:hAnsi="Arial" w:cs="Arial"/>
          <w:b/>
          <w:sz w:val="22"/>
          <w:szCs w:val="22"/>
        </w:rPr>
        <w:tab/>
      </w:r>
    </w:p>
    <w:p w:rsidR="00836FA9" w:rsidRDefault="00836FA9" w:rsidP="00836FA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Ptáčov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</w:t>
      </w:r>
    </w:p>
    <w:p w:rsidR="00836FA9" w:rsidRDefault="00836FA9" w:rsidP="00836F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674 01 Třebíč </w:t>
      </w:r>
    </w:p>
    <w:p w:rsidR="00836FA9" w:rsidRPr="003A1DC9" w:rsidRDefault="00836FA9" w:rsidP="00836F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IČO: 06077315</w:t>
      </w:r>
    </w:p>
    <w:p w:rsidR="00836FA9" w:rsidRPr="003A1DC9" w:rsidRDefault="00836FA9" w:rsidP="00836FA9">
      <w:pPr>
        <w:pStyle w:val="Zkladntext"/>
        <w:spacing w:line="277" w:lineRule="atLeast"/>
        <w:jc w:val="center"/>
        <w:outlineLvl w:val="0"/>
        <w:rPr>
          <w:rFonts w:ascii="Arial" w:hAnsi="Arial" w:cs="Arial"/>
        </w:rPr>
      </w:pPr>
    </w:p>
    <w:p w:rsidR="00836FA9" w:rsidRPr="003A1DC9" w:rsidRDefault="00836FA9" w:rsidP="00836FA9">
      <w:pPr>
        <w:rPr>
          <w:rFonts w:ascii="Arial" w:hAnsi="Arial" w:cs="Arial"/>
          <w:b/>
          <w:bCs/>
          <w:sz w:val="24"/>
        </w:rPr>
      </w:pPr>
      <w:r w:rsidRPr="003A1DC9">
        <w:rPr>
          <w:rFonts w:ascii="Arial" w:hAnsi="Arial" w:cs="Arial"/>
          <w:b/>
          <w:bCs/>
          <w:sz w:val="24"/>
        </w:rPr>
        <w:t xml:space="preserve">Objednáváme u Vás: </w:t>
      </w:r>
    </w:p>
    <w:p w:rsidR="00836FA9" w:rsidRPr="003A1DC9" w:rsidRDefault="00836FA9" w:rsidP="00836FA9">
      <w:pPr>
        <w:rPr>
          <w:rFonts w:ascii="Arial" w:hAnsi="Arial" w:cs="Arial"/>
          <w:sz w:val="24"/>
        </w:rPr>
      </w:pP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  <w:u w:val="single"/>
        </w:rPr>
      </w:pPr>
      <w:r w:rsidRPr="003A1DC9">
        <w:rPr>
          <w:rFonts w:ascii="Arial" w:hAnsi="Arial" w:cs="Arial"/>
          <w:b/>
          <w:bCs/>
          <w:sz w:val="24"/>
          <w:u w:val="single"/>
        </w:rPr>
        <w:t xml:space="preserve">druh </w:t>
      </w:r>
      <w:r w:rsidRPr="003A1DC9">
        <w:rPr>
          <w:rFonts w:ascii="Arial" w:hAnsi="Arial" w:cs="Arial"/>
          <w:b/>
          <w:bCs/>
          <w:sz w:val="24"/>
          <w:u w:val="single"/>
        </w:rPr>
        <w:tab/>
      </w:r>
      <w:r w:rsidRPr="003A1DC9">
        <w:rPr>
          <w:rFonts w:ascii="Arial" w:hAnsi="Arial" w:cs="Arial"/>
          <w:b/>
          <w:bCs/>
          <w:sz w:val="24"/>
          <w:u w:val="single"/>
        </w:rPr>
        <w:tab/>
      </w:r>
      <w:r w:rsidRPr="003A1DC9">
        <w:rPr>
          <w:rFonts w:ascii="Arial" w:hAnsi="Arial" w:cs="Arial"/>
          <w:b/>
          <w:bCs/>
          <w:sz w:val="24"/>
          <w:u w:val="single"/>
        </w:rPr>
        <w:tab/>
      </w:r>
      <w:r>
        <w:rPr>
          <w:rFonts w:ascii="Arial" w:hAnsi="Arial" w:cs="Arial"/>
          <w:b/>
          <w:bCs/>
          <w:sz w:val="24"/>
          <w:u w:val="single"/>
        </w:rPr>
        <w:t xml:space="preserve">    </w:t>
      </w:r>
      <w:r w:rsidRPr="003A1DC9">
        <w:rPr>
          <w:rFonts w:ascii="Arial" w:hAnsi="Arial" w:cs="Arial"/>
          <w:b/>
          <w:bCs/>
          <w:sz w:val="24"/>
          <w:u w:val="single"/>
        </w:rPr>
        <w:t>množství</w:t>
      </w:r>
      <w:r w:rsidRPr="003A1DC9">
        <w:rPr>
          <w:rFonts w:ascii="Arial" w:hAnsi="Arial" w:cs="Arial"/>
          <w:b/>
          <w:bCs/>
          <w:sz w:val="24"/>
          <w:u w:val="single"/>
        </w:rPr>
        <w:tab/>
        <w:t xml:space="preserve">   předběžná cena do</w:t>
      </w:r>
      <w:r>
        <w:rPr>
          <w:rFonts w:ascii="Arial" w:hAnsi="Arial" w:cs="Arial"/>
          <w:b/>
          <w:bCs/>
          <w:sz w:val="24"/>
          <w:u w:val="single"/>
        </w:rPr>
        <w:t xml:space="preserve">   61 952,00,- Kč</w:t>
      </w:r>
      <w:r w:rsidRPr="003A1DC9">
        <w:rPr>
          <w:rFonts w:ascii="Arial" w:hAnsi="Arial" w:cs="Arial"/>
          <w:b/>
          <w:bCs/>
          <w:sz w:val="24"/>
          <w:u w:val="single"/>
        </w:rPr>
        <w:t xml:space="preserve">, vč. DPH </w:t>
      </w: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  <w:u w:val="single"/>
        </w:rPr>
      </w:pPr>
    </w:p>
    <w:p w:rsidR="00836FA9" w:rsidRDefault="00836FA9" w:rsidP="00836FA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dodání  dvou kusů šipkového systému </w:t>
      </w:r>
      <w:proofErr w:type="gramStart"/>
      <w:r>
        <w:rPr>
          <w:rFonts w:ascii="Arial" w:hAnsi="Arial" w:cs="Arial"/>
          <w:sz w:val="22"/>
          <w:szCs w:val="22"/>
        </w:rPr>
        <w:t>K.D.K.</w:t>
      </w:r>
      <w:proofErr w:type="gramEnd"/>
      <w:r>
        <w:rPr>
          <w:rFonts w:ascii="Arial" w:hAnsi="Arial" w:cs="Arial"/>
          <w:sz w:val="22"/>
          <w:szCs w:val="22"/>
        </w:rPr>
        <w:t xml:space="preserve">, kód zboží </w:t>
      </w:r>
      <w:r w:rsidRPr="00BF461B">
        <w:rPr>
          <w:rFonts w:ascii="Arial" w:hAnsi="Arial" w:cs="Arial"/>
          <w:sz w:val="22"/>
          <w:szCs w:val="22"/>
        </w:rPr>
        <w:t xml:space="preserve">KDK6Kb, </w:t>
      </w:r>
      <w:r w:rsidRPr="00BF461B">
        <w:rPr>
          <w:rFonts w:ascii="Arial" w:hAnsi="Arial" w:cs="Arial"/>
          <w:bCs/>
          <w:sz w:val="22"/>
          <w:szCs w:val="22"/>
        </w:rPr>
        <w:t>v antracitovém provedení – RAL 7016</w:t>
      </w:r>
      <w:r>
        <w:rPr>
          <w:rFonts w:ascii="Arial" w:hAnsi="Arial" w:cs="Arial"/>
          <w:sz w:val="22"/>
          <w:szCs w:val="22"/>
        </w:rPr>
        <w:t xml:space="preserve">, vč. dopravy. </w:t>
      </w:r>
    </w:p>
    <w:p w:rsidR="00836FA9" w:rsidRDefault="00836FA9" w:rsidP="00836FA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kapacitního přetížení výroby byl termín dodání prodloužen do 30. 11. 2023  </w:t>
      </w:r>
    </w:p>
    <w:p w:rsidR="00836FA9" w:rsidRPr="00F31264" w:rsidRDefault="00836FA9" w:rsidP="00836FA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dodání: do 30. 11. 2023</w:t>
      </w: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Zdůvodnění</w:t>
      </w:r>
      <w:r w:rsidRPr="003A1DC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3A1DC9">
        <w:rPr>
          <w:rFonts w:ascii="Arial" w:hAnsi="Arial" w:cs="Arial"/>
          <w:sz w:val="22"/>
          <w:szCs w:val="22"/>
        </w:rPr>
        <w:t xml:space="preserve">    Přímé</w:t>
      </w:r>
      <w:r>
        <w:rPr>
          <w:rFonts w:ascii="Arial" w:hAnsi="Arial" w:cs="Arial"/>
          <w:sz w:val="22"/>
          <w:szCs w:val="22"/>
        </w:rPr>
        <w:t xml:space="preserve"> zadání </w:t>
      </w:r>
      <w:r w:rsidRPr="003A1DC9">
        <w:rPr>
          <w:rFonts w:ascii="Arial" w:hAnsi="Arial" w:cs="Arial"/>
          <w:sz w:val="22"/>
          <w:szCs w:val="22"/>
        </w:rPr>
        <w:t xml:space="preserve">                  </w:t>
      </w: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836FA9" w:rsidRPr="003A1DC9" w:rsidRDefault="00C66DCB" w:rsidP="00836FA9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Strážnici dne 26. 10. 2023 </w:t>
      </w:r>
      <w:bookmarkStart w:id="0" w:name="_GoBack"/>
      <w:bookmarkEnd w:id="0"/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836FA9" w:rsidRPr="003A1DC9" w:rsidRDefault="00836FA9" w:rsidP="00836FA9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………………………………………… </w:t>
      </w:r>
      <w:r w:rsidR="00B654E2">
        <w:rPr>
          <w:rFonts w:ascii="Arial" w:hAnsi="Arial" w:cs="Arial"/>
          <w:sz w:val="22"/>
          <w:szCs w:val="22"/>
        </w:rPr>
        <w:tab/>
      </w:r>
      <w:r w:rsidR="00B654E2">
        <w:rPr>
          <w:rFonts w:ascii="Arial" w:hAnsi="Arial" w:cs="Arial"/>
          <w:sz w:val="22"/>
          <w:szCs w:val="22"/>
        </w:rPr>
        <w:tab/>
      </w:r>
      <w:r w:rsidR="00B654E2">
        <w:rPr>
          <w:rFonts w:ascii="Arial" w:hAnsi="Arial" w:cs="Arial"/>
          <w:sz w:val="22"/>
          <w:szCs w:val="22"/>
        </w:rPr>
        <w:tab/>
        <w:t>……………………………….</w:t>
      </w:r>
      <w:r w:rsidRPr="003A1DC9">
        <w:rPr>
          <w:rFonts w:ascii="Arial" w:hAnsi="Arial" w:cs="Arial"/>
          <w:sz w:val="22"/>
          <w:szCs w:val="22"/>
        </w:rPr>
        <w:t xml:space="preserve">  </w:t>
      </w:r>
      <w:r w:rsidRPr="003A1DC9">
        <w:rPr>
          <w:rFonts w:ascii="Arial" w:hAnsi="Arial" w:cs="Arial"/>
          <w:sz w:val="22"/>
          <w:szCs w:val="22"/>
        </w:rPr>
        <w:tab/>
        <w:t xml:space="preserve">                                                     </w:t>
      </w:r>
    </w:p>
    <w:p w:rsidR="00836FA9" w:rsidRPr="003A1DC9" w:rsidRDefault="00836FA9" w:rsidP="00836FA9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PhDr. Martin Šimša, Ph.D., ředitel NÚLK    </w:t>
      </w:r>
      <w:r w:rsidR="00B654E2">
        <w:rPr>
          <w:rFonts w:ascii="Arial" w:hAnsi="Arial" w:cs="Arial"/>
          <w:sz w:val="22"/>
          <w:szCs w:val="22"/>
        </w:rPr>
        <w:tab/>
      </w:r>
      <w:r w:rsidR="00B654E2">
        <w:rPr>
          <w:rFonts w:ascii="Arial" w:hAnsi="Arial" w:cs="Arial"/>
          <w:sz w:val="22"/>
          <w:szCs w:val="22"/>
        </w:rPr>
        <w:tab/>
      </w:r>
      <w:r w:rsidR="00B654E2">
        <w:rPr>
          <w:rFonts w:ascii="Arial" w:hAnsi="Arial" w:cs="Arial"/>
          <w:sz w:val="22"/>
          <w:szCs w:val="22"/>
        </w:rPr>
        <w:tab/>
      </w:r>
      <w:r w:rsidR="00B654E2">
        <w:rPr>
          <w:rFonts w:ascii="Arial" w:hAnsi="Arial" w:cs="Arial"/>
          <w:sz w:val="22"/>
          <w:szCs w:val="22"/>
        </w:rPr>
        <w:tab/>
        <w:t>(dodavatel)</w:t>
      </w:r>
      <w:r w:rsidRPr="003A1DC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36FA9" w:rsidRPr="003A1DC9" w:rsidRDefault="00836FA9" w:rsidP="00836FA9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             (odběratel)</w:t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  <w:t xml:space="preserve">    </w:t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  <w:t xml:space="preserve">     </w:t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</w:p>
    <w:p w:rsidR="00836FA9" w:rsidRPr="003A1DC9" w:rsidRDefault="00836FA9" w:rsidP="00836FA9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3A1DC9">
        <w:rPr>
          <w:rFonts w:ascii="Arial" w:hAnsi="Arial" w:cs="Arial"/>
          <w:b/>
          <w:bCs/>
          <w:sz w:val="22"/>
          <w:szCs w:val="22"/>
        </w:rPr>
        <w:t>Předběžná kontrola provedena dne:</w:t>
      </w: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bCs/>
          <w:sz w:val="22"/>
          <w:szCs w:val="22"/>
        </w:rPr>
        <w:t>Příkazce operace:</w:t>
      </w: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bCs/>
          <w:sz w:val="22"/>
          <w:szCs w:val="22"/>
        </w:rPr>
        <w:t>Správce rozpočtu:</w:t>
      </w: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3A1DC9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836FA9" w:rsidRPr="003A1DC9" w:rsidRDefault="00836FA9" w:rsidP="00836FA9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bCs/>
          <w:sz w:val="22"/>
          <w:szCs w:val="22"/>
        </w:rPr>
        <w:t>Zadáno dne:</w:t>
      </w: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Uzavřeno dne:</w:t>
      </w: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</w:p>
    <w:p w:rsidR="00836FA9" w:rsidRDefault="00836FA9" w:rsidP="00836FA9">
      <w:pPr>
        <w:rPr>
          <w:rFonts w:ascii="Arial" w:hAnsi="Arial" w:cs="Arial"/>
        </w:rPr>
      </w:pPr>
    </w:p>
    <w:p w:rsidR="00836FA9" w:rsidRDefault="00836FA9" w:rsidP="00836FA9">
      <w:pPr>
        <w:rPr>
          <w:rFonts w:ascii="Arial" w:hAnsi="Arial" w:cs="Arial"/>
        </w:rPr>
      </w:pPr>
    </w:p>
    <w:p w:rsidR="00836FA9" w:rsidRDefault="00836FA9" w:rsidP="00836FA9">
      <w:pPr>
        <w:rPr>
          <w:rFonts w:ascii="Arial" w:hAnsi="Arial" w:cs="Arial"/>
        </w:rPr>
      </w:pPr>
    </w:p>
    <w:p w:rsidR="00836FA9" w:rsidRDefault="00836FA9" w:rsidP="00836FA9">
      <w:pPr>
        <w:rPr>
          <w:rFonts w:ascii="Arial" w:hAnsi="Arial" w:cs="Arial"/>
        </w:rPr>
      </w:pPr>
    </w:p>
    <w:p w:rsidR="00836FA9" w:rsidRDefault="00836FA9" w:rsidP="00836FA9">
      <w:pPr>
        <w:rPr>
          <w:rFonts w:ascii="Arial" w:hAnsi="Arial" w:cs="Arial"/>
        </w:rPr>
      </w:pPr>
    </w:p>
    <w:p w:rsidR="00836FA9" w:rsidRDefault="00836FA9" w:rsidP="00836FA9">
      <w:pPr>
        <w:rPr>
          <w:rFonts w:ascii="Arial" w:hAnsi="Arial" w:cs="Arial"/>
        </w:rPr>
      </w:pPr>
    </w:p>
    <w:p w:rsidR="00836FA9" w:rsidRPr="003A1DC9" w:rsidRDefault="00836FA9" w:rsidP="00836FA9">
      <w:pPr>
        <w:rPr>
          <w:rFonts w:ascii="Arial" w:hAnsi="Arial" w:cs="Arial"/>
        </w:rPr>
      </w:pPr>
    </w:p>
    <w:p w:rsidR="00836FA9" w:rsidRPr="003A1DC9" w:rsidRDefault="00836FA9" w:rsidP="00836FA9">
      <w:pPr>
        <w:rPr>
          <w:rFonts w:ascii="Arial" w:hAnsi="Arial" w:cs="Arial"/>
        </w:rPr>
      </w:pPr>
    </w:p>
    <w:p w:rsidR="00836FA9" w:rsidRPr="003A1DC9" w:rsidRDefault="00836FA9" w:rsidP="00836FA9">
      <w:pPr>
        <w:rPr>
          <w:rFonts w:ascii="Arial" w:hAnsi="Arial" w:cs="Arial"/>
        </w:rPr>
      </w:pPr>
    </w:p>
    <w:p w:rsidR="00836FA9" w:rsidRPr="003A1DC9" w:rsidRDefault="00836FA9" w:rsidP="00836FA9">
      <w:pPr>
        <w:pStyle w:val="Bezmezer"/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t>Odůvodnění dodržení zásad sociálně a environmentálně odpovědného zadávání a inovací ve smyslu ZZVZ</w:t>
      </w:r>
    </w:p>
    <w:p w:rsidR="00836FA9" w:rsidRPr="003A1DC9" w:rsidRDefault="00836FA9" w:rsidP="00836FA9">
      <w:pPr>
        <w:pStyle w:val="Bezmezer"/>
        <w:jc w:val="both"/>
        <w:rPr>
          <w:rFonts w:ascii="Arial" w:hAnsi="Arial" w:cs="Arial"/>
          <w:b/>
          <w:bCs/>
        </w:rPr>
      </w:pPr>
    </w:p>
    <w:p w:rsidR="00836FA9" w:rsidRPr="003A1DC9" w:rsidRDefault="00836FA9" w:rsidP="00836FA9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t>Sociálně odpovědné zadávání</w:t>
      </w:r>
    </w:p>
    <w:p w:rsidR="00836FA9" w:rsidRPr="003A1DC9" w:rsidRDefault="00836FA9" w:rsidP="00836FA9">
      <w:pPr>
        <w:pStyle w:val="Bezmezer"/>
        <w:jc w:val="both"/>
        <w:rPr>
          <w:rFonts w:ascii="Arial" w:hAnsi="Arial" w:cs="Arial"/>
        </w:rPr>
      </w:pPr>
      <w:r w:rsidRPr="003A1DC9">
        <w:rPr>
          <w:rFonts w:ascii="Arial" w:eastAsia="Calibri" w:hAnsi="Arial" w:cs="Arial"/>
          <w:lang w:eastAsia="cs-CZ"/>
        </w:rPr>
        <w:t>Zadavatel při přípravě zadávacích podmínek posoudil a zohlednil možnosti použití zásad sociálně odpovědného zadávání veřejných zakázek, a to s následujícím výsledkem.</w:t>
      </w:r>
    </w:p>
    <w:p w:rsidR="00836FA9" w:rsidRPr="003A1DC9" w:rsidRDefault="00836FA9" w:rsidP="00836FA9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836FA9" w:rsidRPr="003A1DC9" w:rsidRDefault="00836FA9" w:rsidP="00836FA9">
      <w:pPr>
        <w:pStyle w:val="Bezmezer"/>
        <w:jc w:val="both"/>
        <w:rPr>
          <w:rFonts w:ascii="Arial" w:eastAsia="Calibri" w:hAnsi="Arial" w:cs="Arial"/>
          <w:i/>
          <w:lang w:eastAsia="cs-CZ"/>
        </w:rPr>
      </w:pPr>
    </w:p>
    <w:p w:rsidR="00836FA9" w:rsidRPr="003A1DC9" w:rsidRDefault="00836FA9" w:rsidP="00836FA9">
      <w:pPr>
        <w:pStyle w:val="Bezmezer"/>
        <w:jc w:val="both"/>
        <w:rPr>
          <w:rFonts w:ascii="Arial" w:eastAsia="Calibri" w:hAnsi="Arial" w:cs="Arial"/>
          <w:lang w:eastAsia="cs-CZ"/>
        </w:rPr>
      </w:pPr>
    </w:p>
    <w:p w:rsidR="00836FA9" w:rsidRPr="003A1DC9" w:rsidRDefault="00836FA9" w:rsidP="00836FA9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t>Environmentálně odpovědné zadávání</w:t>
      </w:r>
    </w:p>
    <w:p w:rsidR="00836FA9" w:rsidRPr="003A1DC9" w:rsidRDefault="00836FA9" w:rsidP="00836FA9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přípravě zadávacích podmínek posoudil a zohlednil možnosti použití zásad environmentálně odpovědného zadávání veřejných zakázek, a to s následujícím výsledkem.</w:t>
      </w:r>
    </w:p>
    <w:p w:rsidR="00836FA9" w:rsidRPr="003A1DC9" w:rsidRDefault="00836FA9" w:rsidP="00836FA9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836FA9" w:rsidRPr="003A1DC9" w:rsidRDefault="00836FA9" w:rsidP="00836FA9">
      <w:pPr>
        <w:pStyle w:val="Bezmezer"/>
        <w:jc w:val="both"/>
        <w:rPr>
          <w:rFonts w:ascii="Arial" w:eastAsia="Calibri" w:hAnsi="Arial" w:cs="Arial"/>
          <w:lang w:eastAsia="cs-CZ"/>
        </w:rPr>
      </w:pPr>
    </w:p>
    <w:p w:rsidR="00836FA9" w:rsidRPr="003A1DC9" w:rsidRDefault="00836FA9" w:rsidP="00836FA9">
      <w:pPr>
        <w:pStyle w:val="Bezmezer"/>
        <w:jc w:val="both"/>
        <w:rPr>
          <w:rFonts w:ascii="Arial" w:hAnsi="Arial" w:cs="Arial"/>
        </w:rPr>
      </w:pPr>
    </w:p>
    <w:p w:rsidR="00836FA9" w:rsidRPr="003A1DC9" w:rsidRDefault="00836FA9" w:rsidP="00836FA9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t>Inovace</w:t>
      </w:r>
    </w:p>
    <w:p w:rsidR="00836FA9" w:rsidRPr="003A1DC9" w:rsidRDefault="00836FA9" w:rsidP="00836FA9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 xml:space="preserve">Zadavatel při přípravě zadávacích podmínek posoudil a zohlednil možnosti použití inovací při zadávání veřejných zakázek, a to s následujícím výsledkem. </w:t>
      </w:r>
    </w:p>
    <w:p w:rsidR="00836FA9" w:rsidRPr="003A1DC9" w:rsidRDefault="00836FA9" w:rsidP="00836FA9">
      <w:pPr>
        <w:pStyle w:val="Bezmezer"/>
        <w:jc w:val="both"/>
        <w:rPr>
          <w:rFonts w:ascii="Arial" w:eastAsia="Calibri" w:hAnsi="Arial" w:cs="Arial"/>
          <w:i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3A1DC9">
        <w:rPr>
          <w:rFonts w:ascii="Arial" w:eastAsia="Calibri" w:hAnsi="Arial" w:cs="Arial"/>
          <w:i/>
          <w:lang w:eastAsia="cs-CZ"/>
        </w:rPr>
        <w:t>.</w:t>
      </w:r>
    </w:p>
    <w:p w:rsidR="00836FA9" w:rsidRPr="003A1DC9" w:rsidRDefault="00836FA9" w:rsidP="00836FA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Datum a podpis příkazce:…………………………………………………</w:t>
      </w: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</w:p>
    <w:p w:rsidR="00836FA9" w:rsidRPr="003A1DC9" w:rsidRDefault="00836FA9" w:rsidP="00836FA9">
      <w:pPr>
        <w:rPr>
          <w:rFonts w:ascii="Arial" w:hAnsi="Arial" w:cs="Arial"/>
          <w:sz w:val="22"/>
          <w:szCs w:val="22"/>
        </w:rPr>
      </w:pPr>
    </w:p>
    <w:p w:rsidR="00836FA9" w:rsidRPr="003A1DC9" w:rsidRDefault="00836FA9" w:rsidP="00836FA9"/>
    <w:p w:rsidR="00836FA9" w:rsidRDefault="00836FA9" w:rsidP="00836FA9"/>
    <w:p w:rsidR="00836FA9" w:rsidRDefault="00836FA9" w:rsidP="00836FA9"/>
    <w:p w:rsidR="00836FA9" w:rsidRDefault="00836FA9" w:rsidP="00836FA9"/>
    <w:p w:rsidR="00836FA9" w:rsidRDefault="00836FA9" w:rsidP="00836FA9"/>
    <w:p w:rsidR="00836FA9" w:rsidRDefault="00836FA9" w:rsidP="00836FA9"/>
    <w:p w:rsidR="00836FA9" w:rsidRDefault="00836FA9" w:rsidP="00836FA9"/>
    <w:p w:rsidR="00937AB9" w:rsidRDefault="00937AB9"/>
    <w:sectPr w:rsidR="00937AB9" w:rsidSect="00EB3FE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A9"/>
    <w:rsid w:val="007848EF"/>
    <w:rsid w:val="00836FA9"/>
    <w:rsid w:val="00937AB9"/>
    <w:rsid w:val="00B654E2"/>
    <w:rsid w:val="00C6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A422"/>
  <w15:chartTrackingRefBased/>
  <w15:docId w15:val="{CC842551-4123-44A4-928D-C42DD35A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36FA9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836F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36F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36F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36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2023-11-13T06:34:00Z</dcterms:created>
  <dcterms:modified xsi:type="dcterms:W3CDTF">2023-11-13T06:34:00Z</dcterms:modified>
</cp:coreProperties>
</file>