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E65E7" w14:textId="77777777" w:rsidR="000C7573" w:rsidRDefault="000C7573" w:rsidP="000C7573">
      <w:pPr>
        <w:pStyle w:val="Nadpis1"/>
        <w:ind w:left="0" w:firstLine="0"/>
        <w:rPr>
          <w:b/>
          <w:bCs/>
          <w:sz w:val="24"/>
          <w:szCs w:val="24"/>
          <w:lang w:val="cs-CZ"/>
        </w:rPr>
      </w:pPr>
    </w:p>
    <w:p w14:paraId="267EC857" w14:textId="60983AE3" w:rsidR="00AD2789" w:rsidRPr="000C7573" w:rsidRDefault="00AD2789" w:rsidP="002422F2">
      <w:pPr>
        <w:pStyle w:val="Nadpis1"/>
        <w:jc w:val="center"/>
        <w:rPr>
          <w:b/>
          <w:bCs/>
          <w:sz w:val="24"/>
          <w:szCs w:val="24"/>
          <w:lang w:val="cs-CZ"/>
        </w:rPr>
      </w:pPr>
      <w:r w:rsidRPr="000C7573">
        <w:rPr>
          <w:b/>
          <w:bCs/>
          <w:sz w:val="24"/>
          <w:szCs w:val="24"/>
          <w:lang w:val="cs-CZ"/>
        </w:rPr>
        <w:t>Smlouva o dílo</w:t>
      </w:r>
    </w:p>
    <w:p w14:paraId="7907F6FC" w14:textId="77777777" w:rsidR="00AD2789" w:rsidRPr="006D1683" w:rsidRDefault="00AD2789" w:rsidP="002422F2">
      <w:pPr>
        <w:pStyle w:val="Nadpis1"/>
        <w:pBdr>
          <w:bottom w:val="single" w:sz="4" w:space="1" w:color="auto"/>
        </w:pBdr>
        <w:jc w:val="center"/>
        <w:rPr>
          <w:sz w:val="22"/>
          <w:szCs w:val="22"/>
          <w:lang w:val="cs-CZ"/>
        </w:rPr>
      </w:pPr>
    </w:p>
    <w:p w14:paraId="419B251F" w14:textId="77777777" w:rsidR="00AD2789" w:rsidRPr="006D1683" w:rsidRDefault="00AD2789" w:rsidP="00844390">
      <w:pPr>
        <w:pStyle w:val="Nadpis1"/>
        <w:pBdr>
          <w:bottom w:val="single" w:sz="4" w:space="1" w:color="auto"/>
        </w:pBdr>
        <w:jc w:val="center"/>
        <w:rPr>
          <w:sz w:val="22"/>
          <w:szCs w:val="22"/>
          <w:lang w:val="cs-CZ"/>
        </w:rPr>
      </w:pPr>
      <w:r w:rsidRPr="006D1683">
        <w:rPr>
          <w:sz w:val="22"/>
          <w:szCs w:val="22"/>
          <w:lang w:val="cs-CZ"/>
        </w:rPr>
        <w:t>uzavřená ve smyslu ustanovení § 2586 a násl. zákona č. 89/2012 Sb</w:t>
      </w:r>
      <w:r w:rsidR="007742B1" w:rsidRPr="006D1683">
        <w:rPr>
          <w:sz w:val="22"/>
          <w:szCs w:val="22"/>
          <w:lang w:val="cs-CZ"/>
        </w:rPr>
        <w:t>., Občanský zákoník (dále jen „</w:t>
      </w:r>
      <w:r w:rsidR="00844390" w:rsidRPr="006D1683">
        <w:rPr>
          <w:sz w:val="22"/>
          <w:szCs w:val="22"/>
          <w:lang w:val="cs-CZ"/>
        </w:rPr>
        <w:t>S</w:t>
      </w:r>
      <w:r w:rsidRPr="006D1683">
        <w:rPr>
          <w:sz w:val="22"/>
          <w:szCs w:val="22"/>
          <w:lang w:val="cs-CZ"/>
        </w:rPr>
        <w:t>mlouva“)</w:t>
      </w:r>
    </w:p>
    <w:p w14:paraId="77EBEE99" w14:textId="77777777" w:rsidR="00844390" w:rsidRPr="006D1683" w:rsidRDefault="00844390" w:rsidP="00844390">
      <w:pPr>
        <w:rPr>
          <w:lang w:eastAsia="x-none"/>
        </w:rPr>
      </w:pPr>
    </w:p>
    <w:p w14:paraId="312D69B4" w14:textId="77777777" w:rsidR="00AD2789" w:rsidRPr="006D1683" w:rsidRDefault="00AD2789" w:rsidP="00DC26F8">
      <w:pPr>
        <w:pStyle w:val="Zkladntext21"/>
        <w:ind w:hanging="703"/>
        <w:rPr>
          <w:b/>
          <w:bCs/>
          <w:sz w:val="22"/>
          <w:szCs w:val="22"/>
        </w:rPr>
      </w:pPr>
      <w:r w:rsidRPr="006D1683">
        <w:rPr>
          <w:b/>
          <w:bCs/>
          <w:sz w:val="22"/>
          <w:szCs w:val="22"/>
        </w:rPr>
        <w:t>Národní památkový ústav, státní příspěvková organizace</w:t>
      </w:r>
    </w:p>
    <w:p w14:paraId="363CFDA0" w14:textId="77777777" w:rsidR="00AD2789" w:rsidRPr="006D1683" w:rsidRDefault="00AD2789" w:rsidP="00DC26F8">
      <w:pPr>
        <w:pStyle w:val="Zkladntext21"/>
        <w:ind w:left="0" w:firstLine="0"/>
        <w:rPr>
          <w:sz w:val="22"/>
          <w:szCs w:val="22"/>
        </w:rPr>
      </w:pPr>
      <w:r w:rsidRPr="006D1683">
        <w:rPr>
          <w:sz w:val="22"/>
          <w:szCs w:val="22"/>
        </w:rPr>
        <w:t>IČ</w:t>
      </w:r>
      <w:r w:rsidR="006F60A4" w:rsidRPr="006D1683">
        <w:rPr>
          <w:sz w:val="22"/>
          <w:szCs w:val="22"/>
        </w:rPr>
        <w:t>O</w:t>
      </w:r>
      <w:r w:rsidRPr="006D1683">
        <w:rPr>
          <w:sz w:val="22"/>
          <w:szCs w:val="22"/>
        </w:rPr>
        <w:t>: 75032333, DIČ: CZ75032333</w:t>
      </w:r>
    </w:p>
    <w:p w14:paraId="5CDAB7CB" w14:textId="6CCF345B" w:rsidR="00AD2789" w:rsidRPr="006D1683" w:rsidRDefault="00AD2789" w:rsidP="00DC26F8">
      <w:pPr>
        <w:pStyle w:val="Zkladntext21"/>
        <w:ind w:left="0" w:firstLine="0"/>
        <w:rPr>
          <w:sz w:val="22"/>
          <w:szCs w:val="22"/>
        </w:rPr>
      </w:pPr>
      <w:r w:rsidRPr="006D1683">
        <w:rPr>
          <w:sz w:val="22"/>
          <w:szCs w:val="22"/>
        </w:rPr>
        <w:t>se sídlem Valdštejnské náměstí 162/3, 118 01 Praha 1 - Malá Strana</w:t>
      </w:r>
    </w:p>
    <w:p w14:paraId="4DC9CA53" w14:textId="77777777" w:rsidR="00D82419" w:rsidRPr="006D1683" w:rsidRDefault="00836B20" w:rsidP="00DC26F8">
      <w:pPr>
        <w:pStyle w:val="Zkladntext21"/>
        <w:ind w:left="0" w:firstLine="0"/>
        <w:rPr>
          <w:bCs/>
          <w:sz w:val="22"/>
          <w:szCs w:val="22"/>
        </w:rPr>
      </w:pPr>
      <w:r w:rsidRPr="006D1683">
        <w:rPr>
          <w:bCs/>
          <w:sz w:val="22"/>
          <w:szCs w:val="22"/>
        </w:rPr>
        <w:t xml:space="preserve">zastoupen: </w:t>
      </w:r>
      <w:r w:rsidR="00A80A22" w:rsidRPr="00A80A22">
        <w:rPr>
          <w:bCs/>
          <w:sz w:val="22"/>
          <w:szCs w:val="22"/>
        </w:rPr>
        <w:t>Mgr. et Mgr. Petr Spejchal ředitelem NPÚ, územní památkové správy v Praze</w:t>
      </w:r>
    </w:p>
    <w:p w14:paraId="5163BB5A" w14:textId="20326F36" w:rsidR="00EE72AF" w:rsidRDefault="000D3F3F" w:rsidP="004C5375">
      <w:pPr>
        <w:pStyle w:val="Zkladntext21"/>
        <w:ind w:hanging="703"/>
        <w:rPr>
          <w:sz w:val="22"/>
          <w:szCs w:val="22"/>
        </w:rPr>
      </w:pPr>
      <w:r w:rsidRPr="006D1683">
        <w:rPr>
          <w:sz w:val="22"/>
          <w:szCs w:val="22"/>
        </w:rPr>
        <w:t>bankovní</w:t>
      </w:r>
      <w:r w:rsidR="00DB2F29" w:rsidRPr="006D1683">
        <w:rPr>
          <w:sz w:val="22"/>
          <w:szCs w:val="22"/>
        </w:rPr>
        <w:t xml:space="preserve"> spojení: </w:t>
      </w:r>
      <w:r w:rsidR="003140D5">
        <w:rPr>
          <w:sz w:val="22"/>
          <w:szCs w:val="22"/>
        </w:rPr>
        <w:t>XXXX</w:t>
      </w:r>
      <w:r w:rsidRPr="006D1683">
        <w:rPr>
          <w:sz w:val="22"/>
          <w:szCs w:val="22"/>
        </w:rPr>
        <w:t xml:space="preserve">  </w:t>
      </w:r>
    </w:p>
    <w:p w14:paraId="7A17466E" w14:textId="21A3014E" w:rsidR="00A80A22" w:rsidRPr="001670AF" w:rsidRDefault="00A80A22" w:rsidP="00A80A22">
      <w:pPr>
        <w:pStyle w:val="Zkladntext21"/>
        <w:ind w:left="0" w:firstLine="0"/>
        <w:rPr>
          <w:bCs/>
          <w:sz w:val="22"/>
          <w:szCs w:val="22"/>
        </w:rPr>
      </w:pPr>
      <w:r w:rsidRPr="001670AF">
        <w:rPr>
          <w:sz w:val="22"/>
          <w:szCs w:val="22"/>
        </w:rPr>
        <w:t xml:space="preserve">správce objektu: </w:t>
      </w:r>
      <w:r w:rsidR="003140D5">
        <w:rPr>
          <w:sz w:val="22"/>
          <w:szCs w:val="22"/>
        </w:rPr>
        <w:t>XXXX</w:t>
      </w:r>
      <w:r w:rsidRPr="001670AF">
        <w:rPr>
          <w:sz w:val="22"/>
          <w:szCs w:val="22"/>
        </w:rPr>
        <w:tab/>
      </w:r>
      <w:r w:rsidRPr="001670AF">
        <w:rPr>
          <w:sz w:val="22"/>
          <w:szCs w:val="22"/>
        </w:rPr>
        <w:tab/>
      </w:r>
      <w:r w:rsidRPr="001670AF">
        <w:rPr>
          <w:sz w:val="22"/>
          <w:szCs w:val="22"/>
        </w:rPr>
        <w:tab/>
      </w:r>
    </w:p>
    <w:p w14:paraId="69F5E8E3" w14:textId="6F7D822B" w:rsidR="00AD2789" w:rsidRPr="00A80A22" w:rsidRDefault="00A80A22" w:rsidP="00A80A22">
      <w:pPr>
        <w:pStyle w:val="Zkladntext21"/>
        <w:ind w:hanging="703"/>
        <w:rPr>
          <w:bCs/>
          <w:sz w:val="22"/>
          <w:szCs w:val="22"/>
        </w:rPr>
      </w:pPr>
      <w:r w:rsidRPr="00CF320F">
        <w:rPr>
          <w:bCs/>
          <w:sz w:val="22"/>
          <w:szCs w:val="22"/>
        </w:rPr>
        <w:t>zástupce pro věcná jednání (investiční referent):</w:t>
      </w:r>
      <w:r>
        <w:rPr>
          <w:bCs/>
          <w:sz w:val="22"/>
          <w:szCs w:val="22"/>
        </w:rPr>
        <w:t xml:space="preserve"> </w:t>
      </w:r>
      <w:r w:rsidR="003140D5">
        <w:rPr>
          <w:bCs/>
          <w:sz w:val="22"/>
          <w:szCs w:val="22"/>
        </w:rPr>
        <w:t>XXXX</w:t>
      </w:r>
    </w:p>
    <w:p w14:paraId="19F44148" w14:textId="77777777" w:rsidR="005E517A" w:rsidRDefault="005E517A" w:rsidP="005E517A">
      <w:pPr>
        <w:pStyle w:val="Zkladntext21"/>
        <w:ind w:left="0" w:firstLine="0"/>
        <w:rPr>
          <w:sz w:val="22"/>
          <w:szCs w:val="22"/>
        </w:rPr>
      </w:pPr>
    </w:p>
    <w:p w14:paraId="4A792173" w14:textId="77777777" w:rsidR="00B111EA" w:rsidRPr="00B224D1" w:rsidRDefault="00B111EA" w:rsidP="00B111EA">
      <w:pPr>
        <w:pStyle w:val="Zkladntext21"/>
        <w:ind w:hanging="703"/>
        <w:rPr>
          <w:sz w:val="22"/>
          <w:szCs w:val="22"/>
        </w:rPr>
      </w:pPr>
      <w:r w:rsidRPr="00B224D1">
        <w:rPr>
          <w:i/>
          <w:sz w:val="22"/>
          <w:szCs w:val="22"/>
        </w:rPr>
        <w:t>Adresa pro doručování</w:t>
      </w:r>
      <w:r w:rsidRPr="00B224D1">
        <w:rPr>
          <w:sz w:val="22"/>
          <w:szCs w:val="22"/>
        </w:rPr>
        <w:t>:</w:t>
      </w:r>
    </w:p>
    <w:p w14:paraId="24051EC2" w14:textId="77777777" w:rsidR="00B111EA" w:rsidRPr="00292560" w:rsidRDefault="00B111EA" w:rsidP="00B111EA">
      <w:pPr>
        <w:pStyle w:val="Zkladntext21"/>
        <w:ind w:hanging="703"/>
        <w:rPr>
          <w:sz w:val="22"/>
          <w:szCs w:val="22"/>
        </w:rPr>
      </w:pPr>
      <w:r w:rsidRPr="00292560">
        <w:rPr>
          <w:sz w:val="22"/>
          <w:szCs w:val="22"/>
        </w:rPr>
        <w:t>Národní památkový ústav, územní památková správa v Praze</w:t>
      </w:r>
    </w:p>
    <w:p w14:paraId="7379B41E" w14:textId="77777777" w:rsidR="00B111EA" w:rsidRDefault="00B111EA" w:rsidP="00B111EA">
      <w:pPr>
        <w:pStyle w:val="Zkladntext21"/>
        <w:ind w:left="0" w:firstLine="0"/>
        <w:rPr>
          <w:sz w:val="22"/>
          <w:szCs w:val="22"/>
        </w:rPr>
      </w:pPr>
      <w:r w:rsidRPr="00292560">
        <w:rPr>
          <w:sz w:val="22"/>
          <w:szCs w:val="22"/>
        </w:rPr>
        <w:t>Adresa: Sabinova 373/5, 130 00 Praha 3</w:t>
      </w:r>
    </w:p>
    <w:p w14:paraId="1EFFD338" w14:textId="77777777" w:rsidR="00B111EA" w:rsidRPr="006D1683" w:rsidRDefault="00B111EA" w:rsidP="00B111EA">
      <w:pPr>
        <w:pStyle w:val="Zkladntext21"/>
        <w:ind w:left="0" w:firstLine="0"/>
        <w:rPr>
          <w:sz w:val="22"/>
          <w:szCs w:val="22"/>
        </w:rPr>
      </w:pPr>
    </w:p>
    <w:p w14:paraId="5756C99C" w14:textId="77777777" w:rsidR="001D516C" w:rsidRPr="006D1683" w:rsidRDefault="001D516C" w:rsidP="00DC26F8">
      <w:pPr>
        <w:pStyle w:val="Zkladntext21"/>
        <w:ind w:left="0" w:firstLine="0"/>
        <w:rPr>
          <w:rFonts w:eastAsia="MS Mincho"/>
          <w:b/>
          <w:bCs/>
          <w:sz w:val="22"/>
          <w:szCs w:val="22"/>
        </w:rPr>
      </w:pPr>
      <w:r w:rsidRPr="006D1683">
        <w:rPr>
          <w:rFonts w:eastAsia="MS Mincho"/>
          <w:sz w:val="22"/>
          <w:szCs w:val="22"/>
        </w:rPr>
        <w:t xml:space="preserve">(dále jen </w:t>
      </w:r>
      <w:r w:rsidR="0068686F" w:rsidRPr="006D1683">
        <w:rPr>
          <w:rFonts w:eastAsia="MS Mincho"/>
          <w:b/>
          <w:bCs/>
          <w:sz w:val="22"/>
          <w:szCs w:val="22"/>
        </w:rPr>
        <w:t>„O</w:t>
      </w:r>
      <w:r w:rsidRPr="006D1683">
        <w:rPr>
          <w:rFonts w:eastAsia="MS Mincho"/>
          <w:b/>
          <w:bCs/>
          <w:sz w:val="22"/>
          <w:szCs w:val="22"/>
        </w:rPr>
        <w:t>bjednatel“)</w:t>
      </w:r>
    </w:p>
    <w:p w14:paraId="37813D57" w14:textId="77777777" w:rsidR="00087F30" w:rsidRPr="006D1683" w:rsidRDefault="00087F30" w:rsidP="002422F2">
      <w:pPr>
        <w:rPr>
          <w:rFonts w:eastAsia="MS Mincho"/>
          <w:sz w:val="22"/>
          <w:szCs w:val="22"/>
        </w:rPr>
      </w:pPr>
    </w:p>
    <w:p w14:paraId="741AFA02" w14:textId="77777777" w:rsidR="00AD2789" w:rsidRPr="006D1683" w:rsidRDefault="00AD2789" w:rsidP="007B30E2">
      <w:pPr>
        <w:ind w:left="0" w:firstLine="0"/>
        <w:rPr>
          <w:rFonts w:eastAsia="MS Mincho"/>
          <w:sz w:val="22"/>
          <w:szCs w:val="22"/>
        </w:rPr>
      </w:pPr>
      <w:r w:rsidRPr="006D1683">
        <w:rPr>
          <w:rFonts w:eastAsia="MS Mincho"/>
          <w:sz w:val="22"/>
          <w:szCs w:val="22"/>
        </w:rPr>
        <w:t>a</w:t>
      </w:r>
    </w:p>
    <w:p w14:paraId="49F622E6" w14:textId="77777777" w:rsidR="00087F30" w:rsidRPr="006D1683" w:rsidRDefault="00087F30" w:rsidP="00780766">
      <w:pPr>
        <w:tabs>
          <w:tab w:val="left" w:pos="1985"/>
        </w:tabs>
        <w:rPr>
          <w:b/>
          <w:bCs/>
          <w:sz w:val="22"/>
          <w:szCs w:val="22"/>
        </w:rPr>
      </w:pPr>
    </w:p>
    <w:p w14:paraId="02A5BB48" w14:textId="141CA363" w:rsidR="00AD2789" w:rsidRPr="003929BD" w:rsidRDefault="00AD2789" w:rsidP="00286C75">
      <w:pPr>
        <w:tabs>
          <w:tab w:val="left" w:pos="1985"/>
        </w:tabs>
        <w:ind w:hanging="703"/>
        <w:rPr>
          <w:b/>
          <w:sz w:val="22"/>
          <w:szCs w:val="22"/>
          <w:lang w:val="de-DE"/>
        </w:rPr>
      </w:pPr>
      <w:r w:rsidRPr="00064130">
        <w:rPr>
          <w:b/>
          <w:sz w:val="22"/>
          <w:szCs w:val="22"/>
        </w:rPr>
        <w:t>obchodní firm</w:t>
      </w:r>
      <w:r w:rsidR="006B5BB6" w:rsidRPr="00064130">
        <w:rPr>
          <w:b/>
          <w:sz w:val="22"/>
          <w:szCs w:val="22"/>
        </w:rPr>
        <w:t>a</w:t>
      </w:r>
      <w:r w:rsidR="0046007F">
        <w:rPr>
          <w:b/>
          <w:sz w:val="22"/>
          <w:szCs w:val="22"/>
        </w:rPr>
        <w:t>:</w:t>
      </w:r>
      <w:r w:rsidR="00220A28" w:rsidRPr="00064130">
        <w:rPr>
          <w:b/>
          <w:sz w:val="22"/>
          <w:szCs w:val="22"/>
        </w:rPr>
        <w:tab/>
      </w:r>
      <w:r w:rsidR="00220A28" w:rsidRPr="00064130">
        <w:rPr>
          <w:b/>
          <w:sz w:val="22"/>
          <w:szCs w:val="22"/>
        </w:rPr>
        <w:tab/>
      </w:r>
      <w:proofErr w:type="spellStart"/>
      <w:r w:rsidR="00665FB6" w:rsidRPr="003929BD">
        <w:rPr>
          <w:b/>
          <w:sz w:val="22"/>
          <w:szCs w:val="22"/>
          <w:lang w:val="de-DE"/>
        </w:rPr>
        <w:t>Gardenline</w:t>
      </w:r>
      <w:proofErr w:type="spellEnd"/>
      <w:r w:rsidR="00665FB6" w:rsidRPr="003929BD">
        <w:rPr>
          <w:b/>
          <w:sz w:val="22"/>
          <w:szCs w:val="22"/>
          <w:lang w:val="de-DE"/>
        </w:rPr>
        <w:t xml:space="preserve"> </w:t>
      </w:r>
      <w:proofErr w:type="spellStart"/>
      <w:r w:rsidR="00665FB6" w:rsidRPr="003929BD">
        <w:rPr>
          <w:b/>
          <w:sz w:val="22"/>
          <w:szCs w:val="22"/>
          <w:lang w:val="de-DE"/>
        </w:rPr>
        <w:t>s.r.o</w:t>
      </w:r>
      <w:proofErr w:type="spellEnd"/>
      <w:r w:rsidR="00665FB6" w:rsidRPr="003929BD">
        <w:rPr>
          <w:b/>
          <w:sz w:val="22"/>
          <w:szCs w:val="22"/>
          <w:lang w:val="de-DE"/>
        </w:rPr>
        <w:t>.</w:t>
      </w:r>
    </w:p>
    <w:p w14:paraId="2B0E77F3" w14:textId="18A60570" w:rsidR="00AD2789" w:rsidRPr="00064130" w:rsidRDefault="00AD2789" w:rsidP="00087F30">
      <w:pPr>
        <w:ind w:left="0" w:firstLine="0"/>
        <w:rPr>
          <w:sz w:val="22"/>
          <w:szCs w:val="22"/>
        </w:rPr>
      </w:pPr>
      <w:r w:rsidRPr="00064130">
        <w:rPr>
          <w:sz w:val="22"/>
          <w:szCs w:val="22"/>
        </w:rPr>
        <w:t>se sídlem</w:t>
      </w:r>
      <w:r w:rsidR="0046007F">
        <w:rPr>
          <w:sz w:val="22"/>
          <w:szCs w:val="22"/>
        </w:rPr>
        <w:t>:</w:t>
      </w:r>
      <w:r w:rsidR="00220A28" w:rsidRPr="00064130">
        <w:rPr>
          <w:sz w:val="22"/>
          <w:szCs w:val="22"/>
        </w:rPr>
        <w:tab/>
      </w:r>
      <w:r w:rsidR="00220A28" w:rsidRPr="00064130">
        <w:rPr>
          <w:sz w:val="22"/>
          <w:szCs w:val="22"/>
        </w:rPr>
        <w:tab/>
      </w:r>
      <w:r w:rsidR="004409F6" w:rsidRPr="00064130">
        <w:rPr>
          <w:sz w:val="22"/>
          <w:szCs w:val="22"/>
        </w:rPr>
        <w:t>Na Vinici 948/13, 412 01 Litoměřice</w:t>
      </w:r>
    </w:p>
    <w:p w14:paraId="651C60FF" w14:textId="09AD5CF4" w:rsidR="00AD2789" w:rsidRPr="00064130" w:rsidRDefault="00AD2789" w:rsidP="00087F30">
      <w:pPr>
        <w:ind w:left="0" w:firstLine="0"/>
        <w:rPr>
          <w:sz w:val="22"/>
          <w:szCs w:val="22"/>
        </w:rPr>
      </w:pPr>
      <w:r w:rsidRPr="00064130">
        <w:rPr>
          <w:sz w:val="22"/>
          <w:szCs w:val="22"/>
        </w:rPr>
        <w:t>IČ</w:t>
      </w:r>
      <w:r w:rsidR="006F7C61" w:rsidRPr="00064130">
        <w:rPr>
          <w:sz w:val="22"/>
          <w:szCs w:val="22"/>
        </w:rPr>
        <w:t>O</w:t>
      </w:r>
      <w:r w:rsidR="00220A28" w:rsidRPr="00064130">
        <w:rPr>
          <w:sz w:val="22"/>
          <w:szCs w:val="22"/>
        </w:rPr>
        <w:t xml:space="preserve">: </w:t>
      </w:r>
      <w:r w:rsidR="009321C6" w:rsidRPr="00064130">
        <w:rPr>
          <w:sz w:val="22"/>
          <w:szCs w:val="22"/>
        </w:rPr>
        <w:t>27263827</w:t>
      </w:r>
      <w:r w:rsidR="00220A28" w:rsidRPr="00064130">
        <w:rPr>
          <w:sz w:val="22"/>
          <w:szCs w:val="22"/>
        </w:rPr>
        <w:t xml:space="preserve"> </w:t>
      </w:r>
      <w:r w:rsidRPr="00064130">
        <w:rPr>
          <w:sz w:val="22"/>
          <w:szCs w:val="22"/>
        </w:rPr>
        <w:t xml:space="preserve">DIČ: </w:t>
      </w:r>
      <w:r w:rsidR="00AA5531" w:rsidRPr="003929BD">
        <w:rPr>
          <w:sz w:val="22"/>
          <w:szCs w:val="22"/>
          <w:lang w:val="de-DE"/>
        </w:rPr>
        <w:t>CZ27263827</w:t>
      </w:r>
    </w:p>
    <w:p w14:paraId="0CC1FE91" w14:textId="7DEAEF23" w:rsidR="00045558" w:rsidRPr="00064130" w:rsidRDefault="00045558" w:rsidP="00087F30">
      <w:pPr>
        <w:ind w:left="0" w:firstLine="0"/>
        <w:rPr>
          <w:sz w:val="22"/>
          <w:szCs w:val="22"/>
        </w:rPr>
      </w:pPr>
      <w:r w:rsidRPr="00064130">
        <w:rPr>
          <w:sz w:val="22"/>
          <w:szCs w:val="22"/>
        </w:rPr>
        <w:t>zapsána v obchodním rejstříku vedeném u</w:t>
      </w:r>
      <w:r w:rsidR="00220A28" w:rsidRPr="00064130">
        <w:rPr>
          <w:sz w:val="22"/>
          <w:szCs w:val="22"/>
        </w:rPr>
        <w:t xml:space="preserve"> </w:t>
      </w:r>
      <w:r w:rsidR="00AA5531" w:rsidRPr="00064130">
        <w:rPr>
          <w:sz w:val="22"/>
          <w:szCs w:val="22"/>
        </w:rPr>
        <w:t>Krajského soudu v Ústí nad Labem</w:t>
      </w:r>
    </w:p>
    <w:p w14:paraId="73B914EB" w14:textId="77777777" w:rsidR="00393FEF" w:rsidRPr="00064130" w:rsidRDefault="00AD2789" w:rsidP="00220A28">
      <w:pPr>
        <w:ind w:left="0" w:firstLine="0"/>
        <w:rPr>
          <w:sz w:val="22"/>
          <w:szCs w:val="22"/>
        </w:rPr>
      </w:pPr>
      <w:r w:rsidRPr="00064130">
        <w:rPr>
          <w:sz w:val="22"/>
          <w:szCs w:val="22"/>
        </w:rPr>
        <w:t>Zastoupena</w:t>
      </w:r>
      <w:r w:rsidR="00056917" w:rsidRPr="00064130">
        <w:rPr>
          <w:sz w:val="22"/>
          <w:szCs w:val="22"/>
        </w:rPr>
        <w:t>:</w:t>
      </w:r>
      <w:r w:rsidRPr="00064130">
        <w:rPr>
          <w:sz w:val="22"/>
          <w:szCs w:val="22"/>
        </w:rPr>
        <w:t xml:space="preserve"> </w:t>
      </w:r>
      <w:r w:rsidR="00FA3FE0" w:rsidRPr="00064130">
        <w:rPr>
          <w:sz w:val="22"/>
          <w:szCs w:val="22"/>
        </w:rPr>
        <w:t>Ing. Miloš Náprstek, jednatel</w:t>
      </w:r>
    </w:p>
    <w:p w14:paraId="5160321B" w14:textId="491779E6" w:rsidR="00AD2789" w:rsidRPr="00064130" w:rsidRDefault="006B5BB6" w:rsidP="00220A28">
      <w:pPr>
        <w:ind w:left="0" w:firstLine="0"/>
        <w:rPr>
          <w:sz w:val="22"/>
          <w:szCs w:val="22"/>
        </w:rPr>
      </w:pPr>
      <w:r w:rsidRPr="00064130">
        <w:rPr>
          <w:sz w:val="22"/>
          <w:szCs w:val="22"/>
        </w:rPr>
        <w:t>Bankovní spojení</w:t>
      </w:r>
      <w:r w:rsidR="00220A28" w:rsidRPr="00064130">
        <w:rPr>
          <w:sz w:val="22"/>
          <w:szCs w:val="22"/>
        </w:rPr>
        <w:t>:</w:t>
      </w:r>
      <w:r w:rsidR="009A4DB1" w:rsidRPr="003929BD">
        <w:rPr>
          <w:sz w:val="22"/>
          <w:szCs w:val="22"/>
        </w:rPr>
        <w:t xml:space="preserve"> </w:t>
      </w:r>
      <w:r w:rsidR="003140D5">
        <w:rPr>
          <w:sz w:val="22"/>
          <w:szCs w:val="22"/>
        </w:rPr>
        <w:t>XXXX</w:t>
      </w:r>
    </w:p>
    <w:p w14:paraId="726F241A" w14:textId="29B9C732" w:rsidR="00B92039" w:rsidRPr="00DE2DA3" w:rsidRDefault="00B92039" w:rsidP="00B92039">
      <w:pPr>
        <w:ind w:left="0" w:firstLine="0"/>
        <w:rPr>
          <w:sz w:val="22"/>
          <w:szCs w:val="22"/>
          <w:highlight w:val="yellow"/>
        </w:rPr>
      </w:pPr>
      <w:r w:rsidRPr="00064130">
        <w:rPr>
          <w:sz w:val="22"/>
          <w:szCs w:val="22"/>
        </w:rPr>
        <w:t xml:space="preserve">zástupce pro věcná jednání: </w:t>
      </w:r>
      <w:r w:rsidR="003140D5">
        <w:rPr>
          <w:sz w:val="22"/>
          <w:szCs w:val="22"/>
        </w:rPr>
        <w:t>XXXX</w:t>
      </w:r>
    </w:p>
    <w:p w14:paraId="2CC8E1AC" w14:textId="77777777" w:rsidR="00EE72AF" w:rsidRPr="006D1683" w:rsidRDefault="00EE72AF" w:rsidP="00286C75">
      <w:pPr>
        <w:pStyle w:val="Prosttext"/>
        <w:tabs>
          <w:tab w:val="left" w:pos="0"/>
        </w:tabs>
        <w:ind w:left="0" w:firstLine="0"/>
        <w:jc w:val="both"/>
        <w:rPr>
          <w:rFonts w:ascii="Calibri" w:eastAsia="MS Mincho" w:hAnsi="Calibri"/>
          <w:sz w:val="22"/>
          <w:szCs w:val="22"/>
          <w:lang w:val="cs-CZ"/>
        </w:rPr>
      </w:pPr>
    </w:p>
    <w:p w14:paraId="31865070" w14:textId="77777777" w:rsidR="00AD2789" w:rsidRPr="006D1683" w:rsidRDefault="00AD2789" w:rsidP="00286C75">
      <w:pPr>
        <w:tabs>
          <w:tab w:val="left" w:pos="1985"/>
        </w:tabs>
        <w:ind w:left="0" w:firstLine="0"/>
        <w:jc w:val="both"/>
        <w:rPr>
          <w:b/>
          <w:bCs/>
          <w:sz w:val="22"/>
          <w:szCs w:val="22"/>
        </w:rPr>
      </w:pPr>
      <w:r w:rsidRPr="006D1683">
        <w:rPr>
          <w:sz w:val="22"/>
          <w:szCs w:val="22"/>
        </w:rPr>
        <w:t>(dále jen „</w:t>
      </w:r>
      <w:r w:rsidR="0068686F" w:rsidRPr="006D1683">
        <w:rPr>
          <w:b/>
          <w:bCs/>
          <w:sz w:val="22"/>
          <w:szCs w:val="22"/>
        </w:rPr>
        <w:t>Z</w:t>
      </w:r>
      <w:r w:rsidRPr="006D1683">
        <w:rPr>
          <w:b/>
          <w:bCs/>
          <w:sz w:val="22"/>
          <w:szCs w:val="22"/>
        </w:rPr>
        <w:t>hotovitel“)</w:t>
      </w:r>
    </w:p>
    <w:p w14:paraId="08C8A112" w14:textId="77777777" w:rsidR="00AD2789" w:rsidRPr="006D1683" w:rsidRDefault="00AD2789" w:rsidP="002422F2">
      <w:pPr>
        <w:pStyle w:val="Nzev"/>
        <w:numPr>
          <w:ilvl w:val="0"/>
          <w:numId w:val="0"/>
        </w:numPr>
        <w:ind w:left="4680" w:hanging="360"/>
        <w:jc w:val="both"/>
        <w:rPr>
          <w:b/>
          <w:bCs/>
          <w:sz w:val="22"/>
          <w:szCs w:val="22"/>
          <w:u w:val="none"/>
          <w:lang w:val="cs-CZ"/>
        </w:rPr>
      </w:pPr>
    </w:p>
    <w:p w14:paraId="13D7F4DA" w14:textId="77777777" w:rsidR="00320EDC" w:rsidRPr="006D1683" w:rsidRDefault="00320EDC" w:rsidP="00C363A4">
      <w:pPr>
        <w:pStyle w:val="Nzev"/>
        <w:numPr>
          <w:ilvl w:val="0"/>
          <w:numId w:val="0"/>
        </w:numPr>
        <w:ind w:left="4680" w:hanging="360"/>
        <w:rPr>
          <w:b/>
          <w:bCs/>
          <w:sz w:val="22"/>
          <w:szCs w:val="22"/>
          <w:u w:val="none"/>
          <w:lang w:val="cs-CZ"/>
        </w:rPr>
      </w:pPr>
    </w:p>
    <w:p w14:paraId="5ED90358" w14:textId="77777777" w:rsidR="00AD2789" w:rsidRPr="006D1683" w:rsidRDefault="00AB5FDE" w:rsidP="00132ADF">
      <w:pPr>
        <w:pStyle w:val="Nzev"/>
        <w:numPr>
          <w:ilvl w:val="0"/>
          <w:numId w:val="0"/>
        </w:numPr>
        <w:ind w:left="360"/>
        <w:rPr>
          <w:b/>
          <w:bCs/>
          <w:sz w:val="22"/>
          <w:szCs w:val="22"/>
          <w:u w:val="none"/>
          <w:lang w:val="cs-CZ"/>
        </w:rPr>
      </w:pPr>
      <w:r w:rsidRPr="006D1683">
        <w:rPr>
          <w:b/>
          <w:bCs/>
          <w:sz w:val="22"/>
          <w:szCs w:val="22"/>
          <w:u w:val="none"/>
          <w:lang w:val="cs-CZ"/>
        </w:rPr>
        <w:t>Preambule</w:t>
      </w:r>
    </w:p>
    <w:p w14:paraId="466230FE" w14:textId="48B55BCF" w:rsidR="00102694" w:rsidRPr="00102694" w:rsidRDefault="001D2BF0" w:rsidP="003425EB">
      <w:pPr>
        <w:pStyle w:val="Nzev"/>
        <w:numPr>
          <w:ilvl w:val="1"/>
          <w:numId w:val="6"/>
        </w:numPr>
        <w:jc w:val="both"/>
        <w:rPr>
          <w:sz w:val="22"/>
          <w:szCs w:val="22"/>
          <w:lang w:val="cs-CZ"/>
        </w:rPr>
      </w:pPr>
      <w:r w:rsidRPr="006D1683">
        <w:rPr>
          <w:sz w:val="22"/>
          <w:szCs w:val="22"/>
          <w:u w:val="none"/>
          <w:lang w:val="cs-CZ"/>
        </w:rPr>
        <w:t xml:space="preserve">Tato </w:t>
      </w:r>
      <w:r w:rsidR="00844390" w:rsidRPr="006D1683">
        <w:rPr>
          <w:sz w:val="22"/>
          <w:szCs w:val="22"/>
          <w:u w:val="none"/>
          <w:lang w:val="cs-CZ"/>
        </w:rPr>
        <w:t>S</w:t>
      </w:r>
      <w:r w:rsidRPr="006D1683">
        <w:rPr>
          <w:sz w:val="22"/>
          <w:szCs w:val="22"/>
          <w:u w:val="none"/>
          <w:lang w:val="cs-CZ"/>
        </w:rPr>
        <w:t xml:space="preserve">mlouva je uzavřena na základě </w:t>
      </w:r>
      <w:r w:rsidR="00AD1CB9" w:rsidRPr="006D1683">
        <w:rPr>
          <w:sz w:val="22"/>
          <w:szCs w:val="22"/>
          <w:u w:val="none"/>
          <w:lang w:val="cs-CZ"/>
        </w:rPr>
        <w:t xml:space="preserve">výsledku </w:t>
      </w:r>
      <w:r w:rsidR="00BB5171">
        <w:rPr>
          <w:sz w:val="22"/>
          <w:szCs w:val="22"/>
          <w:u w:val="none"/>
          <w:lang w:val="cs-CZ"/>
        </w:rPr>
        <w:t>zadávacího</w:t>
      </w:r>
      <w:r w:rsidR="00A50653" w:rsidRPr="006D1683">
        <w:rPr>
          <w:sz w:val="22"/>
          <w:szCs w:val="22"/>
          <w:u w:val="none"/>
          <w:lang w:val="cs-CZ"/>
        </w:rPr>
        <w:t xml:space="preserve"> řízení k</w:t>
      </w:r>
      <w:r w:rsidR="00670186" w:rsidRPr="006D1683">
        <w:rPr>
          <w:sz w:val="22"/>
          <w:szCs w:val="22"/>
          <w:u w:val="none"/>
          <w:lang w:val="cs-CZ"/>
        </w:rPr>
        <w:t xml:space="preserve"> veřejné zakázce </w:t>
      </w:r>
      <w:r w:rsidRPr="006D1683">
        <w:rPr>
          <w:sz w:val="22"/>
          <w:szCs w:val="22"/>
          <w:u w:val="none"/>
          <w:lang w:val="cs-CZ"/>
        </w:rPr>
        <w:t xml:space="preserve">zadávané </w:t>
      </w:r>
      <w:r w:rsidR="00BB5171">
        <w:rPr>
          <w:sz w:val="22"/>
          <w:szCs w:val="22"/>
          <w:u w:val="none"/>
          <w:lang w:val="cs-CZ"/>
        </w:rPr>
        <w:t>dle</w:t>
      </w:r>
      <w:r w:rsidRPr="006D1683">
        <w:rPr>
          <w:sz w:val="22"/>
          <w:szCs w:val="22"/>
          <w:u w:val="none"/>
          <w:lang w:val="cs-CZ"/>
        </w:rPr>
        <w:t xml:space="preserve"> zákona č. 134/2016 Sb., o zadávání veřejných zakázkách, ve znění pozdějších předpisů (dále jen </w:t>
      </w:r>
      <w:r w:rsidR="007767E0">
        <w:rPr>
          <w:sz w:val="22"/>
          <w:szCs w:val="22"/>
          <w:u w:val="none"/>
          <w:lang w:val="cs-CZ"/>
        </w:rPr>
        <w:t>„</w:t>
      </w:r>
      <w:r w:rsidRPr="006D1683">
        <w:rPr>
          <w:sz w:val="22"/>
          <w:szCs w:val="22"/>
          <w:u w:val="none"/>
          <w:lang w:val="cs-CZ"/>
        </w:rPr>
        <w:t>zákon</w:t>
      </w:r>
      <w:r w:rsidR="007767E0">
        <w:rPr>
          <w:sz w:val="22"/>
          <w:szCs w:val="22"/>
          <w:u w:val="none"/>
          <w:lang w:val="cs-CZ"/>
        </w:rPr>
        <w:t>“ nebo „ZZVZ“</w:t>
      </w:r>
      <w:r w:rsidRPr="006D1683">
        <w:rPr>
          <w:sz w:val="22"/>
          <w:szCs w:val="22"/>
          <w:u w:val="none"/>
          <w:lang w:val="cs-CZ"/>
        </w:rPr>
        <w:t>)</w:t>
      </w:r>
      <w:r w:rsidR="001D516C" w:rsidRPr="006D1683">
        <w:rPr>
          <w:sz w:val="22"/>
          <w:szCs w:val="22"/>
          <w:u w:val="none"/>
          <w:lang w:val="cs-CZ"/>
        </w:rPr>
        <w:t>. Veřejná zakázka</w:t>
      </w:r>
      <w:r w:rsidR="00F4764C" w:rsidRPr="006D1683">
        <w:rPr>
          <w:sz w:val="22"/>
          <w:szCs w:val="22"/>
          <w:u w:val="none"/>
          <w:lang w:val="cs-CZ"/>
        </w:rPr>
        <w:t xml:space="preserve"> </w:t>
      </w:r>
      <w:r w:rsidR="001D516C" w:rsidRPr="006D1683">
        <w:rPr>
          <w:sz w:val="22"/>
          <w:szCs w:val="22"/>
          <w:u w:val="none"/>
          <w:lang w:val="cs-CZ"/>
        </w:rPr>
        <w:t xml:space="preserve">je zveřejněná prostřednictvím elektronického systému </w:t>
      </w:r>
      <w:r w:rsidR="00F06B9F" w:rsidRPr="006D1683">
        <w:rPr>
          <w:sz w:val="22"/>
          <w:szCs w:val="22"/>
          <w:u w:val="none"/>
          <w:lang w:val="cs-CZ"/>
        </w:rPr>
        <w:t>NEN</w:t>
      </w:r>
      <w:r w:rsidR="003E250C" w:rsidRPr="006D1683">
        <w:rPr>
          <w:sz w:val="22"/>
          <w:szCs w:val="22"/>
          <w:u w:val="none"/>
          <w:lang w:val="cs-CZ"/>
        </w:rPr>
        <w:t xml:space="preserve"> </w:t>
      </w:r>
      <w:r w:rsidR="003E250C" w:rsidRPr="00B224D1">
        <w:rPr>
          <w:sz w:val="22"/>
          <w:szCs w:val="22"/>
          <w:u w:val="none"/>
          <w:lang w:val="cs-CZ"/>
        </w:rPr>
        <w:t xml:space="preserve">č. </w:t>
      </w:r>
      <w:r w:rsidR="0046148C" w:rsidRPr="0046148C">
        <w:rPr>
          <w:sz w:val="22"/>
          <w:szCs w:val="22"/>
          <w:u w:val="none"/>
          <w:lang w:val="cs-CZ"/>
        </w:rPr>
        <w:t>N006/23/V00021946</w:t>
      </w:r>
      <w:r w:rsidR="00BB5171" w:rsidRPr="00B224D1">
        <w:rPr>
          <w:sz w:val="22"/>
          <w:szCs w:val="22"/>
          <w:u w:val="none"/>
          <w:lang w:val="cs-CZ"/>
        </w:rPr>
        <w:t>.</w:t>
      </w:r>
      <w:r w:rsidR="00663EE6" w:rsidRPr="00B224D1">
        <w:rPr>
          <w:sz w:val="22"/>
          <w:szCs w:val="22"/>
          <w:u w:val="none"/>
          <w:lang w:val="cs-CZ"/>
        </w:rPr>
        <w:t xml:space="preserve"> a pod názvem: </w:t>
      </w:r>
      <w:r w:rsidR="00B224D1" w:rsidRPr="00B61624">
        <w:rPr>
          <w:b/>
          <w:sz w:val="22"/>
          <w:szCs w:val="22"/>
          <w:u w:val="none"/>
          <w:lang w:val="cs-CZ"/>
        </w:rPr>
        <w:t>NPÚ, SZ Libochovice – oprava střech, krovů a stropů, I. – IV. etapa</w:t>
      </w:r>
      <w:r w:rsidR="0068686F" w:rsidRPr="006D1683">
        <w:rPr>
          <w:sz w:val="22"/>
          <w:szCs w:val="22"/>
          <w:u w:val="none"/>
          <w:lang w:val="cs-CZ"/>
        </w:rPr>
        <w:t xml:space="preserve"> (dále jen </w:t>
      </w:r>
      <w:r w:rsidR="0068686F" w:rsidRPr="00033E56">
        <w:rPr>
          <w:sz w:val="22"/>
          <w:szCs w:val="22"/>
          <w:u w:val="none"/>
          <w:lang w:val="cs-CZ"/>
        </w:rPr>
        <w:t>„</w:t>
      </w:r>
      <w:r w:rsidR="0068686F" w:rsidRPr="002E3903">
        <w:rPr>
          <w:b/>
          <w:i/>
          <w:sz w:val="22"/>
          <w:szCs w:val="22"/>
          <w:u w:val="none"/>
          <w:lang w:val="cs-CZ"/>
        </w:rPr>
        <w:t>Veřejná zakázka</w:t>
      </w:r>
      <w:r w:rsidR="0068686F" w:rsidRPr="00033E56">
        <w:rPr>
          <w:sz w:val="22"/>
          <w:szCs w:val="22"/>
          <w:u w:val="none"/>
          <w:lang w:val="cs-CZ"/>
        </w:rPr>
        <w:t>“).</w:t>
      </w:r>
      <w:r w:rsidR="00102694" w:rsidRPr="00102694">
        <w:rPr>
          <w:sz w:val="22"/>
          <w:szCs w:val="22"/>
          <w:u w:val="none"/>
        </w:rPr>
        <w:t xml:space="preserve"> </w:t>
      </w:r>
    </w:p>
    <w:p w14:paraId="3FFE5AF0" w14:textId="669FAF7E" w:rsidR="006329EA" w:rsidRPr="00033E56" w:rsidRDefault="00102694" w:rsidP="003425EB">
      <w:pPr>
        <w:pStyle w:val="Nzev"/>
        <w:numPr>
          <w:ilvl w:val="1"/>
          <w:numId w:val="6"/>
        </w:numPr>
        <w:jc w:val="both"/>
        <w:rPr>
          <w:sz w:val="22"/>
          <w:szCs w:val="22"/>
          <w:lang w:val="cs-CZ"/>
        </w:rPr>
      </w:pPr>
      <w:r>
        <w:rPr>
          <w:sz w:val="22"/>
          <w:szCs w:val="22"/>
          <w:u w:val="none"/>
          <w:lang w:val="cs-CZ"/>
        </w:rPr>
        <w:t xml:space="preserve">Na předmět plnění dle této smlouvy </w:t>
      </w:r>
      <w:r w:rsidRPr="00B61624">
        <w:rPr>
          <w:sz w:val="22"/>
          <w:szCs w:val="22"/>
          <w:u w:val="none"/>
        </w:rPr>
        <w:t>byl vydán</w:t>
      </w:r>
      <w:r w:rsidR="00647459">
        <w:rPr>
          <w:sz w:val="22"/>
          <w:szCs w:val="22"/>
          <w:u w:val="none"/>
          <w:lang w:val="cs-CZ"/>
        </w:rPr>
        <w:t xml:space="preserve">o </w:t>
      </w:r>
      <w:r w:rsidRPr="00B61624">
        <w:rPr>
          <w:sz w:val="22"/>
          <w:szCs w:val="22"/>
          <w:u w:val="none"/>
        </w:rPr>
        <w:t xml:space="preserve">Rozhodnutí o přidělení dotace </w:t>
      </w:r>
      <w:r w:rsidRPr="00B61624">
        <w:rPr>
          <w:sz w:val="22"/>
          <w:szCs w:val="22"/>
          <w:u w:val="none"/>
          <w:lang w:val="cs-CZ"/>
        </w:rPr>
        <w:t xml:space="preserve">čj. </w:t>
      </w:r>
      <w:r w:rsidRPr="0087175A">
        <w:rPr>
          <w:sz w:val="22"/>
          <w:szCs w:val="22"/>
        </w:rPr>
        <w:t xml:space="preserve">MK </w:t>
      </w:r>
      <w:r w:rsidR="00B51977">
        <w:rPr>
          <w:sz w:val="22"/>
          <w:szCs w:val="22"/>
          <w:lang w:val="cs-CZ"/>
        </w:rPr>
        <w:t>12781</w:t>
      </w:r>
      <w:r w:rsidRPr="0087175A">
        <w:rPr>
          <w:sz w:val="22"/>
          <w:szCs w:val="22"/>
        </w:rPr>
        <w:t>/202</w:t>
      </w:r>
      <w:r w:rsidR="00B51977">
        <w:rPr>
          <w:sz w:val="22"/>
          <w:szCs w:val="22"/>
          <w:lang w:val="cs-CZ"/>
        </w:rPr>
        <w:t>3</w:t>
      </w:r>
      <w:r w:rsidRPr="0087175A">
        <w:rPr>
          <w:sz w:val="22"/>
          <w:szCs w:val="22"/>
        </w:rPr>
        <w:t xml:space="preserve"> </w:t>
      </w:r>
      <w:r w:rsidRPr="00647459">
        <w:rPr>
          <w:sz w:val="22"/>
          <w:szCs w:val="22"/>
        </w:rPr>
        <w:t>OE</w:t>
      </w:r>
      <w:r w:rsidR="00647459" w:rsidRPr="00647459">
        <w:rPr>
          <w:sz w:val="22"/>
          <w:szCs w:val="22"/>
          <w:u w:val="none"/>
          <w:lang w:val="cs-CZ"/>
        </w:rPr>
        <w:t xml:space="preserve"> </w:t>
      </w:r>
      <w:r w:rsidRPr="00647459">
        <w:rPr>
          <w:sz w:val="22"/>
          <w:szCs w:val="22"/>
          <w:u w:val="none"/>
          <w:lang w:val="cs-CZ"/>
        </w:rPr>
        <w:t>ze</w:t>
      </w:r>
      <w:r w:rsidRPr="00B61624">
        <w:rPr>
          <w:sz w:val="22"/>
          <w:szCs w:val="22"/>
          <w:u w:val="none"/>
          <w:lang w:val="cs-CZ"/>
        </w:rPr>
        <w:t xml:space="preserve"> dne </w:t>
      </w:r>
      <w:r>
        <w:rPr>
          <w:sz w:val="22"/>
          <w:szCs w:val="22"/>
          <w:u w:val="none"/>
          <w:lang w:val="cs-CZ"/>
        </w:rPr>
        <w:t>1</w:t>
      </w:r>
      <w:r w:rsidR="00B51977">
        <w:rPr>
          <w:sz w:val="22"/>
          <w:szCs w:val="22"/>
          <w:u w:val="none"/>
          <w:lang w:val="cs-CZ"/>
        </w:rPr>
        <w:t>8</w:t>
      </w:r>
      <w:r w:rsidRPr="00B61624">
        <w:rPr>
          <w:sz w:val="22"/>
          <w:szCs w:val="22"/>
          <w:u w:val="none"/>
          <w:lang w:val="cs-CZ"/>
        </w:rPr>
        <w:t xml:space="preserve">. </w:t>
      </w:r>
      <w:r>
        <w:rPr>
          <w:sz w:val="22"/>
          <w:szCs w:val="22"/>
          <w:u w:val="none"/>
          <w:lang w:val="cs-CZ"/>
        </w:rPr>
        <w:t>07</w:t>
      </w:r>
      <w:r w:rsidRPr="00B61624">
        <w:rPr>
          <w:sz w:val="22"/>
          <w:szCs w:val="22"/>
          <w:u w:val="none"/>
          <w:lang w:val="cs-CZ"/>
        </w:rPr>
        <w:t>. 202</w:t>
      </w:r>
      <w:r w:rsidR="00B51977">
        <w:rPr>
          <w:sz w:val="22"/>
          <w:szCs w:val="22"/>
          <w:u w:val="none"/>
          <w:lang w:val="cs-CZ"/>
        </w:rPr>
        <w:t>3.</w:t>
      </w:r>
    </w:p>
    <w:p w14:paraId="1BF37AC9" w14:textId="77777777" w:rsidR="00AD2789" w:rsidRPr="006D1683" w:rsidRDefault="00F2637F" w:rsidP="003425EB">
      <w:pPr>
        <w:pStyle w:val="Nzev"/>
        <w:numPr>
          <w:ilvl w:val="1"/>
          <w:numId w:val="6"/>
        </w:numPr>
        <w:jc w:val="both"/>
        <w:rPr>
          <w:sz w:val="22"/>
          <w:szCs w:val="22"/>
          <w:lang w:val="cs-CZ"/>
        </w:rPr>
      </w:pPr>
      <w:r w:rsidRPr="00033E56">
        <w:rPr>
          <w:sz w:val="22"/>
          <w:szCs w:val="22"/>
          <w:u w:val="none"/>
          <w:lang w:val="cs-CZ"/>
        </w:rPr>
        <w:t xml:space="preserve">Účelem této </w:t>
      </w:r>
      <w:r w:rsidR="00844390" w:rsidRPr="00033E56">
        <w:rPr>
          <w:sz w:val="22"/>
          <w:szCs w:val="22"/>
          <w:u w:val="none"/>
          <w:lang w:val="cs-CZ"/>
        </w:rPr>
        <w:t>S</w:t>
      </w:r>
      <w:r w:rsidRPr="00033E56">
        <w:rPr>
          <w:sz w:val="22"/>
          <w:szCs w:val="22"/>
          <w:u w:val="none"/>
          <w:lang w:val="cs-CZ"/>
        </w:rPr>
        <w:t>mlouvy je řádná</w:t>
      </w:r>
      <w:r w:rsidRPr="006D1683">
        <w:rPr>
          <w:sz w:val="22"/>
          <w:szCs w:val="22"/>
          <w:u w:val="none"/>
          <w:lang w:val="cs-CZ"/>
        </w:rPr>
        <w:t xml:space="preserve"> a včasná realizace stavebních prací, jejichž zhotovení je předmětem této smlouvy. </w:t>
      </w:r>
      <w:r w:rsidR="00AD2789" w:rsidRPr="006D1683">
        <w:rPr>
          <w:b/>
          <w:bCs/>
          <w:sz w:val="22"/>
          <w:szCs w:val="22"/>
          <w:u w:val="none"/>
          <w:lang w:val="cs-CZ"/>
        </w:rPr>
        <w:t xml:space="preserve"> </w:t>
      </w:r>
    </w:p>
    <w:p w14:paraId="1DBF80D1" w14:textId="77777777" w:rsidR="000C7573" w:rsidRPr="000C7573" w:rsidRDefault="000C7573" w:rsidP="000C7573">
      <w:pPr>
        <w:pStyle w:val="Nzev"/>
        <w:numPr>
          <w:ilvl w:val="0"/>
          <w:numId w:val="0"/>
        </w:numPr>
        <w:jc w:val="both"/>
        <w:rPr>
          <w:sz w:val="22"/>
          <w:szCs w:val="22"/>
          <w:lang w:val="cs-CZ"/>
        </w:rPr>
      </w:pPr>
    </w:p>
    <w:p w14:paraId="66BA4370" w14:textId="43E98CDF" w:rsidR="00F21793" w:rsidRPr="006D1683" w:rsidRDefault="00F21793" w:rsidP="003425EB">
      <w:pPr>
        <w:pStyle w:val="Nzev"/>
        <w:numPr>
          <w:ilvl w:val="1"/>
          <w:numId w:val="6"/>
        </w:numPr>
        <w:jc w:val="both"/>
        <w:rPr>
          <w:sz w:val="22"/>
          <w:szCs w:val="22"/>
          <w:lang w:val="cs-CZ"/>
        </w:rPr>
      </w:pPr>
      <w:r w:rsidRPr="006D1683">
        <w:rPr>
          <w:sz w:val="22"/>
          <w:szCs w:val="22"/>
          <w:u w:val="none"/>
          <w:lang w:val="cs-CZ"/>
        </w:rPr>
        <w:lastRenderedPageBreak/>
        <w:t xml:space="preserve">Strany musí při realizaci </w:t>
      </w:r>
      <w:r w:rsidR="0068686F" w:rsidRPr="006D1683">
        <w:rPr>
          <w:sz w:val="22"/>
          <w:szCs w:val="22"/>
          <w:u w:val="none"/>
          <w:lang w:val="cs-CZ"/>
        </w:rPr>
        <w:t>Veřejné z</w:t>
      </w:r>
      <w:r w:rsidRPr="006D1683">
        <w:rPr>
          <w:sz w:val="22"/>
          <w:szCs w:val="22"/>
          <w:u w:val="none"/>
          <w:lang w:val="cs-CZ"/>
        </w:rPr>
        <w:t xml:space="preserve">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w:t>
      </w:r>
      <w:r w:rsidRPr="00033E56">
        <w:rPr>
          <w:sz w:val="22"/>
          <w:szCs w:val="22"/>
          <w:u w:val="none"/>
          <w:lang w:val="cs-CZ"/>
        </w:rPr>
        <w:t>očekávat od osoby se zkušenostmi na zakázce obdobného rozsahu, povahy a složitosti (dále jen „</w:t>
      </w:r>
      <w:r w:rsidRPr="002E3903">
        <w:rPr>
          <w:b/>
          <w:i/>
          <w:sz w:val="22"/>
          <w:szCs w:val="22"/>
          <w:u w:val="none"/>
          <w:lang w:val="cs-CZ"/>
        </w:rPr>
        <w:t>Řádná odborná péče</w:t>
      </w:r>
      <w:r w:rsidRPr="00033E56">
        <w:rPr>
          <w:sz w:val="22"/>
          <w:szCs w:val="22"/>
          <w:u w:val="none"/>
          <w:lang w:val="cs-CZ"/>
        </w:rPr>
        <w:t>“).</w:t>
      </w:r>
    </w:p>
    <w:p w14:paraId="12BA1866" w14:textId="77777777" w:rsidR="00F21793" w:rsidRPr="006D1683" w:rsidRDefault="00F21793" w:rsidP="00F21793">
      <w:pPr>
        <w:pStyle w:val="Nzev"/>
        <w:numPr>
          <w:ilvl w:val="0"/>
          <w:numId w:val="0"/>
        </w:numPr>
        <w:ind w:left="567"/>
        <w:jc w:val="both"/>
        <w:rPr>
          <w:sz w:val="22"/>
          <w:szCs w:val="22"/>
          <w:lang w:val="cs-CZ"/>
        </w:rPr>
      </w:pPr>
    </w:p>
    <w:p w14:paraId="0846CC70" w14:textId="77777777" w:rsidR="001D516C" w:rsidRPr="006D1683" w:rsidRDefault="001D516C" w:rsidP="002363E0">
      <w:pPr>
        <w:pStyle w:val="Nzev"/>
        <w:numPr>
          <w:ilvl w:val="0"/>
          <w:numId w:val="0"/>
        </w:numPr>
        <w:ind w:left="4680" w:hanging="4680"/>
        <w:rPr>
          <w:b/>
          <w:bCs/>
          <w:sz w:val="22"/>
          <w:szCs w:val="22"/>
          <w:u w:val="none"/>
          <w:lang w:val="cs-CZ"/>
        </w:rPr>
      </w:pPr>
    </w:p>
    <w:p w14:paraId="1F1D8DD3" w14:textId="77777777" w:rsidR="006329EA" w:rsidRPr="006D1683" w:rsidRDefault="00AD2789" w:rsidP="003425EB">
      <w:pPr>
        <w:pStyle w:val="Nzev"/>
        <w:keepNext/>
        <w:numPr>
          <w:ilvl w:val="0"/>
          <w:numId w:val="2"/>
        </w:numPr>
        <w:rPr>
          <w:b/>
          <w:bCs/>
          <w:sz w:val="22"/>
          <w:szCs w:val="22"/>
          <w:u w:val="none"/>
          <w:lang w:val="cs-CZ"/>
        </w:rPr>
      </w:pPr>
      <w:bookmarkStart w:id="0" w:name="_Ref29200563"/>
      <w:r w:rsidRPr="006D1683">
        <w:rPr>
          <w:b/>
          <w:bCs/>
          <w:sz w:val="22"/>
          <w:szCs w:val="22"/>
          <w:u w:val="none"/>
          <w:lang w:val="cs-CZ"/>
        </w:rPr>
        <w:t xml:space="preserve">Předmět </w:t>
      </w:r>
      <w:r w:rsidR="001541C7" w:rsidRPr="006D1683">
        <w:rPr>
          <w:b/>
          <w:bCs/>
          <w:sz w:val="22"/>
          <w:szCs w:val="22"/>
          <w:u w:val="none"/>
          <w:lang w:val="cs-CZ"/>
        </w:rPr>
        <w:t>smlouvy</w:t>
      </w:r>
      <w:bookmarkEnd w:id="0"/>
    </w:p>
    <w:p w14:paraId="4BD6A6C7" w14:textId="77777777" w:rsidR="00995FA6" w:rsidRDefault="0068686F" w:rsidP="00995FA6">
      <w:pPr>
        <w:pStyle w:val="Nzev"/>
        <w:numPr>
          <w:ilvl w:val="1"/>
          <w:numId w:val="2"/>
        </w:numPr>
        <w:ind w:left="567" w:hanging="567"/>
        <w:jc w:val="both"/>
        <w:rPr>
          <w:i/>
          <w:sz w:val="22"/>
          <w:szCs w:val="22"/>
          <w:u w:val="none"/>
          <w:lang w:val="cs-CZ"/>
        </w:rPr>
      </w:pPr>
      <w:bookmarkStart w:id="1" w:name="_Ref29209901"/>
      <w:r w:rsidRPr="006D1683">
        <w:rPr>
          <w:sz w:val="22"/>
          <w:szCs w:val="22"/>
          <w:u w:val="none"/>
          <w:lang w:val="cs-CZ"/>
        </w:rPr>
        <w:t>Zhotovitel je povinen pro Objednatele prov</w:t>
      </w:r>
      <w:r w:rsidR="007D1849">
        <w:rPr>
          <w:sz w:val="22"/>
          <w:szCs w:val="22"/>
          <w:u w:val="none"/>
          <w:lang w:val="cs-CZ"/>
        </w:rPr>
        <w:t>ést na svůj náklad a nebezpečí d</w:t>
      </w:r>
      <w:r w:rsidRPr="006D1683">
        <w:rPr>
          <w:sz w:val="22"/>
          <w:szCs w:val="22"/>
          <w:u w:val="none"/>
          <w:lang w:val="cs-CZ"/>
        </w:rPr>
        <w:t xml:space="preserve">ílo </w:t>
      </w:r>
      <w:r w:rsidR="00600B1D" w:rsidRPr="006D1683">
        <w:rPr>
          <w:sz w:val="22"/>
          <w:szCs w:val="22"/>
          <w:u w:val="none"/>
          <w:lang w:val="cs-CZ"/>
        </w:rPr>
        <w:t>s názvem „</w:t>
      </w:r>
      <w:r w:rsidR="00A94594" w:rsidRPr="00B61624">
        <w:rPr>
          <w:b/>
          <w:sz w:val="22"/>
          <w:szCs w:val="22"/>
          <w:u w:val="none"/>
          <w:lang w:val="cs-CZ"/>
        </w:rPr>
        <w:t>NPÚ, SZ Libochovice – oprava střech, krovů a stropů, I. – IV. etapa</w:t>
      </w:r>
      <w:r w:rsidR="00600B1D" w:rsidRPr="006D1683">
        <w:rPr>
          <w:sz w:val="22"/>
          <w:szCs w:val="22"/>
          <w:u w:val="none"/>
          <w:lang w:val="cs-CZ"/>
        </w:rPr>
        <w:t xml:space="preserve">“ </w:t>
      </w:r>
      <w:r w:rsidRPr="006D1683">
        <w:rPr>
          <w:sz w:val="22"/>
          <w:szCs w:val="22"/>
          <w:u w:val="none"/>
          <w:lang w:val="cs-CZ"/>
        </w:rPr>
        <w:t xml:space="preserve">specifikované podrobněji </w:t>
      </w:r>
      <w:r w:rsidR="0003723C" w:rsidRPr="00972D3B">
        <w:rPr>
          <w:sz w:val="22"/>
          <w:szCs w:val="22"/>
          <w:u w:val="none"/>
          <w:lang w:val="cs-CZ"/>
        </w:rPr>
        <w:t>v dalších částech této Smlouvy, zejména v Příloze č.</w:t>
      </w:r>
      <w:r w:rsidR="00EE7584">
        <w:rPr>
          <w:sz w:val="22"/>
          <w:szCs w:val="22"/>
          <w:u w:val="none"/>
          <w:lang w:val="cs-CZ"/>
        </w:rPr>
        <w:t> </w:t>
      </w:r>
      <w:r w:rsidR="0003723C" w:rsidRPr="00972D3B">
        <w:rPr>
          <w:sz w:val="22"/>
          <w:szCs w:val="22"/>
          <w:u w:val="none"/>
          <w:lang w:val="cs-CZ"/>
        </w:rPr>
        <w:t xml:space="preserve">1: </w:t>
      </w:r>
      <w:r w:rsidR="0003723C" w:rsidRPr="003A202B">
        <w:rPr>
          <w:b/>
          <w:sz w:val="22"/>
          <w:szCs w:val="22"/>
          <w:u w:val="none"/>
          <w:lang w:val="cs-CZ"/>
        </w:rPr>
        <w:t>Rozpočet – oceněný výkaz výměr</w:t>
      </w:r>
      <w:r w:rsidR="0003723C" w:rsidRPr="00972D3B">
        <w:rPr>
          <w:sz w:val="22"/>
          <w:szCs w:val="22"/>
          <w:u w:val="none"/>
          <w:lang w:val="cs-CZ"/>
        </w:rPr>
        <w:t xml:space="preserve">, </w:t>
      </w:r>
      <w:r w:rsidR="00995FA6" w:rsidRPr="00972D3B">
        <w:rPr>
          <w:sz w:val="22"/>
          <w:szCs w:val="22"/>
          <w:u w:val="none"/>
          <w:lang w:val="cs-CZ"/>
        </w:rPr>
        <w:t xml:space="preserve">a dále v dokumentech, které byly součástí zadávací dokumentace k Veřejné zakázce, a to v </w:t>
      </w:r>
      <w:r w:rsidR="00995FA6" w:rsidRPr="00972D3B">
        <w:rPr>
          <w:i/>
          <w:sz w:val="22"/>
          <w:szCs w:val="22"/>
          <w:u w:val="none"/>
          <w:lang w:val="cs-CZ"/>
        </w:rPr>
        <w:t>Projektové dokumentaci:</w:t>
      </w:r>
    </w:p>
    <w:p w14:paraId="04C8F2F1" w14:textId="77777777" w:rsidR="000D6560" w:rsidRPr="000D6560" w:rsidRDefault="000D6560" w:rsidP="000D6560">
      <w:pPr>
        <w:pStyle w:val="Zkladntext"/>
        <w:numPr>
          <w:ilvl w:val="0"/>
          <w:numId w:val="30"/>
        </w:numPr>
        <w:spacing w:after="60"/>
        <w:ind w:left="1276" w:right="0"/>
        <w:rPr>
          <w:rFonts w:ascii="Calibri" w:hAnsi="Calibri"/>
          <w:sz w:val="22"/>
          <w:szCs w:val="22"/>
          <w:lang w:eastAsia="x-none"/>
        </w:rPr>
      </w:pPr>
      <w:r>
        <w:rPr>
          <w:rFonts w:ascii="Calibri" w:hAnsi="Calibri"/>
          <w:sz w:val="22"/>
          <w:szCs w:val="22"/>
          <w:lang w:eastAsia="x-none"/>
        </w:rPr>
        <w:t>p</w:t>
      </w:r>
      <w:r w:rsidRPr="000D6560">
        <w:rPr>
          <w:rFonts w:ascii="Calibri" w:hAnsi="Calibri"/>
          <w:sz w:val="22"/>
          <w:szCs w:val="22"/>
          <w:lang w:eastAsia="x-none"/>
        </w:rPr>
        <w:t>rojektové dokumentaci: „SZ Libochovice, oprava stropů nad 3. NP a stropu kaple“, projekt pro stavební řízení a realizaci, Projektový atelier – Ing. arch. Jarkovský červenec 2016, zak.č. 0916/PA</w:t>
      </w:r>
      <w:r>
        <w:rPr>
          <w:rFonts w:ascii="Calibri" w:hAnsi="Calibri"/>
          <w:sz w:val="22"/>
          <w:szCs w:val="22"/>
          <w:lang w:eastAsia="x-none"/>
        </w:rPr>
        <w:t>,</w:t>
      </w:r>
    </w:p>
    <w:p w14:paraId="2C1CC871" w14:textId="77777777" w:rsidR="000D6560" w:rsidRPr="000D6560" w:rsidRDefault="000D6560" w:rsidP="000D6560">
      <w:pPr>
        <w:pStyle w:val="Zkladntext"/>
        <w:numPr>
          <w:ilvl w:val="0"/>
          <w:numId w:val="30"/>
        </w:numPr>
        <w:spacing w:after="60"/>
        <w:ind w:left="1276" w:right="0"/>
        <w:rPr>
          <w:rFonts w:ascii="Calibri" w:hAnsi="Calibri"/>
          <w:sz w:val="22"/>
          <w:szCs w:val="22"/>
        </w:rPr>
      </w:pPr>
      <w:r>
        <w:rPr>
          <w:rFonts w:ascii="Calibri" w:hAnsi="Calibri"/>
          <w:sz w:val="22"/>
          <w:szCs w:val="22"/>
          <w:lang w:eastAsia="x-none"/>
        </w:rPr>
        <w:t>p</w:t>
      </w:r>
      <w:r w:rsidRPr="000D6560">
        <w:rPr>
          <w:rFonts w:ascii="Calibri" w:hAnsi="Calibri"/>
          <w:sz w:val="22"/>
          <w:szCs w:val="22"/>
          <w:lang w:eastAsia="x-none"/>
        </w:rPr>
        <w:t xml:space="preserve">rojektové dokumentaci: </w:t>
      </w:r>
      <w:r w:rsidRPr="000D6560">
        <w:rPr>
          <w:rFonts w:ascii="Calibri" w:hAnsi="Calibri"/>
          <w:sz w:val="22"/>
          <w:szCs w:val="22"/>
        </w:rPr>
        <w:t>„STÁTNÍ ZÁMEK LIBOCHOVICE, OPRAVA STŘECH ZÁMKU A KAPLE“, dokumentace provedení stavby, SVIŽN s.r.o.  Praha listopad 2016</w:t>
      </w:r>
    </w:p>
    <w:p w14:paraId="67425610" w14:textId="77777777" w:rsidR="000D6560" w:rsidRPr="000D6560" w:rsidRDefault="000D6560" w:rsidP="000D6560">
      <w:pPr>
        <w:pStyle w:val="Zkladntext"/>
        <w:numPr>
          <w:ilvl w:val="0"/>
          <w:numId w:val="30"/>
        </w:numPr>
        <w:spacing w:after="60"/>
        <w:ind w:left="1276" w:right="0"/>
        <w:rPr>
          <w:rFonts w:ascii="Calibri" w:hAnsi="Calibri"/>
          <w:sz w:val="22"/>
          <w:szCs w:val="22"/>
        </w:rPr>
      </w:pPr>
      <w:r w:rsidRPr="000D6560">
        <w:rPr>
          <w:rFonts w:ascii="Calibri" w:hAnsi="Calibri"/>
          <w:sz w:val="22"/>
          <w:szCs w:val="22"/>
        </w:rPr>
        <w:t>„ZPŘÍSTUPNĚNÍ VODÁRENSKÉ VĚŽE STÁTNÍHO ZÁMKU LIBOCHOVICE“, DOKUMENTACE PRO PROVEDENÍ STAVBY, Ing. arch. Jarkovský – projektový atelier prosinec 2016, zak. č. 2316/PA</w:t>
      </w:r>
    </w:p>
    <w:p w14:paraId="76EC9ACC" w14:textId="77777777" w:rsidR="000D6560" w:rsidRPr="000D6560" w:rsidRDefault="000D6560" w:rsidP="000D6560">
      <w:pPr>
        <w:pStyle w:val="Zkladntext"/>
        <w:numPr>
          <w:ilvl w:val="0"/>
          <w:numId w:val="30"/>
        </w:numPr>
        <w:spacing w:after="60"/>
        <w:ind w:left="1276" w:right="0"/>
        <w:rPr>
          <w:rFonts w:ascii="Calibri" w:hAnsi="Calibri"/>
          <w:sz w:val="22"/>
          <w:szCs w:val="22"/>
        </w:rPr>
      </w:pPr>
      <w:r w:rsidRPr="000D6560">
        <w:rPr>
          <w:rFonts w:ascii="Calibri" w:hAnsi="Calibri"/>
          <w:sz w:val="22"/>
          <w:szCs w:val="22"/>
        </w:rPr>
        <w:t>restaurátorského záměru: Restaurátorský záměr, návrh zajištění a obnovy štukového stropu Saturnova sálu SZ Libochovice, ak. soch. Jarmil Plachý, 09/2020</w:t>
      </w:r>
    </w:p>
    <w:p w14:paraId="6DFB6F08" w14:textId="77777777" w:rsidR="00995FA6" w:rsidRPr="00972D3B" w:rsidRDefault="00995FA6" w:rsidP="00995FA6">
      <w:pPr>
        <w:pStyle w:val="Zkladntext"/>
        <w:spacing w:before="60"/>
        <w:ind w:left="709" w:right="0" w:firstLine="0"/>
        <w:rPr>
          <w:rFonts w:ascii="Calibri" w:hAnsi="Calibri"/>
          <w:i/>
          <w:sz w:val="22"/>
          <w:szCs w:val="22"/>
        </w:rPr>
      </w:pPr>
      <w:r w:rsidRPr="00972D3B">
        <w:rPr>
          <w:rFonts w:ascii="Calibri" w:hAnsi="Calibri"/>
          <w:i/>
          <w:sz w:val="22"/>
          <w:szCs w:val="22"/>
        </w:rPr>
        <w:t>a v závazných dokumentech k realizaci stavby:</w:t>
      </w:r>
    </w:p>
    <w:p w14:paraId="61DF6789" w14:textId="40B4FB4F" w:rsidR="000D6560" w:rsidRPr="000D6560" w:rsidRDefault="000D6560" w:rsidP="000D6560">
      <w:pPr>
        <w:pStyle w:val="Zkladntext"/>
        <w:numPr>
          <w:ilvl w:val="0"/>
          <w:numId w:val="30"/>
        </w:numPr>
        <w:spacing w:after="60"/>
        <w:ind w:left="1276" w:right="0"/>
        <w:rPr>
          <w:rFonts w:ascii="Calibri" w:hAnsi="Calibri"/>
          <w:sz w:val="22"/>
          <w:szCs w:val="22"/>
        </w:rPr>
      </w:pPr>
      <w:r w:rsidRPr="000D6560">
        <w:rPr>
          <w:rFonts w:ascii="Calibri" w:hAnsi="Calibri"/>
          <w:sz w:val="22"/>
          <w:szCs w:val="22"/>
        </w:rPr>
        <w:t>stavebního povolení č. 418/18/OSÚŽP/osle vydaného dne 05/04/2018</w:t>
      </w:r>
      <w:r w:rsidR="000B5B97">
        <w:rPr>
          <w:rFonts w:ascii="Calibri" w:hAnsi="Calibri"/>
          <w:sz w:val="22"/>
          <w:szCs w:val="22"/>
        </w:rPr>
        <w:t xml:space="preserve"> (střechy a stropy a strop kaple);</w:t>
      </w:r>
      <w:r w:rsidRPr="000D6560">
        <w:rPr>
          <w:rFonts w:ascii="Calibri" w:hAnsi="Calibri"/>
          <w:sz w:val="22"/>
          <w:szCs w:val="22"/>
        </w:rPr>
        <w:t xml:space="preserve"> č. 4082/17/ OSÚŽP/ </w:t>
      </w:r>
      <w:proofErr w:type="spellStart"/>
      <w:r w:rsidRPr="000D6560">
        <w:rPr>
          <w:rFonts w:ascii="Calibri" w:hAnsi="Calibri"/>
          <w:sz w:val="22"/>
          <w:szCs w:val="22"/>
        </w:rPr>
        <w:t>vydr</w:t>
      </w:r>
      <w:proofErr w:type="spellEnd"/>
      <w:r w:rsidRPr="000D6560">
        <w:rPr>
          <w:rFonts w:ascii="Calibri" w:hAnsi="Calibri"/>
          <w:sz w:val="22"/>
          <w:szCs w:val="22"/>
        </w:rPr>
        <w:t xml:space="preserve"> vydaného 04/12/2017</w:t>
      </w:r>
      <w:r w:rsidR="000B5B97">
        <w:rPr>
          <w:rFonts w:ascii="Calibri" w:hAnsi="Calibri"/>
          <w:sz w:val="22"/>
          <w:szCs w:val="22"/>
        </w:rPr>
        <w:t>(věž)</w:t>
      </w:r>
      <w:r w:rsidRPr="000D6560">
        <w:rPr>
          <w:rFonts w:ascii="Calibri" w:hAnsi="Calibri"/>
          <w:sz w:val="22"/>
          <w:szCs w:val="22"/>
        </w:rPr>
        <w:t>;</w:t>
      </w:r>
      <w:r w:rsidR="000B5B97">
        <w:rPr>
          <w:rFonts w:ascii="Calibri" w:hAnsi="Calibri"/>
          <w:sz w:val="22"/>
          <w:szCs w:val="22"/>
        </w:rPr>
        <w:t xml:space="preserve"> stavební povolení čj. 1104/MULI/OSUZP/</w:t>
      </w:r>
      <w:proofErr w:type="spellStart"/>
      <w:r w:rsidR="000B5B97">
        <w:rPr>
          <w:rFonts w:ascii="Calibri" w:hAnsi="Calibri"/>
          <w:sz w:val="22"/>
          <w:szCs w:val="22"/>
        </w:rPr>
        <w:t>saif</w:t>
      </w:r>
      <w:proofErr w:type="spellEnd"/>
      <w:r w:rsidR="000B5B97">
        <w:rPr>
          <w:rFonts w:ascii="Calibri" w:hAnsi="Calibri"/>
          <w:sz w:val="22"/>
          <w:szCs w:val="22"/>
        </w:rPr>
        <w:t xml:space="preserve"> ze dne 20. 2. 2023 (stropy)</w:t>
      </w:r>
    </w:p>
    <w:p w14:paraId="5293E6AF" w14:textId="236BA511" w:rsidR="000D6560" w:rsidRPr="000D6560" w:rsidRDefault="00AF0118" w:rsidP="000D6560">
      <w:pPr>
        <w:pStyle w:val="Zkladntext"/>
        <w:numPr>
          <w:ilvl w:val="0"/>
          <w:numId w:val="30"/>
        </w:numPr>
        <w:spacing w:after="60"/>
        <w:ind w:left="1276" w:right="0"/>
        <w:rPr>
          <w:rFonts w:ascii="Calibri" w:hAnsi="Calibri"/>
          <w:sz w:val="22"/>
          <w:szCs w:val="22"/>
        </w:rPr>
      </w:pPr>
      <w:r>
        <w:rPr>
          <w:rFonts w:ascii="Calibri" w:hAnsi="Calibri"/>
          <w:sz w:val="22"/>
          <w:szCs w:val="22"/>
        </w:rPr>
        <w:t>Z</w:t>
      </w:r>
      <w:r w:rsidR="000D6560" w:rsidRPr="000D6560">
        <w:rPr>
          <w:rFonts w:ascii="Calibri" w:hAnsi="Calibri"/>
          <w:sz w:val="22"/>
          <w:szCs w:val="22"/>
        </w:rPr>
        <w:t>ávazného stanoviska orgánu památkové péče 359/KP/2017 vydaného dne 17/07/2017</w:t>
      </w:r>
      <w:r w:rsidR="00887963">
        <w:rPr>
          <w:rFonts w:ascii="Calibri" w:hAnsi="Calibri"/>
          <w:sz w:val="22"/>
          <w:szCs w:val="22"/>
        </w:rPr>
        <w:t xml:space="preserve"> (střechy zámku a kaple)</w:t>
      </w:r>
      <w:r w:rsidR="000D6560" w:rsidRPr="000D6560">
        <w:rPr>
          <w:rFonts w:ascii="Calibri" w:hAnsi="Calibri"/>
          <w:sz w:val="22"/>
          <w:szCs w:val="22"/>
        </w:rPr>
        <w:t xml:space="preserve">; </w:t>
      </w:r>
    </w:p>
    <w:p w14:paraId="4C84EF9C" w14:textId="5CA5C576" w:rsidR="000B5B97" w:rsidRDefault="00AF0118" w:rsidP="000D6560">
      <w:pPr>
        <w:pStyle w:val="Zkladntext"/>
        <w:numPr>
          <w:ilvl w:val="0"/>
          <w:numId w:val="30"/>
        </w:numPr>
        <w:spacing w:after="60"/>
        <w:ind w:left="1276" w:right="0"/>
        <w:rPr>
          <w:rFonts w:ascii="Calibri" w:hAnsi="Calibri"/>
          <w:sz w:val="22"/>
          <w:szCs w:val="22"/>
        </w:rPr>
      </w:pPr>
      <w:r>
        <w:rPr>
          <w:rFonts w:ascii="Calibri" w:hAnsi="Calibri"/>
          <w:sz w:val="22"/>
          <w:szCs w:val="22"/>
        </w:rPr>
        <w:t>Z</w:t>
      </w:r>
      <w:r w:rsidR="000D6560" w:rsidRPr="000D6560">
        <w:rPr>
          <w:rFonts w:ascii="Calibri" w:hAnsi="Calibri"/>
          <w:sz w:val="22"/>
          <w:szCs w:val="22"/>
        </w:rPr>
        <w:t xml:space="preserve">ávazného stanoviska orgánu památkové péče 405/KP/2017 </w:t>
      </w:r>
      <w:r>
        <w:rPr>
          <w:rFonts w:ascii="Calibri" w:hAnsi="Calibri"/>
          <w:sz w:val="22"/>
          <w:szCs w:val="22"/>
        </w:rPr>
        <w:t>ze</w:t>
      </w:r>
      <w:r w:rsidR="000D6560" w:rsidRPr="000D6560">
        <w:rPr>
          <w:rFonts w:ascii="Calibri" w:hAnsi="Calibri"/>
          <w:sz w:val="22"/>
          <w:szCs w:val="22"/>
        </w:rPr>
        <w:t xml:space="preserve"> dne 17/07/2017</w:t>
      </w:r>
      <w:r w:rsidR="00887963">
        <w:rPr>
          <w:rFonts w:ascii="Calibri" w:hAnsi="Calibri"/>
          <w:sz w:val="22"/>
          <w:szCs w:val="22"/>
        </w:rPr>
        <w:t xml:space="preserve"> (zpřístupnění vodárenské věže)</w:t>
      </w:r>
      <w:r w:rsidR="000D6560" w:rsidRPr="000D6560">
        <w:rPr>
          <w:rFonts w:ascii="Calibri" w:hAnsi="Calibri"/>
          <w:sz w:val="22"/>
          <w:szCs w:val="22"/>
        </w:rPr>
        <w:t>;</w:t>
      </w:r>
    </w:p>
    <w:p w14:paraId="3A9905C9" w14:textId="2C88538F" w:rsidR="00AF0118" w:rsidRDefault="00AF0118" w:rsidP="000D6560">
      <w:pPr>
        <w:pStyle w:val="Zkladntext"/>
        <w:numPr>
          <w:ilvl w:val="0"/>
          <w:numId w:val="30"/>
        </w:numPr>
        <w:spacing w:after="60"/>
        <w:ind w:left="1276" w:right="0"/>
        <w:rPr>
          <w:rFonts w:ascii="Calibri" w:hAnsi="Calibri"/>
          <w:sz w:val="22"/>
          <w:szCs w:val="22"/>
        </w:rPr>
      </w:pPr>
      <w:r>
        <w:rPr>
          <w:rFonts w:ascii="Calibri" w:hAnsi="Calibri"/>
          <w:sz w:val="22"/>
          <w:szCs w:val="22"/>
        </w:rPr>
        <w:t>Rozhodnutí čj. KUUK/159883/2019/KP ze dne 18.11.2019 (změna střešní krytiny);</w:t>
      </w:r>
    </w:p>
    <w:p w14:paraId="0F05A157" w14:textId="10D81EC6" w:rsidR="000D6560" w:rsidRPr="000D6560" w:rsidRDefault="00AF0118" w:rsidP="000D6560">
      <w:pPr>
        <w:pStyle w:val="Zkladntext"/>
        <w:numPr>
          <w:ilvl w:val="0"/>
          <w:numId w:val="30"/>
        </w:numPr>
        <w:spacing w:after="60"/>
        <w:ind w:left="1276" w:right="0"/>
        <w:rPr>
          <w:rFonts w:ascii="Calibri" w:hAnsi="Calibri"/>
          <w:sz w:val="22"/>
          <w:szCs w:val="22"/>
        </w:rPr>
      </w:pPr>
      <w:r>
        <w:rPr>
          <w:rFonts w:ascii="Calibri" w:hAnsi="Calibri"/>
          <w:sz w:val="22"/>
          <w:szCs w:val="22"/>
        </w:rPr>
        <w:t>Závazné stanovisko čj. KUUK/131248/2022 ze dne 01. 09. 2022 (stropy)</w:t>
      </w:r>
    </w:p>
    <w:p w14:paraId="660B514F" w14:textId="77777777" w:rsidR="006C01F5" w:rsidRDefault="006C01F5" w:rsidP="006C01F5">
      <w:pPr>
        <w:pStyle w:val="Zkladntext"/>
        <w:spacing w:after="60"/>
        <w:ind w:left="567" w:right="0" w:firstLine="0"/>
        <w:rPr>
          <w:rFonts w:ascii="Calibri" w:hAnsi="Calibri"/>
          <w:sz w:val="22"/>
          <w:szCs w:val="22"/>
          <w:lang w:eastAsia="x-none"/>
        </w:rPr>
      </w:pPr>
      <w:r w:rsidRPr="006C01F5">
        <w:rPr>
          <w:rFonts w:ascii="Calibri" w:hAnsi="Calibri"/>
          <w:sz w:val="22"/>
          <w:szCs w:val="22"/>
        </w:rPr>
        <w:t>(dále jen „</w:t>
      </w:r>
      <w:r w:rsidRPr="006C01F5">
        <w:rPr>
          <w:rFonts w:ascii="Calibri" w:hAnsi="Calibri"/>
          <w:b/>
          <w:i/>
          <w:sz w:val="22"/>
          <w:szCs w:val="22"/>
        </w:rPr>
        <w:t>Dílo</w:t>
      </w:r>
      <w:r w:rsidRPr="006C01F5">
        <w:rPr>
          <w:rFonts w:ascii="Calibri" w:hAnsi="Calibri"/>
          <w:sz w:val="22"/>
          <w:szCs w:val="22"/>
        </w:rPr>
        <w:t>")</w:t>
      </w:r>
      <w:r>
        <w:rPr>
          <w:rFonts w:ascii="Calibri" w:hAnsi="Calibri"/>
          <w:sz w:val="22"/>
          <w:szCs w:val="22"/>
        </w:rPr>
        <w:t>; P</w:t>
      </w:r>
      <w:r w:rsidR="001C340A" w:rsidRPr="006C01F5">
        <w:rPr>
          <w:rFonts w:ascii="Calibri" w:hAnsi="Calibri"/>
          <w:sz w:val="22"/>
          <w:szCs w:val="22"/>
          <w:lang w:eastAsia="x-none"/>
        </w:rPr>
        <w:t>rojektová dokumentace a závazné dokumenty k realizaci stavby dále označovány jako „</w:t>
      </w:r>
      <w:r w:rsidR="001C340A" w:rsidRPr="006C01F5">
        <w:rPr>
          <w:rFonts w:ascii="Calibri" w:hAnsi="Calibri"/>
          <w:b/>
          <w:i/>
          <w:sz w:val="22"/>
          <w:szCs w:val="22"/>
          <w:lang w:eastAsia="x-none"/>
        </w:rPr>
        <w:t>Technické zadání</w:t>
      </w:r>
      <w:r w:rsidR="001C340A" w:rsidRPr="006C01F5">
        <w:rPr>
          <w:rFonts w:ascii="Calibri" w:hAnsi="Calibri"/>
          <w:sz w:val="22"/>
          <w:szCs w:val="22"/>
          <w:lang w:eastAsia="x-none"/>
        </w:rPr>
        <w:t>“</w:t>
      </w:r>
      <w:r w:rsidR="0068686F" w:rsidRPr="006C01F5">
        <w:rPr>
          <w:rFonts w:ascii="Calibri" w:hAnsi="Calibri"/>
          <w:sz w:val="22"/>
          <w:szCs w:val="22"/>
          <w:lang w:eastAsia="x-none"/>
        </w:rPr>
        <w:t xml:space="preserve">. </w:t>
      </w:r>
    </w:p>
    <w:p w14:paraId="5B3B2135" w14:textId="77777777" w:rsidR="0068686F" w:rsidRPr="0003723C" w:rsidRDefault="0068686F" w:rsidP="004030E6">
      <w:pPr>
        <w:pStyle w:val="Zkladntext"/>
        <w:spacing w:after="60"/>
        <w:ind w:left="567" w:right="0" w:firstLine="0"/>
        <w:rPr>
          <w:sz w:val="22"/>
          <w:szCs w:val="22"/>
        </w:rPr>
      </w:pPr>
      <w:r w:rsidRPr="006C01F5">
        <w:rPr>
          <w:rFonts w:ascii="Calibri" w:hAnsi="Calibri"/>
          <w:sz w:val="22"/>
          <w:szCs w:val="22"/>
          <w:lang w:eastAsia="x-none"/>
        </w:rPr>
        <w:t>Dílo zahrnuje zejména následující práce</w:t>
      </w:r>
      <w:r w:rsidR="00600B1D" w:rsidRPr="006C01F5">
        <w:rPr>
          <w:rFonts w:ascii="Calibri" w:hAnsi="Calibri"/>
          <w:sz w:val="22"/>
          <w:szCs w:val="22"/>
          <w:lang w:eastAsia="x-none"/>
        </w:rPr>
        <w:t>:</w:t>
      </w:r>
    </w:p>
    <w:p w14:paraId="0675E279" w14:textId="77777777" w:rsidR="002608A1" w:rsidRPr="006D1683" w:rsidRDefault="002608A1" w:rsidP="004030E6">
      <w:pPr>
        <w:pStyle w:val="Nzev"/>
        <w:numPr>
          <w:ilvl w:val="0"/>
          <w:numId w:val="3"/>
        </w:numPr>
        <w:jc w:val="both"/>
        <w:rPr>
          <w:sz w:val="22"/>
          <w:szCs w:val="22"/>
          <w:u w:val="none"/>
          <w:lang w:val="cs-CZ"/>
        </w:rPr>
      </w:pPr>
      <w:r w:rsidRPr="006D1683">
        <w:rPr>
          <w:sz w:val="22"/>
          <w:szCs w:val="22"/>
          <w:u w:val="none"/>
          <w:lang w:val="cs-CZ"/>
        </w:rPr>
        <w:t>stavební práce:</w:t>
      </w:r>
    </w:p>
    <w:p w14:paraId="737DE4DD" w14:textId="77777777" w:rsidR="006C342F" w:rsidRPr="006D1683" w:rsidRDefault="00A06E3B" w:rsidP="004030E6">
      <w:pPr>
        <w:pStyle w:val="Nzev"/>
        <w:numPr>
          <w:ilvl w:val="0"/>
          <w:numId w:val="4"/>
        </w:numPr>
        <w:ind w:left="1985" w:hanging="567"/>
        <w:jc w:val="both"/>
        <w:rPr>
          <w:sz w:val="22"/>
          <w:szCs w:val="22"/>
          <w:u w:val="none"/>
          <w:lang w:val="cs-CZ"/>
        </w:rPr>
      </w:pPr>
      <w:r>
        <w:rPr>
          <w:bCs/>
          <w:sz w:val="22"/>
          <w:szCs w:val="22"/>
          <w:u w:val="none"/>
        </w:rPr>
        <w:t>o</w:t>
      </w:r>
      <w:r w:rsidRPr="00A06E3B">
        <w:rPr>
          <w:bCs/>
          <w:sz w:val="22"/>
          <w:szCs w:val="22"/>
          <w:u w:val="none"/>
        </w:rPr>
        <w:t xml:space="preserve">prava střech, krovů a stropů hlavní zámecké budovy a kaple, dále oprava vodárenské věže, oprava stropu sálu zámeckého sálu, přičemž všechny tyto objekty jsou nedílnou součástí Libochovického zámku. Součástí předmětu plnění </w:t>
      </w:r>
      <w:r w:rsidRPr="00A06E3B">
        <w:rPr>
          <w:bCs/>
          <w:sz w:val="22"/>
          <w:szCs w:val="22"/>
          <w:u w:val="none"/>
        </w:rPr>
        <w:lastRenderedPageBreak/>
        <w:t>jsou restaurátorské práce související s obnovou objektů uvedených v předchozí větě</w:t>
      </w:r>
      <w:r w:rsidR="006C342F" w:rsidRPr="006D1683">
        <w:rPr>
          <w:sz w:val="22"/>
          <w:szCs w:val="22"/>
          <w:u w:val="none"/>
          <w:lang w:val="cs-CZ"/>
        </w:rPr>
        <w:t>,</w:t>
      </w:r>
    </w:p>
    <w:p w14:paraId="3FC1F93B" w14:textId="77777777" w:rsidR="006C342F" w:rsidRPr="006D1683" w:rsidRDefault="006C342F" w:rsidP="004030E6">
      <w:pPr>
        <w:pStyle w:val="Nzev"/>
        <w:numPr>
          <w:ilvl w:val="0"/>
          <w:numId w:val="4"/>
        </w:numPr>
        <w:ind w:left="1985" w:hanging="567"/>
        <w:jc w:val="both"/>
        <w:rPr>
          <w:sz w:val="22"/>
          <w:szCs w:val="22"/>
          <w:u w:val="none"/>
          <w:lang w:val="cs-CZ"/>
        </w:rPr>
      </w:pPr>
      <w:r w:rsidRPr="006D1683">
        <w:rPr>
          <w:sz w:val="22"/>
          <w:szCs w:val="22"/>
          <w:u w:val="none"/>
          <w:lang w:val="cs-CZ"/>
        </w:rPr>
        <w:t>další práce uvedené v</w:t>
      </w:r>
      <w:r w:rsidR="00F00E46">
        <w:rPr>
          <w:sz w:val="22"/>
          <w:szCs w:val="22"/>
          <w:u w:val="none"/>
          <w:lang w:val="cs-CZ"/>
        </w:rPr>
        <w:t> Technickém zadání nebo Rozpočtu</w:t>
      </w:r>
      <w:r w:rsidRPr="006D1683">
        <w:rPr>
          <w:sz w:val="22"/>
          <w:szCs w:val="22"/>
          <w:u w:val="none"/>
          <w:lang w:val="cs-CZ"/>
        </w:rPr>
        <w:t xml:space="preserve">. </w:t>
      </w:r>
    </w:p>
    <w:p w14:paraId="0F832B85" w14:textId="77777777" w:rsidR="002608A1" w:rsidRPr="006D1683" w:rsidRDefault="002608A1" w:rsidP="004030E6">
      <w:pPr>
        <w:pStyle w:val="Nzev"/>
        <w:numPr>
          <w:ilvl w:val="0"/>
          <w:numId w:val="3"/>
        </w:numPr>
        <w:jc w:val="both"/>
        <w:rPr>
          <w:sz w:val="22"/>
          <w:szCs w:val="22"/>
          <w:u w:val="none"/>
          <w:lang w:val="cs-CZ"/>
        </w:rPr>
      </w:pPr>
      <w:r w:rsidRPr="006D1683">
        <w:rPr>
          <w:sz w:val="22"/>
          <w:szCs w:val="22"/>
          <w:u w:val="none"/>
          <w:lang w:val="cs-CZ"/>
        </w:rPr>
        <w:t>projektování, tj. zpracování dokumentace skutečného provedení stavby (dále jen „</w:t>
      </w:r>
      <w:r w:rsidRPr="006D1683">
        <w:rPr>
          <w:b/>
          <w:i/>
          <w:sz w:val="22"/>
          <w:szCs w:val="22"/>
          <w:u w:val="none"/>
          <w:lang w:val="cs-CZ"/>
        </w:rPr>
        <w:t>Projektování</w:t>
      </w:r>
      <w:r w:rsidRPr="006D1683">
        <w:rPr>
          <w:sz w:val="22"/>
          <w:szCs w:val="22"/>
          <w:u w:val="none"/>
          <w:lang w:val="cs-CZ"/>
        </w:rPr>
        <w:t>“), a to ve třech (3) vyhotoveních v tištěné podobě a 1x v elektronické podobě na CD nebo na flash disku:</w:t>
      </w:r>
    </w:p>
    <w:p w14:paraId="3629540D" w14:textId="77777777" w:rsidR="002608A1" w:rsidRPr="006D1683" w:rsidRDefault="002608A1" w:rsidP="004030E6">
      <w:pPr>
        <w:pStyle w:val="Nzev"/>
        <w:numPr>
          <w:ilvl w:val="0"/>
          <w:numId w:val="4"/>
        </w:numPr>
        <w:ind w:left="1985" w:hanging="567"/>
        <w:jc w:val="both"/>
        <w:rPr>
          <w:sz w:val="22"/>
          <w:szCs w:val="22"/>
          <w:u w:val="none"/>
          <w:lang w:val="cs-CZ"/>
        </w:rPr>
      </w:pPr>
      <w:r w:rsidRPr="006D1683">
        <w:rPr>
          <w:sz w:val="22"/>
          <w:szCs w:val="22"/>
          <w:u w:val="none"/>
          <w:lang w:val="cs-CZ"/>
        </w:rPr>
        <w:t>Projektování provede Zhotovitel v souladu s právními předpisy, zejména v souladu s vyhláškou č. 499/2006 Sb., o dokumentaci stave</w:t>
      </w:r>
      <w:r w:rsidR="00A5493D">
        <w:rPr>
          <w:sz w:val="22"/>
          <w:szCs w:val="22"/>
          <w:u w:val="none"/>
          <w:lang w:val="cs-CZ"/>
        </w:rPr>
        <w:t>b, ve znění pozdějších předpisů,</w:t>
      </w:r>
      <w:r w:rsidRPr="006D1683">
        <w:rPr>
          <w:sz w:val="22"/>
          <w:szCs w:val="22"/>
          <w:u w:val="none"/>
          <w:lang w:val="cs-CZ"/>
        </w:rPr>
        <w:t xml:space="preserve"> a to v</w:t>
      </w:r>
      <w:r w:rsidR="00A5493D">
        <w:rPr>
          <w:sz w:val="22"/>
          <w:szCs w:val="22"/>
          <w:u w:val="none"/>
          <w:lang w:val="cs-CZ"/>
        </w:rPr>
        <w:t xml:space="preserve"> rozsahu a obsahu přílohy č. 14</w:t>
      </w:r>
      <w:r w:rsidRPr="006D1683">
        <w:rPr>
          <w:sz w:val="22"/>
          <w:szCs w:val="22"/>
          <w:u w:val="none"/>
          <w:lang w:val="cs-CZ"/>
        </w:rPr>
        <w:t>,</w:t>
      </w:r>
      <w:r w:rsidR="00193366">
        <w:rPr>
          <w:sz w:val="22"/>
          <w:szCs w:val="22"/>
          <w:u w:val="none"/>
          <w:lang w:val="cs-CZ"/>
        </w:rPr>
        <w:t xml:space="preserve"> resp. prováděcím předpisem platným a účinným ke dni předání Díla,</w:t>
      </w:r>
    </w:p>
    <w:p w14:paraId="6A8A3C2E" w14:textId="77777777" w:rsidR="002608A1" w:rsidRDefault="002608A1" w:rsidP="004030E6">
      <w:pPr>
        <w:pStyle w:val="Nzev"/>
        <w:numPr>
          <w:ilvl w:val="0"/>
          <w:numId w:val="4"/>
        </w:numPr>
        <w:ind w:left="1985" w:hanging="567"/>
        <w:jc w:val="both"/>
        <w:rPr>
          <w:sz w:val="22"/>
          <w:szCs w:val="22"/>
          <w:u w:val="none"/>
          <w:lang w:val="cs-CZ"/>
        </w:rPr>
      </w:pPr>
      <w:r w:rsidRPr="006D1683">
        <w:rPr>
          <w:sz w:val="22"/>
          <w:szCs w:val="22"/>
          <w:u w:val="none"/>
          <w:lang w:val="cs-CZ"/>
        </w:rPr>
        <w:t xml:space="preserve">bude předána </w:t>
      </w:r>
      <w:r w:rsidRPr="006F0473">
        <w:rPr>
          <w:sz w:val="22"/>
          <w:szCs w:val="22"/>
          <w:u w:val="none"/>
          <w:lang w:val="cs-CZ"/>
        </w:rPr>
        <w:t>Objednateli s prohlášením o shodě provedení realizace Díla s realizačním projektem; v případě změn Díla oproti realizačnímu projektu provedených v souladu s touto Smlouvou, budou všechny tyto změny zachyceny v</w:t>
      </w:r>
      <w:r w:rsidR="00A321A9" w:rsidRPr="006F0473">
        <w:rPr>
          <w:sz w:val="22"/>
          <w:szCs w:val="22"/>
          <w:u w:val="none"/>
          <w:lang w:val="cs-CZ"/>
        </w:rPr>
        <w:t> </w:t>
      </w:r>
      <w:r w:rsidRPr="006F0473">
        <w:rPr>
          <w:sz w:val="22"/>
          <w:szCs w:val="22"/>
          <w:u w:val="none"/>
          <w:lang w:val="cs-CZ"/>
        </w:rPr>
        <w:t>Projektování</w:t>
      </w:r>
      <w:r w:rsidR="00A321A9">
        <w:rPr>
          <w:sz w:val="22"/>
          <w:szCs w:val="22"/>
          <w:u w:val="none"/>
          <w:lang w:val="cs-CZ"/>
        </w:rPr>
        <w:t>;</w:t>
      </w:r>
    </w:p>
    <w:p w14:paraId="54339929" w14:textId="77777777" w:rsidR="00A321A9" w:rsidRPr="00A06E3B" w:rsidRDefault="00C046F2" w:rsidP="004030E6">
      <w:pPr>
        <w:pStyle w:val="Nzev"/>
        <w:numPr>
          <w:ilvl w:val="0"/>
          <w:numId w:val="3"/>
        </w:numPr>
        <w:jc w:val="both"/>
        <w:rPr>
          <w:sz w:val="22"/>
          <w:szCs w:val="22"/>
          <w:u w:val="none"/>
          <w:lang w:val="cs-CZ"/>
        </w:rPr>
      </w:pPr>
      <w:r w:rsidRPr="00A06E3B">
        <w:rPr>
          <w:sz w:val="22"/>
          <w:szCs w:val="22"/>
          <w:u w:val="none"/>
          <w:lang w:val="cs-CZ"/>
        </w:rPr>
        <w:t xml:space="preserve">restaurování, tj. </w:t>
      </w:r>
      <w:r w:rsidR="00A321A9" w:rsidRPr="00A06E3B">
        <w:rPr>
          <w:sz w:val="22"/>
          <w:szCs w:val="22"/>
          <w:u w:val="none"/>
          <w:lang w:val="cs-CZ"/>
        </w:rPr>
        <w:t>odborné restaurátorské práce</w:t>
      </w:r>
      <w:r w:rsidRPr="00A06E3B">
        <w:rPr>
          <w:sz w:val="22"/>
          <w:szCs w:val="22"/>
          <w:u w:val="none"/>
          <w:lang w:val="cs-CZ"/>
        </w:rPr>
        <w:t xml:space="preserve"> (dále jen „</w:t>
      </w:r>
      <w:r w:rsidRPr="00A06E3B">
        <w:rPr>
          <w:b/>
          <w:i/>
          <w:sz w:val="22"/>
          <w:szCs w:val="22"/>
          <w:u w:val="none"/>
          <w:lang w:val="cs-CZ"/>
        </w:rPr>
        <w:t>Restaurování</w:t>
      </w:r>
      <w:r w:rsidRPr="00A06E3B">
        <w:rPr>
          <w:sz w:val="22"/>
          <w:szCs w:val="22"/>
          <w:u w:val="none"/>
          <w:lang w:val="cs-CZ"/>
        </w:rPr>
        <w:t>“)</w:t>
      </w:r>
      <w:r w:rsidR="00A321A9" w:rsidRPr="00A06E3B">
        <w:rPr>
          <w:sz w:val="22"/>
          <w:szCs w:val="22"/>
          <w:u w:val="none"/>
          <w:lang w:val="cs-CZ"/>
        </w:rPr>
        <w:t>, které zahrnuj</w:t>
      </w:r>
      <w:r w:rsidRPr="00A06E3B">
        <w:rPr>
          <w:sz w:val="22"/>
          <w:szCs w:val="22"/>
          <w:u w:val="none"/>
          <w:lang w:val="cs-CZ"/>
        </w:rPr>
        <w:t>e</w:t>
      </w:r>
      <w:r w:rsidR="00A321A9" w:rsidRPr="00A06E3B">
        <w:rPr>
          <w:sz w:val="22"/>
          <w:szCs w:val="22"/>
          <w:u w:val="none"/>
          <w:lang w:val="cs-CZ"/>
        </w:rPr>
        <w:t>:</w:t>
      </w:r>
    </w:p>
    <w:p w14:paraId="5A879BAD" w14:textId="77777777" w:rsidR="00390554" w:rsidRPr="008D6E54" w:rsidRDefault="00390554" w:rsidP="00390554">
      <w:pPr>
        <w:numPr>
          <w:ilvl w:val="0"/>
          <w:numId w:val="21"/>
        </w:numPr>
        <w:autoSpaceDE w:val="0"/>
        <w:autoSpaceDN w:val="0"/>
        <w:adjustRightInd w:val="0"/>
        <w:ind w:left="1985" w:hanging="567"/>
        <w:jc w:val="both"/>
        <w:rPr>
          <w:sz w:val="22"/>
          <w:szCs w:val="22"/>
        </w:rPr>
      </w:pPr>
      <w:r w:rsidRPr="008D6E54">
        <w:rPr>
          <w:sz w:val="22"/>
          <w:szCs w:val="22"/>
        </w:rPr>
        <w:t>zpracování restaurátorských průzkumů pro jednotlivé obory (prvky) obnovy, výstup: zpráva z průzkumu v elektronické podobě</w:t>
      </w:r>
    </w:p>
    <w:p w14:paraId="1F6C1743" w14:textId="77777777" w:rsidR="00390554" w:rsidRPr="006A0280" w:rsidRDefault="00390554" w:rsidP="00390554">
      <w:pPr>
        <w:numPr>
          <w:ilvl w:val="0"/>
          <w:numId w:val="21"/>
        </w:numPr>
        <w:autoSpaceDE w:val="0"/>
        <w:autoSpaceDN w:val="0"/>
        <w:adjustRightInd w:val="0"/>
        <w:ind w:left="1985" w:hanging="567"/>
        <w:jc w:val="both"/>
        <w:rPr>
          <w:sz w:val="22"/>
          <w:szCs w:val="22"/>
        </w:rPr>
      </w:pPr>
      <w:r w:rsidRPr="00087EF1">
        <w:rPr>
          <w:sz w:val="22"/>
          <w:szCs w:val="22"/>
        </w:rPr>
        <w:t xml:space="preserve">návrh obnovy pro jednotlivé obory (prvky) obnovy, včetně výčtu jednotlivých </w:t>
      </w:r>
      <w:r w:rsidRPr="006A0280">
        <w:rPr>
          <w:sz w:val="22"/>
          <w:szCs w:val="22"/>
        </w:rPr>
        <w:t>technologických kroků a navrhovaných materiálů; výstup: zpráva v elektronické podobě</w:t>
      </w:r>
    </w:p>
    <w:p w14:paraId="10C52FE6" w14:textId="77777777" w:rsidR="00390554" w:rsidRPr="006A0280" w:rsidRDefault="00390554" w:rsidP="00390554">
      <w:pPr>
        <w:numPr>
          <w:ilvl w:val="0"/>
          <w:numId w:val="21"/>
        </w:numPr>
        <w:autoSpaceDE w:val="0"/>
        <w:autoSpaceDN w:val="0"/>
        <w:adjustRightInd w:val="0"/>
        <w:ind w:left="1985" w:hanging="567"/>
        <w:jc w:val="both"/>
        <w:rPr>
          <w:sz w:val="22"/>
          <w:szCs w:val="22"/>
        </w:rPr>
      </w:pPr>
      <w:r w:rsidRPr="006A0280">
        <w:rPr>
          <w:sz w:val="22"/>
          <w:szCs w:val="22"/>
        </w:rPr>
        <w:t xml:space="preserve">realizaci restaurování štukového podhledu stropu Saturnova sálu (v rozsahu dle restaurátorského záměru </w:t>
      </w:r>
      <w:r w:rsidRPr="006A0280">
        <w:rPr>
          <w:rFonts w:cs="Arial"/>
          <w:sz w:val="22"/>
          <w:szCs w:val="22"/>
        </w:rPr>
        <w:t xml:space="preserve">Restaurátorský záměr, návrh zajištění a obnovy štukového stropu Saturnova sálu SZ Libochovice, ak. soch. Jarmil Plachý, 09/2020; </w:t>
      </w:r>
      <w:r w:rsidRPr="006A0280">
        <w:rPr>
          <w:sz w:val="22"/>
          <w:szCs w:val="22"/>
        </w:rPr>
        <w:t>PD Státní zámek Libochovice, oprava střech zámku a kaple, položka soupisu prací 158).</w:t>
      </w:r>
    </w:p>
    <w:p w14:paraId="77CB33C3" w14:textId="77777777" w:rsidR="00390554" w:rsidRPr="006A0280" w:rsidRDefault="00390554" w:rsidP="00390554">
      <w:pPr>
        <w:numPr>
          <w:ilvl w:val="0"/>
          <w:numId w:val="21"/>
        </w:numPr>
        <w:autoSpaceDE w:val="0"/>
        <w:autoSpaceDN w:val="0"/>
        <w:adjustRightInd w:val="0"/>
        <w:ind w:left="1985" w:hanging="567"/>
        <w:jc w:val="both"/>
        <w:rPr>
          <w:sz w:val="22"/>
          <w:szCs w:val="22"/>
        </w:rPr>
      </w:pPr>
      <w:r w:rsidRPr="006A0280">
        <w:rPr>
          <w:sz w:val="22"/>
          <w:szCs w:val="22"/>
        </w:rPr>
        <w:t>realizaci povrchové úpravy zlacením zámečnických prvků Z 01-01, Z 01-02 a Z 01-03, PD Státní zámek Libochovice, oprava střech zámku a kaple</w:t>
      </w:r>
    </w:p>
    <w:p w14:paraId="498DBC4C" w14:textId="77777777" w:rsidR="00390554" w:rsidRPr="006A0280" w:rsidRDefault="00390554" w:rsidP="00390554">
      <w:pPr>
        <w:numPr>
          <w:ilvl w:val="0"/>
          <w:numId w:val="21"/>
        </w:numPr>
        <w:autoSpaceDE w:val="0"/>
        <w:autoSpaceDN w:val="0"/>
        <w:adjustRightInd w:val="0"/>
        <w:ind w:left="1985" w:hanging="567"/>
        <w:jc w:val="both"/>
        <w:rPr>
          <w:sz w:val="22"/>
          <w:szCs w:val="22"/>
        </w:rPr>
      </w:pPr>
      <w:r w:rsidRPr="006A0280">
        <w:rPr>
          <w:sz w:val="22"/>
          <w:szCs w:val="22"/>
        </w:rPr>
        <w:t>realizaci povrchové úpravy zlacením makovice s hrotnicí, PD Zpřístupnění vodárenské věže SZ Libochovice</w:t>
      </w:r>
    </w:p>
    <w:p w14:paraId="5D7D7E35" w14:textId="77777777" w:rsidR="00390554" w:rsidRPr="006A0280" w:rsidRDefault="00390554" w:rsidP="00390554">
      <w:pPr>
        <w:numPr>
          <w:ilvl w:val="0"/>
          <w:numId w:val="21"/>
        </w:numPr>
        <w:autoSpaceDE w:val="0"/>
        <w:autoSpaceDN w:val="0"/>
        <w:adjustRightInd w:val="0"/>
        <w:ind w:left="1985" w:hanging="567"/>
        <w:jc w:val="both"/>
        <w:rPr>
          <w:sz w:val="22"/>
          <w:szCs w:val="22"/>
        </w:rPr>
      </w:pPr>
      <w:r w:rsidRPr="006A0280">
        <w:rPr>
          <w:sz w:val="22"/>
          <w:szCs w:val="22"/>
        </w:rPr>
        <w:t>restaurátorský dohled pro jednotlivé obory (prvky) obnovy: kámen (viz kniha kamenických prvků</w:t>
      </w:r>
      <w:r>
        <w:rPr>
          <w:sz w:val="22"/>
          <w:szCs w:val="22"/>
        </w:rPr>
        <w:t>)</w:t>
      </w:r>
      <w:r w:rsidRPr="006A0280">
        <w:rPr>
          <w:sz w:val="22"/>
          <w:szCs w:val="22"/>
        </w:rPr>
        <w:t>, uměleckořemeslná díla z obecných kovů (viz kniha ostatních prvků, kniha zámečnických prvků</w:t>
      </w:r>
      <w:r>
        <w:rPr>
          <w:sz w:val="22"/>
          <w:szCs w:val="22"/>
        </w:rPr>
        <w:t>)</w:t>
      </w:r>
      <w:r w:rsidRPr="006A0280">
        <w:rPr>
          <w:sz w:val="22"/>
          <w:szCs w:val="22"/>
        </w:rPr>
        <w:t>, nástěnná malba (viz kniha sanací - rozsah odstraňovaných omítek); PD Státní zámek Libochovice, oprava střech zámku a kaple, záložka soupisu prací 37_LIB_SO-01c - Vedlejší a ostatní rozpočtové náklady, položka č. 4 – Restaurátorský průzkum a záložka soupisu prací 37_LIB_SO-02c - Vedlejší a ostatní rozpočtové náklady, položka č. 4 – Restaurátorský průzkum</w:t>
      </w:r>
    </w:p>
    <w:p w14:paraId="325FA5D9" w14:textId="77777777" w:rsidR="00A321A9" w:rsidRPr="00A06E3B" w:rsidRDefault="00A321A9" w:rsidP="004030E6">
      <w:pPr>
        <w:pStyle w:val="Nzev"/>
        <w:numPr>
          <w:ilvl w:val="0"/>
          <w:numId w:val="21"/>
        </w:numPr>
        <w:ind w:left="1985" w:hanging="567"/>
        <w:jc w:val="both"/>
        <w:rPr>
          <w:sz w:val="22"/>
          <w:szCs w:val="22"/>
          <w:lang w:val="cs-CZ"/>
        </w:rPr>
      </w:pPr>
      <w:r w:rsidRPr="00A06E3B">
        <w:rPr>
          <w:sz w:val="22"/>
          <w:szCs w:val="22"/>
          <w:u w:val="none"/>
          <w:lang w:val="cs-CZ"/>
        </w:rPr>
        <w:t>zpracování závěrečné restaurátorské zprávy v rozsahu podle § 10 odst. 4 vyhlášky č. 66/1988 Sb., o provedení zákona č. 20/1987 Sb., o státní památkové péči.</w:t>
      </w:r>
    </w:p>
    <w:p w14:paraId="1A6A5392" w14:textId="77777777" w:rsidR="002608A1" w:rsidRDefault="002608A1" w:rsidP="004030E6">
      <w:pPr>
        <w:pStyle w:val="Nzev"/>
        <w:numPr>
          <w:ilvl w:val="1"/>
          <w:numId w:val="2"/>
        </w:numPr>
        <w:ind w:left="567" w:hanging="567"/>
        <w:jc w:val="both"/>
        <w:rPr>
          <w:sz w:val="22"/>
          <w:szCs w:val="22"/>
          <w:u w:val="none"/>
          <w:lang w:val="cs-CZ"/>
        </w:rPr>
      </w:pPr>
      <w:r w:rsidRPr="006D1683">
        <w:rPr>
          <w:sz w:val="22"/>
          <w:szCs w:val="22"/>
          <w:u w:val="none"/>
          <w:lang w:val="cs-CZ"/>
        </w:rPr>
        <w:t xml:space="preserve">Objednatel musí převzít </w:t>
      </w:r>
      <w:r w:rsidR="00201622">
        <w:rPr>
          <w:sz w:val="22"/>
          <w:szCs w:val="22"/>
          <w:u w:val="none"/>
          <w:lang w:val="cs-CZ"/>
        </w:rPr>
        <w:t xml:space="preserve">dokončené Dílo ve smyslu čl. 4.4. Smlouvy </w:t>
      </w:r>
      <w:r w:rsidRPr="006D1683">
        <w:rPr>
          <w:sz w:val="22"/>
          <w:szCs w:val="22"/>
          <w:u w:val="none"/>
          <w:lang w:val="cs-CZ"/>
        </w:rPr>
        <w:t xml:space="preserve">a zaplatit za něj Smluvní cenu uvedenou </w:t>
      </w:r>
      <w:r w:rsidR="006A37B2" w:rsidRPr="006D1683">
        <w:rPr>
          <w:sz w:val="22"/>
          <w:szCs w:val="22"/>
          <w:u w:val="none"/>
          <w:lang w:val="cs-CZ"/>
        </w:rPr>
        <w:t>v</w:t>
      </w:r>
      <w:r w:rsidRPr="006D1683">
        <w:rPr>
          <w:sz w:val="22"/>
          <w:szCs w:val="22"/>
          <w:u w:val="none"/>
          <w:lang w:val="cs-CZ"/>
        </w:rPr>
        <w:t xml:space="preserve"> této Smlouv</w:t>
      </w:r>
      <w:r w:rsidR="006A37B2" w:rsidRPr="006D1683">
        <w:rPr>
          <w:sz w:val="22"/>
          <w:szCs w:val="22"/>
          <w:u w:val="none"/>
          <w:lang w:val="cs-CZ"/>
        </w:rPr>
        <w:t>ě</w:t>
      </w:r>
      <w:r w:rsidRPr="006D1683">
        <w:rPr>
          <w:sz w:val="22"/>
          <w:szCs w:val="22"/>
          <w:u w:val="none"/>
          <w:lang w:val="cs-CZ"/>
        </w:rPr>
        <w:t>.</w:t>
      </w:r>
    </w:p>
    <w:p w14:paraId="7C14C46E" w14:textId="77777777" w:rsidR="002608A1" w:rsidRPr="000C0532" w:rsidRDefault="002608A1" w:rsidP="002A2C89">
      <w:pPr>
        <w:pStyle w:val="Nzev"/>
        <w:numPr>
          <w:ilvl w:val="1"/>
          <w:numId w:val="2"/>
        </w:numPr>
        <w:jc w:val="both"/>
        <w:rPr>
          <w:sz w:val="22"/>
          <w:szCs w:val="22"/>
          <w:u w:val="none"/>
          <w:lang w:val="cs-CZ"/>
        </w:rPr>
      </w:pPr>
      <w:r w:rsidRPr="000C0532">
        <w:rPr>
          <w:sz w:val="22"/>
          <w:szCs w:val="22"/>
          <w:u w:val="none"/>
          <w:lang w:val="cs-CZ"/>
        </w:rPr>
        <w:lastRenderedPageBreak/>
        <w:t xml:space="preserve">Místem provedení Díla je: </w:t>
      </w:r>
      <w:r w:rsidR="001E5FB8" w:rsidRPr="000C0532">
        <w:rPr>
          <w:sz w:val="22"/>
          <w:szCs w:val="22"/>
          <w:u w:val="none"/>
          <w:lang w:val="cs-CZ"/>
        </w:rPr>
        <w:t xml:space="preserve">objekt </w:t>
      </w:r>
      <w:r w:rsidR="000C0532" w:rsidRPr="000C0532">
        <w:rPr>
          <w:sz w:val="22"/>
          <w:szCs w:val="22"/>
          <w:u w:val="none"/>
          <w:lang w:val="cs-CZ"/>
        </w:rPr>
        <w:t>Státní zámek Libochovice, na adrese: Náměstí 5. května čp.</w:t>
      </w:r>
      <w:r w:rsidR="000C0532">
        <w:rPr>
          <w:sz w:val="22"/>
          <w:szCs w:val="22"/>
          <w:u w:val="none"/>
          <w:lang w:val="cs-CZ"/>
        </w:rPr>
        <w:t> </w:t>
      </w:r>
      <w:r w:rsidR="000C0532" w:rsidRPr="000C0532">
        <w:rPr>
          <w:sz w:val="22"/>
          <w:szCs w:val="22"/>
          <w:u w:val="none"/>
          <w:lang w:val="cs-CZ"/>
        </w:rPr>
        <w:t>1, Libochovice</w:t>
      </w:r>
      <w:r w:rsidR="000C0532">
        <w:rPr>
          <w:sz w:val="22"/>
          <w:szCs w:val="22"/>
          <w:u w:val="none"/>
          <w:lang w:val="cs-CZ"/>
        </w:rPr>
        <w:t xml:space="preserve"> </w:t>
      </w:r>
      <w:r w:rsidR="0049233F" w:rsidRPr="000C0532">
        <w:rPr>
          <w:sz w:val="22"/>
          <w:szCs w:val="22"/>
          <w:u w:val="none"/>
          <w:lang w:val="cs-CZ"/>
        </w:rPr>
        <w:t>(</w:t>
      </w:r>
      <w:r w:rsidRPr="000C0532">
        <w:rPr>
          <w:sz w:val="22"/>
          <w:szCs w:val="22"/>
          <w:u w:val="none"/>
          <w:lang w:val="cs-CZ"/>
        </w:rPr>
        <w:t xml:space="preserve">dále označováno jako </w:t>
      </w:r>
      <w:r w:rsidR="0049233F" w:rsidRPr="000C0532">
        <w:rPr>
          <w:sz w:val="22"/>
          <w:szCs w:val="22"/>
          <w:u w:val="none"/>
          <w:lang w:val="cs-CZ"/>
        </w:rPr>
        <w:t>„</w:t>
      </w:r>
      <w:r w:rsidRPr="000C0532">
        <w:rPr>
          <w:b/>
          <w:i/>
          <w:sz w:val="22"/>
          <w:szCs w:val="22"/>
          <w:u w:val="none"/>
          <w:lang w:val="cs-CZ"/>
        </w:rPr>
        <w:t>Staveniště</w:t>
      </w:r>
      <w:r w:rsidR="0049233F" w:rsidRPr="000C0532">
        <w:rPr>
          <w:b/>
          <w:i/>
          <w:sz w:val="22"/>
          <w:szCs w:val="22"/>
          <w:u w:val="none"/>
          <w:lang w:val="cs-CZ"/>
        </w:rPr>
        <w:t xml:space="preserve">“ </w:t>
      </w:r>
      <w:r w:rsidR="0049233F" w:rsidRPr="000C0532">
        <w:rPr>
          <w:sz w:val="22"/>
          <w:szCs w:val="22"/>
          <w:u w:val="none"/>
          <w:lang w:val="cs-CZ"/>
        </w:rPr>
        <w:t xml:space="preserve">nebo </w:t>
      </w:r>
      <w:r w:rsidR="0049233F" w:rsidRPr="000C0532">
        <w:rPr>
          <w:b/>
          <w:i/>
          <w:sz w:val="22"/>
          <w:szCs w:val="22"/>
          <w:u w:val="none"/>
          <w:lang w:val="cs-CZ"/>
        </w:rPr>
        <w:t>„Objekt“</w:t>
      </w:r>
      <w:r w:rsidR="0049233F" w:rsidRPr="000C0532">
        <w:rPr>
          <w:sz w:val="22"/>
          <w:szCs w:val="22"/>
          <w:u w:val="none"/>
          <w:lang w:val="cs-CZ"/>
        </w:rPr>
        <w:t>)</w:t>
      </w:r>
      <w:r w:rsidRPr="000C0532">
        <w:rPr>
          <w:sz w:val="22"/>
          <w:szCs w:val="22"/>
          <w:u w:val="none"/>
          <w:lang w:val="cs-CZ"/>
        </w:rPr>
        <w:t xml:space="preserve">. </w:t>
      </w:r>
    </w:p>
    <w:p w14:paraId="43C0993C" w14:textId="77777777" w:rsidR="000824A4" w:rsidRPr="00BB0F4F" w:rsidRDefault="002608A1" w:rsidP="000824A4">
      <w:pPr>
        <w:pStyle w:val="Nzev"/>
        <w:numPr>
          <w:ilvl w:val="1"/>
          <w:numId w:val="2"/>
        </w:numPr>
        <w:ind w:left="567" w:hanging="567"/>
        <w:jc w:val="both"/>
        <w:rPr>
          <w:sz w:val="22"/>
          <w:szCs w:val="22"/>
          <w:u w:val="none"/>
          <w:lang w:val="cs-CZ"/>
        </w:rPr>
      </w:pPr>
      <w:r w:rsidRPr="006D1683">
        <w:rPr>
          <w:sz w:val="22"/>
          <w:szCs w:val="22"/>
          <w:u w:val="none"/>
          <w:lang w:val="cs-CZ"/>
        </w:rPr>
        <w:t xml:space="preserve">Zhotovitel bere na vědomí, že Dílo je realizované na </w:t>
      </w:r>
      <w:r w:rsidR="00BF60C9" w:rsidRPr="00EE6D99">
        <w:rPr>
          <w:sz w:val="22"/>
          <w:szCs w:val="22"/>
          <w:u w:val="none"/>
          <w:lang w:val="cs-CZ"/>
        </w:rPr>
        <w:t xml:space="preserve">nemovité </w:t>
      </w:r>
      <w:r w:rsidR="00483381" w:rsidRPr="00EE6D99">
        <w:rPr>
          <w:sz w:val="22"/>
          <w:szCs w:val="22"/>
          <w:u w:val="none"/>
          <w:lang w:val="cs-CZ"/>
        </w:rPr>
        <w:t xml:space="preserve">národní </w:t>
      </w:r>
      <w:r w:rsidRPr="00EE6D99">
        <w:rPr>
          <w:sz w:val="22"/>
          <w:szCs w:val="22"/>
          <w:u w:val="none"/>
          <w:lang w:val="cs-CZ"/>
        </w:rPr>
        <w:t>kulturní</w:t>
      </w:r>
      <w:r w:rsidRPr="006D1683">
        <w:rPr>
          <w:sz w:val="22"/>
          <w:szCs w:val="22"/>
          <w:u w:val="none"/>
          <w:lang w:val="cs-CZ"/>
        </w:rPr>
        <w:t xml:space="preserve"> památce a je povinen se u této stavby řídit zákonem č. 20/1987 Sb., o státní památkové péči, ve znění pozdějších předpisů.</w:t>
      </w:r>
      <w:r w:rsidR="000824A4" w:rsidRPr="000824A4">
        <w:rPr>
          <w:sz w:val="22"/>
          <w:szCs w:val="22"/>
          <w:u w:val="none"/>
        </w:rPr>
        <w:t xml:space="preserve"> </w:t>
      </w:r>
      <w:r w:rsidR="000824A4" w:rsidRPr="00BB0F4F">
        <w:rPr>
          <w:sz w:val="22"/>
          <w:szCs w:val="22"/>
          <w:u w:val="none"/>
        </w:rPr>
        <w:t>Nedodržení povinností Zhotovitele dle tohoto odstavce se považuje za podstatné porušení Smlouvy a Objednatel má právo od Smlouvy odstoupit.</w:t>
      </w:r>
    </w:p>
    <w:p w14:paraId="4EC37494" w14:textId="77777777" w:rsidR="00D51526" w:rsidRPr="006D1683" w:rsidRDefault="00D51526" w:rsidP="003C3240">
      <w:pPr>
        <w:pStyle w:val="Nzev"/>
        <w:numPr>
          <w:ilvl w:val="0"/>
          <w:numId w:val="0"/>
        </w:numPr>
        <w:ind w:left="567"/>
        <w:jc w:val="both"/>
        <w:rPr>
          <w:sz w:val="22"/>
          <w:szCs w:val="22"/>
          <w:u w:val="none"/>
          <w:lang w:val="cs-CZ"/>
        </w:rPr>
      </w:pPr>
      <w:bookmarkStart w:id="2" w:name="_Ref29202019"/>
      <w:bookmarkEnd w:id="1"/>
    </w:p>
    <w:p w14:paraId="3B5C2D2E" w14:textId="77777777" w:rsidR="004D0048" w:rsidRPr="006D1683" w:rsidRDefault="008F62B9" w:rsidP="003425EB">
      <w:pPr>
        <w:pStyle w:val="Nzev"/>
        <w:numPr>
          <w:ilvl w:val="0"/>
          <w:numId w:val="2"/>
        </w:numPr>
        <w:rPr>
          <w:b/>
          <w:sz w:val="22"/>
          <w:szCs w:val="22"/>
          <w:u w:val="none"/>
          <w:lang w:val="cs-CZ"/>
        </w:rPr>
      </w:pPr>
      <w:r w:rsidRPr="006D1683">
        <w:rPr>
          <w:b/>
          <w:sz w:val="22"/>
          <w:szCs w:val="22"/>
          <w:u w:val="none"/>
          <w:lang w:val="cs-CZ"/>
        </w:rPr>
        <w:t>P</w:t>
      </w:r>
      <w:r w:rsidR="00A27B38" w:rsidRPr="006D1683">
        <w:rPr>
          <w:b/>
          <w:sz w:val="22"/>
          <w:szCs w:val="22"/>
          <w:u w:val="none"/>
          <w:lang w:val="cs-CZ"/>
        </w:rPr>
        <w:t xml:space="preserve">odmínky provádění Díla </w:t>
      </w:r>
    </w:p>
    <w:p w14:paraId="5A3E0843" w14:textId="77777777" w:rsidR="00E32785" w:rsidRPr="006D1683" w:rsidRDefault="00E32785"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musí provést Dílo včetně zajištění </w:t>
      </w:r>
      <w:r w:rsidRPr="00EE6D99">
        <w:rPr>
          <w:sz w:val="22"/>
          <w:szCs w:val="22"/>
          <w:u w:val="none"/>
          <w:lang w:val="cs-CZ"/>
        </w:rPr>
        <w:t xml:space="preserve">Projektování </w:t>
      </w:r>
      <w:r w:rsidR="002345D9" w:rsidRPr="00EE6D99">
        <w:rPr>
          <w:sz w:val="22"/>
          <w:szCs w:val="22"/>
          <w:u w:val="none"/>
          <w:lang w:val="cs-CZ"/>
        </w:rPr>
        <w:t xml:space="preserve">a Restaurování </w:t>
      </w:r>
      <w:r w:rsidRPr="00EE6D99">
        <w:rPr>
          <w:sz w:val="22"/>
          <w:szCs w:val="22"/>
          <w:u w:val="none"/>
          <w:lang w:val="cs-CZ"/>
        </w:rPr>
        <w:t>v rozsahu specifikovaném ve Smlouvě a odstranit všechny vady Díla. Musí přitom postupovat s Řádnou odbornou péčí, v souladu s právními předpisy, veřejnoprávními rozhodnutími,</w:t>
      </w:r>
      <w:r w:rsidRPr="006D1683">
        <w:rPr>
          <w:sz w:val="22"/>
          <w:szCs w:val="22"/>
          <w:u w:val="none"/>
          <w:lang w:val="cs-CZ"/>
        </w:rPr>
        <w:t xml:space="preserve"> touto Smlouvou a pokyny Zástupce objednatele, případně pokyny jeho pověřených </w:t>
      </w:r>
      <w:r w:rsidR="00C55063">
        <w:rPr>
          <w:sz w:val="22"/>
          <w:szCs w:val="22"/>
          <w:u w:val="none"/>
          <w:lang w:val="cs-CZ"/>
        </w:rPr>
        <w:t>osob</w:t>
      </w:r>
      <w:r w:rsidRPr="006D1683">
        <w:rPr>
          <w:sz w:val="22"/>
          <w:szCs w:val="22"/>
          <w:u w:val="none"/>
          <w:lang w:val="cs-CZ"/>
        </w:rPr>
        <w:t>, osoby TDS nebo koordinátora BOZP.</w:t>
      </w:r>
    </w:p>
    <w:p w14:paraId="18CFE848"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Objednatel se zavazuje, že nejpozději do 5 dnů ode dne nabytí účinnosti této Sml</w:t>
      </w:r>
      <w:r w:rsidR="00E07463">
        <w:rPr>
          <w:sz w:val="22"/>
          <w:szCs w:val="22"/>
          <w:u w:val="none"/>
          <w:lang w:val="cs-CZ"/>
        </w:rPr>
        <w:t>ouvy předá Zhotoviteli příslušná</w:t>
      </w:r>
      <w:r w:rsidRPr="006D1683">
        <w:rPr>
          <w:sz w:val="22"/>
          <w:szCs w:val="22"/>
          <w:u w:val="none"/>
          <w:lang w:val="cs-CZ"/>
        </w:rPr>
        <w:t xml:space="preserve"> sta</w:t>
      </w:r>
      <w:r w:rsidR="00E07463">
        <w:rPr>
          <w:sz w:val="22"/>
          <w:szCs w:val="22"/>
          <w:u w:val="none"/>
          <w:lang w:val="cs-CZ"/>
        </w:rPr>
        <w:t>vební povolení/ohlášení, závazná</w:t>
      </w:r>
      <w:r w:rsidRPr="006D1683">
        <w:rPr>
          <w:sz w:val="22"/>
          <w:szCs w:val="22"/>
          <w:u w:val="none"/>
          <w:lang w:val="cs-CZ"/>
        </w:rPr>
        <w:t xml:space="preserve"> stanoviska</w:t>
      </w:r>
      <w:r w:rsidR="00E07463">
        <w:rPr>
          <w:sz w:val="22"/>
          <w:szCs w:val="22"/>
          <w:u w:val="none"/>
          <w:lang w:val="cs-CZ"/>
        </w:rPr>
        <w:t xml:space="preserve"> dotčených orgánů</w:t>
      </w:r>
      <w:r w:rsidRPr="006D1683">
        <w:rPr>
          <w:sz w:val="22"/>
          <w:szCs w:val="22"/>
          <w:u w:val="none"/>
          <w:lang w:val="cs-CZ"/>
        </w:rPr>
        <w:t xml:space="preserve">, včetně všech podkladů, které jsou nezbytné pro provádění Díla, pokud je již Zhotovitel neměl k dispozici v rámci zadávacího </w:t>
      </w:r>
      <w:r w:rsidR="00E07463">
        <w:rPr>
          <w:sz w:val="22"/>
          <w:szCs w:val="22"/>
          <w:u w:val="none"/>
          <w:lang w:val="cs-CZ"/>
        </w:rPr>
        <w:t xml:space="preserve">postupu </w:t>
      </w:r>
      <w:r w:rsidRPr="006D1683">
        <w:rPr>
          <w:sz w:val="22"/>
          <w:szCs w:val="22"/>
          <w:u w:val="none"/>
          <w:lang w:val="cs-CZ"/>
        </w:rPr>
        <w:t>k Veřejné zakázce.</w:t>
      </w:r>
    </w:p>
    <w:p w14:paraId="7B0EC1E2" w14:textId="1EFFC8A6" w:rsidR="003C3240" w:rsidRPr="006D1683" w:rsidRDefault="00A33D24" w:rsidP="003425EB">
      <w:pPr>
        <w:pStyle w:val="Nzev"/>
        <w:numPr>
          <w:ilvl w:val="1"/>
          <w:numId w:val="2"/>
        </w:numPr>
        <w:ind w:left="567" w:hanging="567"/>
        <w:jc w:val="both"/>
        <w:rPr>
          <w:sz w:val="22"/>
          <w:szCs w:val="22"/>
          <w:u w:val="none"/>
          <w:lang w:val="cs-CZ"/>
        </w:rPr>
      </w:pPr>
      <w:r>
        <w:rPr>
          <w:sz w:val="22"/>
          <w:szCs w:val="22"/>
          <w:u w:val="none"/>
          <w:lang w:val="cs-CZ"/>
        </w:rPr>
        <w:t>Z</w:t>
      </w:r>
      <w:r w:rsidR="005A15B2">
        <w:rPr>
          <w:sz w:val="22"/>
          <w:szCs w:val="22"/>
          <w:u w:val="none"/>
          <w:lang w:val="cs-CZ"/>
        </w:rPr>
        <w:t xml:space="preserve">hotovitel </w:t>
      </w:r>
      <w:r>
        <w:rPr>
          <w:sz w:val="22"/>
          <w:szCs w:val="22"/>
          <w:u w:val="none"/>
          <w:lang w:val="cs-CZ"/>
        </w:rPr>
        <w:t xml:space="preserve">není </w:t>
      </w:r>
      <w:r w:rsidR="005A15B2">
        <w:rPr>
          <w:sz w:val="22"/>
          <w:szCs w:val="22"/>
          <w:u w:val="none"/>
          <w:lang w:val="cs-CZ"/>
        </w:rPr>
        <w:t xml:space="preserve">oprávněn požadovat po </w:t>
      </w:r>
      <w:r>
        <w:rPr>
          <w:sz w:val="22"/>
          <w:szCs w:val="22"/>
          <w:u w:val="none"/>
          <w:lang w:val="cs-CZ"/>
        </w:rPr>
        <w:t>O</w:t>
      </w:r>
      <w:r w:rsidR="005A15B2">
        <w:rPr>
          <w:sz w:val="22"/>
          <w:szCs w:val="22"/>
          <w:u w:val="none"/>
          <w:lang w:val="cs-CZ"/>
        </w:rPr>
        <w:t xml:space="preserve">bjednateli </w:t>
      </w:r>
      <w:r w:rsidR="003769EA">
        <w:rPr>
          <w:sz w:val="22"/>
          <w:szCs w:val="22"/>
          <w:u w:val="none"/>
          <w:lang w:val="cs-CZ"/>
        </w:rPr>
        <w:t>kompenzační nárok (zejm</w:t>
      </w:r>
      <w:r w:rsidR="00637A71">
        <w:rPr>
          <w:sz w:val="22"/>
          <w:szCs w:val="22"/>
          <w:u w:val="none"/>
          <w:lang w:val="cs-CZ"/>
        </w:rPr>
        <w:t xml:space="preserve">éna </w:t>
      </w:r>
      <w:r w:rsidR="003769EA">
        <w:rPr>
          <w:sz w:val="22"/>
          <w:szCs w:val="22"/>
          <w:u w:val="none"/>
          <w:lang w:val="cs-CZ"/>
        </w:rPr>
        <w:t xml:space="preserve">nárok na prodloužení Doby pro dokončení Díla, nárok na navýšení Smluvní ceny nebo nárok na úhradu jiných </w:t>
      </w:r>
      <w:r w:rsidR="005A15B2">
        <w:rPr>
          <w:sz w:val="22"/>
          <w:szCs w:val="22"/>
          <w:u w:val="none"/>
          <w:lang w:val="cs-CZ"/>
        </w:rPr>
        <w:t>nákladů</w:t>
      </w:r>
      <w:r w:rsidR="00A220CE">
        <w:rPr>
          <w:sz w:val="22"/>
          <w:szCs w:val="22"/>
          <w:u w:val="none"/>
          <w:lang w:val="cs-CZ"/>
        </w:rPr>
        <w:t>)</w:t>
      </w:r>
      <w:r w:rsidR="00E210B3">
        <w:rPr>
          <w:sz w:val="22"/>
          <w:szCs w:val="22"/>
          <w:u w:val="none"/>
          <w:lang w:val="cs-CZ"/>
        </w:rPr>
        <w:t xml:space="preserve"> vzniklý</w:t>
      </w:r>
      <w:r w:rsidR="003F059E">
        <w:rPr>
          <w:sz w:val="22"/>
          <w:szCs w:val="22"/>
          <w:u w:val="none"/>
          <w:lang w:val="cs-CZ"/>
        </w:rPr>
        <w:t xml:space="preserve"> v souvislosti s okolnostmi či skutečnostmi </w:t>
      </w:r>
      <w:r w:rsidR="005A15B2">
        <w:rPr>
          <w:sz w:val="22"/>
          <w:szCs w:val="22"/>
          <w:u w:val="none"/>
          <w:lang w:val="cs-CZ"/>
        </w:rPr>
        <w:t>v místě provádění Díla nebo jeho bezprostřední</w:t>
      </w:r>
      <w:r w:rsidR="00637A71">
        <w:rPr>
          <w:sz w:val="22"/>
          <w:szCs w:val="22"/>
          <w:u w:val="none"/>
          <w:lang w:val="cs-CZ"/>
        </w:rPr>
        <w:t>m</w:t>
      </w:r>
      <w:r w:rsidR="005A15B2">
        <w:rPr>
          <w:sz w:val="22"/>
          <w:szCs w:val="22"/>
          <w:u w:val="none"/>
          <w:lang w:val="cs-CZ"/>
        </w:rPr>
        <w:t xml:space="preserve"> okolí</w:t>
      </w:r>
      <w:r w:rsidR="00E210B3">
        <w:rPr>
          <w:sz w:val="22"/>
          <w:szCs w:val="22"/>
          <w:u w:val="none"/>
          <w:lang w:val="cs-CZ"/>
        </w:rPr>
        <w:t>,</w:t>
      </w:r>
      <w:r w:rsidR="003F059E">
        <w:rPr>
          <w:sz w:val="22"/>
          <w:szCs w:val="22"/>
          <w:u w:val="none"/>
          <w:lang w:val="cs-CZ"/>
        </w:rPr>
        <w:t xml:space="preserve"> s nimiž se </w:t>
      </w:r>
      <w:r w:rsidR="00A77D5C">
        <w:rPr>
          <w:sz w:val="22"/>
          <w:szCs w:val="22"/>
          <w:u w:val="none"/>
          <w:lang w:val="cs-CZ"/>
        </w:rPr>
        <w:t xml:space="preserve">měl </w:t>
      </w:r>
      <w:r w:rsidR="003F059E">
        <w:rPr>
          <w:sz w:val="22"/>
          <w:szCs w:val="22"/>
          <w:u w:val="none"/>
          <w:lang w:val="cs-CZ"/>
        </w:rPr>
        <w:t xml:space="preserve">Zhotovitel </w:t>
      </w:r>
      <w:r w:rsidR="00A77D5C">
        <w:rPr>
          <w:sz w:val="22"/>
          <w:szCs w:val="22"/>
          <w:u w:val="none"/>
          <w:lang w:val="cs-CZ"/>
        </w:rPr>
        <w:t>možnost před</w:t>
      </w:r>
      <w:r w:rsidR="00637A71">
        <w:rPr>
          <w:sz w:val="22"/>
          <w:szCs w:val="22"/>
          <w:u w:val="none"/>
          <w:lang w:val="cs-CZ"/>
        </w:rPr>
        <w:t> </w:t>
      </w:r>
      <w:r w:rsidR="00A77D5C">
        <w:rPr>
          <w:sz w:val="22"/>
          <w:szCs w:val="22"/>
          <w:u w:val="none"/>
          <w:lang w:val="cs-CZ"/>
        </w:rPr>
        <w:t xml:space="preserve">zahájením provádění Díla </w:t>
      </w:r>
      <w:r w:rsidR="003F059E">
        <w:rPr>
          <w:sz w:val="22"/>
          <w:szCs w:val="22"/>
          <w:u w:val="none"/>
          <w:lang w:val="cs-CZ"/>
        </w:rPr>
        <w:t>dostatečně seznámi</w:t>
      </w:r>
      <w:r w:rsidR="00A77D5C">
        <w:rPr>
          <w:sz w:val="22"/>
          <w:szCs w:val="22"/>
          <w:u w:val="none"/>
          <w:lang w:val="cs-CZ"/>
        </w:rPr>
        <w:t>t</w:t>
      </w:r>
      <w:r w:rsidR="008412BA">
        <w:rPr>
          <w:sz w:val="22"/>
          <w:szCs w:val="22"/>
          <w:u w:val="none"/>
          <w:lang w:val="cs-CZ"/>
        </w:rPr>
        <w:t xml:space="preserve"> a neučinil tak</w:t>
      </w:r>
      <w:r w:rsidR="005A15B2">
        <w:rPr>
          <w:sz w:val="22"/>
          <w:szCs w:val="22"/>
          <w:u w:val="none"/>
          <w:lang w:val="cs-CZ"/>
        </w:rPr>
        <w:t xml:space="preserve">. </w:t>
      </w:r>
    </w:p>
    <w:p w14:paraId="0030EFFE"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prohlašuje, že nezjistil při své odborné způsobilosti žádnou skutečnost, která by mohla bránit provádění Díla podle této Smlouvy v Době pro dokončení Díla a za smluvní cenu dle této Smlouvy. </w:t>
      </w:r>
    </w:p>
    <w:p w14:paraId="7073A489" w14:textId="77777777" w:rsidR="00E32785" w:rsidRPr="006D1683" w:rsidRDefault="00E32785"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dodat veškeré výstupy specifikované ve Smlouvě</w:t>
      </w:r>
      <w:r w:rsidR="0007383C">
        <w:rPr>
          <w:sz w:val="22"/>
          <w:szCs w:val="22"/>
          <w:u w:val="none"/>
          <w:lang w:val="cs-CZ"/>
        </w:rPr>
        <w:t xml:space="preserve"> nebo Technickém zadání</w:t>
      </w:r>
      <w:r w:rsidRPr="006D1683">
        <w:rPr>
          <w:sz w:val="22"/>
          <w:szCs w:val="22"/>
          <w:u w:val="none"/>
          <w:lang w:val="cs-CZ"/>
        </w:rPr>
        <w:t xml:space="preserve"> a</w:t>
      </w:r>
      <w:r w:rsidR="0007383C">
        <w:rPr>
          <w:sz w:val="22"/>
          <w:szCs w:val="22"/>
          <w:u w:val="none"/>
          <w:lang w:val="cs-CZ"/>
        </w:rPr>
        <w:t> </w:t>
      </w:r>
      <w:r w:rsidRPr="006D1683">
        <w:rPr>
          <w:sz w:val="22"/>
          <w:szCs w:val="22"/>
          <w:u w:val="none"/>
          <w:lang w:val="cs-CZ"/>
        </w:rPr>
        <w:t xml:space="preserve">zajistit veškerý personál </w:t>
      </w:r>
      <w:r w:rsidR="0007383C">
        <w:rPr>
          <w:sz w:val="22"/>
          <w:szCs w:val="22"/>
          <w:u w:val="none"/>
          <w:lang w:val="cs-CZ"/>
        </w:rPr>
        <w:t>Z</w:t>
      </w:r>
      <w:r w:rsidRPr="006D1683">
        <w:rPr>
          <w:sz w:val="22"/>
          <w:szCs w:val="22"/>
          <w:u w:val="none"/>
          <w:lang w:val="cs-CZ"/>
        </w:rPr>
        <w:t>hotovitele, věci určené pro Dílo, spotřební materiál</w:t>
      </w:r>
      <w:r w:rsidR="000329D7">
        <w:rPr>
          <w:sz w:val="22"/>
          <w:szCs w:val="22"/>
          <w:u w:val="none"/>
          <w:lang w:val="cs-CZ"/>
        </w:rPr>
        <w:t>,</w:t>
      </w:r>
      <w:r w:rsidRPr="006D1683">
        <w:rPr>
          <w:sz w:val="22"/>
          <w:szCs w:val="22"/>
          <w:u w:val="none"/>
          <w:lang w:val="cs-CZ"/>
        </w:rPr>
        <w:t xml:space="preserve"> jiné věci a služby, ať už dočasné nebo trvalé povahy, </w:t>
      </w:r>
      <w:r w:rsidRPr="00A007D0">
        <w:rPr>
          <w:sz w:val="22"/>
          <w:szCs w:val="22"/>
          <w:u w:val="none"/>
          <w:lang w:val="cs-CZ"/>
        </w:rPr>
        <w:t>potřebné pro Projektování</w:t>
      </w:r>
      <w:r w:rsidR="0007383C" w:rsidRPr="00A007D0">
        <w:rPr>
          <w:sz w:val="22"/>
          <w:szCs w:val="22"/>
          <w:u w:val="none"/>
          <w:lang w:val="cs-CZ"/>
        </w:rPr>
        <w:t xml:space="preserve"> a Restaurování</w:t>
      </w:r>
      <w:r w:rsidRPr="006D1683">
        <w:rPr>
          <w:sz w:val="22"/>
          <w:szCs w:val="22"/>
          <w:u w:val="none"/>
          <w:lang w:val="cs-CZ"/>
        </w:rPr>
        <w:t>, provedení Díla a odstranění všech vad.</w:t>
      </w:r>
    </w:p>
    <w:p w14:paraId="1F7BFDA1" w14:textId="77777777" w:rsidR="00EB2B21" w:rsidRPr="006D1683" w:rsidRDefault="00EB2B21"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učinit veškerá podání, zaplatit všechny související poplatky a získat veškeré licence požadované příslušnými právními předpisy, veřejnoprávními rozhodnutími a touto Smlouvou ve vztahu k provedení Díla a odstranění všech vad</w:t>
      </w:r>
      <w:r w:rsidR="00AD78E1">
        <w:rPr>
          <w:sz w:val="22"/>
          <w:szCs w:val="22"/>
          <w:u w:val="none"/>
          <w:lang w:val="cs-CZ"/>
        </w:rPr>
        <w:t>, nejsou-li již obsaženy v Technickém zadání</w:t>
      </w:r>
      <w:r w:rsidR="004377AC">
        <w:rPr>
          <w:sz w:val="22"/>
          <w:szCs w:val="22"/>
          <w:u w:val="none"/>
          <w:lang w:val="cs-CZ"/>
        </w:rPr>
        <w:t xml:space="preserve">, a to </w:t>
      </w:r>
      <w:r w:rsidR="004377AC" w:rsidRPr="00A007D0">
        <w:rPr>
          <w:sz w:val="22"/>
          <w:szCs w:val="22"/>
          <w:u w:val="none"/>
          <w:lang w:val="cs-CZ"/>
        </w:rPr>
        <w:t xml:space="preserve">vyjma např. záborů, přeložek, které zajišťuje </w:t>
      </w:r>
      <w:r w:rsidR="00BF5341" w:rsidRPr="00A007D0">
        <w:rPr>
          <w:sz w:val="22"/>
          <w:szCs w:val="22"/>
          <w:u w:val="none"/>
          <w:lang w:val="cs-CZ"/>
        </w:rPr>
        <w:t xml:space="preserve">a hradí </w:t>
      </w:r>
      <w:r w:rsidR="004377AC" w:rsidRPr="00A007D0">
        <w:rPr>
          <w:sz w:val="22"/>
          <w:szCs w:val="22"/>
          <w:u w:val="none"/>
          <w:lang w:val="cs-CZ"/>
        </w:rPr>
        <w:t>Objednatel.</w:t>
      </w:r>
      <w:r w:rsidR="004377AC">
        <w:rPr>
          <w:sz w:val="22"/>
          <w:szCs w:val="22"/>
          <w:u w:val="none"/>
          <w:lang w:val="cs-CZ"/>
        </w:rPr>
        <w:t xml:space="preserve"> </w:t>
      </w:r>
    </w:p>
    <w:p w14:paraId="72BDD3E4" w14:textId="77777777" w:rsidR="00EB2B21" w:rsidRPr="006D1683" w:rsidRDefault="00EB2B21" w:rsidP="003425EB">
      <w:pPr>
        <w:pStyle w:val="Nzev"/>
        <w:numPr>
          <w:ilvl w:val="1"/>
          <w:numId w:val="2"/>
        </w:numPr>
        <w:ind w:left="567" w:hanging="567"/>
        <w:jc w:val="both"/>
        <w:rPr>
          <w:sz w:val="22"/>
          <w:szCs w:val="22"/>
          <w:u w:val="none"/>
          <w:lang w:val="cs-CZ"/>
        </w:rPr>
      </w:pPr>
      <w:r w:rsidRPr="006D1683">
        <w:rPr>
          <w:sz w:val="22"/>
          <w:szCs w:val="22"/>
          <w:u w:val="none"/>
          <w:lang w:val="cs-CZ"/>
        </w:rPr>
        <w:t>Postupy výstavby, jejich přiměřenost a bezpečnost, a načasování všech činností nezbytných pro</w:t>
      </w:r>
      <w:r w:rsidR="00322689">
        <w:rPr>
          <w:sz w:val="22"/>
          <w:szCs w:val="22"/>
          <w:u w:val="none"/>
          <w:lang w:val="cs-CZ"/>
        </w:rPr>
        <w:t> </w:t>
      </w:r>
      <w:r w:rsidRPr="006D1683">
        <w:rPr>
          <w:sz w:val="22"/>
          <w:szCs w:val="22"/>
          <w:u w:val="none"/>
          <w:lang w:val="cs-CZ"/>
        </w:rPr>
        <w:t>dokončení a předání Díla jsou odpovědností a rizikem Zhotovitele.</w:t>
      </w:r>
    </w:p>
    <w:p w14:paraId="7776B9D3" w14:textId="77777777" w:rsidR="00E25E71" w:rsidRDefault="00E25E71" w:rsidP="003425EB">
      <w:pPr>
        <w:pStyle w:val="Nzev"/>
        <w:numPr>
          <w:ilvl w:val="1"/>
          <w:numId w:val="2"/>
        </w:numPr>
        <w:ind w:left="567" w:hanging="567"/>
        <w:jc w:val="both"/>
        <w:rPr>
          <w:sz w:val="22"/>
          <w:szCs w:val="22"/>
          <w:u w:val="none"/>
          <w:lang w:val="cs-CZ"/>
        </w:rPr>
      </w:pPr>
      <w:r w:rsidRPr="006D1683">
        <w:rPr>
          <w:sz w:val="22"/>
          <w:szCs w:val="22"/>
          <w:u w:val="none"/>
          <w:lang w:val="cs-CZ"/>
        </w:rPr>
        <w:t>Zhotovitel v plné míře odpovídá za bezpečnost a ochranu personálu Zhotovitele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 předpisy.</w:t>
      </w:r>
    </w:p>
    <w:p w14:paraId="20C3D85A" w14:textId="77777777" w:rsidR="00CE1485" w:rsidRDefault="00CE1485" w:rsidP="00CE1485">
      <w:pPr>
        <w:pStyle w:val="Nzev"/>
        <w:numPr>
          <w:ilvl w:val="1"/>
          <w:numId w:val="2"/>
        </w:numPr>
        <w:ind w:left="567" w:hanging="567"/>
        <w:jc w:val="both"/>
        <w:rPr>
          <w:sz w:val="22"/>
          <w:szCs w:val="22"/>
          <w:u w:val="none"/>
          <w:lang w:val="cs-CZ"/>
        </w:rPr>
      </w:pPr>
      <w:r w:rsidRPr="00E26E8F">
        <w:rPr>
          <w:sz w:val="22"/>
          <w:szCs w:val="22"/>
          <w:u w:val="none"/>
          <w:lang w:val="cs-CZ"/>
        </w:rPr>
        <w:t xml:space="preserve">Zhotovitel je povinen </w:t>
      </w:r>
      <w:r w:rsidRPr="00E26E8F">
        <w:rPr>
          <w:sz w:val="22"/>
          <w:szCs w:val="22"/>
          <w:u w:val="none"/>
        </w:rPr>
        <w:t>průběžn</w:t>
      </w:r>
      <w:r w:rsidRPr="00E26E8F">
        <w:rPr>
          <w:sz w:val="22"/>
          <w:szCs w:val="22"/>
          <w:u w:val="none"/>
          <w:lang w:val="cs-CZ"/>
        </w:rPr>
        <w:t>ě po</w:t>
      </w:r>
      <w:r>
        <w:rPr>
          <w:sz w:val="22"/>
          <w:szCs w:val="22"/>
          <w:u w:val="none"/>
          <w:lang w:val="cs-CZ"/>
        </w:rPr>
        <w:t>ř</w:t>
      </w:r>
      <w:r w:rsidRPr="00E26E8F">
        <w:rPr>
          <w:sz w:val="22"/>
          <w:szCs w:val="22"/>
          <w:u w:val="none"/>
          <w:lang w:val="cs-CZ"/>
        </w:rPr>
        <w:t>izovat</w:t>
      </w:r>
      <w:r w:rsidRPr="00E26E8F">
        <w:rPr>
          <w:sz w:val="22"/>
          <w:szCs w:val="22"/>
          <w:u w:val="none"/>
        </w:rPr>
        <w:t xml:space="preserve"> </w:t>
      </w:r>
      <w:r w:rsidRPr="00E26E8F">
        <w:rPr>
          <w:b/>
          <w:sz w:val="22"/>
          <w:szCs w:val="22"/>
          <w:u w:val="none"/>
        </w:rPr>
        <w:t>fotodokumentaci</w:t>
      </w:r>
      <w:r w:rsidRPr="00E26E8F">
        <w:rPr>
          <w:sz w:val="22"/>
          <w:szCs w:val="22"/>
          <w:u w:val="none"/>
        </w:rPr>
        <w:t xml:space="preserve"> postupu provádění </w:t>
      </w:r>
      <w:r>
        <w:rPr>
          <w:sz w:val="22"/>
          <w:szCs w:val="22"/>
          <w:u w:val="none"/>
          <w:lang w:val="cs-CZ"/>
        </w:rPr>
        <w:t>Díla</w:t>
      </w:r>
      <w:r w:rsidRPr="00E26E8F">
        <w:rPr>
          <w:sz w:val="22"/>
          <w:szCs w:val="22"/>
          <w:u w:val="none"/>
        </w:rPr>
        <w:t xml:space="preserve">, tak aby byly zachyceny a dokumentovány všechny postupy </w:t>
      </w:r>
      <w:r>
        <w:rPr>
          <w:sz w:val="22"/>
          <w:szCs w:val="22"/>
          <w:u w:val="none"/>
          <w:lang w:val="cs-CZ"/>
        </w:rPr>
        <w:t>provádění Díla</w:t>
      </w:r>
      <w:r w:rsidRPr="00E26E8F">
        <w:rPr>
          <w:sz w:val="22"/>
          <w:szCs w:val="22"/>
          <w:u w:val="none"/>
        </w:rPr>
        <w:t xml:space="preserve">, zejména před zakrytím nebo překrytím stavebních prvků, a </w:t>
      </w:r>
      <w:r w:rsidRPr="003E6AB2">
        <w:rPr>
          <w:sz w:val="22"/>
          <w:szCs w:val="22"/>
          <w:u w:val="none"/>
          <w:lang w:val="cs-CZ"/>
        </w:rPr>
        <w:t xml:space="preserve">to </w:t>
      </w:r>
      <w:r w:rsidRPr="00A007D0">
        <w:rPr>
          <w:sz w:val="22"/>
          <w:szCs w:val="22"/>
          <w:u w:val="none"/>
          <w:lang w:val="cs-CZ"/>
        </w:rPr>
        <w:t xml:space="preserve">minimálně 1x týdně; </w:t>
      </w:r>
      <w:r w:rsidR="006C3FF1" w:rsidRPr="00A007D0">
        <w:rPr>
          <w:sz w:val="22"/>
          <w:szCs w:val="22"/>
          <w:u w:val="none"/>
          <w:lang w:val="cs-CZ"/>
        </w:rPr>
        <w:t>Zástupce</w:t>
      </w:r>
      <w:r w:rsidR="006C3FF1">
        <w:rPr>
          <w:sz w:val="22"/>
          <w:szCs w:val="22"/>
          <w:u w:val="none"/>
          <w:lang w:val="cs-CZ"/>
        </w:rPr>
        <w:t xml:space="preserve"> Zhotovitele je oprávněn v odůvodněných případech požádat o častější provedení fotodokumentace. F</w:t>
      </w:r>
      <w:r w:rsidRPr="003E6AB2">
        <w:rPr>
          <w:sz w:val="22"/>
          <w:szCs w:val="22"/>
          <w:u w:val="none"/>
          <w:lang w:val="cs-CZ"/>
        </w:rPr>
        <w:t xml:space="preserve">otodokumentaci </w:t>
      </w:r>
      <w:r w:rsidR="00EB0F45">
        <w:rPr>
          <w:sz w:val="22"/>
          <w:szCs w:val="22"/>
          <w:u w:val="none"/>
          <w:lang w:val="cs-CZ"/>
        </w:rPr>
        <w:lastRenderedPageBreak/>
        <w:t>(roztříděnou a řádně označenou)</w:t>
      </w:r>
      <w:r w:rsidR="00EB0F45" w:rsidRPr="003E6AB2">
        <w:rPr>
          <w:sz w:val="22"/>
          <w:szCs w:val="22"/>
          <w:u w:val="none"/>
          <w:lang w:val="cs-CZ"/>
        </w:rPr>
        <w:t xml:space="preserve"> </w:t>
      </w:r>
      <w:r w:rsidRPr="003E6AB2">
        <w:rPr>
          <w:sz w:val="22"/>
          <w:szCs w:val="22"/>
          <w:u w:val="none"/>
          <w:lang w:val="cs-CZ"/>
        </w:rPr>
        <w:t>Zhotovitel předá Objednateli na CD nebo na flash disku při předání Díla</w:t>
      </w:r>
      <w:r>
        <w:rPr>
          <w:sz w:val="22"/>
          <w:szCs w:val="22"/>
          <w:u w:val="none"/>
          <w:lang w:val="cs-CZ"/>
        </w:rPr>
        <w:t>.</w:t>
      </w:r>
    </w:p>
    <w:p w14:paraId="144FC28C" w14:textId="77777777" w:rsidR="00EA5232" w:rsidRDefault="00EA5232" w:rsidP="00EA5232">
      <w:pPr>
        <w:pStyle w:val="Nzev"/>
        <w:numPr>
          <w:ilvl w:val="1"/>
          <w:numId w:val="2"/>
        </w:numPr>
        <w:ind w:left="567" w:hanging="567"/>
        <w:jc w:val="both"/>
        <w:rPr>
          <w:sz w:val="22"/>
          <w:szCs w:val="22"/>
          <w:u w:val="none"/>
          <w:lang w:val="cs-CZ"/>
        </w:rPr>
      </w:pPr>
      <w:r>
        <w:rPr>
          <w:sz w:val="22"/>
          <w:szCs w:val="22"/>
          <w:u w:val="none"/>
          <w:lang w:val="cs-CZ"/>
        </w:rPr>
        <w:t>Zhotovitel je povinen k:</w:t>
      </w:r>
    </w:p>
    <w:p w14:paraId="52E74422" w14:textId="77777777" w:rsidR="00EA5232" w:rsidRDefault="00EA5232" w:rsidP="00EA5232">
      <w:pPr>
        <w:numPr>
          <w:ilvl w:val="3"/>
          <w:numId w:val="11"/>
        </w:numPr>
        <w:ind w:left="1418"/>
        <w:jc w:val="both"/>
        <w:rPr>
          <w:sz w:val="22"/>
          <w:szCs w:val="22"/>
        </w:rPr>
      </w:pPr>
      <w:r w:rsidRPr="00EA5232">
        <w:rPr>
          <w:sz w:val="22"/>
          <w:szCs w:val="22"/>
        </w:rPr>
        <w:t xml:space="preserve">zajištění všech nezbytných atestů a revizí podle ČSN a případných jiných právních nebo technických předpisů platných v době provádění a předání díla, kterými bude prokázáno dosažení předepsané kvality a předepsaných technických parametrů </w:t>
      </w:r>
      <w:r>
        <w:rPr>
          <w:sz w:val="22"/>
          <w:szCs w:val="22"/>
        </w:rPr>
        <w:t>D</w:t>
      </w:r>
      <w:r w:rsidRPr="00EA5232">
        <w:rPr>
          <w:sz w:val="22"/>
          <w:szCs w:val="22"/>
        </w:rPr>
        <w:t>íla, péče o nepředané objekty a konstrukce stavby, jejich ošetřování, pojištění atd</w:t>
      </w:r>
      <w:r>
        <w:rPr>
          <w:sz w:val="22"/>
          <w:szCs w:val="22"/>
        </w:rPr>
        <w:t>.,</w:t>
      </w:r>
    </w:p>
    <w:p w14:paraId="0D2DACF0" w14:textId="77777777" w:rsidR="00EA5232" w:rsidRPr="00EA5232" w:rsidRDefault="00EA5232" w:rsidP="00EA5232">
      <w:pPr>
        <w:numPr>
          <w:ilvl w:val="3"/>
          <w:numId w:val="11"/>
        </w:numPr>
        <w:ind w:left="1418"/>
        <w:jc w:val="both"/>
        <w:rPr>
          <w:sz w:val="22"/>
          <w:szCs w:val="22"/>
        </w:rPr>
      </w:pPr>
      <w:r w:rsidRPr="00EA5232">
        <w:rPr>
          <w:sz w:val="22"/>
          <w:szCs w:val="22"/>
        </w:rPr>
        <w:t>předání technické dokumentace, zkušebních prot</w:t>
      </w:r>
      <w:r>
        <w:rPr>
          <w:sz w:val="22"/>
          <w:szCs w:val="22"/>
        </w:rPr>
        <w:t>okolů, revizních zpráv, atestů, p</w:t>
      </w:r>
      <w:r w:rsidRPr="00EA5232">
        <w:rPr>
          <w:sz w:val="22"/>
          <w:szCs w:val="22"/>
        </w:rPr>
        <w:t>ředepsaných ochranných a bezpečnostních pomůcek a záručních listů v českém jazyce</w:t>
      </w:r>
      <w:r>
        <w:rPr>
          <w:sz w:val="22"/>
          <w:szCs w:val="22"/>
        </w:rPr>
        <w:t>,</w:t>
      </w:r>
    </w:p>
    <w:p w14:paraId="2C502BD6" w14:textId="77777777" w:rsidR="00EA5232" w:rsidRPr="00EA5232" w:rsidRDefault="00EA5232" w:rsidP="00EA5232">
      <w:pPr>
        <w:numPr>
          <w:ilvl w:val="3"/>
          <w:numId w:val="11"/>
        </w:numPr>
        <w:ind w:left="1418"/>
        <w:jc w:val="both"/>
        <w:rPr>
          <w:sz w:val="22"/>
          <w:szCs w:val="22"/>
        </w:rPr>
      </w:pPr>
      <w:r>
        <w:rPr>
          <w:sz w:val="22"/>
          <w:szCs w:val="22"/>
        </w:rPr>
        <w:t xml:space="preserve">k předání </w:t>
      </w:r>
      <w:r w:rsidRPr="00EA5232">
        <w:rPr>
          <w:sz w:val="22"/>
          <w:szCs w:val="22"/>
        </w:rPr>
        <w:t>průvodní technick</w:t>
      </w:r>
      <w:r>
        <w:rPr>
          <w:sz w:val="22"/>
          <w:szCs w:val="22"/>
        </w:rPr>
        <w:t>é</w:t>
      </w:r>
      <w:r w:rsidRPr="00EA5232">
        <w:rPr>
          <w:sz w:val="22"/>
          <w:szCs w:val="22"/>
        </w:rPr>
        <w:t xml:space="preserve"> dokumentace, zkušební</w:t>
      </w:r>
      <w:r>
        <w:rPr>
          <w:sz w:val="22"/>
          <w:szCs w:val="22"/>
        </w:rPr>
        <w:t>ch</w:t>
      </w:r>
      <w:r w:rsidRPr="00EA5232">
        <w:rPr>
          <w:sz w:val="22"/>
          <w:szCs w:val="22"/>
        </w:rPr>
        <w:t xml:space="preserve"> protokol</w:t>
      </w:r>
      <w:r>
        <w:rPr>
          <w:sz w:val="22"/>
          <w:szCs w:val="22"/>
        </w:rPr>
        <w:t>ů</w:t>
      </w:r>
      <w:r w:rsidRPr="00EA5232">
        <w:rPr>
          <w:sz w:val="22"/>
          <w:szCs w:val="22"/>
        </w:rPr>
        <w:t>, revizní</w:t>
      </w:r>
      <w:r>
        <w:rPr>
          <w:sz w:val="22"/>
          <w:szCs w:val="22"/>
        </w:rPr>
        <w:t>ch</w:t>
      </w:r>
      <w:r w:rsidRPr="00EA5232">
        <w:rPr>
          <w:sz w:val="22"/>
          <w:szCs w:val="22"/>
        </w:rPr>
        <w:t xml:space="preserve"> zpráv, atest</w:t>
      </w:r>
      <w:r>
        <w:rPr>
          <w:sz w:val="22"/>
          <w:szCs w:val="22"/>
        </w:rPr>
        <w:t>ů</w:t>
      </w:r>
      <w:r w:rsidRPr="00EA5232">
        <w:rPr>
          <w:sz w:val="22"/>
          <w:szCs w:val="22"/>
        </w:rPr>
        <w:t xml:space="preserve"> a doklad</w:t>
      </w:r>
      <w:r>
        <w:rPr>
          <w:sz w:val="22"/>
          <w:szCs w:val="22"/>
        </w:rPr>
        <w:t>ů</w:t>
      </w:r>
      <w:r w:rsidRPr="00EA5232">
        <w:rPr>
          <w:sz w:val="22"/>
          <w:szCs w:val="22"/>
        </w:rPr>
        <w:t xml:space="preserve"> dle zákona č. 22/1997 Sb., o technických požadavcích na výrobky a o</w:t>
      </w:r>
      <w:r>
        <w:rPr>
          <w:sz w:val="22"/>
          <w:szCs w:val="22"/>
        </w:rPr>
        <w:t> </w:t>
      </w:r>
      <w:r w:rsidRPr="00EA5232">
        <w:rPr>
          <w:sz w:val="22"/>
          <w:szCs w:val="22"/>
        </w:rPr>
        <w:t>změně a doplnění některých zákonů, prohlášení o shodě, předepsané ochranné a bezpečnostní pomůcky ve dvou vyhotoveních</w:t>
      </w:r>
      <w:r>
        <w:rPr>
          <w:sz w:val="22"/>
          <w:szCs w:val="22"/>
        </w:rPr>
        <w:t>,</w:t>
      </w:r>
      <w:r w:rsidRPr="00EA5232">
        <w:rPr>
          <w:sz w:val="22"/>
          <w:szCs w:val="22"/>
        </w:rPr>
        <w:t xml:space="preserve"> </w:t>
      </w:r>
    </w:p>
    <w:p w14:paraId="1AAE7082" w14:textId="77777777" w:rsidR="00EA5232" w:rsidRDefault="00EA5232" w:rsidP="00EA5232">
      <w:pPr>
        <w:numPr>
          <w:ilvl w:val="3"/>
          <w:numId w:val="11"/>
        </w:numPr>
        <w:ind w:left="1418"/>
        <w:jc w:val="both"/>
        <w:rPr>
          <w:sz w:val="22"/>
          <w:szCs w:val="22"/>
        </w:rPr>
      </w:pPr>
      <w:r w:rsidRPr="00EA5232">
        <w:rPr>
          <w:sz w:val="22"/>
          <w:szCs w:val="22"/>
        </w:rPr>
        <w:t>zajištění atestů a dokladů o požadovaných vlastnostech výrobků a revizí veškerých elektrických zařízení s případným odstraněním uvedených závad</w:t>
      </w:r>
      <w:r w:rsidR="00D64354">
        <w:rPr>
          <w:sz w:val="22"/>
          <w:szCs w:val="22"/>
        </w:rPr>
        <w:t>,</w:t>
      </w:r>
    </w:p>
    <w:p w14:paraId="311EF4CF" w14:textId="77777777" w:rsidR="00D64354" w:rsidRPr="00EA5232" w:rsidRDefault="00D64354" w:rsidP="00EA5232">
      <w:pPr>
        <w:numPr>
          <w:ilvl w:val="3"/>
          <w:numId w:val="11"/>
        </w:numPr>
        <w:ind w:left="1418"/>
        <w:jc w:val="both"/>
        <w:rPr>
          <w:sz w:val="22"/>
          <w:szCs w:val="22"/>
        </w:rPr>
      </w:pPr>
      <w:r w:rsidRPr="00D64354">
        <w:rPr>
          <w:sz w:val="22"/>
          <w:szCs w:val="22"/>
        </w:rPr>
        <w:t>společně s </w:t>
      </w:r>
      <w:r>
        <w:rPr>
          <w:sz w:val="22"/>
          <w:szCs w:val="22"/>
        </w:rPr>
        <w:t>Projektováním</w:t>
      </w:r>
      <w:r w:rsidRPr="00D64354">
        <w:rPr>
          <w:sz w:val="22"/>
          <w:szCs w:val="22"/>
        </w:rPr>
        <w:t xml:space="preserve"> </w:t>
      </w:r>
      <w:r>
        <w:rPr>
          <w:sz w:val="22"/>
          <w:szCs w:val="22"/>
        </w:rPr>
        <w:t>k předání</w:t>
      </w:r>
      <w:r w:rsidRPr="00D64354">
        <w:rPr>
          <w:sz w:val="22"/>
          <w:szCs w:val="22"/>
        </w:rPr>
        <w:t xml:space="preserve"> i dodavatelsk</w:t>
      </w:r>
      <w:r>
        <w:rPr>
          <w:sz w:val="22"/>
          <w:szCs w:val="22"/>
        </w:rPr>
        <w:t>é</w:t>
      </w:r>
      <w:r w:rsidRPr="00D64354">
        <w:rPr>
          <w:sz w:val="22"/>
          <w:szCs w:val="22"/>
        </w:rPr>
        <w:t xml:space="preserve"> výrobní, dílensk</w:t>
      </w:r>
      <w:r>
        <w:rPr>
          <w:sz w:val="22"/>
          <w:szCs w:val="22"/>
        </w:rPr>
        <w:t>é</w:t>
      </w:r>
      <w:r w:rsidRPr="00D64354">
        <w:rPr>
          <w:sz w:val="22"/>
          <w:szCs w:val="22"/>
        </w:rPr>
        <w:t xml:space="preserve">, </w:t>
      </w:r>
      <w:proofErr w:type="gramStart"/>
      <w:r w:rsidRPr="00D64354">
        <w:rPr>
          <w:sz w:val="22"/>
          <w:szCs w:val="22"/>
        </w:rPr>
        <w:t>výrobně</w:t>
      </w:r>
      <w:r>
        <w:rPr>
          <w:sz w:val="22"/>
          <w:szCs w:val="22"/>
        </w:rPr>
        <w:t>-</w:t>
      </w:r>
      <w:r w:rsidRPr="00D64354">
        <w:rPr>
          <w:sz w:val="22"/>
          <w:szCs w:val="22"/>
        </w:rPr>
        <w:t xml:space="preserve"> technick</w:t>
      </w:r>
      <w:r>
        <w:rPr>
          <w:sz w:val="22"/>
          <w:szCs w:val="22"/>
        </w:rPr>
        <w:t>é</w:t>
      </w:r>
      <w:proofErr w:type="gramEnd"/>
      <w:r w:rsidRPr="00D64354">
        <w:rPr>
          <w:sz w:val="22"/>
          <w:szCs w:val="22"/>
        </w:rPr>
        <w:t xml:space="preserve"> a montážní dokumentace opatřená razítkem a podpisem osoby, která dokumentaci vyhotovila</w:t>
      </w:r>
      <w:r>
        <w:rPr>
          <w:sz w:val="22"/>
          <w:szCs w:val="22"/>
        </w:rPr>
        <w:t>.</w:t>
      </w:r>
    </w:p>
    <w:p w14:paraId="0BA26AEA" w14:textId="77777777" w:rsidR="00EB2B21" w:rsidRPr="006D1683" w:rsidRDefault="00E67FC8"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Zhotovitel je dále povinen </w:t>
      </w:r>
      <w:r>
        <w:rPr>
          <w:sz w:val="22"/>
          <w:szCs w:val="22"/>
          <w:u w:val="none"/>
          <w:lang w:val="cs-CZ"/>
        </w:rPr>
        <w:t xml:space="preserve">ve vztahu ke </w:t>
      </w:r>
      <w:r>
        <w:rPr>
          <w:b/>
          <w:sz w:val="22"/>
          <w:szCs w:val="22"/>
          <w:u w:val="none"/>
          <w:lang w:val="cs-CZ"/>
        </w:rPr>
        <w:t xml:space="preserve">Staveništi </w:t>
      </w:r>
      <w:r w:rsidRPr="00972D3B">
        <w:rPr>
          <w:sz w:val="22"/>
          <w:szCs w:val="22"/>
          <w:u w:val="none"/>
          <w:lang w:val="cs-CZ"/>
        </w:rPr>
        <w:t>zejména</w:t>
      </w:r>
      <w:r w:rsidR="00EB2B21" w:rsidRPr="006D1683">
        <w:rPr>
          <w:sz w:val="22"/>
          <w:szCs w:val="22"/>
          <w:u w:val="none"/>
          <w:lang w:val="cs-CZ"/>
        </w:rPr>
        <w:t>:</w:t>
      </w:r>
    </w:p>
    <w:p w14:paraId="70EC51F2" w14:textId="77777777" w:rsidR="00EB2B21" w:rsidRPr="006D1683" w:rsidRDefault="00EB2B21" w:rsidP="003425EB">
      <w:pPr>
        <w:numPr>
          <w:ilvl w:val="3"/>
          <w:numId w:val="11"/>
        </w:numPr>
        <w:ind w:left="1418"/>
        <w:jc w:val="both"/>
        <w:rPr>
          <w:sz w:val="22"/>
          <w:szCs w:val="22"/>
        </w:rPr>
      </w:pPr>
      <w:r w:rsidRPr="006D1683">
        <w:rPr>
          <w:sz w:val="22"/>
          <w:szCs w:val="22"/>
        </w:rPr>
        <w:t>zajistit vybudování, provoz a údržbu kompletního zařízení Staveniště, jeho požární ochranu,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3510A0EF" w14:textId="77777777" w:rsidR="00EB2B21" w:rsidRPr="006D1683" w:rsidRDefault="00EB2B21" w:rsidP="003425EB">
      <w:pPr>
        <w:numPr>
          <w:ilvl w:val="3"/>
          <w:numId w:val="11"/>
        </w:numPr>
        <w:ind w:left="1418"/>
        <w:jc w:val="both"/>
        <w:rPr>
          <w:sz w:val="22"/>
          <w:szCs w:val="22"/>
        </w:rPr>
      </w:pPr>
      <w:r w:rsidRPr="006D1683">
        <w:rPr>
          <w:sz w:val="22"/>
          <w:szCs w:val="22"/>
        </w:rPr>
        <w:t>dbát o bezpečnost všech osob, které se oprávněně nachází na Staveništi, a vynaložit přiměřené úsilí k tomu, aby se zabránilo ohrožení těchto osob;</w:t>
      </w:r>
    </w:p>
    <w:p w14:paraId="59FAB994" w14:textId="77777777" w:rsidR="00EB2B21" w:rsidRPr="006D1683" w:rsidRDefault="00EB2B21" w:rsidP="003425EB">
      <w:pPr>
        <w:numPr>
          <w:ilvl w:val="3"/>
          <w:numId w:val="11"/>
        </w:numPr>
        <w:ind w:left="1418"/>
        <w:jc w:val="both"/>
        <w:rPr>
          <w:sz w:val="22"/>
          <w:szCs w:val="22"/>
        </w:rPr>
      </w:pPr>
      <w:r w:rsidRPr="006D1683">
        <w:rPr>
          <w:sz w:val="22"/>
          <w:szCs w:val="22"/>
        </w:rPr>
        <w:t>zabezpečit Staveniště a plochy s ním související tak, aby zabránil jakémukoliv nebezpečí a škodě způsobené na zdraví a majetku státu nebo třetích osob;</w:t>
      </w:r>
    </w:p>
    <w:p w14:paraId="02AE4AEC" w14:textId="77777777" w:rsidR="00EB2B21" w:rsidRPr="006D1683" w:rsidRDefault="00EB2B21" w:rsidP="003425EB">
      <w:pPr>
        <w:numPr>
          <w:ilvl w:val="3"/>
          <w:numId w:val="11"/>
        </w:numPr>
        <w:ind w:left="1418"/>
        <w:jc w:val="both"/>
        <w:rPr>
          <w:sz w:val="22"/>
          <w:szCs w:val="22"/>
        </w:rPr>
      </w:pPr>
      <w:r w:rsidRPr="006D1683">
        <w:rPr>
          <w:sz w:val="22"/>
          <w:szCs w:val="22"/>
        </w:rPr>
        <w:t>zajistit ochranu Díla až do jeho dokončení a převzetí, není-li splnění této povinnosti vyloučeno povahou Díla;</w:t>
      </w:r>
    </w:p>
    <w:p w14:paraId="737CDF47" w14:textId="77777777" w:rsidR="00EB2B21" w:rsidRPr="006D1683" w:rsidRDefault="00DB53D7" w:rsidP="003425EB">
      <w:pPr>
        <w:numPr>
          <w:ilvl w:val="3"/>
          <w:numId w:val="11"/>
        </w:numPr>
        <w:ind w:left="1418"/>
        <w:jc w:val="both"/>
        <w:rPr>
          <w:sz w:val="22"/>
          <w:szCs w:val="22"/>
        </w:rPr>
      </w:pPr>
      <w:r w:rsidRPr="00972D3B">
        <w:rPr>
          <w:sz w:val="22"/>
          <w:szCs w:val="22"/>
        </w:rPr>
        <w:t>zajistit staveništní přípojné body energií, zřídit podružné odběrné místo pro jejich měření</w:t>
      </w:r>
      <w:r>
        <w:rPr>
          <w:sz w:val="22"/>
          <w:szCs w:val="22"/>
        </w:rPr>
        <w:t>,</w:t>
      </w:r>
      <w:r w:rsidRPr="00972D3B">
        <w:rPr>
          <w:sz w:val="22"/>
          <w:szCs w:val="22"/>
        </w:rPr>
        <w:t xml:space="preserve"> </w:t>
      </w:r>
      <w:r>
        <w:rPr>
          <w:sz w:val="22"/>
          <w:szCs w:val="22"/>
        </w:rPr>
        <w:t xml:space="preserve">zajistit </w:t>
      </w:r>
      <w:r w:rsidRPr="00972D3B">
        <w:rPr>
          <w:sz w:val="22"/>
          <w:szCs w:val="22"/>
        </w:rPr>
        <w:t>úhrad</w:t>
      </w:r>
      <w:r>
        <w:rPr>
          <w:sz w:val="22"/>
          <w:szCs w:val="22"/>
        </w:rPr>
        <w:t>u těchto energií</w:t>
      </w:r>
      <w:r w:rsidRPr="00972D3B">
        <w:rPr>
          <w:sz w:val="22"/>
          <w:szCs w:val="22"/>
        </w:rPr>
        <w:t xml:space="preserve">, </w:t>
      </w:r>
      <w:r>
        <w:rPr>
          <w:sz w:val="22"/>
          <w:szCs w:val="22"/>
        </w:rPr>
        <w:t xml:space="preserve">dále zajistit </w:t>
      </w:r>
      <w:r w:rsidRPr="00972D3B">
        <w:rPr>
          <w:sz w:val="22"/>
          <w:szCs w:val="22"/>
        </w:rPr>
        <w:t>vybudování, provoz, údržb</w:t>
      </w:r>
      <w:r>
        <w:rPr>
          <w:sz w:val="22"/>
          <w:szCs w:val="22"/>
        </w:rPr>
        <w:t>u</w:t>
      </w:r>
      <w:r w:rsidRPr="00972D3B">
        <w:rPr>
          <w:sz w:val="22"/>
          <w:szCs w:val="22"/>
        </w:rPr>
        <w:t xml:space="preserve"> a</w:t>
      </w:r>
      <w:r w:rsidR="00525FB7">
        <w:rPr>
          <w:sz w:val="22"/>
          <w:szCs w:val="22"/>
        </w:rPr>
        <w:t> </w:t>
      </w:r>
      <w:r w:rsidRPr="00972D3B">
        <w:rPr>
          <w:sz w:val="22"/>
          <w:szCs w:val="22"/>
        </w:rPr>
        <w:t>likvidac</w:t>
      </w:r>
      <w:r>
        <w:rPr>
          <w:sz w:val="22"/>
          <w:szCs w:val="22"/>
        </w:rPr>
        <w:t>i</w:t>
      </w:r>
      <w:r w:rsidRPr="00972D3B">
        <w:rPr>
          <w:sz w:val="22"/>
          <w:szCs w:val="22"/>
        </w:rPr>
        <w:t xml:space="preserve"> staveništních přípojek; úhrada energií bude vyúčtována Objednatelem v</w:t>
      </w:r>
      <w:r w:rsidR="00525FB7">
        <w:rPr>
          <w:sz w:val="22"/>
          <w:szCs w:val="22"/>
        </w:rPr>
        <w:t> </w:t>
      </w:r>
      <w:r w:rsidRPr="00972D3B">
        <w:rPr>
          <w:sz w:val="22"/>
          <w:szCs w:val="22"/>
        </w:rPr>
        <w:t>termínech a cenách podle vyúčtování poskytovatelem energií samostatnou fakturou vystavenou Objednatelem se splatností 21 dnů ode dne jejího odeslání</w:t>
      </w:r>
      <w:r w:rsidR="00EB2B21" w:rsidRPr="006D1683">
        <w:rPr>
          <w:sz w:val="22"/>
          <w:szCs w:val="22"/>
        </w:rPr>
        <w:t xml:space="preserve">; </w:t>
      </w:r>
    </w:p>
    <w:p w14:paraId="188E92B2" w14:textId="77777777" w:rsidR="00EB2B21" w:rsidRPr="006D1683" w:rsidRDefault="00EB2B21" w:rsidP="003425EB">
      <w:pPr>
        <w:numPr>
          <w:ilvl w:val="3"/>
          <w:numId w:val="11"/>
        </w:numPr>
        <w:ind w:left="1418"/>
        <w:jc w:val="both"/>
        <w:rPr>
          <w:sz w:val="22"/>
          <w:szCs w:val="22"/>
        </w:rPr>
      </w:pPr>
      <w:r w:rsidRPr="006D1683">
        <w:rPr>
          <w:sz w:val="22"/>
          <w:szCs w:val="22"/>
        </w:rPr>
        <w:t>zajistit vytýčení inženýrských sítí na Staveništi, geometrické a geodetické zaměření stavby,</w:t>
      </w:r>
      <w:r w:rsidR="00240D80" w:rsidRPr="00240D80">
        <w:rPr>
          <w:sz w:val="22"/>
          <w:szCs w:val="22"/>
        </w:rPr>
        <w:t xml:space="preserve"> </w:t>
      </w:r>
      <w:r w:rsidR="00240D80" w:rsidRPr="006D1683">
        <w:rPr>
          <w:sz w:val="22"/>
          <w:szCs w:val="22"/>
        </w:rPr>
        <w:t>není-li splnění této povinnosti vyloučeno povahou Díla</w:t>
      </w:r>
      <w:r w:rsidR="00240D80">
        <w:rPr>
          <w:sz w:val="22"/>
          <w:szCs w:val="22"/>
        </w:rPr>
        <w:t>,</w:t>
      </w:r>
    </w:p>
    <w:p w14:paraId="309E706F" w14:textId="77777777" w:rsidR="00EB2B21" w:rsidRPr="006D1683" w:rsidRDefault="00EB2B21" w:rsidP="003425EB">
      <w:pPr>
        <w:numPr>
          <w:ilvl w:val="3"/>
          <w:numId w:val="11"/>
        </w:numPr>
        <w:ind w:left="1418"/>
        <w:jc w:val="both"/>
        <w:rPr>
          <w:sz w:val="22"/>
          <w:szCs w:val="22"/>
        </w:rPr>
      </w:pPr>
      <w:r w:rsidRPr="006D1683">
        <w:rPr>
          <w:sz w:val="22"/>
          <w:szCs w:val="22"/>
        </w:rPr>
        <w:t xml:space="preserve">zajistit pravidelný úklid </w:t>
      </w:r>
      <w:r w:rsidR="000C6E69">
        <w:rPr>
          <w:sz w:val="22"/>
          <w:szCs w:val="22"/>
        </w:rPr>
        <w:t xml:space="preserve">Staveniště </w:t>
      </w:r>
      <w:r w:rsidRPr="006D1683">
        <w:rPr>
          <w:sz w:val="22"/>
          <w:szCs w:val="22"/>
        </w:rPr>
        <w:t xml:space="preserve">a </w:t>
      </w:r>
      <w:r w:rsidR="000C6E69">
        <w:rPr>
          <w:sz w:val="22"/>
          <w:szCs w:val="22"/>
        </w:rPr>
        <w:t xml:space="preserve">jeho </w:t>
      </w:r>
      <w:r w:rsidRPr="00A92239">
        <w:rPr>
          <w:sz w:val="22"/>
          <w:szCs w:val="22"/>
        </w:rPr>
        <w:t>okolí</w:t>
      </w:r>
      <w:r w:rsidR="000C6E69" w:rsidRPr="00A92239">
        <w:rPr>
          <w:sz w:val="22"/>
          <w:szCs w:val="22"/>
        </w:rPr>
        <w:t xml:space="preserve">, a to </w:t>
      </w:r>
      <w:r w:rsidRPr="00A92239">
        <w:rPr>
          <w:sz w:val="22"/>
          <w:szCs w:val="22"/>
        </w:rPr>
        <w:t xml:space="preserve">denně vzhledem k tomu, že </w:t>
      </w:r>
      <w:r w:rsidR="000C6E69" w:rsidRPr="00A92239">
        <w:rPr>
          <w:sz w:val="22"/>
          <w:szCs w:val="22"/>
        </w:rPr>
        <w:t>D</w:t>
      </w:r>
      <w:r w:rsidRPr="00A92239">
        <w:rPr>
          <w:sz w:val="22"/>
          <w:szCs w:val="22"/>
        </w:rPr>
        <w:t xml:space="preserve">ílo bude realizováno za plného </w:t>
      </w:r>
      <w:r w:rsidR="00240D80" w:rsidRPr="00A92239">
        <w:rPr>
          <w:sz w:val="22"/>
          <w:szCs w:val="22"/>
        </w:rPr>
        <w:t>návštěvnického</w:t>
      </w:r>
      <w:r w:rsidRPr="00A92239">
        <w:rPr>
          <w:sz w:val="22"/>
          <w:szCs w:val="22"/>
        </w:rPr>
        <w:t xml:space="preserve"> provozu</w:t>
      </w:r>
      <w:r w:rsidRPr="006D1683">
        <w:rPr>
          <w:sz w:val="22"/>
          <w:szCs w:val="22"/>
        </w:rPr>
        <w:t>;</w:t>
      </w:r>
    </w:p>
    <w:p w14:paraId="494C2DE3" w14:textId="77777777" w:rsidR="00EB2B21" w:rsidRPr="006D1683" w:rsidRDefault="00EB2B21" w:rsidP="003425EB">
      <w:pPr>
        <w:numPr>
          <w:ilvl w:val="3"/>
          <w:numId w:val="11"/>
        </w:numPr>
        <w:ind w:left="1418"/>
        <w:jc w:val="both"/>
        <w:rPr>
          <w:sz w:val="22"/>
          <w:szCs w:val="22"/>
        </w:rPr>
      </w:pPr>
      <w:r w:rsidRPr="006D1683">
        <w:rPr>
          <w:sz w:val="22"/>
          <w:szCs w:val="22"/>
        </w:rPr>
        <w:t>přijmout veškerá opatření k ochraně všech složek životního prostředí, která lze po</w:t>
      </w:r>
      <w:r w:rsidR="00A50C19">
        <w:rPr>
          <w:sz w:val="22"/>
          <w:szCs w:val="22"/>
        </w:rPr>
        <w:t> </w:t>
      </w:r>
      <w:r w:rsidRPr="006D1683">
        <w:rPr>
          <w:sz w:val="22"/>
          <w:szCs w:val="22"/>
        </w:rPr>
        <w:t>Zhotoviteli rozumně požadovat;</w:t>
      </w:r>
      <w:r w:rsidR="0014395C" w:rsidRPr="0014395C">
        <w:rPr>
          <w:sz w:val="22"/>
          <w:szCs w:val="22"/>
        </w:rPr>
        <w:t xml:space="preserve"> </w:t>
      </w:r>
      <w:r w:rsidR="0014395C">
        <w:rPr>
          <w:sz w:val="22"/>
          <w:szCs w:val="22"/>
        </w:rPr>
        <w:t xml:space="preserve">na stavbu budou využity materiály a technologie, které svým skladováním, přípravou a užíváním nijak škodlivě neovlivňují životní </w:t>
      </w:r>
      <w:r w:rsidR="0014395C">
        <w:rPr>
          <w:sz w:val="22"/>
          <w:szCs w:val="22"/>
        </w:rPr>
        <w:lastRenderedPageBreak/>
        <w:t>prostředí. Veškeré realizační práce budou prováděny tak, aby co nejvíce omezily nepříznivé vlivy prašnosti a hluku na okolí;</w:t>
      </w:r>
    </w:p>
    <w:p w14:paraId="0A8935F5" w14:textId="77777777" w:rsidR="00EB2B21" w:rsidRPr="006D1683" w:rsidRDefault="00EB2B21" w:rsidP="003425EB">
      <w:pPr>
        <w:numPr>
          <w:ilvl w:val="3"/>
          <w:numId w:val="11"/>
        </w:numPr>
        <w:ind w:left="1418"/>
        <w:jc w:val="both"/>
        <w:rPr>
          <w:sz w:val="22"/>
          <w:szCs w:val="22"/>
        </w:rPr>
      </w:pPr>
      <w:r w:rsidRPr="006D1683">
        <w:rPr>
          <w:sz w:val="22"/>
          <w:szCs w:val="22"/>
        </w:rPr>
        <w:t xml:space="preserve">uvedení veškerých Zhotovitelem dotčených ploch, objektů a zařízení do stavu tak, jak mu to ukládá realizační projektová dokumentace, popř. do původního stavu </w:t>
      </w:r>
      <w:r w:rsidR="007237DB">
        <w:rPr>
          <w:sz w:val="22"/>
          <w:szCs w:val="22"/>
        </w:rPr>
        <w:t xml:space="preserve">se zohledněním stavebních prací, které jsou prováděny dle této Smlouvy, </w:t>
      </w:r>
      <w:r w:rsidRPr="006D1683">
        <w:rPr>
          <w:sz w:val="22"/>
          <w:szCs w:val="22"/>
        </w:rPr>
        <w:t>a</w:t>
      </w:r>
      <w:r w:rsidR="007237DB">
        <w:rPr>
          <w:sz w:val="22"/>
          <w:szCs w:val="22"/>
        </w:rPr>
        <w:t> </w:t>
      </w:r>
      <w:r w:rsidRPr="006D1683">
        <w:rPr>
          <w:sz w:val="22"/>
          <w:szCs w:val="22"/>
        </w:rPr>
        <w:t>po</w:t>
      </w:r>
      <w:r w:rsidR="007237DB">
        <w:rPr>
          <w:sz w:val="22"/>
          <w:szCs w:val="22"/>
        </w:rPr>
        <w:t> </w:t>
      </w:r>
      <w:r w:rsidRPr="006D1683">
        <w:rPr>
          <w:sz w:val="22"/>
          <w:szCs w:val="22"/>
        </w:rPr>
        <w:t xml:space="preserve">dokončení Díla předání </w:t>
      </w:r>
      <w:r w:rsidR="007237DB" w:rsidRPr="006D1683">
        <w:rPr>
          <w:sz w:val="22"/>
          <w:szCs w:val="22"/>
        </w:rPr>
        <w:t xml:space="preserve">dotčených ploch, objektů a zařízení </w:t>
      </w:r>
      <w:r w:rsidRPr="006D1683">
        <w:rPr>
          <w:sz w:val="22"/>
          <w:szCs w:val="22"/>
        </w:rPr>
        <w:t>zpět vlastníkům nebo provozovatelům písemným dokladem;</w:t>
      </w:r>
    </w:p>
    <w:p w14:paraId="4CE7BF56" w14:textId="77777777" w:rsidR="00EB2B21" w:rsidRPr="006D1683" w:rsidRDefault="00EB2B21" w:rsidP="003425EB">
      <w:pPr>
        <w:numPr>
          <w:ilvl w:val="3"/>
          <w:numId w:val="11"/>
        </w:numPr>
        <w:ind w:left="1418"/>
        <w:jc w:val="both"/>
        <w:rPr>
          <w:sz w:val="22"/>
          <w:szCs w:val="22"/>
        </w:rPr>
      </w:pPr>
      <w:r w:rsidRPr="006D1683">
        <w:rPr>
          <w:sz w:val="22"/>
          <w:szCs w:val="22"/>
        </w:rPr>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w:t>
      </w:r>
      <w:r w:rsidR="003C3240" w:rsidRPr="006D1683">
        <w:rPr>
          <w:sz w:val="22"/>
          <w:szCs w:val="22"/>
        </w:rPr>
        <w:t>natele.</w:t>
      </w:r>
    </w:p>
    <w:p w14:paraId="71A41D15" w14:textId="77777777" w:rsidR="00EB2B21" w:rsidRPr="006D1683" w:rsidRDefault="00EF1DCC"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Zhotovitel </w:t>
      </w:r>
      <w:r>
        <w:rPr>
          <w:sz w:val="22"/>
          <w:szCs w:val="22"/>
          <w:u w:val="none"/>
          <w:lang w:val="cs-CZ"/>
        </w:rPr>
        <w:t xml:space="preserve">má povinnost </w:t>
      </w:r>
      <w:r w:rsidR="00313B72">
        <w:rPr>
          <w:sz w:val="22"/>
          <w:szCs w:val="22"/>
          <w:u w:val="none"/>
          <w:lang w:val="cs-CZ"/>
        </w:rPr>
        <w:t>součinnosti</w:t>
      </w:r>
      <w:r>
        <w:rPr>
          <w:sz w:val="22"/>
          <w:szCs w:val="22"/>
          <w:u w:val="none"/>
          <w:lang w:val="cs-CZ"/>
        </w:rPr>
        <w:t xml:space="preserve"> </w:t>
      </w:r>
      <w:r w:rsidR="00EB2B21" w:rsidRPr="006D1683">
        <w:rPr>
          <w:sz w:val="22"/>
          <w:szCs w:val="22"/>
          <w:u w:val="none"/>
          <w:lang w:val="cs-CZ"/>
        </w:rPr>
        <w:t>na kolaudačním řízení Díla a v určených termínech odstran</w:t>
      </w:r>
      <w:r w:rsidR="00DA318E">
        <w:rPr>
          <w:sz w:val="22"/>
          <w:szCs w:val="22"/>
          <w:u w:val="none"/>
          <w:lang w:val="cs-CZ"/>
        </w:rPr>
        <w:t>it</w:t>
      </w:r>
      <w:r w:rsidR="00EB2B21" w:rsidRPr="006D1683">
        <w:rPr>
          <w:sz w:val="22"/>
          <w:szCs w:val="22"/>
          <w:u w:val="none"/>
          <w:lang w:val="cs-CZ"/>
        </w:rPr>
        <w:t xml:space="preserve"> případn</w:t>
      </w:r>
      <w:r w:rsidR="00DA318E">
        <w:rPr>
          <w:sz w:val="22"/>
          <w:szCs w:val="22"/>
          <w:u w:val="none"/>
          <w:lang w:val="cs-CZ"/>
        </w:rPr>
        <w:t>é</w:t>
      </w:r>
      <w:r w:rsidR="00EB2B21" w:rsidRPr="006D1683">
        <w:rPr>
          <w:sz w:val="22"/>
          <w:szCs w:val="22"/>
          <w:u w:val="none"/>
          <w:lang w:val="cs-CZ"/>
        </w:rPr>
        <w:t xml:space="preserve"> </w:t>
      </w:r>
      <w:r w:rsidR="00DA318E">
        <w:rPr>
          <w:sz w:val="22"/>
          <w:szCs w:val="22"/>
          <w:u w:val="none"/>
          <w:lang w:val="cs-CZ"/>
        </w:rPr>
        <w:t xml:space="preserve">vady nebo nedodělky </w:t>
      </w:r>
      <w:r w:rsidR="00EB2B21" w:rsidRPr="006D1683">
        <w:rPr>
          <w:sz w:val="22"/>
          <w:szCs w:val="22"/>
          <w:u w:val="none"/>
          <w:lang w:val="cs-CZ"/>
        </w:rPr>
        <w:t>uveden</w:t>
      </w:r>
      <w:r w:rsidR="00DA318E">
        <w:rPr>
          <w:sz w:val="22"/>
          <w:szCs w:val="22"/>
          <w:u w:val="none"/>
          <w:lang w:val="cs-CZ"/>
        </w:rPr>
        <w:t>é</w:t>
      </w:r>
      <w:r w:rsidR="00EB2B21" w:rsidRPr="006D1683">
        <w:rPr>
          <w:sz w:val="22"/>
          <w:szCs w:val="22"/>
          <w:u w:val="none"/>
          <w:lang w:val="cs-CZ"/>
        </w:rPr>
        <w:t xml:space="preserve"> v kolaudačním rozhodnutí</w:t>
      </w:r>
      <w:r w:rsidR="00632549">
        <w:rPr>
          <w:sz w:val="22"/>
          <w:szCs w:val="22"/>
          <w:u w:val="none"/>
          <w:lang w:val="cs-CZ"/>
        </w:rPr>
        <w:t>, které jsou</w:t>
      </w:r>
      <w:r w:rsidR="00EB5E6D" w:rsidRPr="006D1683">
        <w:rPr>
          <w:sz w:val="22"/>
          <w:szCs w:val="22"/>
          <w:u w:val="none"/>
          <w:lang w:val="cs-CZ"/>
        </w:rPr>
        <w:t xml:space="preserve"> </w:t>
      </w:r>
      <w:r w:rsidR="00632549">
        <w:rPr>
          <w:sz w:val="22"/>
          <w:szCs w:val="22"/>
          <w:u w:val="none"/>
          <w:lang w:val="cs-CZ"/>
        </w:rPr>
        <w:t>přičitatelné</w:t>
      </w:r>
      <w:r w:rsidR="00EB5E6D" w:rsidRPr="006D1683">
        <w:rPr>
          <w:sz w:val="22"/>
          <w:szCs w:val="22"/>
          <w:u w:val="none"/>
          <w:lang w:val="cs-CZ"/>
        </w:rPr>
        <w:t xml:space="preserve"> Zhotovitel</w:t>
      </w:r>
      <w:r w:rsidR="00632549">
        <w:rPr>
          <w:sz w:val="22"/>
          <w:szCs w:val="22"/>
          <w:u w:val="none"/>
          <w:lang w:val="cs-CZ"/>
        </w:rPr>
        <w:t>i</w:t>
      </w:r>
      <w:r w:rsidR="00EB5E6D" w:rsidRPr="006D1683">
        <w:rPr>
          <w:sz w:val="22"/>
          <w:szCs w:val="22"/>
          <w:u w:val="none"/>
          <w:lang w:val="cs-CZ"/>
        </w:rPr>
        <w:t>.</w:t>
      </w:r>
    </w:p>
    <w:p w14:paraId="3FFC9C79" w14:textId="77777777" w:rsidR="00EB2B21" w:rsidRPr="006D1683" w:rsidRDefault="00EB5E6D" w:rsidP="003425EB">
      <w:pPr>
        <w:pStyle w:val="Nzev"/>
        <w:numPr>
          <w:ilvl w:val="1"/>
          <w:numId w:val="2"/>
        </w:numPr>
        <w:ind w:left="567" w:hanging="567"/>
        <w:jc w:val="both"/>
        <w:rPr>
          <w:sz w:val="22"/>
          <w:szCs w:val="22"/>
          <w:u w:val="none"/>
          <w:lang w:val="cs-CZ"/>
        </w:rPr>
      </w:pPr>
      <w:r w:rsidRPr="006D1683">
        <w:rPr>
          <w:sz w:val="22"/>
          <w:szCs w:val="22"/>
          <w:u w:val="none"/>
          <w:lang w:val="cs-CZ"/>
        </w:rPr>
        <w:t>Zhotovitel je povinen</w:t>
      </w:r>
      <w:r w:rsidR="00AF304E" w:rsidRPr="006D1683">
        <w:rPr>
          <w:sz w:val="22"/>
          <w:szCs w:val="22"/>
          <w:u w:val="none"/>
          <w:lang w:val="cs-CZ"/>
        </w:rPr>
        <w:t xml:space="preserve"> spolupracovat s koordinátorem BOZP</w:t>
      </w:r>
      <w:r w:rsidR="00C974EB">
        <w:rPr>
          <w:sz w:val="22"/>
          <w:szCs w:val="22"/>
          <w:u w:val="none"/>
          <w:lang w:val="cs-CZ"/>
        </w:rPr>
        <w:t xml:space="preserve">, spolupracovat </w:t>
      </w:r>
      <w:r w:rsidR="00AF304E" w:rsidRPr="006D1683">
        <w:rPr>
          <w:sz w:val="22"/>
          <w:szCs w:val="22"/>
          <w:u w:val="none"/>
          <w:lang w:val="cs-CZ"/>
        </w:rPr>
        <w:t xml:space="preserve">při zhotovení plánu bezpečnosti a ochrany zdraví při práci na Staveništi, spolupracovat s osobou vykonávající </w:t>
      </w:r>
      <w:r w:rsidR="00C974EB">
        <w:rPr>
          <w:sz w:val="22"/>
          <w:szCs w:val="22"/>
          <w:u w:val="none"/>
          <w:lang w:val="cs-CZ"/>
        </w:rPr>
        <w:t>TDS</w:t>
      </w:r>
      <w:r w:rsidR="00AF304E" w:rsidRPr="006D1683">
        <w:rPr>
          <w:sz w:val="22"/>
          <w:szCs w:val="22"/>
          <w:u w:val="none"/>
          <w:lang w:val="cs-CZ"/>
        </w:rPr>
        <w:t xml:space="preserve"> a</w:t>
      </w:r>
      <w:r w:rsidRPr="006D1683">
        <w:rPr>
          <w:sz w:val="22"/>
          <w:szCs w:val="22"/>
          <w:u w:val="none"/>
          <w:lang w:val="cs-CZ"/>
        </w:rPr>
        <w:t xml:space="preserve"> </w:t>
      </w:r>
      <w:r w:rsidR="00EB2B21" w:rsidRPr="006D1683">
        <w:rPr>
          <w:sz w:val="22"/>
          <w:szCs w:val="22"/>
          <w:u w:val="none"/>
          <w:lang w:val="cs-CZ"/>
        </w:rPr>
        <w:t xml:space="preserve">umožnit podmínky pro výkon funkce autorského dozoru projektanta a </w:t>
      </w:r>
      <w:r w:rsidR="00C974EB">
        <w:rPr>
          <w:sz w:val="22"/>
          <w:szCs w:val="22"/>
          <w:u w:val="none"/>
          <w:lang w:val="cs-CZ"/>
        </w:rPr>
        <w:t>TDS</w:t>
      </w:r>
      <w:r w:rsidR="00EB2B21" w:rsidRPr="006D1683">
        <w:rPr>
          <w:sz w:val="22"/>
          <w:szCs w:val="22"/>
          <w:u w:val="none"/>
          <w:lang w:val="cs-CZ"/>
        </w:rPr>
        <w:t xml:space="preserve"> a činnosti koordinátora BOZP.</w:t>
      </w:r>
    </w:p>
    <w:p w14:paraId="590BB2E2"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v plné míře odpovědný za škody způsobené </w:t>
      </w:r>
      <w:r w:rsidR="00453085" w:rsidRPr="006D1683">
        <w:rPr>
          <w:sz w:val="22"/>
          <w:szCs w:val="22"/>
          <w:u w:val="none"/>
          <w:lang w:val="cs-CZ"/>
        </w:rPr>
        <w:t xml:space="preserve">Objednateli nebo třetím stranám </w:t>
      </w:r>
      <w:r w:rsidRPr="006D1683">
        <w:rPr>
          <w:sz w:val="22"/>
          <w:szCs w:val="22"/>
          <w:u w:val="none"/>
          <w:lang w:val="cs-CZ"/>
        </w:rPr>
        <w:t>svojí činností nebo činností jiných osob, které k p</w:t>
      </w:r>
      <w:r w:rsidR="00453085">
        <w:rPr>
          <w:sz w:val="22"/>
          <w:szCs w:val="22"/>
          <w:u w:val="none"/>
          <w:lang w:val="cs-CZ"/>
        </w:rPr>
        <w:t>lnění podle této smlouvy použil</w:t>
      </w:r>
      <w:r w:rsidRPr="006D1683">
        <w:rPr>
          <w:sz w:val="22"/>
          <w:szCs w:val="22"/>
          <w:u w:val="none"/>
          <w:lang w:val="cs-CZ"/>
        </w:rPr>
        <w:t xml:space="preserve">. Skutečnost, že tyto škody byly nahrazeny, Zhotovitel prokáže při předání Díla písemnými doklady potvrzenými odpovědnými zástupci dotčených třetích stran. </w:t>
      </w:r>
    </w:p>
    <w:bookmarkEnd w:id="2"/>
    <w:p w14:paraId="30DA7BA4" w14:textId="77777777" w:rsidR="00257F87" w:rsidRPr="006D1683" w:rsidRDefault="00257F87" w:rsidP="00257F87">
      <w:pPr>
        <w:pStyle w:val="Nzev"/>
        <w:numPr>
          <w:ilvl w:val="0"/>
          <w:numId w:val="0"/>
        </w:numPr>
        <w:ind w:left="567"/>
        <w:jc w:val="both"/>
        <w:rPr>
          <w:sz w:val="22"/>
          <w:szCs w:val="22"/>
          <w:u w:val="none"/>
          <w:lang w:val="cs-CZ"/>
        </w:rPr>
      </w:pPr>
    </w:p>
    <w:p w14:paraId="48C61FDD" w14:textId="77777777" w:rsidR="00E63ECE" w:rsidRPr="006D1683" w:rsidRDefault="00E63ECE" w:rsidP="003425EB">
      <w:pPr>
        <w:pStyle w:val="Nzev"/>
        <w:keepNext/>
        <w:numPr>
          <w:ilvl w:val="0"/>
          <w:numId w:val="2"/>
        </w:numPr>
        <w:rPr>
          <w:b/>
          <w:sz w:val="22"/>
          <w:szCs w:val="22"/>
          <w:u w:val="none"/>
          <w:lang w:val="cs-CZ"/>
        </w:rPr>
      </w:pPr>
      <w:r w:rsidRPr="006D1683">
        <w:rPr>
          <w:b/>
          <w:sz w:val="22"/>
          <w:szCs w:val="22"/>
          <w:u w:val="none"/>
          <w:lang w:val="cs-CZ"/>
        </w:rPr>
        <w:t>Kontrola provádění Díla</w:t>
      </w:r>
    </w:p>
    <w:p w14:paraId="73C14097"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osoba vykonávající </w:t>
      </w:r>
      <w:r w:rsidR="00A154C9">
        <w:rPr>
          <w:sz w:val="22"/>
          <w:szCs w:val="22"/>
          <w:u w:val="none"/>
          <w:lang w:val="cs-CZ"/>
        </w:rPr>
        <w:t>TDS</w:t>
      </w:r>
      <w:r w:rsidRPr="006D1683">
        <w:rPr>
          <w:sz w:val="22"/>
          <w:szCs w:val="22"/>
          <w:u w:val="none"/>
          <w:lang w:val="cs-CZ"/>
        </w:rPr>
        <w:t xml:space="preserve"> a koordinátor BOZP může kontrolovat provádění Díla. Zhotovitel musí bez zbytečného odkladu tuto kontrolu umožnit, poskytnout Zástupci objednatele při provádění kontroly nezbytnou součinnost a seznámit Zástupce objednatele s postupem provádění Díla.</w:t>
      </w:r>
    </w:p>
    <w:p w14:paraId="57D7E2DB"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14:paraId="1026CB18"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Pokud Zhotovitel nesplní povinnost podle předchozího odstavce, může Zástupce objednatele v</w:t>
      </w:r>
      <w:r w:rsidR="00DA404F">
        <w:rPr>
          <w:sz w:val="22"/>
          <w:szCs w:val="22"/>
          <w:u w:val="none"/>
          <w:lang w:val="cs-CZ"/>
        </w:rPr>
        <w:t> </w:t>
      </w:r>
      <w:r w:rsidRPr="006D1683">
        <w:rPr>
          <w:sz w:val="22"/>
          <w:szCs w:val="22"/>
          <w:u w:val="none"/>
          <w:lang w:val="cs-CZ"/>
        </w:rPr>
        <w:t>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14:paraId="3B4A21E6"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14:paraId="260347A7"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O výsledku kontroly, při které Zástupce objednatele zjistí, že Zhotovitel porušuje svou povinnost, musí strany vyhotovit zápis s uvedením způsobu nápravy a lhůty k jejímu provedení.</w:t>
      </w:r>
    </w:p>
    <w:p w14:paraId="66E09600"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zhotovitele se musí se Zástupcem objednatele dohodnout na místě a čase konání zkoušek specifikovaných ve Smlouvě nebo dohodnutých Stranami. Zhotovitel musí při těchto </w:t>
      </w:r>
      <w:r w:rsidRPr="006D1683">
        <w:rPr>
          <w:sz w:val="22"/>
          <w:szCs w:val="22"/>
          <w:u w:val="none"/>
          <w:lang w:val="cs-CZ"/>
        </w:rPr>
        <w:lastRenderedPageBreak/>
        <w:t>zkouškách poskytnout Zástupci objednatele veškerou nezbytnou součinnost, vybavení a</w:t>
      </w:r>
      <w:r w:rsidR="00F73485">
        <w:rPr>
          <w:sz w:val="22"/>
          <w:szCs w:val="22"/>
          <w:u w:val="none"/>
          <w:lang w:val="cs-CZ"/>
        </w:rPr>
        <w:t> </w:t>
      </w:r>
      <w:r w:rsidRPr="006D1683">
        <w:rPr>
          <w:sz w:val="22"/>
          <w:szCs w:val="22"/>
          <w:u w:val="none"/>
          <w:lang w:val="cs-CZ"/>
        </w:rPr>
        <w:t>personál pro jejich provedení. Pokud se Zástupce objednatele nedostaví včas na předem dohodnuté místo, může Zhotovitel přikročit ke zkouškám bez jeho účasti, ledaže dostane od</w:t>
      </w:r>
      <w:r w:rsidR="00F73485">
        <w:rPr>
          <w:sz w:val="22"/>
          <w:szCs w:val="22"/>
          <w:u w:val="none"/>
          <w:lang w:val="cs-CZ"/>
        </w:rPr>
        <w:t> </w:t>
      </w:r>
      <w:r w:rsidRPr="006D1683">
        <w:rPr>
          <w:sz w:val="22"/>
          <w:szCs w:val="22"/>
          <w:u w:val="none"/>
          <w:lang w:val="cs-CZ"/>
        </w:rPr>
        <w:t>Zástupce objednatele jiný pokyn. V takovém případě se má za to, že zkoušky proběhly za</w:t>
      </w:r>
      <w:r w:rsidR="00F73485">
        <w:rPr>
          <w:sz w:val="22"/>
          <w:szCs w:val="22"/>
          <w:u w:val="none"/>
          <w:lang w:val="cs-CZ"/>
        </w:rPr>
        <w:t> </w:t>
      </w:r>
      <w:r w:rsidRPr="006D1683">
        <w:rPr>
          <w:sz w:val="22"/>
          <w:szCs w:val="22"/>
          <w:u w:val="none"/>
          <w:lang w:val="cs-CZ"/>
        </w:rPr>
        <w:t>přítomnosti Zástupce objednatele.</w:t>
      </w:r>
    </w:p>
    <w:p w14:paraId="50E77104"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Dílo nesmí být považováno za dokončené pro účely převzetí, dokud nebudou Zhotovitelem úspěšně provedeny všechny zkoušky specifikované v této Smlouvě nebo jejích přílohách nebo dohodnuté oběma stranami, které musí být provedeny před převzetím Díla, ledaže Objednatel požaduje jinak.</w:t>
      </w:r>
    </w:p>
    <w:p w14:paraId="59E77953"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Zjistí-li Zástupce objednatele, že jakákoli práce, materiál nebo technologické zařízení nejsou v souladu se Smlouvou, nebo že Zhotovitel porušuje jinou svou smluvní povinnost, může s odůvodněním tuto část Díla odmítnout a požadovat,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lhůtě nesplní, může Objednatel příslušné práce vykonat sám nebo prostřednictvím třetí osoby na</w:t>
      </w:r>
      <w:r w:rsidR="00601C36">
        <w:rPr>
          <w:sz w:val="22"/>
          <w:szCs w:val="22"/>
          <w:u w:val="none"/>
          <w:lang w:val="cs-CZ"/>
        </w:rPr>
        <w:t> </w:t>
      </w:r>
      <w:r w:rsidRPr="006D1683">
        <w:rPr>
          <w:sz w:val="22"/>
          <w:szCs w:val="22"/>
          <w:u w:val="none"/>
          <w:lang w:val="cs-CZ"/>
        </w:rPr>
        <w:t>náklady Zhotovitele.</w:t>
      </w:r>
    </w:p>
    <w:p w14:paraId="20263AF3"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musí pravidelně </w:t>
      </w:r>
      <w:r w:rsidRPr="00CC1677">
        <w:rPr>
          <w:sz w:val="22"/>
          <w:szCs w:val="22"/>
          <w:u w:val="none"/>
          <w:lang w:val="cs-CZ"/>
        </w:rPr>
        <w:t xml:space="preserve">svolávat kontrolní dny a Zástupce zhotovitele se jich musí </w:t>
      </w:r>
      <w:r w:rsidRPr="00942AEC">
        <w:rPr>
          <w:sz w:val="22"/>
          <w:szCs w:val="22"/>
          <w:u w:val="none"/>
          <w:lang w:val="cs-CZ"/>
        </w:rPr>
        <w:t xml:space="preserve">účastnit. Kontrolní dny musí probíhat alespoň jednou </w:t>
      </w:r>
      <w:r w:rsidR="00285E5D" w:rsidRPr="00942AEC">
        <w:rPr>
          <w:sz w:val="22"/>
          <w:szCs w:val="22"/>
          <w:u w:val="none"/>
          <w:lang w:val="cs-CZ"/>
        </w:rPr>
        <w:t>za 14 dní</w:t>
      </w:r>
      <w:r w:rsidRPr="00942AEC">
        <w:rPr>
          <w:sz w:val="22"/>
          <w:szCs w:val="22"/>
          <w:u w:val="none"/>
          <w:lang w:val="cs-CZ"/>
        </w:rPr>
        <w:t>, nebude-li</w:t>
      </w:r>
      <w:r w:rsidRPr="006D1683">
        <w:rPr>
          <w:sz w:val="22"/>
          <w:szCs w:val="22"/>
          <w:u w:val="none"/>
          <w:lang w:val="cs-CZ"/>
        </w:rPr>
        <w:t xml:space="preserve"> mezi Zástupcem objednatele a Zástupcem zhotovitele dohodnuto jinak.</w:t>
      </w:r>
    </w:p>
    <w:p w14:paraId="75B02EED"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03053236"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Jednání kontrolního dne </w:t>
      </w:r>
      <w:r w:rsidRPr="00A92239">
        <w:rPr>
          <w:sz w:val="22"/>
          <w:szCs w:val="22"/>
          <w:u w:val="none"/>
          <w:lang w:val="cs-CZ"/>
        </w:rPr>
        <w:t>vede osoba TDS</w:t>
      </w:r>
      <w:r w:rsidR="001330BA" w:rsidRPr="00A92239">
        <w:rPr>
          <w:sz w:val="22"/>
          <w:szCs w:val="22"/>
          <w:u w:val="none"/>
          <w:lang w:val="cs-CZ"/>
        </w:rPr>
        <w:t>, nebude</w:t>
      </w:r>
      <w:r w:rsidR="001330BA" w:rsidRPr="006D1683">
        <w:rPr>
          <w:sz w:val="22"/>
          <w:szCs w:val="22"/>
          <w:u w:val="none"/>
          <w:lang w:val="cs-CZ"/>
        </w:rPr>
        <w:t>-li mezi Zástupcem objednatele a Zástupcem zhotovitele dohodnuto jinak</w:t>
      </w:r>
      <w:r w:rsidRPr="006D1683">
        <w:rPr>
          <w:sz w:val="22"/>
          <w:szCs w:val="22"/>
          <w:u w:val="none"/>
          <w:lang w:val="cs-CZ"/>
        </w:rPr>
        <w:t>.</w:t>
      </w:r>
    </w:p>
    <w:p w14:paraId="7963FBAF"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 jednání kontrolního dne se pořizuje zápis, v němž jsou zaznamenány všechny skutečnosti, o jejichž zaznamenání alespoň jedna ze stran požádá. </w:t>
      </w:r>
      <w:r w:rsidR="00F36FB4">
        <w:rPr>
          <w:sz w:val="22"/>
          <w:szCs w:val="22"/>
          <w:u w:val="none"/>
          <w:lang w:val="cs-CZ"/>
        </w:rPr>
        <w:t xml:space="preserve">Prezenční listinu z kontrolního dne, jejíž přílohou bude </w:t>
      </w:r>
      <w:r w:rsidR="00F36FB4" w:rsidRPr="006D1683">
        <w:rPr>
          <w:sz w:val="22"/>
          <w:szCs w:val="22"/>
          <w:u w:val="none"/>
          <w:lang w:val="cs-CZ"/>
        </w:rPr>
        <w:t>zápis z kontrolního dne</w:t>
      </w:r>
      <w:r w:rsidR="00F36FB4">
        <w:rPr>
          <w:sz w:val="22"/>
          <w:szCs w:val="22"/>
          <w:u w:val="none"/>
          <w:lang w:val="cs-CZ"/>
        </w:rPr>
        <w:t>,</w:t>
      </w:r>
      <w:r w:rsidR="00F36FB4" w:rsidRPr="006D1683">
        <w:rPr>
          <w:sz w:val="22"/>
          <w:szCs w:val="22"/>
          <w:u w:val="none"/>
          <w:lang w:val="cs-CZ"/>
        </w:rPr>
        <w:t xml:space="preserve"> všechny zúčastněné strany stvrdí svým podpisem. Zápis z kontrolního dne stvrzuje svým podpisem Zástupce objednatele a Zástupce zhotovitele</w:t>
      </w:r>
      <w:r w:rsidR="00F36FB4">
        <w:rPr>
          <w:sz w:val="22"/>
          <w:szCs w:val="22"/>
          <w:u w:val="none"/>
          <w:lang w:val="cs-CZ"/>
        </w:rPr>
        <w:t xml:space="preserve"> a jeho čistopis bude zaslán zúčastněným stranám; zápis se považuje za odsouhlasený, pokud k němu nebudou uplatněny připomínky do 3 pracovních dnů od jeho doručení</w:t>
      </w:r>
      <w:r w:rsidRPr="006D1683">
        <w:rPr>
          <w:sz w:val="22"/>
          <w:szCs w:val="22"/>
          <w:u w:val="none"/>
          <w:lang w:val="cs-CZ"/>
        </w:rPr>
        <w:t>.</w:t>
      </w:r>
    </w:p>
    <w:p w14:paraId="0BBB6004" w14:textId="77777777" w:rsidR="00E63ECE" w:rsidRPr="006D1683" w:rsidRDefault="00E63ECE" w:rsidP="00257F87">
      <w:pPr>
        <w:pStyle w:val="Nzev"/>
        <w:numPr>
          <w:ilvl w:val="0"/>
          <w:numId w:val="0"/>
        </w:numPr>
        <w:ind w:left="567"/>
        <w:jc w:val="both"/>
        <w:rPr>
          <w:sz w:val="22"/>
          <w:szCs w:val="22"/>
          <w:u w:val="none"/>
          <w:lang w:val="cs-CZ"/>
        </w:rPr>
      </w:pPr>
    </w:p>
    <w:p w14:paraId="2E5F322D" w14:textId="77777777" w:rsidR="00CE4D1B" w:rsidRPr="006D1683" w:rsidRDefault="00CE4D1B" w:rsidP="003425EB">
      <w:pPr>
        <w:pStyle w:val="Nzev"/>
        <w:numPr>
          <w:ilvl w:val="0"/>
          <w:numId w:val="2"/>
        </w:numPr>
        <w:rPr>
          <w:b/>
          <w:sz w:val="22"/>
          <w:szCs w:val="22"/>
          <w:u w:val="none"/>
          <w:lang w:val="cs-CZ"/>
        </w:rPr>
      </w:pPr>
      <w:r w:rsidRPr="006D1683">
        <w:rPr>
          <w:b/>
          <w:sz w:val="22"/>
          <w:szCs w:val="22"/>
          <w:u w:val="none"/>
          <w:lang w:val="cs-CZ"/>
        </w:rPr>
        <w:t>Doba pro dokončení</w:t>
      </w:r>
      <w:r w:rsidR="00776898">
        <w:rPr>
          <w:b/>
          <w:sz w:val="22"/>
          <w:szCs w:val="22"/>
          <w:u w:val="none"/>
          <w:lang w:val="cs-CZ"/>
        </w:rPr>
        <w:t>, předání a převzetí díla</w:t>
      </w:r>
    </w:p>
    <w:p w14:paraId="1514AF15"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558D7E16" w14:textId="2D0D32FA" w:rsidR="00CE4D1B" w:rsidRPr="007767E0"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předání a převzetí Staveniště: do </w:t>
      </w:r>
      <w:r w:rsidR="009D00C1">
        <w:rPr>
          <w:sz w:val="22"/>
          <w:szCs w:val="22"/>
          <w:u w:val="none"/>
          <w:lang w:val="cs-CZ"/>
        </w:rPr>
        <w:t>30</w:t>
      </w:r>
      <w:r w:rsidR="00955F0D">
        <w:rPr>
          <w:sz w:val="22"/>
          <w:szCs w:val="22"/>
          <w:u w:val="none"/>
          <w:lang w:val="cs-CZ"/>
        </w:rPr>
        <w:t xml:space="preserve"> </w:t>
      </w:r>
      <w:r w:rsidR="00FF4B8A">
        <w:rPr>
          <w:sz w:val="22"/>
          <w:szCs w:val="22"/>
          <w:u w:val="none"/>
          <w:lang w:val="cs-CZ"/>
        </w:rPr>
        <w:t xml:space="preserve">pracovních </w:t>
      </w:r>
      <w:r w:rsidRPr="007767E0">
        <w:rPr>
          <w:sz w:val="22"/>
          <w:szCs w:val="22"/>
          <w:u w:val="none"/>
          <w:lang w:val="cs-CZ"/>
        </w:rPr>
        <w:t>dnů ode dne nabytí účinnosti této Smlouvy</w:t>
      </w:r>
      <w:r w:rsidR="00BB3EB8" w:rsidRPr="007767E0">
        <w:rPr>
          <w:sz w:val="22"/>
          <w:szCs w:val="22"/>
          <w:u w:val="none"/>
          <w:lang w:val="cs-CZ"/>
        </w:rPr>
        <w:t>; o předání a převzetí Staveniště bude pořízen protokol podepsaný oprávněnými zástupci obou stran;</w:t>
      </w:r>
    </w:p>
    <w:p w14:paraId="302AFA72" w14:textId="5FEF72ED" w:rsidR="00CE4D1B"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do </w:t>
      </w:r>
      <w:r w:rsidR="009D00C1">
        <w:rPr>
          <w:sz w:val="22"/>
          <w:szCs w:val="22"/>
          <w:u w:val="none"/>
          <w:lang w:val="cs-CZ"/>
        </w:rPr>
        <w:t>6</w:t>
      </w:r>
      <w:r w:rsidR="00FF4B8A">
        <w:rPr>
          <w:sz w:val="22"/>
          <w:szCs w:val="22"/>
          <w:u w:val="none"/>
          <w:lang w:val="cs-CZ"/>
        </w:rPr>
        <w:t xml:space="preserve">0 pracovních </w:t>
      </w:r>
      <w:r w:rsidRPr="007767E0">
        <w:rPr>
          <w:sz w:val="22"/>
          <w:szCs w:val="22"/>
          <w:u w:val="none"/>
          <w:lang w:val="cs-CZ"/>
        </w:rPr>
        <w:t>dnů od převzetí Staveniště;</w:t>
      </w:r>
    </w:p>
    <w:p w14:paraId="7BD6A2D4" w14:textId="0A4DA938" w:rsidR="00FD7C28" w:rsidRPr="00E64960" w:rsidRDefault="00CE4D1B" w:rsidP="00E64960">
      <w:pPr>
        <w:pStyle w:val="Nzev"/>
        <w:numPr>
          <w:ilvl w:val="2"/>
          <w:numId w:val="2"/>
        </w:numPr>
        <w:ind w:left="1418" w:hanging="709"/>
        <w:jc w:val="both"/>
        <w:rPr>
          <w:sz w:val="22"/>
          <w:szCs w:val="22"/>
          <w:u w:val="none"/>
          <w:lang w:val="cs-CZ"/>
        </w:rPr>
      </w:pPr>
      <w:r w:rsidRPr="00E64960">
        <w:rPr>
          <w:b/>
          <w:sz w:val="22"/>
          <w:szCs w:val="22"/>
          <w:u w:val="none"/>
          <w:lang w:val="cs-CZ"/>
        </w:rPr>
        <w:t xml:space="preserve">Doba pro dokončení Díla: do </w:t>
      </w:r>
      <w:r w:rsidR="00E64960" w:rsidRPr="00E64960">
        <w:rPr>
          <w:b/>
          <w:sz w:val="22"/>
          <w:szCs w:val="22"/>
          <w:u w:val="none"/>
          <w:lang w:val="cs-CZ"/>
        </w:rPr>
        <w:t>36</w:t>
      </w:r>
      <w:r w:rsidRPr="00E64960">
        <w:rPr>
          <w:b/>
          <w:sz w:val="22"/>
          <w:szCs w:val="22"/>
          <w:u w:val="none"/>
          <w:lang w:val="cs-CZ"/>
        </w:rPr>
        <w:t xml:space="preserve"> měsíců ode dne nabytí účinnosti této Smlouvy</w:t>
      </w:r>
      <w:r w:rsidR="002959E4">
        <w:rPr>
          <w:b/>
          <w:sz w:val="22"/>
          <w:szCs w:val="22"/>
          <w:u w:val="none"/>
          <w:lang w:val="cs-CZ"/>
        </w:rPr>
        <w:t>, nejpozději však do 30.</w:t>
      </w:r>
      <w:r w:rsidR="000C7573">
        <w:rPr>
          <w:b/>
          <w:sz w:val="22"/>
          <w:szCs w:val="22"/>
          <w:u w:val="none"/>
          <w:lang w:val="cs-CZ"/>
        </w:rPr>
        <w:t xml:space="preserve"> </w:t>
      </w:r>
      <w:r w:rsidR="002959E4">
        <w:rPr>
          <w:b/>
          <w:sz w:val="22"/>
          <w:szCs w:val="22"/>
          <w:u w:val="none"/>
          <w:lang w:val="cs-CZ"/>
        </w:rPr>
        <w:t>6.</w:t>
      </w:r>
      <w:r w:rsidR="000C7573">
        <w:rPr>
          <w:b/>
          <w:sz w:val="22"/>
          <w:szCs w:val="22"/>
          <w:u w:val="none"/>
          <w:lang w:val="cs-CZ"/>
        </w:rPr>
        <w:t xml:space="preserve"> </w:t>
      </w:r>
      <w:r w:rsidR="002959E4">
        <w:rPr>
          <w:b/>
          <w:sz w:val="22"/>
          <w:szCs w:val="22"/>
          <w:u w:val="none"/>
          <w:lang w:val="cs-CZ"/>
        </w:rPr>
        <w:t>2026</w:t>
      </w:r>
      <w:r w:rsidR="00E64960" w:rsidRPr="00E64960">
        <w:rPr>
          <w:b/>
          <w:sz w:val="22"/>
          <w:szCs w:val="22"/>
          <w:u w:val="none"/>
          <w:lang w:val="cs-CZ"/>
        </w:rPr>
        <w:t>;</w:t>
      </w:r>
    </w:p>
    <w:p w14:paraId="7431A0CA" w14:textId="77777777" w:rsidR="00CE4D1B" w:rsidRPr="006D1683"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w:t>
      </w:r>
      <w:r w:rsidRPr="007767E0">
        <w:rPr>
          <w:bCs/>
          <w:sz w:val="22"/>
          <w:szCs w:val="22"/>
          <w:u w:val="none"/>
          <w:lang w:val="cs-CZ"/>
        </w:rPr>
        <w:t xml:space="preserve">odstranění zařízení, vyklizení a vyčištění </w:t>
      </w:r>
      <w:r w:rsidR="00F73D27">
        <w:rPr>
          <w:bCs/>
          <w:sz w:val="22"/>
          <w:szCs w:val="22"/>
          <w:u w:val="none"/>
          <w:lang w:val="cs-CZ"/>
        </w:rPr>
        <w:t>S</w:t>
      </w:r>
      <w:r w:rsidRPr="007767E0">
        <w:rPr>
          <w:bCs/>
          <w:sz w:val="22"/>
          <w:szCs w:val="22"/>
          <w:u w:val="none"/>
          <w:lang w:val="cs-CZ"/>
        </w:rPr>
        <w:t xml:space="preserve">taveniště: </w:t>
      </w:r>
      <w:r w:rsidR="00B80A7B" w:rsidRPr="00FB3F19">
        <w:rPr>
          <w:bCs/>
          <w:sz w:val="22"/>
          <w:szCs w:val="22"/>
          <w:u w:val="none"/>
          <w:lang w:val="cs-CZ"/>
        </w:rPr>
        <w:t xml:space="preserve">do </w:t>
      </w:r>
      <w:r w:rsidR="00F73D27" w:rsidRPr="00FB3F19">
        <w:rPr>
          <w:bCs/>
          <w:sz w:val="22"/>
          <w:szCs w:val="22"/>
          <w:u w:val="none"/>
          <w:lang w:val="cs-CZ"/>
        </w:rPr>
        <w:t>10</w:t>
      </w:r>
      <w:r w:rsidR="00B80A7B" w:rsidRPr="00FB3F19">
        <w:rPr>
          <w:bCs/>
          <w:sz w:val="22"/>
          <w:szCs w:val="22"/>
          <w:u w:val="none"/>
          <w:lang w:val="cs-CZ"/>
        </w:rPr>
        <w:t xml:space="preserve"> dnů</w:t>
      </w:r>
      <w:r w:rsidR="00B80A7B" w:rsidRPr="007767E0">
        <w:rPr>
          <w:bCs/>
          <w:sz w:val="22"/>
          <w:szCs w:val="22"/>
          <w:u w:val="none"/>
          <w:lang w:val="cs-CZ"/>
        </w:rPr>
        <w:t xml:space="preserve"> ode dne vystavení Protokolu o převzetí Díla</w:t>
      </w:r>
      <w:r w:rsidR="001F02C5" w:rsidRPr="007767E0">
        <w:rPr>
          <w:bCs/>
          <w:sz w:val="22"/>
          <w:szCs w:val="22"/>
          <w:u w:val="none"/>
          <w:lang w:val="cs-CZ"/>
        </w:rPr>
        <w:t>;</w:t>
      </w:r>
      <w:r w:rsidR="00B80A7B" w:rsidRPr="007767E0">
        <w:rPr>
          <w:bCs/>
          <w:sz w:val="22"/>
          <w:szCs w:val="22"/>
          <w:u w:val="none"/>
          <w:lang w:val="cs-CZ"/>
        </w:rPr>
        <w:t xml:space="preserve"> </w:t>
      </w:r>
      <w:r w:rsidR="001F02C5" w:rsidRPr="007767E0">
        <w:rPr>
          <w:bCs/>
          <w:sz w:val="22"/>
          <w:szCs w:val="22"/>
          <w:u w:val="none"/>
          <w:lang w:val="cs-CZ"/>
        </w:rPr>
        <w:t>p</w:t>
      </w:r>
      <w:r w:rsidR="001F02C5" w:rsidRPr="007767E0">
        <w:rPr>
          <w:sz w:val="22"/>
          <w:szCs w:val="22"/>
          <w:u w:val="none"/>
          <w:lang w:val="cs-CZ"/>
        </w:rPr>
        <w:t xml:space="preserve">o této lhůtě je oprávněn na Staveništi ponechat </w:t>
      </w:r>
      <w:r w:rsidR="001F02C5" w:rsidRPr="007767E0">
        <w:rPr>
          <w:sz w:val="22"/>
          <w:szCs w:val="22"/>
          <w:u w:val="none"/>
          <w:lang w:val="cs-CZ"/>
        </w:rPr>
        <w:lastRenderedPageBreak/>
        <w:t>pouze stroje a materiál potřebný k odstranění</w:t>
      </w:r>
      <w:r w:rsidR="001F02C5" w:rsidRPr="006D1683">
        <w:rPr>
          <w:sz w:val="22"/>
          <w:szCs w:val="22"/>
          <w:u w:val="none"/>
          <w:lang w:val="cs-CZ"/>
        </w:rPr>
        <w:t xml:space="preserve"> drobných nebo ojedinělých vad či nedodělků uvedených v Protokolu o převzetí Díla</w:t>
      </w:r>
      <w:r w:rsidR="00B80A7B" w:rsidRPr="006D1683">
        <w:rPr>
          <w:bCs/>
          <w:sz w:val="22"/>
          <w:szCs w:val="22"/>
          <w:u w:val="none"/>
          <w:lang w:val="cs-CZ"/>
        </w:rPr>
        <w:t>.</w:t>
      </w:r>
    </w:p>
    <w:p w14:paraId="2EF2564D" w14:textId="77777777" w:rsidR="008662A9"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musí předložit Zástupci objednatele harmonogram </w:t>
      </w:r>
      <w:r w:rsidR="00564ABB" w:rsidRPr="006D1683">
        <w:rPr>
          <w:sz w:val="22"/>
          <w:szCs w:val="22"/>
          <w:u w:val="none"/>
          <w:lang w:val="cs-CZ"/>
        </w:rPr>
        <w:t xml:space="preserve">provádění Díla </w:t>
      </w:r>
      <w:r w:rsidR="0097178A" w:rsidRPr="007767E0">
        <w:rPr>
          <w:sz w:val="22"/>
          <w:szCs w:val="22"/>
          <w:u w:val="none"/>
          <w:lang w:val="cs-CZ"/>
        </w:rPr>
        <w:t xml:space="preserve">do </w:t>
      </w:r>
      <w:r w:rsidR="0097178A">
        <w:rPr>
          <w:sz w:val="22"/>
          <w:szCs w:val="22"/>
          <w:u w:val="none"/>
          <w:lang w:val="cs-CZ"/>
        </w:rPr>
        <w:t xml:space="preserve">10 pracovních </w:t>
      </w:r>
      <w:r w:rsidR="0097178A" w:rsidRPr="007767E0">
        <w:rPr>
          <w:sz w:val="22"/>
          <w:szCs w:val="22"/>
          <w:u w:val="none"/>
          <w:lang w:val="cs-CZ"/>
        </w:rPr>
        <w:t>dnů od převzetí Staveniště</w:t>
      </w:r>
      <w:r w:rsidR="0097178A" w:rsidRPr="006D1683">
        <w:rPr>
          <w:sz w:val="22"/>
          <w:szCs w:val="22"/>
          <w:u w:val="none"/>
          <w:lang w:val="cs-CZ"/>
        </w:rPr>
        <w:t xml:space="preserve"> </w:t>
      </w:r>
      <w:r w:rsidR="005C6533" w:rsidRPr="006D1683">
        <w:rPr>
          <w:sz w:val="22"/>
          <w:szCs w:val="22"/>
          <w:u w:val="none"/>
          <w:lang w:val="cs-CZ"/>
        </w:rPr>
        <w:t>(v jedné tištěné verzi a jedné elektronické verzi v editovatelné podobě)</w:t>
      </w:r>
      <w:r w:rsidR="00564ABB" w:rsidRPr="006D1683">
        <w:rPr>
          <w:sz w:val="22"/>
          <w:szCs w:val="22"/>
          <w:u w:val="none"/>
          <w:lang w:val="cs-CZ"/>
        </w:rPr>
        <w:t>.</w:t>
      </w:r>
      <w:r w:rsidR="005C6533" w:rsidRPr="006D1683">
        <w:rPr>
          <w:sz w:val="22"/>
          <w:szCs w:val="22"/>
          <w:u w:val="none"/>
          <w:lang w:val="cs-CZ"/>
        </w:rPr>
        <w:t xml:space="preserve"> </w:t>
      </w:r>
      <w:r w:rsidRPr="006D1683">
        <w:rPr>
          <w:sz w:val="22"/>
          <w:szCs w:val="22"/>
          <w:u w:val="none"/>
          <w:lang w:val="cs-CZ"/>
        </w:rPr>
        <w:t>Každý Harmonogram musí obsahova</w:t>
      </w:r>
      <w:r w:rsidR="005C6533" w:rsidRPr="006D1683">
        <w:rPr>
          <w:sz w:val="22"/>
          <w:szCs w:val="22"/>
          <w:u w:val="none"/>
          <w:lang w:val="cs-CZ"/>
        </w:rPr>
        <w:t>t zejména</w:t>
      </w:r>
      <w:r w:rsidR="008662A9">
        <w:rPr>
          <w:sz w:val="22"/>
          <w:szCs w:val="22"/>
          <w:u w:val="none"/>
          <w:lang w:val="cs-CZ"/>
        </w:rPr>
        <w:t>:</w:t>
      </w:r>
    </w:p>
    <w:p w14:paraId="21E597A0" w14:textId="77777777" w:rsidR="008662A9" w:rsidRDefault="00192319" w:rsidP="008662A9">
      <w:pPr>
        <w:pStyle w:val="Nzev"/>
        <w:numPr>
          <w:ilvl w:val="0"/>
          <w:numId w:val="27"/>
        </w:numPr>
        <w:ind w:left="1134"/>
        <w:jc w:val="both"/>
        <w:rPr>
          <w:sz w:val="22"/>
          <w:szCs w:val="22"/>
          <w:u w:val="none"/>
          <w:lang w:val="cs-CZ"/>
        </w:rPr>
      </w:pPr>
      <w:r w:rsidRPr="006D1683">
        <w:rPr>
          <w:sz w:val="22"/>
          <w:szCs w:val="22"/>
          <w:u w:val="none"/>
          <w:lang w:val="cs-CZ"/>
        </w:rPr>
        <w:t>D</w:t>
      </w:r>
      <w:r w:rsidR="005C6533" w:rsidRPr="006D1683">
        <w:rPr>
          <w:sz w:val="22"/>
          <w:szCs w:val="22"/>
          <w:u w:val="none"/>
          <w:lang w:val="cs-CZ"/>
        </w:rPr>
        <w:t xml:space="preserve">en zahájení provádění Díla, </w:t>
      </w:r>
    </w:p>
    <w:p w14:paraId="7FF68BD2" w14:textId="77777777" w:rsidR="008662A9" w:rsidRDefault="005C6533" w:rsidP="008662A9">
      <w:pPr>
        <w:pStyle w:val="Nzev"/>
        <w:numPr>
          <w:ilvl w:val="0"/>
          <w:numId w:val="27"/>
        </w:numPr>
        <w:ind w:left="1134"/>
        <w:jc w:val="both"/>
        <w:rPr>
          <w:sz w:val="22"/>
          <w:szCs w:val="22"/>
          <w:u w:val="none"/>
          <w:lang w:val="cs-CZ"/>
        </w:rPr>
      </w:pPr>
      <w:r w:rsidRPr="006D1683">
        <w:rPr>
          <w:sz w:val="22"/>
          <w:szCs w:val="22"/>
          <w:u w:val="none"/>
          <w:lang w:val="cs-CZ"/>
        </w:rPr>
        <w:t xml:space="preserve">Dobu pro dokončení Díla </w:t>
      </w:r>
      <w:r w:rsidR="008662A9">
        <w:rPr>
          <w:sz w:val="22"/>
          <w:szCs w:val="22"/>
          <w:u w:val="none"/>
          <w:lang w:val="cs-CZ"/>
        </w:rPr>
        <w:t>v souladu se Smlouvou,</w:t>
      </w:r>
    </w:p>
    <w:p w14:paraId="305EE80F" w14:textId="77777777" w:rsidR="008662A9" w:rsidRDefault="005C6533" w:rsidP="008662A9">
      <w:pPr>
        <w:pStyle w:val="Nzev"/>
        <w:numPr>
          <w:ilvl w:val="0"/>
          <w:numId w:val="27"/>
        </w:numPr>
        <w:ind w:left="1134"/>
        <w:jc w:val="both"/>
        <w:rPr>
          <w:sz w:val="22"/>
          <w:szCs w:val="22"/>
          <w:u w:val="none"/>
          <w:lang w:val="cs-CZ"/>
        </w:rPr>
      </w:pPr>
      <w:r w:rsidRPr="006D1683">
        <w:rPr>
          <w:sz w:val="22"/>
          <w:szCs w:val="22"/>
          <w:u w:val="none"/>
          <w:lang w:val="cs-CZ"/>
        </w:rPr>
        <w:t xml:space="preserve">dále </w:t>
      </w:r>
      <w:r w:rsidR="001E5237">
        <w:rPr>
          <w:sz w:val="22"/>
          <w:szCs w:val="22"/>
          <w:u w:val="none"/>
          <w:lang w:val="cs-CZ"/>
        </w:rPr>
        <w:t>všechny</w:t>
      </w:r>
      <w:r w:rsidR="00DB13BF">
        <w:rPr>
          <w:sz w:val="22"/>
          <w:szCs w:val="22"/>
          <w:u w:val="none"/>
          <w:lang w:val="cs-CZ"/>
        </w:rPr>
        <w:t xml:space="preserve"> rozhodné</w:t>
      </w:r>
      <w:r w:rsidR="001E5237">
        <w:rPr>
          <w:sz w:val="22"/>
          <w:szCs w:val="22"/>
          <w:u w:val="none"/>
          <w:lang w:val="cs-CZ"/>
        </w:rPr>
        <w:t xml:space="preserve"> činnosti </w:t>
      </w:r>
      <w:r w:rsidR="001E5237" w:rsidRPr="006D1683">
        <w:rPr>
          <w:sz w:val="22"/>
          <w:szCs w:val="22"/>
          <w:u w:val="none"/>
          <w:lang w:val="cs-CZ"/>
        </w:rPr>
        <w:t>a odhadovanou cenu prací předpokládaných k</w:t>
      </w:r>
      <w:r w:rsidR="008662A9">
        <w:rPr>
          <w:sz w:val="22"/>
          <w:szCs w:val="22"/>
          <w:u w:val="none"/>
          <w:lang w:val="cs-CZ"/>
        </w:rPr>
        <w:t> </w:t>
      </w:r>
      <w:r w:rsidR="001E5237" w:rsidRPr="006D1683">
        <w:rPr>
          <w:sz w:val="22"/>
          <w:szCs w:val="22"/>
          <w:u w:val="none"/>
          <w:lang w:val="cs-CZ"/>
        </w:rPr>
        <w:t>realizaci v jednotlivých měsících provádění Díla</w:t>
      </w:r>
      <w:r w:rsidR="001E5237">
        <w:rPr>
          <w:sz w:val="22"/>
          <w:szCs w:val="22"/>
          <w:u w:val="none"/>
          <w:lang w:val="cs-CZ"/>
        </w:rPr>
        <w:t xml:space="preserve">. </w:t>
      </w:r>
    </w:p>
    <w:p w14:paraId="43F94929" w14:textId="77777777" w:rsidR="00CE4D1B" w:rsidRPr="006D1683" w:rsidRDefault="008C3B39" w:rsidP="008662A9">
      <w:pPr>
        <w:pStyle w:val="Nzev"/>
        <w:numPr>
          <w:ilvl w:val="0"/>
          <w:numId w:val="0"/>
        </w:numPr>
        <w:ind w:left="774"/>
        <w:jc w:val="both"/>
        <w:rPr>
          <w:sz w:val="22"/>
          <w:szCs w:val="22"/>
          <w:u w:val="none"/>
          <w:lang w:val="cs-CZ"/>
        </w:rPr>
      </w:pPr>
      <w:r>
        <w:rPr>
          <w:sz w:val="22"/>
          <w:szCs w:val="22"/>
          <w:u w:val="none"/>
          <w:lang w:val="cs-CZ"/>
        </w:rPr>
        <w:t xml:space="preserve">Objednatel může k harmonogramu předloženému Zhotovitelem uplatnit připomínky, které je Zhotovitel povinen bezodkladně </w:t>
      </w:r>
      <w:r w:rsidRPr="00083412">
        <w:rPr>
          <w:sz w:val="22"/>
          <w:szCs w:val="22"/>
          <w:u w:val="none"/>
          <w:lang w:val="cs-CZ"/>
        </w:rPr>
        <w:t>zapracovat.</w:t>
      </w:r>
      <w:r w:rsidR="008662A9" w:rsidRPr="00083412">
        <w:rPr>
          <w:sz w:val="22"/>
          <w:szCs w:val="22"/>
          <w:u w:val="none"/>
          <w:lang w:val="cs-CZ"/>
        </w:rPr>
        <w:t xml:space="preserve"> Zhotovitel musí neprodleně předložit aktualizovaný harmonogram zobrazující skutečný postup prací, kdykoli předchozí harmonogram neodpovídá skutečnému postupu prací nebo Smlouvě.</w:t>
      </w:r>
    </w:p>
    <w:p w14:paraId="4D788F32"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Dílo je provedeno, je-li dokončeno ve smyslu </w:t>
      </w:r>
      <w:r w:rsidR="006A37B2" w:rsidRPr="006D1683">
        <w:rPr>
          <w:sz w:val="22"/>
          <w:szCs w:val="22"/>
          <w:u w:val="none"/>
          <w:lang w:val="cs-CZ"/>
        </w:rPr>
        <w:t>článku</w:t>
      </w:r>
      <w:r w:rsidRPr="006D1683">
        <w:rPr>
          <w:sz w:val="22"/>
          <w:szCs w:val="22"/>
          <w:u w:val="none"/>
          <w:lang w:val="cs-CZ"/>
        </w:rPr>
        <w:t xml:space="preserve"> </w:t>
      </w:r>
      <w:r w:rsidR="007205C2">
        <w:rPr>
          <w:sz w:val="22"/>
          <w:szCs w:val="22"/>
          <w:u w:val="none"/>
          <w:lang w:val="cs-CZ"/>
        </w:rPr>
        <w:t xml:space="preserve">4.4. </w:t>
      </w:r>
      <w:r w:rsidRPr="006D1683">
        <w:rPr>
          <w:sz w:val="22"/>
          <w:szCs w:val="22"/>
          <w:u w:val="none"/>
          <w:lang w:val="cs-CZ"/>
        </w:rPr>
        <w:t xml:space="preserve">a předáno ve smyslu </w:t>
      </w:r>
      <w:r w:rsidR="006A37B2" w:rsidRPr="006D1683">
        <w:rPr>
          <w:sz w:val="22"/>
          <w:szCs w:val="22"/>
          <w:u w:val="none"/>
          <w:lang w:val="cs-CZ"/>
        </w:rPr>
        <w:t xml:space="preserve">článku </w:t>
      </w:r>
      <w:r w:rsidR="007205C2">
        <w:rPr>
          <w:sz w:val="22"/>
          <w:szCs w:val="22"/>
          <w:u w:val="none"/>
          <w:lang w:val="cs-CZ"/>
        </w:rPr>
        <w:t xml:space="preserve">4.6. </w:t>
      </w:r>
      <w:r w:rsidR="006A37B2" w:rsidRPr="006D1683">
        <w:rPr>
          <w:sz w:val="22"/>
          <w:szCs w:val="22"/>
          <w:u w:val="none"/>
          <w:lang w:val="cs-CZ"/>
        </w:rPr>
        <w:t>Smlouvy.</w:t>
      </w:r>
    </w:p>
    <w:p w14:paraId="251A612F"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Dílo je dokončeno, pokud:</w:t>
      </w:r>
    </w:p>
    <w:p w14:paraId="000F10C2" w14:textId="77777777" w:rsidR="00CE4D1B" w:rsidRPr="006D1683" w:rsidRDefault="00CE4D1B" w:rsidP="003425EB">
      <w:pPr>
        <w:pStyle w:val="Nzev"/>
        <w:numPr>
          <w:ilvl w:val="0"/>
          <w:numId w:val="7"/>
        </w:numPr>
        <w:ind w:left="1134" w:hanging="425"/>
        <w:jc w:val="both"/>
        <w:rPr>
          <w:sz w:val="22"/>
          <w:szCs w:val="22"/>
          <w:u w:val="none"/>
          <w:lang w:val="cs-CZ"/>
        </w:rPr>
      </w:pPr>
      <w:r w:rsidRPr="006D1683">
        <w:rPr>
          <w:sz w:val="22"/>
          <w:szCs w:val="22"/>
          <w:u w:val="none"/>
          <w:lang w:val="cs-CZ"/>
        </w:rPr>
        <w:t>byly provedeny veškeré práce v souladu se Smlouvou včetně úspěšného provedení přejímacích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5D029D4B" w14:textId="77777777" w:rsidR="00CE4D1B" w:rsidRPr="00CC1677" w:rsidRDefault="00CE4D1B" w:rsidP="003425EB">
      <w:pPr>
        <w:pStyle w:val="Nzev"/>
        <w:numPr>
          <w:ilvl w:val="0"/>
          <w:numId w:val="7"/>
        </w:numPr>
        <w:ind w:left="1134" w:hanging="425"/>
        <w:jc w:val="both"/>
        <w:rPr>
          <w:sz w:val="22"/>
          <w:szCs w:val="22"/>
          <w:u w:val="none"/>
          <w:lang w:val="cs-CZ"/>
        </w:rPr>
      </w:pPr>
      <w:r w:rsidRPr="0087222C">
        <w:rPr>
          <w:sz w:val="22"/>
          <w:szCs w:val="22"/>
          <w:u w:val="none"/>
          <w:lang w:val="cs-CZ"/>
        </w:rPr>
        <w:t>Zhotovitel vypracoval a předal Zástupci objednatele dokumentaci skutečného provedení, závěrečnou restaurátorskou zprávu, manuály</w:t>
      </w:r>
      <w:r w:rsidRPr="00CC1677">
        <w:rPr>
          <w:sz w:val="22"/>
          <w:szCs w:val="22"/>
          <w:u w:val="none"/>
          <w:lang w:val="cs-CZ"/>
        </w:rPr>
        <w:t xml:space="preserve"> a jiné dokumenty uvedené v Technickém zadání;</w:t>
      </w:r>
    </w:p>
    <w:p w14:paraId="485936A4" w14:textId="77777777" w:rsidR="00CE4D1B" w:rsidRPr="006D1683" w:rsidRDefault="00CE4D1B" w:rsidP="003425EB">
      <w:pPr>
        <w:pStyle w:val="Nzev"/>
        <w:numPr>
          <w:ilvl w:val="0"/>
          <w:numId w:val="7"/>
        </w:numPr>
        <w:ind w:left="1134" w:hanging="425"/>
        <w:jc w:val="both"/>
        <w:rPr>
          <w:sz w:val="22"/>
          <w:szCs w:val="22"/>
          <w:u w:val="none"/>
          <w:lang w:val="cs-CZ"/>
        </w:rPr>
      </w:pPr>
      <w:r w:rsidRPr="006D1683">
        <w:rPr>
          <w:sz w:val="22"/>
          <w:szCs w:val="22"/>
          <w:u w:val="none"/>
          <w:lang w:val="cs-CZ"/>
        </w:rPr>
        <w:t>Zhotovitel provedl zaškolení zaměstnanců Objednatele (je-li tak stanoveno ve Smlouvě nebo v Technickém zadání).</w:t>
      </w:r>
    </w:p>
    <w:p w14:paraId="21920460" w14:textId="77777777" w:rsidR="00CE4D78" w:rsidRPr="006D1683" w:rsidRDefault="00CE4D78"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vyzvat Objednatele k převzetí Díla v dostatečně přiměřené lhůtě </w:t>
      </w:r>
      <w:r w:rsidR="003A6518">
        <w:rPr>
          <w:sz w:val="22"/>
          <w:szCs w:val="22"/>
          <w:u w:val="none"/>
          <w:lang w:val="cs-CZ"/>
        </w:rPr>
        <w:t xml:space="preserve">(alespoň 10 pracovních dní) </w:t>
      </w:r>
      <w:r w:rsidRPr="006D1683">
        <w:rPr>
          <w:sz w:val="22"/>
          <w:szCs w:val="22"/>
          <w:u w:val="none"/>
          <w:lang w:val="cs-CZ"/>
        </w:rPr>
        <w:t>před</w:t>
      </w:r>
      <w:r w:rsidR="00CB7E42" w:rsidRPr="006D1683">
        <w:rPr>
          <w:sz w:val="22"/>
          <w:szCs w:val="22"/>
          <w:u w:val="none"/>
          <w:lang w:val="cs-CZ"/>
        </w:rPr>
        <w:t> </w:t>
      </w:r>
      <w:r w:rsidRPr="006D1683">
        <w:rPr>
          <w:sz w:val="22"/>
          <w:szCs w:val="22"/>
          <w:u w:val="none"/>
          <w:lang w:val="cs-CZ"/>
        </w:rPr>
        <w:t>Dobou pro dokončení Díla. Zástupce objednatele může přizvat k převzetí i jiné osoby, jejichž účast pokládá za nezbytnou.</w:t>
      </w:r>
    </w:p>
    <w:p w14:paraId="79BEA5B2" w14:textId="77777777" w:rsidR="00CE4D78" w:rsidRPr="006D1683" w:rsidRDefault="00CE4D78"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musí do </w:t>
      </w:r>
      <w:r w:rsidR="00A33DF9">
        <w:rPr>
          <w:sz w:val="22"/>
          <w:szCs w:val="22"/>
          <w:u w:val="none"/>
          <w:lang w:val="cs-CZ"/>
        </w:rPr>
        <w:t>3</w:t>
      </w:r>
      <w:r w:rsidR="00CA086D">
        <w:rPr>
          <w:sz w:val="22"/>
          <w:szCs w:val="22"/>
          <w:u w:val="none"/>
          <w:lang w:val="cs-CZ"/>
        </w:rPr>
        <w:t>0</w:t>
      </w:r>
      <w:r w:rsidR="000D09F3" w:rsidRPr="006D1683">
        <w:rPr>
          <w:sz w:val="22"/>
          <w:szCs w:val="22"/>
          <w:u w:val="none"/>
          <w:lang w:val="cs-CZ"/>
        </w:rPr>
        <w:t xml:space="preserve"> pracovních dnů ode dne výzvy Zhotovitele k převzetí Díla</w:t>
      </w:r>
      <w:r w:rsidR="004640B3" w:rsidRPr="006D1683">
        <w:rPr>
          <w:sz w:val="22"/>
          <w:szCs w:val="22"/>
          <w:u w:val="none"/>
          <w:lang w:val="cs-CZ"/>
        </w:rPr>
        <w:t>:</w:t>
      </w:r>
      <w:r w:rsidR="000D09F3" w:rsidRPr="006D1683">
        <w:rPr>
          <w:sz w:val="22"/>
          <w:szCs w:val="22"/>
          <w:u w:val="none"/>
          <w:lang w:val="cs-CZ"/>
        </w:rPr>
        <w:t xml:space="preserve"> </w:t>
      </w:r>
    </w:p>
    <w:p w14:paraId="21E7A12A" w14:textId="77777777" w:rsidR="00426BA9" w:rsidRPr="006D1683" w:rsidRDefault="00426BA9" w:rsidP="003425EB">
      <w:pPr>
        <w:pStyle w:val="Nzev"/>
        <w:numPr>
          <w:ilvl w:val="0"/>
          <w:numId w:val="5"/>
        </w:numPr>
        <w:ind w:left="1418" w:hanging="567"/>
        <w:jc w:val="both"/>
        <w:rPr>
          <w:sz w:val="22"/>
          <w:szCs w:val="22"/>
          <w:u w:val="none"/>
          <w:lang w:val="cs-CZ"/>
        </w:rPr>
      </w:pPr>
      <w:r w:rsidRPr="006D1683">
        <w:rPr>
          <w:sz w:val="22"/>
          <w:szCs w:val="22"/>
          <w:u w:val="none"/>
          <w:lang w:val="cs-CZ"/>
        </w:rPr>
        <w:t xml:space="preserve">vydat </w:t>
      </w:r>
      <w:r w:rsidR="004640B3" w:rsidRPr="006D1683">
        <w:rPr>
          <w:sz w:val="22"/>
          <w:szCs w:val="22"/>
          <w:u w:val="none"/>
          <w:lang w:val="cs-CZ"/>
        </w:rPr>
        <w:t>Protokol</w:t>
      </w:r>
      <w:r w:rsidRPr="006D1683">
        <w:rPr>
          <w:sz w:val="22"/>
          <w:szCs w:val="22"/>
          <w:u w:val="none"/>
          <w:lang w:val="cs-CZ"/>
        </w:rPr>
        <w:t xml:space="preserve"> o převzetí</w:t>
      </w:r>
      <w:r w:rsidR="004640B3" w:rsidRPr="006D1683">
        <w:rPr>
          <w:sz w:val="22"/>
          <w:szCs w:val="22"/>
          <w:u w:val="none"/>
          <w:lang w:val="cs-CZ"/>
        </w:rPr>
        <w:t xml:space="preserve"> Díla</w:t>
      </w:r>
      <w:r w:rsidRPr="006D1683">
        <w:rPr>
          <w:sz w:val="22"/>
          <w:szCs w:val="22"/>
          <w:u w:val="none"/>
          <w:lang w:val="cs-CZ"/>
        </w:rPr>
        <w:t>, v němž bude uvedeno datum, k němuž bylo Dílo Zhotovitelem dokončeno, a veškeré případné ojedinělé nebo drobné vady a nedodělky včetně doby pro jejich odstranění;</w:t>
      </w:r>
    </w:p>
    <w:p w14:paraId="4E1E99B4" w14:textId="77777777" w:rsidR="00426BA9" w:rsidRPr="006D1683" w:rsidRDefault="00426BA9" w:rsidP="003425EB">
      <w:pPr>
        <w:pStyle w:val="Nzev"/>
        <w:numPr>
          <w:ilvl w:val="0"/>
          <w:numId w:val="5"/>
        </w:numPr>
        <w:ind w:left="1418" w:hanging="567"/>
        <w:jc w:val="both"/>
        <w:rPr>
          <w:sz w:val="22"/>
          <w:szCs w:val="22"/>
          <w:u w:val="none"/>
          <w:lang w:val="cs-CZ"/>
        </w:rPr>
      </w:pPr>
      <w:r w:rsidRPr="006D1683">
        <w:rPr>
          <w:sz w:val="22"/>
          <w:szCs w:val="22"/>
          <w:u w:val="none"/>
          <w:lang w:val="cs-CZ"/>
        </w:rPr>
        <w:t xml:space="preserve">odmítnout </w:t>
      </w:r>
      <w:r w:rsidR="00C537A7" w:rsidRPr="006D1683">
        <w:rPr>
          <w:sz w:val="22"/>
          <w:szCs w:val="22"/>
          <w:u w:val="none"/>
          <w:lang w:val="cs-CZ"/>
        </w:rPr>
        <w:t>převzetí Díla formou písemného oznámení</w:t>
      </w:r>
      <w:r w:rsidRPr="006D1683">
        <w:rPr>
          <w:sz w:val="22"/>
          <w:szCs w:val="22"/>
          <w:u w:val="none"/>
          <w:lang w:val="cs-CZ"/>
        </w:rPr>
        <w:t>; Zástupce objednatele musí v</w:t>
      </w:r>
      <w:r w:rsidR="00C537A7" w:rsidRPr="006D1683">
        <w:rPr>
          <w:sz w:val="22"/>
          <w:szCs w:val="22"/>
          <w:u w:val="none"/>
          <w:lang w:val="cs-CZ"/>
        </w:rPr>
        <w:t> </w:t>
      </w:r>
      <w:r w:rsidRPr="006D1683">
        <w:rPr>
          <w:sz w:val="22"/>
          <w:szCs w:val="22"/>
          <w:u w:val="none"/>
          <w:lang w:val="cs-CZ"/>
        </w:rPr>
        <w:t>tomto oznámení uvést vady a nedodělky, pro které není možné Dílo považovat za dokončené pro účely jeho převzetí.</w:t>
      </w:r>
    </w:p>
    <w:p w14:paraId="06FB793E" w14:textId="77777777" w:rsidR="00426BA9" w:rsidRPr="006D1683" w:rsidRDefault="00426BA9" w:rsidP="003425EB">
      <w:pPr>
        <w:pStyle w:val="Nzev"/>
        <w:numPr>
          <w:ilvl w:val="1"/>
          <w:numId w:val="2"/>
        </w:numPr>
        <w:ind w:left="567" w:hanging="567"/>
        <w:jc w:val="both"/>
        <w:rPr>
          <w:sz w:val="22"/>
          <w:szCs w:val="22"/>
          <w:u w:val="none"/>
          <w:lang w:val="cs-CZ"/>
        </w:rPr>
      </w:pPr>
      <w:r w:rsidRPr="006D1683">
        <w:rPr>
          <w:sz w:val="22"/>
          <w:szCs w:val="22"/>
          <w:u w:val="none"/>
          <w:lang w:val="cs-CZ"/>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7866F3BF" w14:textId="77777777" w:rsidR="00426BA9" w:rsidRPr="006D1683" w:rsidRDefault="00426BA9"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Nebezpečí škody přechází na Objednatele k datu vydání </w:t>
      </w:r>
      <w:r w:rsidR="007403D8" w:rsidRPr="006D1683">
        <w:rPr>
          <w:sz w:val="22"/>
          <w:szCs w:val="22"/>
          <w:u w:val="none"/>
          <w:lang w:val="cs-CZ"/>
        </w:rPr>
        <w:t>Protokolu</w:t>
      </w:r>
      <w:r w:rsidRPr="006D1683">
        <w:rPr>
          <w:sz w:val="22"/>
          <w:szCs w:val="22"/>
          <w:u w:val="none"/>
          <w:lang w:val="cs-CZ"/>
        </w:rPr>
        <w:t xml:space="preserve"> o převzetí, nebo k datu, kdy mělo být vydáno, podle toho, co nastane dříve.</w:t>
      </w:r>
    </w:p>
    <w:p w14:paraId="20A1D761" w14:textId="77777777" w:rsidR="001D516C" w:rsidRPr="006D1683" w:rsidRDefault="00C51707" w:rsidP="003425EB">
      <w:pPr>
        <w:pStyle w:val="Nzev"/>
        <w:numPr>
          <w:ilvl w:val="1"/>
          <w:numId w:val="2"/>
        </w:numPr>
        <w:ind w:left="567" w:hanging="567"/>
        <w:jc w:val="both"/>
        <w:rPr>
          <w:sz w:val="22"/>
          <w:szCs w:val="22"/>
          <w:u w:val="none"/>
          <w:lang w:val="cs-CZ"/>
        </w:rPr>
      </w:pPr>
      <w:r w:rsidRPr="006D1683">
        <w:rPr>
          <w:sz w:val="22"/>
          <w:szCs w:val="22"/>
          <w:u w:val="none"/>
          <w:lang w:val="cs-CZ"/>
        </w:rPr>
        <w:t>Kolaudační řízení organizuje O</w:t>
      </w:r>
      <w:r w:rsidR="00081913" w:rsidRPr="006D1683">
        <w:rPr>
          <w:sz w:val="22"/>
          <w:szCs w:val="22"/>
          <w:u w:val="none"/>
          <w:lang w:val="cs-CZ"/>
        </w:rPr>
        <w:t xml:space="preserve">bjednatel a </w:t>
      </w:r>
      <w:r w:rsidRPr="006D1683">
        <w:rPr>
          <w:sz w:val="22"/>
          <w:szCs w:val="22"/>
          <w:u w:val="none"/>
          <w:lang w:val="cs-CZ"/>
        </w:rPr>
        <w:t>Z</w:t>
      </w:r>
      <w:r w:rsidR="00081913" w:rsidRPr="006D1683">
        <w:rPr>
          <w:sz w:val="22"/>
          <w:szCs w:val="22"/>
          <w:u w:val="none"/>
          <w:lang w:val="cs-CZ"/>
        </w:rPr>
        <w:t>hotovitel je povinen poskytnout mu součinnost.</w:t>
      </w:r>
    </w:p>
    <w:p w14:paraId="7BD07AC7" w14:textId="77777777" w:rsidR="00764D83" w:rsidRDefault="00764D83" w:rsidP="00764D83">
      <w:pPr>
        <w:pStyle w:val="Nzev"/>
        <w:numPr>
          <w:ilvl w:val="1"/>
          <w:numId w:val="2"/>
        </w:numPr>
        <w:ind w:left="567" w:hanging="567"/>
        <w:jc w:val="both"/>
        <w:rPr>
          <w:sz w:val="22"/>
          <w:szCs w:val="22"/>
          <w:u w:val="none"/>
          <w:lang w:val="cs-CZ"/>
        </w:rPr>
      </w:pPr>
      <w:r>
        <w:rPr>
          <w:sz w:val="22"/>
          <w:szCs w:val="22"/>
          <w:u w:val="none"/>
          <w:lang w:val="cs-CZ"/>
        </w:rPr>
        <w:t>Vyhrazené změny závazku ze smlouvy dle ust. § 100 odst. 1 ZZVZ</w:t>
      </w:r>
    </w:p>
    <w:p w14:paraId="08031CA2" w14:textId="77777777" w:rsidR="00764D83" w:rsidRPr="006D1683" w:rsidRDefault="00764D83" w:rsidP="00764D83">
      <w:pPr>
        <w:pStyle w:val="Nzev"/>
        <w:numPr>
          <w:ilvl w:val="2"/>
          <w:numId w:val="2"/>
        </w:numPr>
        <w:ind w:left="851" w:hanging="851"/>
        <w:jc w:val="both"/>
        <w:rPr>
          <w:sz w:val="22"/>
          <w:szCs w:val="22"/>
          <w:u w:val="none"/>
          <w:lang w:val="cs-CZ"/>
        </w:rPr>
      </w:pPr>
      <w:r w:rsidRPr="006D1683">
        <w:rPr>
          <w:sz w:val="22"/>
          <w:szCs w:val="22"/>
          <w:u w:val="none"/>
          <w:lang w:val="cs-CZ"/>
        </w:rPr>
        <w:lastRenderedPageBreak/>
        <w:t xml:space="preserve">V případě, že v průběhu provádění Díla nastanou tyto skutečnosti: </w:t>
      </w:r>
    </w:p>
    <w:p w14:paraId="7A6E1B89"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Pr>
          <w:sz w:val="22"/>
          <w:szCs w:val="22"/>
          <w:u w:val="none"/>
          <w:lang w:val="cs-CZ"/>
        </w:rPr>
        <w:t>v</w:t>
      </w:r>
      <w:r w:rsidRPr="006D1683">
        <w:rPr>
          <w:sz w:val="22"/>
          <w:szCs w:val="22"/>
          <w:u w:val="none"/>
          <w:lang w:val="cs-CZ"/>
        </w:rPr>
        <w:t>ýjimečná událost,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14:paraId="6D2348CF"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972D3B">
        <w:rPr>
          <w:sz w:val="22"/>
          <w:szCs w:val="22"/>
          <w:u w:val="none"/>
          <w:lang w:val="cs-CZ"/>
        </w:rPr>
        <w:t xml:space="preserve">zabránění provádění Díla </w:t>
      </w:r>
      <w:r>
        <w:rPr>
          <w:sz w:val="22"/>
          <w:szCs w:val="22"/>
          <w:u w:val="none"/>
          <w:lang w:val="cs-CZ"/>
        </w:rPr>
        <w:t xml:space="preserve">jako celku </w:t>
      </w:r>
      <w:r w:rsidRPr="00972D3B">
        <w:rPr>
          <w:sz w:val="22"/>
          <w:szCs w:val="22"/>
          <w:u w:val="none"/>
          <w:lang w:val="cs-CZ"/>
        </w:rPr>
        <w:t xml:space="preserve">Objednatelem </w:t>
      </w:r>
      <w:r>
        <w:rPr>
          <w:sz w:val="22"/>
          <w:szCs w:val="22"/>
          <w:u w:val="none"/>
          <w:lang w:val="cs-CZ"/>
        </w:rPr>
        <w:t>z důvodu stavební nepřipravenosti za předpokladu, že tyto skutečnosti nejsou způsobeny neplněním Smlouvy Zhotovitelem nebo jiným jeho selháním (</w:t>
      </w:r>
      <w:r w:rsidRPr="00972D3B">
        <w:rPr>
          <w:sz w:val="22"/>
          <w:szCs w:val="22"/>
          <w:u w:val="none"/>
          <w:lang w:val="cs-CZ"/>
        </w:rPr>
        <w:t>mimo případů zabránění provádění Díla Objednatelem specifikovaných ve Smlouvě</w:t>
      </w:r>
      <w:r>
        <w:rPr>
          <w:sz w:val="22"/>
          <w:szCs w:val="22"/>
          <w:u w:val="none"/>
          <w:lang w:val="cs-CZ"/>
        </w:rPr>
        <w:t>)</w:t>
      </w:r>
      <w:r w:rsidRPr="006D1683">
        <w:rPr>
          <w:sz w:val="22"/>
          <w:szCs w:val="22"/>
          <w:u w:val="none"/>
          <w:lang w:val="cs-CZ"/>
        </w:rPr>
        <w:t>;</w:t>
      </w:r>
    </w:p>
    <w:p w14:paraId="7DAD18B8"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C05FB7">
        <w:rPr>
          <w:sz w:val="22"/>
          <w:szCs w:val="22"/>
          <w:u w:val="none"/>
          <w:lang w:val="cs-CZ"/>
        </w:rPr>
        <w:t>fyzické překážky nebo podmínky, včetně geologických a hydrogeologických podmínek a archeologických nálezů</w:t>
      </w:r>
      <w:r>
        <w:rPr>
          <w:sz w:val="22"/>
          <w:szCs w:val="22"/>
          <w:u w:val="none"/>
          <w:lang w:val="cs-CZ"/>
        </w:rPr>
        <w:t>, nebo</w:t>
      </w:r>
      <w:r w:rsidRPr="00C05FB7">
        <w:rPr>
          <w:sz w:val="22"/>
          <w:szCs w:val="22"/>
          <w:u w:val="none"/>
          <w:lang w:val="cs-CZ"/>
        </w:rPr>
        <w:t xml:space="preserve"> </w:t>
      </w:r>
      <w:r w:rsidRPr="00972D3B">
        <w:rPr>
          <w:sz w:val="22"/>
          <w:szCs w:val="22"/>
          <w:u w:val="none"/>
          <w:lang w:val="cs-CZ"/>
        </w:rPr>
        <w:t>působení přírodních sil s vlivem na Staveniště nebo Díl</w:t>
      </w:r>
      <w:r>
        <w:rPr>
          <w:sz w:val="22"/>
          <w:szCs w:val="22"/>
          <w:u w:val="none"/>
          <w:lang w:val="cs-CZ"/>
        </w:rPr>
        <w:t xml:space="preserve">o, včetně </w:t>
      </w:r>
      <w:r w:rsidRPr="00C05FB7">
        <w:rPr>
          <w:sz w:val="22"/>
          <w:szCs w:val="22"/>
          <w:u w:val="none"/>
          <w:lang w:val="cs-CZ"/>
        </w:rPr>
        <w:t>klimatických podmínek mimořádně nepříznivých</w:t>
      </w:r>
      <w:r>
        <w:rPr>
          <w:sz w:val="22"/>
          <w:szCs w:val="22"/>
          <w:u w:val="none"/>
          <w:lang w:val="cs-CZ"/>
        </w:rPr>
        <w:t>,</w:t>
      </w:r>
      <w:r w:rsidRPr="00CB7FF3">
        <w:rPr>
          <w:sz w:val="22"/>
          <w:szCs w:val="22"/>
          <w:u w:val="none"/>
          <w:lang w:val="cs-CZ"/>
        </w:rPr>
        <w:t xml:space="preserve"> </w:t>
      </w:r>
      <w:r>
        <w:rPr>
          <w:sz w:val="22"/>
          <w:szCs w:val="22"/>
          <w:u w:val="none"/>
          <w:lang w:val="cs-CZ"/>
        </w:rPr>
        <w:t xml:space="preserve">které jsou </w:t>
      </w:r>
      <w:r w:rsidRPr="007E43E5">
        <w:rPr>
          <w:sz w:val="22"/>
          <w:szCs w:val="22"/>
          <w:u w:val="none"/>
          <w:lang w:val="cs-CZ"/>
        </w:rPr>
        <w:t>zaznamenané na</w:t>
      </w:r>
      <w:r>
        <w:rPr>
          <w:sz w:val="22"/>
          <w:szCs w:val="22"/>
          <w:u w:val="none"/>
          <w:lang w:val="cs-CZ"/>
        </w:rPr>
        <w:t> </w:t>
      </w:r>
      <w:r w:rsidRPr="007E43E5">
        <w:rPr>
          <w:sz w:val="22"/>
          <w:szCs w:val="22"/>
          <w:u w:val="none"/>
          <w:lang w:val="cs-CZ"/>
        </w:rPr>
        <w:t xml:space="preserve">Staveništi během provádění Díla, které nebyly Zhotovitelem jednajícím s Řádnou odbornou péčí rozumně předvídatelné </w:t>
      </w:r>
      <w:r>
        <w:rPr>
          <w:sz w:val="22"/>
          <w:szCs w:val="22"/>
          <w:u w:val="none"/>
          <w:lang w:val="cs-CZ"/>
        </w:rPr>
        <w:t xml:space="preserve">do data předložení nabídky ve Veřejné zakázce nebo u kterých se nedalo k témuž datu předpokládat, že by Zhotovitel jednající s Řádnou odbornou péči přijal adekvátní preventivní opatření, </w:t>
      </w:r>
      <w:r w:rsidRPr="007E43E5">
        <w:rPr>
          <w:sz w:val="22"/>
          <w:szCs w:val="22"/>
          <w:u w:val="none"/>
          <w:lang w:val="cs-CZ"/>
        </w:rPr>
        <w:t>a o</w:t>
      </w:r>
      <w:r>
        <w:rPr>
          <w:sz w:val="22"/>
          <w:szCs w:val="22"/>
          <w:u w:val="none"/>
          <w:lang w:val="cs-CZ"/>
        </w:rPr>
        <w:t> </w:t>
      </w:r>
      <w:r w:rsidRPr="007E43E5">
        <w:rPr>
          <w:sz w:val="22"/>
          <w:szCs w:val="22"/>
          <w:u w:val="none"/>
          <w:lang w:val="cs-CZ"/>
        </w:rPr>
        <w:t>nichž dal Zhotovitel Objednateli řádné a bezodkladné oznámení</w:t>
      </w:r>
      <w:r>
        <w:rPr>
          <w:sz w:val="22"/>
          <w:szCs w:val="22"/>
          <w:u w:val="none"/>
          <w:lang w:val="cs-CZ"/>
        </w:rPr>
        <w:t>;</w:t>
      </w:r>
      <w:r w:rsidRPr="00C05FB7">
        <w:rPr>
          <w:sz w:val="22"/>
          <w:szCs w:val="22"/>
          <w:u w:val="none"/>
          <w:lang w:val="cs-CZ"/>
        </w:rPr>
        <w:t xml:space="preserve"> za mimořádně nepříznivé klimatické podmínky se </w:t>
      </w:r>
      <w:r w:rsidRPr="00B063E2">
        <w:rPr>
          <w:sz w:val="22"/>
          <w:szCs w:val="22"/>
          <w:u w:val="none"/>
          <w:lang w:val="cs-CZ"/>
        </w:rPr>
        <w:t xml:space="preserve">považuje pro účely Smlouvy </w:t>
      </w:r>
      <w:r>
        <w:rPr>
          <w:sz w:val="22"/>
          <w:szCs w:val="22"/>
          <w:u w:val="none"/>
          <w:lang w:val="cs-CZ"/>
        </w:rPr>
        <w:t>např.</w:t>
      </w:r>
      <w:r w:rsidRPr="00B063E2">
        <w:rPr>
          <w:sz w:val="22"/>
          <w:szCs w:val="22"/>
          <w:u w:val="none"/>
          <w:lang w:val="cs-CZ"/>
        </w:rPr>
        <w:t xml:space="preserve"> </w:t>
      </w:r>
      <w:r>
        <w:rPr>
          <w:sz w:val="22"/>
          <w:szCs w:val="22"/>
          <w:u w:val="none"/>
          <w:lang w:val="cs-CZ"/>
        </w:rPr>
        <w:t>extrémní</w:t>
      </w:r>
      <w:r w:rsidRPr="00B063E2">
        <w:rPr>
          <w:sz w:val="22"/>
          <w:szCs w:val="22"/>
          <w:u w:val="none"/>
          <w:lang w:val="cs-CZ"/>
        </w:rPr>
        <w:t xml:space="preserve"> dlouhodobě trvající </w:t>
      </w:r>
      <w:r w:rsidRPr="00C05FB7">
        <w:rPr>
          <w:sz w:val="22"/>
          <w:szCs w:val="22"/>
          <w:u w:val="none"/>
          <w:lang w:val="cs-CZ"/>
        </w:rPr>
        <w:t xml:space="preserve">srážkový úhrn </w:t>
      </w:r>
      <w:r w:rsidRPr="003929BD">
        <w:rPr>
          <w:sz w:val="22"/>
          <w:szCs w:val="22"/>
          <w:u w:val="none"/>
          <w:lang w:val="cs-CZ"/>
        </w:rPr>
        <w:t>[mm]</w:t>
      </w:r>
      <w:r w:rsidRPr="00C05FB7">
        <w:rPr>
          <w:sz w:val="22"/>
          <w:szCs w:val="22"/>
          <w:u w:val="none"/>
          <w:lang w:val="cs-CZ"/>
        </w:rPr>
        <w:t xml:space="preserve"> oproti dlouhodobému srážkového normálu</w:t>
      </w:r>
      <w:r w:rsidRPr="00B063E2">
        <w:rPr>
          <w:sz w:val="22"/>
          <w:szCs w:val="22"/>
          <w:u w:val="none"/>
          <w:lang w:val="cs-CZ"/>
        </w:rPr>
        <w:t xml:space="preserve"> </w:t>
      </w:r>
      <w:r w:rsidRPr="003929BD">
        <w:rPr>
          <w:sz w:val="22"/>
          <w:szCs w:val="22"/>
          <w:u w:val="none"/>
          <w:lang w:val="cs-CZ"/>
        </w:rPr>
        <w:t>[</w:t>
      </w:r>
      <w:r w:rsidRPr="00B063E2">
        <w:rPr>
          <w:sz w:val="22"/>
          <w:szCs w:val="22"/>
          <w:u w:val="none"/>
          <w:lang w:val="cs-CZ"/>
        </w:rPr>
        <w:t>mm</w:t>
      </w:r>
      <w:r w:rsidRPr="003929BD">
        <w:rPr>
          <w:sz w:val="22"/>
          <w:szCs w:val="22"/>
          <w:u w:val="none"/>
          <w:lang w:val="cs-CZ"/>
        </w:rPr>
        <w:t>]</w:t>
      </w:r>
      <w:r w:rsidRPr="00B063E2">
        <w:rPr>
          <w:sz w:val="22"/>
          <w:szCs w:val="22"/>
          <w:u w:val="none"/>
          <w:lang w:val="cs-CZ"/>
        </w:rPr>
        <w:t xml:space="preserve"> v daném místě a čase dle údajů Českého hydrometeorologického ústavu či </w:t>
      </w:r>
      <w:r>
        <w:rPr>
          <w:sz w:val="22"/>
          <w:szCs w:val="22"/>
          <w:u w:val="none"/>
          <w:lang w:val="cs-CZ"/>
        </w:rPr>
        <w:t>extrémní</w:t>
      </w:r>
      <w:r w:rsidRPr="00B063E2">
        <w:rPr>
          <w:sz w:val="22"/>
          <w:szCs w:val="22"/>
          <w:u w:val="none"/>
          <w:lang w:val="cs-CZ"/>
        </w:rPr>
        <w:t xml:space="preserve"> dlouhodobě trvající</w:t>
      </w:r>
      <w:r w:rsidRPr="00C05FB7">
        <w:rPr>
          <w:sz w:val="22"/>
          <w:szCs w:val="22"/>
          <w:u w:val="none"/>
          <w:lang w:val="cs-CZ"/>
        </w:rPr>
        <w:t xml:space="preserve"> teplotní výkyvy </w:t>
      </w:r>
      <w:r w:rsidRPr="003929BD">
        <w:rPr>
          <w:sz w:val="22"/>
          <w:szCs w:val="22"/>
          <w:u w:val="none"/>
          <w:lang w:val="cs-CZ"/>
        </w:rPr>
        <w:t>[◦</w:t>
      </w:r>
      <w:r w:rsidRPr="00C05FB7">
        <w:rPr>
          <w:sz w:val="22"/>
          <w:szCs w:val="22"/>
          <w:u w:val="none"/>
          <w:lang w:val="cs-CZ"/>
        </w:rPr>
        <w:t>C</w:t>
      </w:r>
      <w:r w:rsidRPr="003929BD">
        <w:rPr>
          <w:sz w:val="22"/>
          <w:szCs w:val="22"/>
          <w:u w:val="none"/>
          <w:lang w:val="cs-CZ"/>
        </w:rPr>
        <w:t xml:space="preserve">] </w:t>
      </w:r>
      <w:r w:rsidRPr="00C05FB7">
        <w:rPr>
          <w:sz w:val="22"/>
          <w:szCs w:val="22"/>
          <w:u w:val="none"/>
          <w:lang w:val="cs-CZ"/>
        </w:rPr>
        <w:t xml:space="preserve">oproti dlouhodobému normálu </w:t>
      </w:r>
      <w:r w:rsidRPr="00B063E2">
        <w:rPr>
          <w:sz w:val="22"/>
          <w:szCs w:val="22"/>
          <w:u w:val="none"/>
          <w:lang w:val="cs-CZ"/>
        </w:rPr>
        <w:t>teploty vzduchu v daném místě a čase dle údajů Českého hydrometeorologického ústavu</w:t>
      </w:r>
      <w:r w:rsidRPr="006D1683">
        <w:rPr>
          <w:sz w:val="22"/>
          <w:szCs w:val="22"/>
          <w:u w:val="none"/>
          <w:lang w:val="cs-CZ"/>
        </w:rPr>
        <w:t>;</w:t>
      </w:r>
    </w:p>
    <w:p w14:paraId="749A3DDB"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6D1683">
        <w:rPr>
          <w:sz w:val="22"/>
          <w:szCs w:val="22"/>
          <w:u w:val="none"/>
          <w:lang w:val="cs-CZ"/>
        </w:rPr>
        <w:t>jakékoli zpoždění nebo ztížené podmínky zapříčiněné rozhodnutím nebo jiným aktem orgánu veřejné moci;</w:t>
      </w:r>
    </w:p>
    <w:p w14:paraId="5C43F3DE" w14:textId="4D0A0339" w:rsidR="00764D83" w:rsidRDefault="00764D83" w:rsidP="00764D83">
      <w:pPr>
        <w:pStyle w:val="Nzev"/>
        <w:numPr>
          <w:ilvl w:val="0"/>
          <w:numId w:val="0"/>
        </w:numPr>
        <w:ind w:left="851"/>
        <w:jc w:val="both"/>
        <w:rPr>
          <w:sz w:val="22"/>
          <w:szCs w:val="22"/>
          <w:u w:val="none"/>
          <w:lang w:val="cs-CZ"/>
        </w:rPr>
      </w:pPr>
      <w:r w:rsidRPr="006D1683">
        <w:rPr>
          <w:sz w:val="22"/>
          <w:szCs w:val="22"/>
          <w:u w:val="none"/>
          <w:lang w:val="cs-CZ"/>
        </w:rPr>
        <w:t>může Zhotovitel na základě písemného oznámení Objednateli</w:t>
      </w:r>
      <w:r>
        <w:rPr>
          <w:sz w:val="22"/>
          <w:szCs w:val="22"/>
          <w:u w:val="none"/>
          <w:lang w:val="cs-CZ"/>
        </w:rPr>
        <w:t xml:space="preserve"> (Zástupci objednatele)</w:t>
      </w:r>
      <w:r w:rsidRPr="006D1683">
        <w:rPr>
          <w:sz w:val="22"/>
          <w:szCs w:val="22"/>
          <w:u w:val="none"/>
          <w:lang w:val="cs-CZ"/>
        </w:rPr>
        <w:t xml:space="preserve"> </w:t>
      </w:r>
      <w:r>
        <w:rPr>
          <w:sz w:val="22"/>
          <w:szCs w:val="22"/>
          <w:u w:val="none"/>
          <w:lang w:val="cs-CZ"/>
        </w:rPr>
        <w:t>učiněného</w:t>
      </w:r>
      <w:r w:rsidRPr="006D1683">
        <w:rPr>
          <w:sz w:val="22"/>
          <w:szCs w:val="22"/>
          <w:u w:val="none"/>
          <w:lang w:val="cs-CZ"/>
        </w:rPr>
        <w:t xml:space="preserve"> nejpozději do 14 dnů poté, co zjistil nebo měl zjistit, že došlo ke vzniku události nebo okolnosti mající vliv na Dobu pro dokončení Díla, </w:t>
      </w:r>
      <w:r>
        <w:rPr>
          <w:sz w:val="22"/>
          <w:szCs w:val="22"/>
          <w:u w:val="none"/>
          <w:lang w:val="cs-CZ"/>
        </w:rPr>
        <w:t xml:space="preserve">požadovat </w:t>
      </w:r>
      <w:r w:rsidRPr="006D1683">
        <w:rPr>
          <w:sz w:val="22"/>
          <w:szCs w:val="22"/>
          <w:u w:val="none"/>
          <w:lang w:val="cs-CZ"/>
        </w:rPr>
        <w:t>prodloužení Doby pro dokončení Díla (dále jen „</w:t>
      </w:r>
      <w:r w:rsidRPr="00DB3DE1">
        <w:rPr>
          <w:b/>
          <w:i/>
          <w:sz w:val="22"/>
          <w:szCs w:val="22"/>
          <w:u w:val="none"/>
          <w:lang w:val="cs-CZ"/>
        </w:rPr>
        <w:t>Claim na prodloužení Doby pro dokončení Díla</w:t>
      </w:r>
      <w:r w:rsidRPr="006D1683">
        <w:rPr>
          <w:sz w:val="22"/>
          <w:szCs w:val="22"/>
          <w:u w:val="none"/>
          <w:lang w:val="cs-CZ"/>
        </w:rPr>
        <w:t>“</w:t>
      </w:r>
      <w:r>
        <w:rPr>
          <w:sz w:val="22"/>
          <w:szCs w:val="22"/>
          <w:u w:val="none"/>
          <w:lang w:val="cs-CZ"/>
        </w:rPr>
        <w:t xml:space="preserve">). </w:t>
      </w:r>
    </w:p>
    <w:p w14:paraId="35EF687C"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t>Pokud Zhotovitel předkládá Claim na prodloužení Doby pro dokončení</w:t>
      </w:r>
      <w:r>
        <w:rPr>
          <w:sz w:val="22"/>
          <w:szCs w:val="22"/>
          <w:u w:val="none"/>
          <w:lang w:val="cs-CZ"/>
        </w:rPr>
        <w:t xml:space="preserve"> Díla</w:t>
      </w:r>
      <w:r w:rsidRPr="006D1683">
        <w:rPr>
          <w:sz w:val="22"/>
          <w:szCs w:val="22"/>
          <w:u w:val="none"/>
          <w:lang w:val="cs-CZ"/>
        </w:rPr>
        <w:t>, musí ve svém oznámení prokázat, že působení události nebo okolnosti zapříčinilo zpoždění plánovaného postupu a načasování provádění prací v rozsahu, v jakém Zhotovitel požaduje prodloužit Dobu pro</w:t>
      </w:r>
      <w:r>
        <w:rPr>
          <w:sz w:val="22"/>
          <w:szCs w:val="22"/>
          <w:u w:val="none"/>
          <w:lang w:val="cs-CZ"/>
        </w:rPr>
        <w:t> </w:t>
      </w:r>
      <w:r w:rsidRPr="006D1683">
        <w:rPr>
          <w:sz w:val="22"/>
          <w:szCs w:val="22"/>
          <w:u w:val="none"/>
          <w:lang w:val="cs-CZ"/>
        </w:rPr>
        <w:t xml:space="preserve">dokončení. </w:t>
      </w:r>
    </w:p>
    <w:p w14:paraId="3C8838E9"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Pr>
          <w:sz w:val="22"/>
          <w:szCs w:val="22"/>
          <w:u w:val="none"/>
          <w:lang w:val="cs-CZ"/>
        </w:rPr>
        <w:t>O</w:t>
      </w:r>
      <w:r w:rsidRPr="006D1683">
        <w:rPr>
          <w:sz w:val="22"/>
          <w:szCs w:val="22"/>
          <w:u w:val="none"/>
          <w:lang w:val="cs-CZ"/>
        </w:rPr>
        <w:t xml:space="preserve">bjednatel musí do </w:t>
      </w:r>
      <w:r>
        <w:rPr>
          <w:sz w:val="22"/>
          <w:szCs w:val="22"/>
          <w:u w:val="none"/>
          <w:lang w:val="cs-CZ"/>
        </w:rPr>
        <w:t>30</w:t>
      </w:r>
      <w:r w:rsidRPr="006D1683">
        <w:rPr>
          <w:sz w:val="22"/>
          <w:szCs w:val="22"/>
          <w:u w:val="none"/>
          <w:lang w:val="cs-CZ"/>
        </w:rPr>
        <w:t xml:space="preserve"> dnů od obdržení oznámení Claim</w:t>
      </w:r>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posoudit a </w:t>
      </w:r>
    </w:p>
    <w:p w14:paraId="50FC10A5" w14:textId="77777777" w:rsidR="00764D83" w:rsidRPr="006D1683" w:rsidRDefault="00764D83" w:rsidP="00764D83">
      <w:pPr>
        <w:pStyle w:val="Nzev"/>
        <w:keepNext/>
        <w:numPr>
          <w:ilvl w:val="0"/>
          <w:numId w:val="9"/>
        </w:numPr>
        <w:ind w:left="1418" w:hanging="567"/>
        <w:jc w:val="both"/>
        <w:rPr>
          <w:sz w:val="22"/>
          <w:szCs w:val="22"/>
          <w:u w:val="none"/>
          <w:lang w:val="cs-CZ"/>
        </w:rPr>
      </w:pPr>
      <w:r w:rsidRPr="006D1683">
        <w:rPr>
          <w:sz w:val="22"/>
          <w:szCs w:val="22"/>
          <w:u w:val="none"/>
          <w:lang w:val="cs-CZ"/>
        </w:rPr>
        <w:t>svolat jednání a vést strany k uzavření dohody o rozsahu Claimu</w:t>
      </w:r>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D</w:t>
      </w:r>
      <w:r w:rsidRPr="006D1683">
        <w:rPr>
          <w:sz w:val="22"/>
          <w:szCs w:val="22"/>
          <w:u w:val="none"/>
          <w:lang w:val="cs-CZ"/>
        </w:rPr>
        <w:t>ohoda o Claimu</w:t>
      </w:r>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je pro strany závazná a konečná</w:t>
      </w:r>
      <w:r>
        <w:rPr>
          <w:sz w:val="22"/>
          <w:szCs w:val="22"/>
          <w:u w:val="none"/>
          <w:lang w:val="cs-CZ"/>
        </w:rPr>
        <w:t>;</w:t>
      </w:r>
    </w:p>
    <w:p w14:paraId="71176726" w14:textId="77777777" w:rsidR="00764D83" w:rsidRPr="006D1683" w:rsidRDefault="00764D83" w:rsidP="00764D83">
      <w:pPr>
        <w:pStyle w:val="Nzev"/>
        <w:keepNext/>
        <w:numPr>
          <w:ilvl w:val="0"/>
          <w:numId w:val="9"/>
        </w:numPr>
        <w:ind w:left="1418" w:hanging="567"/>
        <w:jc w:val="both"/>
        <w:rPr>
          <w:sz w:val="22"/>
          <w:szCs w:val="22"/>
          <w:u w:val="none"/>
          <w:lang w:val="cs-CZ"/>
        </w:rPr>
      </w:pPr>
      <w:r w:rsidRPr="006D1683">
        <w:rPr>
          <w:sz w:val="22"/>
          <w:szCs w:val="22"/>
          <w:u w:val="none"/>
          <w:lang w:val="cs-CZ"/>
        </w:rPr>
        <w:t xml:space="preserve">není-li stranami v uvedené době takové dohody dosaženo, určit s Řádnou odbornou péčí v dodatečné době </w:t>
      </w:r>
      <w:r>
        <w:rPr>
          <w:sz w:val="22"/>
          <w:szCs w:val="22"/>
          <w:u w:val="none"/>
          <w:lang w:val="cs-CZ"/>
        </w:rPr>
        <w:t>14</w:t>
      </w:r>
      <w:r w:rsidRPr="006D1683">
        <w:rPr>
          <w:sz w:val="22"/>
          <w:szCs w:val="22"/>
          <w:u w:val="none"/>
          <w:lang w:val="cs-CZ"/>
        </w:rPr>
        <w:t xml:space="preserve"> dnů tu část Claimu</w:t>
      </w:r>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kterou příslušná strana prokázala, nebo Claim</w:t>
      </w:r>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odmítnout s podrobným zdůvodněním.</w:t>
      </w:r>
    </w:p>
    <w:p w14:paraId="29DD1B83" w14:textId="77777777" w:rsidR="00764D83" w:rsidRPr="006D1683" w:rsidRDefault="00764D83" w:rsidP="00764D83">
      <w:pPr>
        <w:pStyle w:val="Nzev"/>
        <w:numPr>
          <w:ilvl w:val="0"/>
          <w:numId w:val="0"/>
        </w:numPr>
        <w:ind w:left="851"/>
        <w:jc w:val="both"/>
        <w:rPr>
          <w:sz w:val="22"/>
          <w:szCs w:val="22"/>
          <w:u w:val="none"/>
          <w:lang w:val="cs-CZ"/>
        </w:rPr>
      </w:pPr>
      <w:r>
        <w:rPr>
          <w:sz w:val="22"/>
          <w:szCs w:val="22"/>
          <w:u w:val="none"/>
          <w:lang w:val="cs-CZ"/>
        </w:rPr>
        <w:t xml:space="preserve">Objednatel vyhotoví bez zbytečného prodlení dodatek či jiný písemný záznam deklarující obsah dohody o Claimu </w:t>
      </w:r>
      <w:r w:rsidRPr="006D1683">
        <w:rPr>
          <w:sz w:val="22"/>
          <w:szCs w:val="22"/>
          <w:u w:val="none"/>
          <w:lang w:val="cs-CZ"/>
        </w:rPr>
        <w:t>na prodloužení Doby pro dokončení</w:t>
      </w:r>
      <w:r>
        <w:rPr>
          <w:sz w:val="22"/>
          <w:szCs w:val="22"/>
          <w:u w:val="none"/>
          <w:lang w:val="cs-CZ"/>
        </w:rPr>
        <w:t xml:space="preserve"> Díla nebo určení Claimu </w:t>
      </w:r>
      <w:r w:rsidRPr="006D1683">
        <w:rPr>
          <w:sz w:val="22"/>
          <w:szCs w:val="22"/>
          <w:u w:val="none"/>
          <w:lang w:val="cs-CZ"/>
        </w:rPr>
        <w:t>na prodloužení Doby pro dokončení</w:t>
      </w:r>
      <w:r>
        <w:rPr>
          <w:sz w:val="22"/>
          <w:szCs w:val="22"/>
          <w:u w:val="none"/>
          <w:lang w:val="cs-CZ"/>
        </w:rPr>
        <w:t xml:space="preserve"> Díla. </w:t>
      </w:r>
      <w:r w:rsidRPr="006D1683">
        <w:rPr>
          <w:sz w:val="22"/>
          <w:szCs w:val="22"/>
          <w:u w:val="none"/>
          <w:lang w:val="cs-CZ"/>
        </w:rPr>
        <w:t xml:space="preserve">Nepostupuje-li </w:t>
      </w:r>
      <w:r>
        <w:rPr>
          <w:sz w:val="22"/>
          <w:szCs w:val="22"/>
          <w:u w:val="none"/>
          <w:lang w:val="cs-CZ"/>
        </w:rPr>
        <w:t>O</w:t>
      </w:r>
      <w:r w:rsidRPr="006D1683">
        <w:rPr>
          <w:sz w:val="22"/>
          <w:szCs w:val="22"/>
          <w:u w:val="none"/>
          <w:lang w:val="cs-CZ"/>
        </w:rPr>
        <w:t xml:space="preserve">bjednatel v souladu s písmenem a/ </w:t>
      </w:r>
      <w:r w:rsidRPr="006D1683">
        <w:rPr>
          <w:sz w:val="22"/>
          <w:szCs w:val="22"/>
          <w:u w:val="none"/>
          <w:lang w:val="cs-CZ"/>
        </w:rPr>
        <w:lastRenderedPageBreak/>
        <w:t>nebo b/ ve stanovených lhůtách, považuje se Claim v rozsahu předloženém Zhotovitelem za odmítnutý.</w:t>
      </w:r>
    </w:p>
    <w:p w14:paraId="22752A10"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t>Pokud strana nesouhlasí s určením či odmítnutím Claimu na prodloužení Doby pro dokončení</w:t>
      </w:r>
      <w:r>
        <w:rPr>
          <w:sz w:val="22"/>
          <w:szCs w:val="22"/>
          <w:u w:val="none"/>
          <w:lang w:val="cs-CZ"/>
        </w:rPr>
        <w:t xml:space="preserve"> Díla O</w:t>
      </w:r>
      <w:r w:rsidRPr="006D1683">
        <w:rPr>
          <w:sz w:val="22"/>
          <w:szCs w:val="22"/>
          <w:u w:val="none"/>
          <w:lang w:val="cs-CZ"/>
        </w:rPr>
        <w:t>bjednatele</w:t>
      </w:r>
      <w:r>
        <w:rPr>
          <w:sz w:val="22"/>
          <w:szCs w:val="22"/>
          <w:u w:val="none"/>
          <w:lang w:val="cs-CZ"/>
        </w:rPr>
        <w:t>m</w:t>
      </w:r>
      <w:r w:rsidRPr="006D1683">
        <w:rPr>
          <w:sz w:val="22"/>
          <w:szCs w:val="22"/>
          <w:u w:val="none"/>
          <w:lang w:val="cs-CZ"/>
        </w:rPr>
        <w:t>, může dát do</w:t>
      </w:r>
      <w:r>
        <w:rPr>
          <w:sz w:val="22"/>
          <w:szCs w:val="22"/>
          <w:u w:val="none"/>
          <w:lang w:val="cs-CZ"/>
        </w:rPr>
        <w:t> </w:t>
      </w:r>
      <w:r w:rsidRPr="006D1683">
        <w:rPr>
          <w:sz w:val="22"/>
          <w:szCs w:val="22"/>
          <w:u w:val="none"/>
          <w:lang w:val="cs-CZ"/>
        </w:rPr>
        <w:t>14 dnů po okamžiku účinnosti určení či odmítnutí Claimu na prodloužení Doby pro dokončení</w:t>
      </w:r>
      <w:r>
        <w:rPr>
          <w:sz w:val="22"/>
          <w:szCs w:val="22"/>
          <w:u w:val="none"/>
          <w:lang w:val="cs-CZ"/>
        </w:rPr>
        <w:t xml:space="preserve"> Díla</w:t>
      </w:r>
      <w:r w:rsidRPr="006D1683">
        <w:rPr>
          <w:sz w:val="22"/>
          <w:szCs w:val="22"/>
          <w:u w:val="none"/>
          <w:lang w:val="cs-CZ"/>
        </w:rPr>
        <w:t xml:space="preserve"> oznámení o svém nesouhlasu druhé Straně. Strana, která podala </w:t>
      </w:r>
      <w:r>
        <w:rPr>
          <w:sz w:val="22"/>
          <w:szCs w:val="22"/>
          <w:u w:val="none"/>
          <w:lang w:val="cs-CZ"/>
        </w:rPr>
        <w:t>o</w:t>
      </w:r>
      <w:r w:rsidRPr="006D1683">
        <w:rPr>
          <w:sz w:val="22"/>
          <w:szCs w:val="22"/>
          <w:u w:val="none"/>
          <w:lang w:val="cs-CZ"/>
        </w:rPr>
        <w:t>známení o nesouhlasu s určením či odmítnutím Claimu</w:t>
      </w:r>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může následně postoupit spor příslušnému soudu</w:t>
      </w:r>
      <w:r>
        <w:rPr>
          <w:sz w:val="22"/>
          <w:szCs w:val="22"/>
          <w:u w:val="none"/>
          <w:lang w:val="cs-CZ"/>
        </w:rPr>
        <w:t>; v opačném případě platí, že se nároku vzdala</w:t>
      </w:r>
      <w:r w:rsidRPr="006D1683">
        <w:rPr>
          <w:sz w:val="22"/>
          <w:szCs w:val="22"/>
          <w:u w:val="none"/>
          <w:lang w:val="cs-CZ"/>
        </w:rPr>
        <w:t>.</w:t>
      </w:r>
    </w:p>
    <w:p w14:paraId="03DB6781" w14:textId="77777777" w:rsidR="00764D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t>Určení či odmítnutí Claimu na prodloužení Doby pro dokončení</w:t>
      </w:r>
      <w:r>
        <w:rPr>
          <w:sz w:val="22"/>
          <w:szCs w:val="22"/>
          <w:u w:val="none"/>
          <w:lang w:val="cs-CZ"/>
        </w:rPr>
        <w:t xml:space="preserve"> Díla</w:t>
      </w:r>
      <w:r w:rsidRPr="006D1683">
        <w:rPr>
          <w:sz w:val="22"/>
          <w:szCs w:val="22"/>
          <w:u w:val="none"/>
          <w:lang w:val="cs-CZ"/>
        </w:rPr>
        <w:t xml:space="preserve"> je pro strany závazné bez ohledu na to, zda bylo některou ze stran podáno oznámení o nesouhlasu. Nebylo-li žádnou ze stran podáno </w:t>
      </w:r>
      <w:r>
        <w:rPr>
          <w:sz w:val="22"/>
          <w:szCs w:val="22"/>
          <w:u w:val="none"/>
          <w:lang w:val="cs-CZ"/>
        </w:rPr>
        <w:t>o</w:t>
      </w:r>
      <w:r w:rsidRPr="006D1683">
        <w:rPr>
          <w:sz w:val="22"/>
          <w:szCs w:val="22"/>
          <w:u w:val="none"/>
          <w:lang w:val="cs-CZ"/>
        </w:rPr>
        <w:t>známení nesouhlasu s</w:t>
      </w:r>
      <w:r>
        <w:rPr>
          <w:sz w:val="22"/>
          <w:szCs w:val="22"/>
          <w:u w:val="none"/>
          <w:lang w:val="cs-CZ"/>
        </w:rPr>
        <w:t> </w:t>
      </w:r>
      <w:r w:rsidRPr="006D1683">
        <w:rPr>
          <w:sz w:val="22"/>
          <w:szCs w:val="22"/>
          <w:u w:val="none"/>
          <w:lang w:val="cs-CZ"/>
        </w:rPr>
        <w:t>určením či odmítnutím Claimu</w:t>
      </w:r>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ve stanovené lhůtě, stává se určení či odmítnutí Claimu na prodloužení Doby pro dokončení</w:t>
      </w:r>
      <w:r>
        <w:rPr>
          <w:sz w:val="22"/>
          <w:szCs w:val="22"/>
          <w:u w:val="none"/>
          <w:lang w:val="cs-CZ"/>
        </w:rPr>
        <w:t xml:space="preserve"> Díla</w:t>
      </w:r>
      <w:r w:rsidRPr="006D1683">
        <w:rPr>
          <w:sz w:val="22"/>
          <w:szCs w:val="22"/>
          <w:u w:val="none"/>
          <w:lang w:val="cs-CZ"/>
        </w:rPr>
        <w:t xml:space="preserve"> konečným a závazným.</w:t>
      </w:r>
    </w:p>
    <w:p w14:paraId="131E827A" w14:textId="6AC28633" w:rsidR="00764D83" w:rsidRPr="00C93E88" w:rsidRDefault="00764D83" w:rsidP="00764D83">
      <w:pPr>
        <w:pStyle w:val="Nzev"/>
        <w:numPr>
          <w:ilvl w:val="1"/>
          <w:numId w:val="2"/>
        </w:numPr>
        <w:tabs>
          <w:tab w:val="left" w:pos="567"/>
        </w:tabs>
        <w:ind w:left="567" w:hanging="567"/>
        <w:jc w:val="both"/>
        <w:rPr>
          <w:sz w:val="22"/>
          <w:szCs w:val="22"/>
          <w:u w:val="none"/>
          <w:lang w:val="cs-CZ"/>
        </w:rPr>
      </w:pPr>
      <w:r w:rsidRPr="00C93E88">
        <w:rPr>
          <w:sz w:val="22"/>
          <w:szCs w:val="22"/>
          <w:u w:val="none"/>
          <w:lang w:val="cs-CZ"/>
        </w:rPr>
        <w:t>Má-li prodloužení Doby pro dokončení Díla dopad na vznik dalších nákladů Zhotovitele (např. vedlejší rozpočtové náklady, aj.), je Zhotovitel oprávněn spolu s písemným oznámením dle odstavce 4.10.1. tohoto článku Smlouvy</w:t>
      </w:r>
      <w:r w:rsidRPr="00304C71">
        <w:rPr>
          <w:sz w:val="22"/>
          <w:szCs w:val="22"/>
          <w:u w:val="none"/>
          <w:lang w:val="cs-CZ"/>
        </w:rPr>
        <w:t xml:space="preserve"> požadovat kompenzační nárok na dodatečnou platbu, v němž musí současně uvést popis tohoto kompenzačního nároku a předložit vyčíslení částky, které požaduje uhradit</w:t>
      </w:r>
      <w:r w:rsidRPr="001C2769">
        <w:rPr>
          <w:sz w:val="22"/>
          <w:szCs w:val="22"/>
          <w:u w:val="none"/>
          <w:lang w:val="cs-CZ"/>
        </w:rPr>
        <w:t xml:space="preserve"> (dále jen „Claim na dodatečnou platbu“); v takovém případě se prodloužení Doby pro dokonč</w:t>
      </w:r>
      <w:r w:rsidRPr="00964361">
        <w:rPr>
          <w:sz w:val="22"/>
          <w:szCs w:val="22"/>
          <w:u w:val="none"/>
          <w:lang w:val="cs-CZ"/>
        </w:rPr>
        <w:t>ení díla nepovažuje za vyhrazenou změnu závazku ze smlouvy dle ust. § 100 odst. 1 ZZVZ</w:t>
      </w:r>
      <w:r>
        <w:rPr>
          <w:sz w:val="22"/>
          <w:szCs w:val="22"/>
          <w:u w:val="none"/>
          <w:lang w:val="cs-CZ"/>
        </w:rPr>
        <w:t xml:space="preserve"> a</w:t>
      </w:r>
      <w:r w:rsidR="00671C7B">
        <w:rPr>
          <w:sz w:val="22"/>
          <w:szCs w:val="22"/>
          <w:u w:val="none"/>
          <w:lang w:val="cs-CZ"/>
        </w:rPr>
        <w:t xml:space="preserve"> </w:t>
      </w:r>
      <w:r>
        <w:rPr>
          <w:sz w:val="22"/>
          <w:szCs w:val="22"/>
          <w:u w:val="none"/>
          <w:lang w:val="cs-CZ"/>
        </w:rPr>
        <w:t xml:space="preserve">spolu s </w:t>
      </w:r>
      <w:r w:rsidRPr="00C93E88">
        <w:rPr>
          <w:sz w:val="22"/>
          <w:szCs w:val="22"/>
          <w:u w:val="none"/>
          <w:lang w:val="cs-CZ"/>
        </w:rPr>
        <w:t>kompenzační</w:t>
      </w:r>
      <w:r>
        <w:rPr>
          <w:sz w:val="22"/>
          <w:szCs w:val="22"/>
          <w:u w:val="none"/>
          <w:lang w:val="cs-CZ"/>
        </w:rPr>
        <w:t>m</w:t>
      </w:r>
      <w:r w:rsidRPr="00C93E88">
        <w:rPr>
          <w:sz w:val="22"/>
          <w:szCs w:val="22"/>
          <w:u w:val="none"/>
          <w:lang w:val="cs-CZ"/>
        </w:rPr>
        <w:t xml:space="preserve"> nárok</w:t>
      </w:r>
      <w:r>
        <w:rPr>
          <w:sz w:val="22"/>
          <w:szCs w:val="22"/>
          <w:u w:val="none"/>
          <w:lang w:val="cs-CZ"/>
        </w:rPr>
        <w:t>em</w:t>
      </w:r>
      <w:r w:rsidRPr="00C93E88">
        <w:rPr>
          <w:sz w:val="22"/>
          <w:szCs w:val="22"/>
          <w:u w:val="none"/>
          <w:lang w:val="cs-CZ"/>
        </w:rPr>
        <w:t xml:space="preserve"> bude posuzován</w:t>
      </w:r>
      <w:r>
        <w:rPr>
          <w:sz w:val="22"/>
          <w:szCs w:val="22"/>
          <w:u w:val="none"/>
          <w:lang w:val="cs-CZ"/>
        </w:rPr>
        <w:t>o</w:t>
      </w:r>
      <w:r w:rsidRPr="00C93E88">
        <w:rPr>
          <w:sz w:val="22"/>
          <w:szCs w:val="22"/>
          <w:u w:val="none"/>
          <w:lang w:val="cs-CZ"/>
        </w:rPr>
        <w:t xml:space="preserve"> v souladu s ust. </w:t>
      </w:r>
      <w:r w:rsidR="00671C7B">
        <w:rPr>
          <w:sz w:val="22"/>
          <w:szCs w:val="22"/>
          <w:u w:val="none"/>
          <w:lang w:val="cs-CZ"/>
        </w:rPr>
        <w:br/>
      </w:r>
      <w:r w:rsidRPr="00C93E88">
        <w:rPr>
          <w:sz w:val="22"/>
          <w:szCs w:val="22"/>
          <w:u w:val="none"/>
          <w:lang w:val="cs-CZ"/>
        </w:rPr>
        <w:t>§ 222 ZZVZ</w:t>
      </w:r>
      <w:r>
        <w:rPr>
          <w:sz w:val="22"/>
          <w:szCs w:val="22"/>
          <w:u w:val="none"/>
          <w:lang w:val="cs-CZ"/>
        </w:rPr>
        <w:t xml:space="preserve"> jako Variace díla dle čl. 8 této Smlouvy</w:t>
      </w:r>
      <w:r w:rsidRPr="00C93E88">
        <w:rPr>
          <w:sz w:val="22"/>
          <w:szCs w:val="22"/>
          <w:u w:val="none"/>
          <w:lang w:val="cs-CZ"/>
        </w:rPr>
        <w:t>.</w:t>
      </w:r>
    </w:p>
    <w:p w14:paraId="14804828" w14:textId="77777777" w:rsidR="00764D83" w:rsidRDefault="00764D83" w:rsidP="00764D83">
      <w:pPr>
        <w:pStyle w:val="Nzev"/>
        <w:numPr>
          <w:ilvl w:val="1"/>
          <w:numId w:val="2"/>
        </w:numPr>
        <w:tabs>
          <w:tab w:val="left" w:pos="567"/>
        </w:tabs>
        <w:ind w:left="567" w:hanging="567"/>
        <w:jc w:val="both"/>
        <w:rPr>
          <w:sz w:val="22"/>
          <w:szCs w:val="22"/>
          <w:u w:val="none"/>
          <w:lang w:val="cs-CZ"/>
        </w:rPr>
      </w:pPr>
      <w:r w:rsidRPr="006D1683">
        <w:rPr>
          <w:sz w:val="22"/>
          <w:szCs w:val="22"/>
          <w:u w:val="none"/>
          <w:lang w:val="cs-CZ"/>
        </w:rPr>
        <w:t xml:space="preserve">Jestliže Zhotovitel nedá oznámení </w:t>
      </w:r>
      <w:r>
        <w:rPr>
          <w:sz w:val="22"/>
          <w:szCs w:val="22"/>
          <w:u w:val="none"/>
          <w:lang w:val="cs-CZ"/>
        </w:rPr>
        <w:t xml:space="preserve">Claimu </w:t>
      </w:r>
      <w:r w:rsidRPr="006D1683">
        <w:rPr>
          <w:sz w:val="22"/>
          <w:szCs w:val="22"/>
          <w:u w:val="none"/>
          <w:lang w:val="cs-CZ"/>
        </w:rPr>
        <w:t>na prodloužení Doby pro dokončení</w:t>
      </w:r>
      <w:r>
        <w:rPr>
          <w:sz w:val="22"/>
          <w:szCs w:val="22"/>
          <w:u w:val="none"/>
          <w:lang w:val="cs-CZ"/>
        </w:rPr>
        <w:t xml:space="preserve"> Díla buď samostatně nebo ve spojení s Claimem na dodatečnou platbu, </w:t>
      </w:r>
      <w:r w:rsidRPr="006D1683">
        <w:rPr>
          <w:sz w:val="22"/>
          <w:szCs w:val="22"/>
          <w:u w:val="none"/>
          <w:lang w:val="cs-CZ"/>
        </w:rPr>
        <w:t xml:space="preserve">ve lhůtě stanovené tímto </w:t>
      </w:r>
      <w:r>
        <w:rPr>
          <w:sz w:val="22"/>
          <w:szCs w:val="22"/>
          <w:u w:val="none"/>
          <w:lang w:val="cs-CZ"/>
        </w:rPr>
        <w:t>odstavcem 4.10.1. tohoto článku smlouvy</w:t>
      </w:r>
      <w:r w:rsidRPr="006D1683">
        <w:rPr>
          <w:sz w:val="22"/>
          <w:szCs w:val="22"/>
          <w:u w:val="none"/>
          <w:lang w:val="cs-CZ"/>
        </w:rPr>
        <w:t xml:space="preserve">, platí, že </w:t>
      </w:r>
      <w:r>
        <w:rPr>
          <w:sz w:val="22"/>
          <w:szCs w:val="22"/>
          <w:u w:val="none"/>
          <w:lang w:val="cs-CZ"/>
        </w:rPr>
        <w:t>Claim</w:t>
      </w:r>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ani Claim na dodatečnou platbu</w:t>
      </w:r>
      <w:r w:rsidRPr="006D1683">
        <w:rPr>
          <w:sz w:val="22"/>
          <w:szCs w:val="22"/>
          <w:u w:val="none"/>
          <w:lang w:val="cs-CZ"/>
        </w:rPr>
        <w:t xml:space="preserve"> neuplatňuje a vzdal se práva ho uplatnit. </w:t>
      </w:r>
    </w:p>
    <w:p w14:paraId="185CE519" w14:textId="77777777" w:rsidR="001D516C" w:rsidRPr="006D1683" w:rsidRDefault="001D516C" w:rsidP="00EC2FFE">
      <w:pPr>
        <w:pStyle w:val="Nzev"/>
        <w:numPr>
          <w:ilvl w:val="0"/>
          <w:numId w:val="0"/>
        </w:numPr>
        <w:jc w:val="left"/>
        <w:rPr>
          <w:b/>
          <w:bCs/>
          <w:sz w:val="22"/>
          <w:szCs w:val="22"/>
          <w:u w:val="none"/>
          <w:lang w:val="cs-CZ"/>
        </w:rPr>
      </w:pPr>
    </w:p>
    <w:p w14:paraId="3ECDBD42" w14:textId="77777777" w:rsidR="008175A0" w:rsidRPr="006D1683" w:rsidRDefault="00980C1D" w:rsidP="003425EB">
      <w:pPr>
        <w:pStyle w:val="Nzev"/>
        <w:keepNext/>
        <w:numPr>
          <w:ilvl w:val="0"/>
          <w:numId w:val="2"/>
        </w:numPr>
        <w:rPr>
          <w:b/>
          <w:sz w:val="22"/>
          <w:szCs w:val="22"/>
          <w:u w:val="none"/>
          <w:lang w:val="cs-CZ"/>
        </w:rPr>
      </w:pPr>
      <w:r w:rsidRPr="006D1683">
        <w:rPr>
          <w:b/>
          <w:sz w:val="22"/>
          <w:szCs w:val="22"/>
          <w:u w:val="none"/>
          <w:lang w:val="cs-CZ"/>
        </w:rPr>
        <w:t>Smluvní c</w:t>
      </w:r>
      <w:r w:rsidR="008175A0" w:rsidRPr="006D1683">
        <w:rPr>
          <w:b/>
          <w:sz w:val="22"/>
          <w:szCs w:val="22"/>
          <w:u w:val="none"/>
          <w:lang w:val="cs-CZ"/>
        </w:rPr>
        <w:t>en</w:t>
      </w:r>
      <w:r w:rsidRPr="006D1683">
        <w:rPr>
          <w:b/>
          <w:sz w:val="22"/>
          <w:szCs w:val="22"/>
          <w:u w:val="none"/>
          <w:lang w:val="cs-CZ"/>
        </w:rPr>
        <w:t>a</w:t>
      </w:r>
      <w:r w:rsidR="000558AD" w:rsidRPr="006D1683">
        <w:rPr>
          <w:b/>
          <w:sz w:val="22"/>
          <w:szCs w:val="22"/>
          <w:u w:val="none"/>
          <w:lang w:val="cs-CZ"/>
        </w:rPr>
        <w:t xml:space="preserve"> a platební podmínky</w:t>
      </w:r>
    </w:p>
    <w:p w14:paraId="75E26A42"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Smluvní cena je stanovena podle skutečné výměry prací, oceněné na základě jednotkových cen uvedených Zhotovitelem v Příloze 1: Rozpočet:</w:t>
      </w:r>
    </w:p>
    <w:p w14:paraId="0A136BA7" w14:textId="4AA3B2B7" w:rsidR="008175A0" w:rsidRPr="006D1683" w:rsidRDefault="008175A0" w:rsidP="003425EB">
      <w:pPr>
        <w:pStyle w:val="Nzev"/>
        <w:numPr>
          <w:ilvl w:val="0"/>
          <w:numId w:val="10"/>
        </w:numPr>
        <w:jc w:val="both"/>
        <w:rPr>
          <w:sz w:val="22"/>
          <w:szCs w:val="22"/>
          <w:u w:val="none"/>
          <w:lang w:val="cs-CZ"/>
        </w:rPr>
      </w:pPr>
      <w:r w:rsidRPr="006D1683">
        <w:rPr>
          <w:sz w:val="22"/>
          <w:szCs w:val="22"/>
          <w:u w:val="none"/>
          <w:lang w:val="cs-CZ"/>
        </w:rPr>
        <w:t xml:space="preserve">v celkové výši </w:t>
      </w:r>
      <w:r w:rsidR="00CC668A" w:rsidRPr="00381085">
        <w:rPr>
          <w:b/>
          <w:bCs/>
          <w:sz w:val="22"/>
          <w:szCs w:val="22"/>
          <w:u w:val="none"/>
          <w:lang w:val="cs-CZ"/>
        </w:rPr>
        <w:t>58 790 000,00</w:t>
      </w:r>
      <w:r w:rsidRPr="00381085">
        <w:rPr>
          <w:b/>
          <w:bCs/>
          <w:sz w:val="22"/>
          <w:szCs w:val="22"/>
          <w:u w:val="none"/>
          <w:lang w:val="cs-CZ"/>
        </w:rPr>
        <w:t xml:space="preserve"> Kč</w:t>
      </w:r>
      <w:r w:rsidRPr="006D1683">
        <w:rPr>
          <w:sz w:val="22"/>
          <w:szCs w:val="22"/>
          <w:u w:val="none"/>
          <w:lang w:val="cs-CZ"/>
        </w:rPr>
        <w:t xml:space="preserve"> („</w:t>
      </w:r>
      <w:r w:rsidRPr="006D1683">
        <w:rPr>
          <w:b/>
          <w:i/>
          <w:sz w:val="22"/>
          <w:szCs w:val="22"/>
          <w:u w:val="none"/>
          <w:lang w:val="cs-CZ"/>
        </w:rPr>
        <w:t>Smluvní cena</w:t>
      </w:r>
      <w:r w:rsidRPr="006D1683">
        <w:rPr>
          <w:sz w:val="22"/>
          <w:szCs w:val="22"/>
          <w:u w:val="none"/>
          <w:lang w:val="cs-CZ"/>
        </w:rPr>
        <w:t>“); smluvní cena nezahrnuje daň z přidané hodnoty (dále jen „DPH“)</w:t>
      </w:r>
      <w:r w:rsidR="00C45B57">
        <w:rPr>
          <w:sz w:val="22"/>
          <w:szCs w:val="22"/>
          <w:u w:val="none"/>
          <w:lang w:val="cs-CZ"/>
        </w:rPr>
        <w:t>.</w:t>
      </w:r>
    </w:p>
    <w:p w14:paraId="25E5EF03"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DPH bude stanovena a hrazena v souladu s právními předpisy platnými ke dni uskutečnění zdanitelného plnění. </w:t>
      </w:r>
      <w:r w:rsidR="00077DD2" w:rsidRPr="006D1683">
        <w:rPr>
          <w:sz w:val="22"/>
          <w:szCs w:val="22"/>
          <w:u w:val="none"/>
          <w:lang w:val="cs-CZ"/>
        </w:rPr>
        <w:t>Smluvní cenu včetně DPH je možnost změnit v případě změny zákonné sazby daně z přidané hodnoty, a to o částku odpovídající této změně zákonné sazby DPH.</w:t>
      </w:r>
    </w:p>
    <w:p w14:paraId="010F094E"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w:t>
      </w:r>
      <w:r w:rsidR="0055419C">
        <w:rPr>
          <w:sz w:val="22"/>
          <w:szCs w:val="22"/>
          <w:u w:val="none"/>
          <w:lang w:val="cs-CZ"/>
        </w:rPr>
        <w:t xml:space="preserve"> Zhotovitel na sebe přebírá nebezpečí změny okolností. </w:t>
      </w:r>
    </w:p>
    <w:p w14:paraId="38E4A631" w14:textId="77777777" w:rsidR="00DF02A6" w:rsidRPr="006D1683" w:rsidRDefault="00DF02A6" w:rsidP="003425EB">
      <w:pPr>
        <w:pStyle w:val="Nzev"/>
        <w:numPr>
          <w:ilvl w:val="1"/>
          <w:numId w:val="2"/>
        </w:numPr>
        <w:ind w:left="567" w:hanging="567"/>
        <w:jc w:val="both"/>
        <w:rPr>
          <w:sz w:val="22"/>
          <w:szCs w:val="22"/>
          <w:u w:val="none"/>
          <w:lang w:val="cs-CZ"/>
        </w:rPr>
      </w:pPr>
      <w:r w:rsidRPr="006D1683">
        <w:rPr>
          <w:sz w:val="22"/>
          <w:szCs w:val="22"/>
          <w:u w:val="none"/>
          <w:lang w:val="cs-CZ"/>
        </w:rPr>
        <w:t>Objednatel neposkytuje zálohy na provádění Díla.</w:t>
      </w:r>
    </w:p>
    <w:p w14:paraId="36C869C3"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Smluvní cenu díla lze měnit pouze a výlučně formou písemných, vzestupně číslovaných dodatků, a to pouze ze zákonných důvodů nebo z důvodů stanovených v této Smlouvě. </w:t>
      </w:r>
    </w:p>
    <w:p w14:paraId="418E397A"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oprávněn k zaplacení Smluvní ceny formou měsíčních plateb ve výši smluvní hodnoty prováděného Díla oceněné podle </w:t>
      </w:r>
      <w:r w:rsidR="0069749A" w:rsidRPr="006D1683">
        <w:rPr>
          <w:sz w:val="22"/>
          <w:szCs w:val="22"/>
          <w:u w:val="none"/>
          <w:lang w:val="cs-CZ"/>
        </w:rPr>
        <w:t xml:space="preserve">odstavce 1 </w:t>
      </w:r>
      <w:r w:rsidR="00F137E4">
        <w:rPr>
          <w:sz w:val="22"/>
          <w:szCs w:val="22"/>
          <w:u w:val="none"/>
          <w:lang w:val="cs-CZ"/>
        </w:rPr>
        <w:t xml:space="preserve">ve spojení s odstavcem 7 </w:t>
      </w:r>
      <w:r w:rsidR="0069749A" w:rsidRPr="006D1683">
        <w:rPr>
          <w:sz w:val="22"/>
          <w:szCs w:val="22"/>
          <w:u w:val="none"/>
          <w:lang w:val="cs-CZ"/>
        </w:rPr>
        <w:t xml:space="preserve">tohoto </w:t>
      </w:r>
      <w:r w:rsidRPr="006D1683">
        <w:rPr>
          <w:sz w:val="22"/>
          <w:szCs w:val="22"/>
          <w:u w:val="none"/>
          <w:lang w:val="cs-CZ"/>
        </w:rPr>
        <w:t xml:space="preserve">článku </w:t>
      </w:r>
      <w:r w:rsidR="0069749A" w:rsidRPr="006D1683">
        <w:rPr>
          <w:sz w:val="22"/>
          <w:szCs w:val="22"/>
          <w:u w:val="none"/>
          <w:lang w:val="cs-CZ"/>
        </w:rPr>
        <w:t>Smlouvy</w:t>
      </w:r>
      <w:r w:rsidRPr="006D1683">
        <w:rPr>
          <w:sz w:val="22"/>
          <w:szCs w:val="22"/>
          <w:u w:val="none"/>
          <w:lang w:val="cs-CZ"/>
        </w:rPr>
        <w:t xml:space="preserve"> při zohlednění jakýchkoli přípočtů a odpočtů, které mohou být splatné.</w:t>
      </w:r>
    </w:p>
    <w:p w14:paraId="083FDCC8"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lastRenderedPageBreak/>
        <w:t xml:space="preserve">Zástupce zhotovitele musí předložit Zástupci objednatele </w:t>
      </w:r>
      <w:r w:rsidR="00283BFE">
        <w:rPr>
          <w:sz w:val="22"/>
          <w:szCs w:val="22"/>
          <w:u w:val="none"/>
          <w:lang w:val="cs-CZ"/>
        </w:rPr>
        <w:t xml:space="preserve">bez zbytečného odkladu </w:t>
      </w:r>
      <w:r w:rsidRPr="006D1683">
        <w:rPr>
          <w:sz w:val="22"/>
          <w:szCs w:val="22"/>
          <w:u w:val="none"/>
          <w:lang w:val="cs-CZ"/>
        </w:rPr>
        <w:t>po konci každého měsíce vyúčtování vykazující částky, kter</w:t>
      </w:r>
      <w:r w:rsidR="003F52A0">
        <w:rPr>
          <w:sz w:val="22"/>
          <w:szCs w:val="22"/>
          <w:u w:val="none"/>
          <w:lang w:val="cs-CZ"/>
        </w:rPr>
        <w:t>é</w:t>
      </w:r>
      <w:r w:rsidRPr="006D1683">
        <w:rPr>
          <w:sz w:val="22"/>
          <w:szCs w:val="22"/>
          <w:u w:val="none"/>
          <w:lang w:val="cs-CZ"/>
        </w:rPr>
        <w:t xml:space="preserve"> považuje za oprávněné.</w:t>
      </w:r>
      <w:r w:rsidR="00DF02A6" w:rsidRPr="006D1683">
        <w:rPr>
          <w:sz w:val="22"/>
          <w:szCs w:val="22"/>
          <w:u w:val="none"/>
          <w:lang w:val="cs-CZ"/>
        </w:rPr>
        <w:t xml:space="preserve"> </w:t>
      </w:r>
      <w:r w:rsidRPr="006D1683">
        <w:rPr>
          <w:sz w:val="22"/>
          <w:szCs w:val="22"/>
          <w:u w:val="none"/>
          <w:lang w:val="cs-CZ"/>
        </w:rPr>
        <w:t xml:space="preserve">Zástupce objednatele musí </w:t>
      </w:r>
      <w:r w:rsidR="008A6FA4">
        <w:rPr>
          <w:sz w:val="22"/>
          <w:szCs w:val="22"/>
          <w:u w:val="none"/>
          <w:lang w:val="cs-CZ"/>
        </w:rPr>
        <w:t xml:space="preserve">vyúčtování </w:t>
      </w:r>
      <w:r w:rsidR="00283BFE">
        <w:rPr>
          <w:sz w:val="22"/>
          <w:szCs w:val="22"/>
          <w:u w:val="none"/>
          <w:lang w:val="cs-CZ"/>
        </w:rPr>
        <w:t xml:space="preserve">bez zbytečného odkladu </w:t>
      </w:r>
      <w:r w:rsidRPr="006D1683">
        <w:rPr>
          <w:sz w:val="22"/>
          <w:szCs w:val="22"/>
          <w:u w:val="none"/>
          <w:lang w:val="cs-CZ"/>
        </w:rPr>
        <w:t xml:space="preserve">od </w:t>
      </w:r>
      <w:r w:rsidR="008A6FA4">
        <w:rPr>
          <w:sz w:val="22"/>
          <w:szCs w:val="22"/>
          <w:u w:val="none"/>
          <w:lang w:val="cs-CZ"/>
        </w:rPr>
        <w:t xml:space="preserve">jeho doručení </w:t>
      </w:r>
      <w:r w:rsidR="00DF02A6" w:rsidRPr="006D1683">
        <w:rPr>
          <w:sz w:val="22"/>
          <w:szCs w:val="22"/>
          <w:u w:val="none"/>
          <w:lang w:val="cs-CZ"/>
        </w:rPr>
        <w:t xml:space="preserve">posoudit a </w:t>
      </w:r>
      <w:r w:rsidRPr="006D1683">
        <w:rPr>
          <w:sz w:val="22"/>
          <w:szCs w:val="22"/>
          <w:u w:val="none"/>
          <w:lang w:val="cs-CZ"/>
        </w:rPr>
        <w:t>odsouhlas</w:t>
      </w:r>
      <w:r w:rsidR="00DF02A6" w:rsidRPr="006D1683">
        <w:rPr>
          <w:sz w:val="22"/>
          <w:szCs w:val="22"/>
          <w:u w:val="none"/>
          <w:lang w:val="cs-CZ"/>
        </w:rPr>
        <w:t>it</w:t>
      </w:r>
      <w:r w:rsidRPr="006D1683">
        <w:rPr>
          <w:sz w:val="22"/>
          <w:szCs w:val="22"/>
          <w:u w:val="none"/>
          <w:lang w:val="cs-CZ"/>
        </w:rPr>
        <w:t xml:space="preserve"> vyúčtování částky způsobilé k</w:t>
      </w:r>
      <w:r w:rsidR="00DF02A6" w:rsidRPr="006D1683">
        <w:rPr>
          <w:sz w:val="22"/>
          <w:szCs w:val="22"/>
          <w:u w:val="none"/>
          <w:lang w:val="cs-CZ"/>
        </w:rPr>
        <w:t> </w:t>
      </w:r>
      <w:r w:rsidRPr="006D1683">
        <w:rPr>
          <w:sz w:val="22"/>
          <w:szCs w:val="22"/>
          <w:u w:val="none"/>
          <w:lang w:val="cs-CZ"/>
        </w:rPr>
        <w:t>zaplacení</w:t>
      </w:r>
      <w:r w:rsidR="00DF02A6" w:rsidRPr="006D1683">
        <w:rPr>
          <w:sz w:val="22"/>
          <w:szCs w:val="22"/>
          <w:u w:val="none"/>
          <w:lang w:val="cs-CZ"/>
        </w:rPr>
        <w:t xml:space="preserve"> či vrátit zpět s připomínkami</w:t>
      </w:r>
      <w:r w:rsidRPr="006D1683">
        <w:rPr>
          <w:sz w:val="22"/>
          <w:szCs w:val="22"/>
          <w:u w:val="none"/>
          <w:lang w:val="cs-CZ"/>
        </w:rPr>
        <w:t>.</w:t>
      </w:r>
    </w:p>
    <w:p w14:paraId="1505A7DF"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Dnem uskutečnění zdanitelného plnění se rozumí den odsouhlasení vyúčtování.</w:t>
      </w:r>
    </w:p>
    <w:p w14:paraId="1505C6DE" w14:textId="77777777" w:rsidR="00BB1180" w:rsidRPr="00806B2C" w:rsidRDefault="008175A0" w:rsidP="00555865">
      <w:pPr>
        <w:pStyle w:val="Nzev"/>
        <w:numPr>
          <w:ilvl w:val="1"/>
          <w:numId w:val="2"/>
        </w:numPr>
        <w:ind w:left="567" w:hanging="567"/>
        <w:jc w:val="both"/>
        <w:rPr>
          <w:sz w:val="22"/>
          <w:szCs w:val="22"/>
          <w:u w:val="none"/>
          <w:lang w:val="cs-CZ"/>
        </w:rPr>
      </w:pPr>
      <w:r w:rsidRPr="006D1683">
        <w:rPr>
          <w:sz w:val="22"/>
          <w:szCs w:val="22"/>
          <w:u w:val="none"/>
          <w:lang w:val="cs-CZ"/>
        </w:rPr>
        <w:t xml:space="preserve">Daňový doklad k průběžné platbě lze vystavit až po odsouhlasení vyúčtování. </w:t>
      </w:r>
      <w:r w:rsidR="00555865" w:rsidRPr="006D1683">
        <w:rPr>
          <w:sz w:val="22"/>
          <w:szCs w:val="22"/>
          <w:u w:val="none"/>
          <w:lang w:val="cs-CZ"/>
        </w:rPr>
        <w:t>Objednatel musí Zhotoviteli zaplatit částku potvrzenou v každém vyúčtování do 30 dnů od</w:t>
      </w:r>
      <w:r w:rsidR="00555865">
        <w:rPr>
          <w:sz w:val="22"/>
          <w:szCs w:val="22"/>
          <w:u w:val="none"/>
          <w:lang w:val="cs-CZ"/>
        </w:rPr>
        <w:t> </w:t>
      </w:r>
      <w:r w:rsidR="00555865" w:rsidRPr="006D1683">
        <w:rPr>
          <w:sz w:val="22"/>
          <w:szCs w:val="22"/>
          <w:u w:val="none"/>
          <w:lang w:val="cs-CZ"/>
        </w:rPr>
        <w:t>data, kdy Objednateli bude doručena faktura Zhotovitele vystavená na základě odsouhlaseného vyúčtování.</w:t>
      </w:r>
      <w:r w:rsidR="00555865">
        <w:rPr>
          <w:sz w:val="22"/>
          <w:szCs w:val="22"/>
          <w:u w:val="none"/>
          <w:lang w:val="cs-CZ"/>
        </w:rPr>
        <w:t xml:space="preserve"> </w:t>
      </w:r>
      <w:r w:rsidR="00BB1180" w:rsidRPr="00806B2C">
        <w:rPr>
          <w:sz w:val="22"/>
          <w:szCs w:val="22"/>
          <w:u w:val="none"/>
          <w:lang w:val="cs-CZ"/>
        </w:rPr>
        <w:t>Na</w:t>
      </w:r>
      <w:r w:rsidR="00555865" w:rsidRPr="00806B2C">
        <w:rPr>
          <w:sz w:val="22"/>
          <w:szCs w:val="22"/>
          <w:u w:val="none"/>
          <w:lang w:val="cs-CZ"/>
        </w:rPr>
        <w:t> </w:t>
      </w:r>
      <w:r w:rsidR="00BB1180" w:rsidRPr="00806B2C">
        <w:rPr>
          <w:sz w:val="22"/>
          <w:szCs w:val="22"/>
          <w:u w:val="none"/>
          <w:lang w:val="cs-CZ"/>
        </w:rPr>
        <w:t xml:space="preserve">základě vystavených daňových dokladů bude vždy hrazena částka ve výši 90 % z fakturované ceny </w:t>
      </w:r>
      <w:r w:rsidR="006F2D39" w:rsidRPr="00806B2C">
        <w:rPr>
          <w:sz w:val="22"/>
          <w:szCs w:val="22"/>
          <w:u w:val="none"/>
          <w:lang w:val="cs-CZ"/>
        </w:rPr>
        <w:t>včetně</w:t>
      </w:r>
      <w:r w:rsidR="00BB1180" w:rsidRPr="00806B2C">
        <w:rPr>
          <w:sz w:val="22"/>
          <w:szCs w:val="22"/>
          <w:u w:val="none"/>
          <w:lang w:val="cs-CZ"/>
        </w:rPr>
        <w:t xml:space="preserve"> DPH, zbývajících 10</w:t>
      </w:r>
      <w:r w:rsidR="00E21E0C" w:rsidRPr="00806B2C">
        <w:rPr>
          <w:sz w:val="22"/>
          <w:szCs w:val="22"/>
          <w:u w:val="none"/>
          <w:lang w:val="cs-CZ"/>
        </w:rPr>
        <w:t xml:space="preserve"> </w:t>
      </w:r>
      <w:r w:rsidR="00BB1180" w:rsidRPr="00806B2C">
        <w:rPr>
          <w:sz w:val="22"/>
          <w:szCs w:val="22"/>
          <w:u w:val="none"/>
          <w:lang w:val="cs-CZ"/>
        </w:rPr>
        <w:t xml:space="preserve">% z fakturované ceny </w:t>
      </w:r>
      <w:r w:rsidR="006F2D39" w:rsidRPr="00806B2C">
        <w:rPr>
          <w:sz w:val="22"/>
          <w:szCs w:val="22"/>
          <w:u w:val="none"/>
          <w:lang w:val="cs-CZ"/>
        </w:rPr>
        <w:t>vč.</w:t>
      </w:r>
      <w:r w:rsidR="00BB1180" w:rsidRPr="00806B2C">
        <w:rPr>
          <w:sz w:val="22"/>
          <w:szCs w:val="22"/>
          <w:u w:val="none"/>
          <w:lang w:val="cs-CZ"/>
        </w:rPr>
        <w:t xml:space="preserve"> DPH (označeno jako zádržné) je Objednatel oprávněn pozastavit. Na zbývající část vyfakturované ceny přesahující hodnotu 90</w:t>
      </w:r>
      <w:r w:rsidR="00E21E0C" w:rsidRPr="00806B2C">
        <w:rPr>
          <w:sz w:val="22"/>
          <w:szCs w:val="22"/>
          <w:u w:val="none"/>
          <w:lang w:val="cs-CZ"/>
        </w:rPr>
        <w:t> </w:t>
      </w:r>
      <w:r w:rsidR="00BB1180" w:rsidRPr="00806B2C">
        <w:rPr>
          <w:sz w:val="22"/>
          <w:szCs w:val="22"/>
          <w:u w:val="none"/>
          <w:lang w:val="cs-CZ"/>
        </w:rPr>
        <w:t xml:space="preserve">% nemůže Zhotovitel uplatňovat žádné sankce (smluvní pokuty) ani úrok z prodlení. Částka rovnající se 10 % z celkové </w:t>
      </w:r>
      <w:r w:rsidR="00B405A7" w:rsidRPr="00806B2C">
        <w:rPr>
          <w:sz w:val="22"/>
          <w:szCs w:val="22"/>
          <w:u w:val="none"/>
          <w:lang w:val="cs-CZ"/>
        </w:rPr>
        <w:t>s</w:t>
      </w:r>
      <w:r w:rsidR="00BB1180" w:rsidRPr="00806B2C">
        <w:rPr>
          <w:sz w:val="22"/>
          <w:szCs w:val="22"/>
          <w:u w:val="none"/>
          <w:lang w:val="cs-CZ"/>
        </w:rPr>
        <w:t xml:space="preserve">mluvní ceny </w:t>
      </w:r>
      <w:r w:rsidR="00B405A7" w:rsidRPr="00806B2C">
        <w:rPr>
          <w:sz w:val="22"/>
          <w:szCs w:val="22"/>
          <w:u w:val="none"/>
          <w:lang w:val="cs-CZ"/>
        </w:rPr>
        <w:t>vč.</w:t>
      </w:r>
      <w:r w:rsidR="00BB1180" w:rsidRPr="00806B2C">
        <w:rPr>
          <w:sz w:val="22"/>
          <w:szCs w:val="22"/>
          <w:u w:val="none"/>
          <w:lang w:val="cs-CZ"/>
        </w:rPr>
        <w:t xml:space="preserve"> DPH slouží jak</w:t>
      </w:r>
      <w:r w:rsidR="000506BD" w:rsidRPr="00806B2C">
        <w:rPr>
          <w:sz w:val="22"/>
          <w:szCs w:val="22"/>
          <w:u w:val="none"/>
          <w:lang w:val="cs-CZ"/>
        </w:rPr>
        <w:t>o zádržné, které bude uhrazeno Objednatelem Z</w:t>
      </w:r>
      <w:r w:rsidR="00BB1180" w:rsidRPr="00806B2C">
        <w:rPr>
          <w:sz w:val="22"/>
          <w:szCs w:val="22"/>
          <w:u w:val="none"/>
          <w:lang w:val="cs-CZ"/>
        </w:rPr>
        <w:t xml:space="preserve">hotoviteli až po podepsání </w:t>
      </w:r>
      <w:r w:rsidR="00B405A7" w:rsidRPr="00806B2C">
        <w:rPr>
          <w:sz w:val="22"/>
          <w:szCs w:val="22"/>
          <w:u w:val="none"/>
          <w:lang w:val="cs-CZ"/>
        </w:rPr>
        <w:t>P</w:t>
      </w:r>
      <w:r w:rsidR="00BB1180" w:rsidRPr="00806B2C">
        <w:rPr>
          <w:sz w:val="22"/>
          <w:szCs w:val="22"/>
          <w:u w:val="none"/>
          <w:lang w:val="cs-CZ"/>
        </w:rPr>
        <w:t xml:space="preserve">rotokolu o </w:t>
      </w:r>
      <w:r w:rsidR="00431DC3" w:rsidRPr="00806B2C">
        <w:rPr>
          <w:sz w:val="22"/>
          <w:szCs w:val="22"/>
          <w:u w:val="none"/>
          <w:lang w:val="cs-CZ"/>
        </w:rPr>
        <w:t xml:space="preserve">převzetí </w:t>
      </w:r>
      <w:r w:rsidR="00B405A7" w:rsidRPr="00806B2C">
        <w:rPr>
          <w:sz w:val="22"/>
          <w:szCs w:val="22"/>
          <w:u w:val="none"/>
          <w:lang w:val="cs-CZ"/>
        </w:rPr>
        <w:t>D</w:t>
      </w:r>
      <w:r w:rsidR="00BB1180" w:rsidRPr="00806B2C">
        <w:rPr>
          <w:sz w:val="22"/>
          <w:szCs w:val="22"/>
          <w:u w:val="none"/>
          <w:lang w:val="cs-CZ"/>
        </w:rPr>
        <w:t xml:space="preserve">íla </w:t>
      </w:r>
      <w:r w:rsidR="002A412D" w:rsidRPr="00806B2C">
        <w:rPr>
          <w:sz w:val="22"/>
          <w:szCs w:val="22"/>
          <w:u w:val="none"/>
          <w:lang w:val="cs-CZ"/>
        </w:rPr>
        <w:t>po odstranění všech</w:t>
      </w:r>
      <w:r w:rsidR="00BB1180" w:rsidRPr="00806B2C">
        <w:rPr>
          <w:sz w:val="22"/>
          <w:szCs w:val="22"/>
          <w:u w:val="none"/>
          <w:lang w:val="cs-CZ"/>
        </w:rPr>
        <w:t xml:space="preserve"> vad a nedodělků.</w:t>
      </w:r>
    </w:p>
    <w:p w14:paraId="19AAF69C" w14:textId="027B6E8E"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Faktura – daňový doklad </w:t>
      </w:r>
      <w:r w:rsidR="00671C7B">
        <w:rPr>
          <w:sz w:val="22"/>
          <w:szCs w:val="22"/>
          <w:u w:val="none"/>
          <w:lang w:val="cs-CZ"/>
        </w:rPr>
        <w:t>—</w:t>
      </w:r>
      <w:r w:rsidRPr="006D1683">
        <w:rPr>
          <w:sz w:val="22"/>
          <w:szCs w:val="22"/>
          <w:u w:val="none"/>
          <w:lang w:val="cs-CZ"/>
        </w:rPr>
        <w:t xml:space="preserve"> musí splňovat smlouvou stanovené náležitosti </w:t>
      </w:r>
      <w:r w:rsidR="00E51605">
        <w:rPr>
          <w:sz w:val="22"/>
          <w:szCs w:val="22"/>
          <w:u w:val="none"/>
          <w:lang w:val="cs-CZ"/>
        </w:rPr>
        <w:t>(</w:t>
      </w:r>
      <w:r w:rsidR="00DB24D9">
        <w:rPr>
          <w:sz w:val="22"/>
          <w:szCs w:val="22"/>
          <w:u w:val="none"/>
          <w:lang w:val="cs-CZ"/>
        </w:rPr>
        <w:t xml:space="preserve">každá faktura bude obsahovat text </w:t>
      </w:r>
      <w:r w:rsidR="00DB24D9" w:rsidRPr="006F4FF1">
        <w:rPr>
          <w:b/>
          <w:sz w:val="22"/>
          <w:szCs w:val="22"/>
        </w:rPr>
        <w:t>„Fakturujeme Vám za provedené práce podle Smlouvy o dílo č. NPÚ-</w:t>
      </w:r>
      <w:r w:rsidR="00D5188D">
        <w:rPr>
          <w:b/>
          <w:sz w:val="22"/>
          <w:szCs w:val="22"/>
          <w:lang w:val="cs-CZ"/>
        </w:rPr>
        <w:t>420/</w:t>
      </w:r>
      <w:r w:rsidR="00DB24D9" w:rsidRPr="006F4FF1">
        <w:rPr>
          <w:b/>
          <w:sz w:val="22"/>
          <w:szCs w:val="22"/>
        </w:rPr>
        <w:t xml:space="preserve"> </w:t>
      </w:r>
      <w:r w:rsidR="00D5188D">
        <w:rPr>
          <w:b/>
          <w:sz w:val="22"/>
          <w:szCs w:val="22"/>
          <w:lang w:val="cs-CZ"/>
        </w:rPr>
        <w:t>92202</w:t>
      </w:r>
      <w:r w:rsidR="00DB24D9">
        <w:rPr>
          <w:b/>
          <w:sz w:val="22"/>
          <w:szCs w:val="22"/>
          <w:lang w:val="cs-CZ"/>
        </w:rPr>
        <w:t>/2023</w:t>
      </w:r>
      <w:r w:rsidR="00DB24D9" w:rsidRPr="006F4FF1">
        <w:rPr>
          <w:sz w:val="22"/>
          <w:szCs w:val="22"/>
        </w:rPr>
        <w:t xml:space="preserve"> </w:t>
      </w:r>
      <w:r w:rsidR="00DB24D9">
        <w:rPr>
          <w:b/>
          <w:sz w:val="22"/>
          <w:szCs w:val="22"/>
        </w:rPr>
        <w:t>v rámci dotačního programu ident. č.</w:t>
      </w:r>
      <w:r w:rsidR="00DB24D9" w:rsidRPr="006F4FF1">
        <w:rPr>
          <w:b/>
          <w:sz w:val="22"/>
          <w:szCs w:val="22"/>
        </w:rPr>
        <w:t xml:space="preserve"> </w:t>
      </w:r>
      <w:r w:rsidR="00DB24D9">
        <w:rPr>
          <w:b/>
          <w:sz w:val="22"/>
          <w:szCs w:val="22"/>
        </w:rPr>
        <w:t xml:space="preserve">SMVS - </w:t>
      </w:r>
      <w:r w:rsidR="00DB24D9">
        <w:rPr>
          <w:rFonts w:cs="Arial"/>
          <w:b/>
          <w:sz w:val="22"/>
          <w:szCs w:val="22"/>
        </w:rPr>
        <w:t>134V</w:t>
      </w:r>
      <w:r w:rsidR="00DB24D9" w:rsidRPr="006F4FF1">
        <w:rPr>
          <w:rFonts w:cs="Arial"/>
          <w:b/>
          <w:sz w:val="22"/>
          <w:szCs w:val="22"/>
        </w:rPr>
        <w:t>1</w:t>
      </w:r>
      <w:r w:rsidR="00DB24D9">
        <w:rPr>
          <w:rFonts w:cs="Arial"/>
          <w:b/>
          <w:sz w:val="22"/>
          <w:szCs w:val="22"/>
          <w:lang w:val="cs-CZ"/>
        </w:rPr>
        <w:t>3</w:t>
      </w:r>
      <w:r w:rsidR="00DB24D9">
        <w:rPr>
          <w:rFonts w:cs="Arial"/>
          <w:b/>
          <w:sz w:val="22"/>
          <w:szCs w:val="22"/>
        </w:rPr>
        <w:t>100</w:t>
      </w:r>
      <w:r w:rsidR="00DB24D9">
        <w:rPr>
          <w:rFonts w:cs="Arial"/>
          <w:b/>
          <w:sz w:val="22"/>
          <w:szCs w:val="22"/>
          <w:lang w:val="cs-CZ"/>
        </w:rPr>
        <w:t>0091</w:t>
      </w:r>
      <w:r w:rsidR="00DB24D9" w:rsidRPr="00EC6036">
        <w:rPr>
          <w:rFonts w:cs="Arial"/>
          <w:b/>
          <w:sz w:val="22"/>
          <w:szCs w:val="22"/>
        </w:rPr>
        <w:t>, „</w:t>
      </w:r>
      <w:r w:rsidR="00DB24D9" w:rsidRPr="00EC6036">
        <w:rPr>
          <w:b/>
          <w:sz w:val="22"/>
          <w:szCs w:val="22"/>
          <w:lang w:val="cs-CZ"/>
        </w:rPr>
        <w:t>NPÚ, SZ Libochovice – oprava střech, krovů a stropů, I. – IV. etapa</w:t>
      </w:r>
      <w:r w:rsidR="00DB24D9" w:rsidRPr="00EC6036">
        <w:rPr>
          <w:b/>
          <w:sz w:val="22"/>
          <w:szCs w:val="22"/>
        </w:rPr>
        <w:t>“.</w:t>
      </w:r>
      <w:r w:rsidR="00E51605">
        <w:rPr>
          <w:sz w:val="22"/>
          <w:szCs w:val="22"/>
          <w:u w:val="none"/>
          <w:lang w:val="cs-CZ"/>
        </w:rPr>
        <w:t xml:space="preserve">) </w:t>
      </w:r>
      <w:r w:rsidRPr="006D1683">
        <w:rPr>
          <w:sz w:val="22"/>
          <w:szCs w:val="22"/>
          <w:u w:val="none"/>
          <w:lang w:val="cs-CZ"/>
        </w:rPr>
        <w:t>a náležitosti řádného daňového dokladu podle příslušných právních předpisů, jinak je Objednatel oprávněn jej do</w:t>
      </w:r>
      <w:r w:rsidR="00695D37">
        <w:rPr>
          <w:sz w:val="22"/>
          <w:szCs w:val="22"/>
          <w:u w:val="none"/>
          <w:lang w:val="cs-CZ"/>
        </w:rPr>
        <w:t> </w:t>
      </w:r>
      <w:r w:rsidRPr="006D1683">
        <w:rPr>
          <w:sz w:val="22"/>
          <w:szCs w:val="22"/>
          <w:u w:val="none"/>
          <w:lang w:val="cs-CZ"/>
        </w:rPr>
        <w:t>data splatnosti vrátit s tím, že zhotovitel je poté povinen vystavit nový daňový doklad s</w:t>
      </w:r>
      <w:r w:rsidR="00695D37">
        <w:rPr>
          <w:sz w:val="22"/>
          <w:szCs w:val="22"/>
          <w:u w:val="none"/>
          <w:lang w:val="cs-CZ"/>
        </w:rPr>
        <w:t> </w:t>
      </w:r>
      <w:r w:rsidRPr="006D1683">
        <w:rPr>
          <w:sz w:val="22"/>
          <w:szCs w:val="22"/>
          <w:u w:val="none"/>
          <w:lang w:val="cs-CZ"/>
        </w:rPr>
        <w:t>novým termínem splatnosti. V takovém případě není objednatel v prodlení s úhradou.</w:t>
      </w:r>
    </w:p>
    <w:p w14:paraId="4EC38ED8"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Na každé faktuře – daňovém dokladu musí být uvedeno číslo smlouvy Objednatele a název Díla. </w:t>
      </w:r>
    </w:p>
    <w:p w14:paraId="3F4BDBF2"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Objednatel může jednostranně započíst vůči Zhotoviteli pohledávku (i nesplatnou) plynoucí z této Smlouvy.</w:t>
      </w:r>
    </w:p>
    <w:p w14:paraId="5C41A6D5"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Zhotovitel prohlašuje, že ke dni podpisu této Smlouvy není nespolehlivým plátcem DPH dle §</w:t>
      </w:r>
      <w:r w:rsidR="0006765D">
        <w:rPr>
          <w:sz w:val="22"/>
          <w:szCs w:val="22"/>
          <w:u w:val="none"/>
          <w:lang w:val="cs-CZ"/>
        </w:rPr>
        <w:t> </w:t>
      </w:r>
      <w:r w:rsidRPr="006D1683">
        <w:rPr>
          <w:sz w:val="22"/>
          <w:szCs w:val="22"/>
          <w:u w:val="none"/>
          <w:lang w:val="cs-CZ"/>
        </w:rPr>
        <w:t xml:space="preserve">106 zákona č. 235/2004 Sb., o dani z přidané hodnoty, ve znění pozdějších předpisů, a není veden v registru nespolehlivých plátců DPH. </w:t>
      </w:r>
    </w:p>
    <w:p w14:paraId="5DAA2400"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w:t>
      </w:r>
      <w:r w:rsidR="00D443D1">
        <w:rPr>
          <w:sz w:val="22"/>
          <w:szCs w:val="22"/>
          <w:u w:val="none"/>
          <w:lang w:val="cs-CZ"/>
        </w:rPr>
        <w:t> </w:t>
      </w:r>
      <w:r w:rsidRPr="006D1683">
        <w:rPr>
          <w:sz w:val="22"/>
          <w:szCs w:val="22"/>
          <w:u w:val="none"/>
          <w:lang w:val="cs-CZ"/>
        </w:rPr>
        <w:t>registru nespolehlivých plátců DPH.</w:t>
      </w:r>
    </w:p>
    <w:p w14:paraId="6334000B" w14:textId="77777777" w:rsidR="008175A0" w:rsidRPr="006D1683" w:rsidRDefault="008175A0" w:rsidP="00EC2FFE">
      <w:pPr>
        <w:pStyle w:val="Nzev"/>
        <w:numPr>
          <w:ilvl w:val="0"/>
          <w:numId w:val="0"/>
        </w:numPr>
        <w:jc w:val="left"/>
        <w:rPr>
          <w:b/>
          <w:bCs/>
          <w:sz w:val="22"/>
          <w:szCs w:val="22"/>
          <w:u w:val="none"/>
          <w:lang w:val="cs-CZ"/>
        </w:rPr>
      </w:pPr>
    </w:p>
    <w:p w14:paraId="5CF2A35A" w14:textId="77777777" w:rsidR="00BF65FC" w:rsidRPr="006D1683" w:rsidRDefault="00BF65FC" w:rsidP="003425EB">
      <w:pPr>
        <w:pStyle w:val="Nzev"/>
        <w:keepNext/>
        <w:numPr>
          <w:ilvl w:val="0"/>
          <w:numId w:val="2"/>
        </w:numPr>
        <w:rPr>
          <w:b/>
          <w:sz w:val="22"/>
          <w:szCs w:val="22"/>
          <w:u w:val="none"/>
          <w:lang w:val="cs-CZ"/>
        </w:rPr>
      </w:pPr>
      <w:r w:rsidRPr="006D1683">
        <w:rPr>
          <w:b/>
          <w:sz w:val="22"/>
          <w:szCs w:val="22"/>
          <w:u w:val="none"/>
          <w:lang w:val="cs-CZ"/>
        </w:rPr>
        <w:t xml:space="preserve">Pojištění </w:t>
      </w:r>
    </w:p>
    <w:p w14:paraId="6371891D" w14:textId="469FBE24" w:rsidR="00BF65FC" w:rsidRPr="00432559"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být pojištěn proti škodám způsobeným jeho činností, včetně možných škod způsobených personálem zhotovitele, a to minimálně pojištěním odpovědnosti za škody způsobené jeho činností s limitem </w:t>
      </w:r>
      <w:r w:rsidRPr="00432559">
        <w:rPr>
          <w:sz w:val="22"/>
          <w:szCs w:val="22"/>
          <w:u w:val="none"/>
          <w:lang w:val="cs-CZ"/>
        </w:rPr>
        <w:t>nejméně</w:t>
      </w:r>
      <w:r w:rsidR="00AD3D3D" w:rsidRPr="00432559">
        <w:rPr>
          <w:sz w:val="22"/>
          <w:szCs w:val="22"/>
          <w:u w:val="none"/>
          <w:lang w:val="cs-CZ"/>
        </w:rPr>
        <w:t xml:space="preserve"> ve výši 75</w:t>
      </w:r>
      <w:r w:rsidR="00671C7B">
        <w:rPr>
          <w:sz w:val="22"/>
          <w:szCs w:val="22"/>
          <w:u w:val="none"/>
          <w:lang w:val="cs-CZ"/>
        </w:rPr>
        <w:t xml:space="preserve"> </w:t>
      </w:r>
      <w:r w:rsidR="00AD3D3D" w:rsidRPr="00432559">
        <w:rPr>
          <w:sz w:val="22"/>
          <w:szCs w:val="22"/>
          <w:u w:val="none"/>
          <w:lang w:val="cs-CZ"/>
        </w:rPr>
        <w:t xml:space="preserve">% z ceny Díla bez DPH, přičemž spoluúčast Zhotovitele nesmí přesáhnout </w:t>
      </w:r>
      <w:r w:rsidR="000648A1" w:rsidRPr="00432559">
        <w:rPr>
          <w:sz w:val="22"/>
          <w:szCs w:val="22"/>
          <w:u w:val="none"/>
          <w:lang w:val="cs-CZ"/>
        </w:rPr>
        <w:t>1.0</w:t>
      </w:r>
      <w:r w:rsidR="00AD3D3D" w:rsidRPr="00432559">
        <w:rPr>
          <w:sz w:val="22"/>
          <w:szCs w:val="22"/>
          <w:u w:val="none"/>
          <w:lang w:val="cs-CZ"/>
        </w:rPr>
        <w:t>00.000,- Kč</w:t>
      </w:r>
      <w:r w:rsidRPr="00432559">
        <w:rPr>
          <w:sz w:val="22"/>
          <w:szCs w:val="22"/>
          <w:u w:val="none"/>
          <w:lang w:val="cs-CZ"/>
        </w:rPr>
        <w:t xml:space="preserve">. </w:t>
      </w:r>
    </w:p>
    <w:p w14:paraId="15A5FA13" w14:textId="77777777" w:rsidR="00FA02D3" w:rsidRPr="00FA02D3" w:rsidRDefault="00FA02D3" w:rsidP="00FA02D3">
      <w:pPr>
        <w:pStyle w:val="Nzev"/>
        <w:numPr>
          <w:ilvl w:val="1"/>
          <w:numId w:val="2"/>
        </w:numPr>
        <w:ind w:left="567" w:hanging="567"/>
        <w:jc w:val="both"/>
        <w:rPr>
          <w:sz w:val="22"/>
          <w:szCs w:val="22"/>
          <w:u w:val="none"/>
          <w:lang w:val="cs-CZ"/>
        </w:rPr>
      </w:pPr>
      <w:r w:rsidRPr="00432559">
        <w:rPr>
          <w:sz w:val="22"/>
          <w:szCs w:val="22"/>
          <w:u w:val="none"/>
        </w:rPr>
        <w:lastRenderedPageBreak/>
        <w:t xml:space="preserve">Zhotovitel je povinen sjednat stavebně-montážní pojištění a pojistit stavební a montážní rizika, která mohou vzniknout v průběhu provádění stavebních nebo montážních prací na </w:t>
      </w:r>
      <w:r w:rsidR="002E373B" w:rsidRPr="00432559">
        <w:rPr>
          <w:sz w:val="22"/>
          <w:szCs w:val="22"/>
          <w:u w:val="none"/>
          <w:lang w:val="cs-CZ"/>
        </w:rPr>
        <w:t>D</w:t>
      </w:r>
      <w:r w:rsidRPr="00432559">
        <w:rPr>
          <w:sz w:val="22"/>
          <w:szCs w:val="22"/>
          <w:u w:val="none"/>
        </w:rPr>
        <w:t>íle</w:t>
      </w:r>
      <w:r w:rsidR="00C41A7C" w:rsidRPr="00432559">
        <w:rPr>
          <w:sz w:val="22"/>
          <w:szCs w:val="22"/>
          <w:u w:val="none"/>
          <w:lang w:val="cs-CZ"/>
        </w:rPr>
        <w:t xml:space="preserve"> nebo Objektu</w:t>
      </w:r>
      <w:r w:rsidRPr="00432559">
        <w:rPr>
          <w:sz w:val="22"/>
          <w:szCs w:val="22"/>
          <w:u w:val="none"/>
        </w:rPr>
        <w:t xml:space="preserve">. Pojistná částka musí být sjednána nejméně </w:t>
      </w:r>
      <w:r w:rsidR="00B27435" w:rsidRPr="00432559">
        <w:rPr>
          <w:sz w:val="22"/>
          <w:szCs w:val="22"/>
          <w:u w:val="none"/>
          <w:lang w:val="cs-CZ"/>
        </w:rPr>
        <w:t>ve výši 75% z ceny Díla bez DPH</w:t>
      </w:r>
      <w:r w:rsidRPr="00432559">
        <w:rPr>
          <w:sz w:val="22"/>
          <w:szCs w:val="22"/>
          <w:u w:val="none"/>
        </w:rPr>
        <w:t xml:space="preserve">, přičemž spoluúčast zhotovitele nesmí přesáhnout </w:t>
      </w:r>
      <w:r w:rsidR="000648A1" w:rsidRPr="00432559">
        <w:rPr>
          <w:sz w:val="22"/>
          <w:szCs w:val="22"/>
          <w:u w:val="none"/>
          <w:lang w:val="cs-CZ"/>
        </w:rPr>
        <w:t>1.0</w:t>
      </w:r>
      <w:r w:rsidRPr="00432559">
        <w:rPr>
          <w:sz w:val="22"/>
          <w:szCs w:val="22"/>
          <w:u w:val="none"/>
        </w:rPr>
        <w:t>00</w:t>
      </w:r>
      <w:r w:rsidR="002E373B" w:rsidRPr="00432559">
        <w:rPr>
          <w:sz w:val="22"/>
          <w:szCs w:val="22"/>
          <w:u w:val="none"/>
          <w:lang w:val="cs-CZ"/>
        </w:rPr>
        <w:t>.</w:t>
      </w:r>
      <w:r w:rsidRPr="00432559">
        <w:rPr>
          <w:sz w:val="22"/>
          <w:szCs w:val="22"/>
          <w:u w:val="none"/>
        </w:rPr>
        <w:t>000,- Kč. Pojištění</w:t>
      </w:r>
      <w:r w:rsidRPr="00FA02D3">
        <w:rPr>
          <w:sz w:val="22"/>
          <w:szCs w:val="22"/>
          <w:u w:val="none"/>
        </w:rPr>
        <w:t xml:space="preserve"> musí být sjednáno minimálně tak, aby krylo živelní rizika, odcizení, vandalismus, nešikovnost, nedbalost, špatné provedení, staveništní nehody s následkem škod na díle</w:t>
      </w:r>
      <w:r w:rsidR="00D20D47">
        <w:rPr>
          <w:sz w:val="22"/>
          <w:szCs w:val="22"/>
          <w:u w:val="none"/>
          <w:lang w:val="cs-CZ"/>
        </w:rPr>
        <w:t xml:space="preserve"> nebo Objektu či na pronajatých věcech</w:t>
      </w:r>
      <w:r w:rsidRPr="00FA02D3">
        <w:rPr>
          <w:sz w:val="22"/>
          <w:szCs w:val="22"/>
          <w:u w:val="none"/>
        </w:rPr>
        <w:t xml:space="preserve">, materiálu, případně stavebních strojích, pád věci. </w:t>
      </w:r>
    </w:p>
    <w:p w14:paraId="1B776AE5" w14:textId="77777777" w:rsidR="00BF65FC" w:rsidRPr="006D1683"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Zhotovitel je povinen shora uvedená pojištění platně a účinně sjednat a po celou dobu provádění Díla až do doby odstranění případných vad a nedodělků uvedených v Protokolu o předání díla je udržovat v platnosti a účinná. Náklady na pojištění jsou zahrnuty ve Smluvní ceně Díla.</w:t>
      </w:r>
    </w:p>
    <w:p w14:paraId="4F4C8B50" w14:textId="77777777" w:rsidR="00BF65FC" w:rsidRPr="006D1683"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14:paraId="468957C6" w14:textId="77777777" w:rsidR="00BF65FC"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Pokud Zhotovitel shora uvedená pojištění nebude udržovat v platnosti po celou požadovanou dobu dle této Smlouvy, nebo nedoloží jejich existenci Objednateli nebo ve stanovené lhůtě, má Objednatel vůči Zhotoviteli právo na smluvní </w:t>
      </w:r>
      <w:r w:rsidRPr="00860183">
        <w:rPr>
          <w:sz w:val="22"/>
          <w:szCs w:val="22"/>
          <w:u w:val="none"/>
          <w:lang w:val="cs-CZ"/>
        </w:rPr>
        <w:t xml:space="preserve">pokutu ve výši </w:t>
      </w:r>
      <w:r w:rsidR="000F4148">
        <w:rPr>
          <w:sz w:val="22"/>
          <w:szCs w:val="22"/>
          <w:u w:val="none"/>
          <w:lang w:val="cs-CZ"/>
        </w:rPr>
        <w:t>10</w:t>
      </w:r>
      <w:r w:rsidRPr="00860183">
        <w:rPr>
          <w:sz w:val="22"/>
          <w:szCs w:val="22"/>
          <w:u w:val="none"/>
          <w:lang w:val="cs-CZ"/>
        </w:rPr>
        <w:t>0.000,- Kč;</w:t>
      </w:r>
      <w:r w:rsidRPr="006D1683">
        <w:rPr>
          <w:sz w:val="22"/>
          <w:szCs w:val="22"/>
          <w:u w:val="none"/>
          <w:lang w:val="cs-CZ"/>
        </w:rPr>
        <w:t xml:space="preserve"> v takovém případě má Objednatel též právo od této Smlouvy odstoupit. Smluvní pokuta smí být udělena i opakovaně za každé jednotlivé nedoložení pojištění.</w:t>
      </w:r>
    </w:p>
    <w:p w14:paraId="1DF92D5C" w14:textId="77777777" w:rsidR="001812D8" w:rsidRPr="006D1683" w:rsidRDefault="001812D8" w:rsidP="001812D8">
      <w:pPr>
        <w:pStyle w:val="Nzev"/>
        <w:numPr>
          <w:ilvl w:val="0"/>
          <w:numId w:val="0"/>
        </w:numPr>
        <w:ind w:left="567"/>
        <w:jc w:val="both"/>
        <w:rPr>
          <w:sz w:val="22"/>
          <w:szCs w:val="22"/>
          <w:u w:val="none"/>
          <w:lang w:val="cs-CZ"/>
        </w:rPr>
      </w:pPr>
    </w:p>
    <w:p w14:paraId="7B4DE182" w14:textId="77777777" w:rsidR="001812D8" w:rsidRDefault="001812D8" w:rsidP="001812D8">
      <w:pPr>
        <w:pStyle w:val="Nzev"/>
        <w:keepNext/>
        <w:numPr>
          <w:ilvl w:val="0"/>
          <w:numId w:val="0"/>
        </w:numPr>
        <w:ind w:left="360"/>
        <w:jc w:val="left"/>
        <w:rPr>
          <w:b/>
          <w:bCs/>
          <w:sz w:val="22"/>
          <w:szCs w:val="22"/>
          <w:u w:val="none"/>
          <w:lang w:val="cs-CZ"/>
        </w:rPr>
      </w:pPr>
    </w:p>
    <w:p w14:paraId="75D1362E" w14:textId="77777777" w:rsidR="001D516C" w:rsidRPr="006D1683" w:rsidRDefault="00116727" w:rsidP="003425EB">
      <w:pPr>
        <w:pStyle w:val="Nzev"/>
        <w:keepNext/>
        <w:numPr>
          <w:ilvl w:val="0"/>
          <w:numId w:val="2"/>
        </w:numPr>
        <w:rPr>
          <w:b/>
          <w:bCs/>
          <w:sz w:val="22"/>
          <w:szCs w:val="22"/>
          <w:u w:val="none"/>
          <w:lang w:val="cs-CZ"/>
        </w:rPr>
      </w:pPr>
      <w:r w:rsidRPr="006D1683">
        <w:rPr>
          <w:b/>
          <w:bCs/>
          <w:sz w:val="22"/>
          <w:szCs w:val="22"/>
          <w:u w:val="none"/>
          <w:lang w:val="cs-CZ"/>
        </w:rPr>
        <w:t>Stavební deník</w:t>
      </w:r>
    </w:p>
    <w:p w14:paraId="76186996" w14:textId="77777777" w:rsidR="00582C94" w:rsidRDefault="00116727"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vést stavební deník, do kterého zapisuje skutečnosti předepsané </w:t>
      </w:r>
      <w:r w:rsidR="00C0558E" w:rsidRPr="006D1683">
        <w:rPr>
          <w:sz w:val="22"/>
          <w:szCs w:val="22"/>
          <w:u w:val="none"/>
          <w:lang w:val="cs-CZ"/>
        </w:rPr>
        <w:t xml:space="preserve">zák. č. </w:t>
      </w:r>
      <w:r w:rsidR="00F9690B" w:rsidRPr="006D1683">
        <w:rPr>
          <w:sz w:val="22"/>
          <w:szCs w:val="22"/>
          <w:u w:val="none"/>
          <w:lang w:val="cs-CZ"/>
        </w:rPr>
        <w:t xml:space="preserve">183/2006 Sb., </w:t>
      </w:r>
      <w:r w:rsidR="00CF1335" w:rsidRPr="006D1683">
        <w:rPr>
          <w:sz w:val="22"/>
          <w:szCs w:val="22"/>
          <w:u w:val="none"/>
          <w:lang w:val="cs-CZ"/>
        </w:rPr>
        <w:t>stavebním zákonem</w:t>
      </w:r>
      <w:r w:rsidR="00F9690B" w:rsidRPr="006D1683">
        <w:rPr>
          <w:sz w:val="22"/>
          <w:szCs w:val="22"/>
          <w:u w:val="none"/>
          <w:lang w:val="cs-CZ"/>
        </w:rPr>
        <w:t>,</w:t>
      </w:r>
      <w:r w:rsidRPr="006D1683">
        <w:rPr>
          <w:sz w:val="22"/>
          <w:szCs w:val="22"/>
          <w:u w:val="none"/>
          <w:lang w:val="cs-CZ"/>
        </w:rPr>
        <w:t xml:space="preserve"> </w:t>
      </w:r>
      <w:r w:rsidR="00B06BE7" w:rsidRPr="006D1683">
        <w:rPr>
          <w:sz w:val="22"/>
          <w:szCs w:val="22"/>
          <w:u w:val="none"/>
          <w:lang w:val="cs-CZ"/>
        </w:rPr>
        <w:t xml:space="preserve">ve znění pozdějších předpisů, </w:t>
      </w:r>
      <w:r w:rsidRPr="006D1683">
        <w:rPr>
          <w:sz w:val="22"/>
          <w:szCs w:val="22"/>
          <w:u w:val="none"/>
          <w:lang w:val="cs-CZ"/>
        </w:rPr>
        <w:t>a příslušnou prováděcí vyhláškou č.</w:t>
      </w:r>
      <w:r w:rsidR="00F9690B" w:rsidRPr="006D1683">
        <w:rPr>
          <w:sz w:val="22"/>
          <w:szCs w:val="22"/>
          <w:u w:val="none"/>
          <w:lang w:val="cs-CZ"/>
        </w:rPr>
        <w:t> </w:t>
      </w:r>
      <w:r w:rsidR="001256B7" w:rsidRPr="006D1683">
        <w:rPr>
          <w:sz w:val="22"/>
          <w:szCs w:val="22"/>
          <w:u w:val="none"/>
          <w:lang w:val="cs-CZ"/>
        </w:rPr>
        <w:t>499/2006</w:t>
      </w:r>
      <w:r w:rsidRPr="006D1683">
        <w:rPr>
          <w:sz w:val="22"/>
          <w:szCs w:val="22"/>
          <w:u w:val="none"/>
          <w:lang w:val="cs-CZ"/>
        </w:rPr>
        <w:t xml:space="preserve"> Sb., o</w:t>
      </w:r>
      <w:r w:rsidR="00CF1335" w:rsidRPr="006D1683">
        <w:rPr>
          <w:sz w:val="22"/>
          <w:szCs w:val="22"/>
          <w:u w:val="none"/>
          <w:lang w:val="cs-CZ"/>
        </w:rPr>
        <w:t> </w:t>
      </w:r>
      <w:r w:rsidRPr="006D1683">
        <w:rPr>
          <w:sz w:val="22"/>
          <w:szCs w:val="22"/>
          <w:u w:val="none"/>
          <w:lang w:val="cs-CZ"/>
        </w:rPr>
        <w:t>dokumentaci staveb</w:t>
      </w:r>
      <w:r w:rsidR="001256B7" w:rsidRPr="006D1683">
        <w:rPr>
          <w:sz w:val="22"/>
          <w:szCs w:val="22"/>
          <w:u w:val="none"/>
          <w:lang w:val="cs-CZ"/>
        </w:rPr>
        <w:t>,</w:t>
      </w:r>
      <w:r w:rsidRPr="006D1683">
        <w:rPr>
          <w:sz w:val="22"/>
          <w:szCs w:val="22"/>
          <w:u w:val="none"/>
          <w:lang w:val="cs-CZ"/>
        </w:rPr>
        <w:t xml:space="preserve"> ve</w:t>
      </w:r>
      <w:r w:rsidR="00CC0995" w:rsidRPr="006D1683">
        <w:rPr>
          <w:sz w:val="22"/>
          <w:szCs w:val="22"/>
          <w:u w:val="none"/>
          <w:lang w:val="cs-CZ"/>
        </w:rPr>
        <w:t> </w:t>
      </w:r>
      <w:r w:rsidRPr="006D1683">
        <w:rPr>
          <w:sz w:val="22"/>
          <w:szCs w:val="22"/>
          <w:u w:val="none"/>
          <w:lang w:val="cs-CZ"/>
        </w:rPr>
        <w:t>znění pozdějších předpisů. Tato povinnost se týká i staveb, podléhajících souhlasu s provedením ohlášené stavby.</w:t>
      </w:r>
      <w:r w:rsidR="004C2068" w:rsidRPr="006D1683">
        <w:rPr>
          <w:sz w:val="22"/>
          <w:szCs w:val="22"/>
          <w:u w:val="none"/>
          <w:lang w:val="cs-CZ"/>
        </w:rPr>
        <w:t xml:space="preserve"> </w:t>
      </w:r>
    </w:p>
    <w:p w14:paraId="21978878" w14:textId="77777777" w:rsidR="007854C1" w:rsidRPr="006D1683" w:rsidRDefault="007854C1" w:rsidP="003425EB">
      <w:pPr>
        <w:pStyle w:val="Nzev"/>
        <w:numPr>
          <w:ilvl w:val="1"/>
          <w:numId w:val="2"/>
        </w:numPr>
        <w:ind w:left="567" w:hanging="567"/>
        <w:jc w:val="both"/>
        <w:rPr>
          <w:sz w:val="22"/>
          <w:szCs w:val="22"/>
          <w:u w:val="none"/>
          <w:lang w:val="cs-CZ"/>
        </w:rPr>
      </w:pPr>
      <w:r w:rsidRPr="006D1683">
        <w:rPr>
          <w:sz w:val="22"/>
          <w:szCs w:val="22"/>
          <w:u w:val="none"/>
          <w:lang w:val="cs-CZ"/>
        </w:rPr>
        <w:t>Zápisy do stavebního deníku provádí zhotovitel formou denních záznamů. Veškeré zápisy do</w:t>
      </w:r>
      <w:r w:rsidR="00513F9F" w:rsidRPr="006D1683">
        <w:rPr>
          <w:sz w:val="22"/>
          <w:szCs w:val="22"/>
          <w:u w:val="none"/>
          <w:lang w:val="cs-CZ"/>
        </w:rPr>
        <w:t> </w:t>
      </w:r>
      <w:r w:rsidRPr="006D1683">
        <w:rPr>
          <w:sz w:val="22"/>
          <w:szCs w:val="22"/>
          <w:u w:val="none"/>
          <w:lang w:val="cs-CZ"/>
        </w:rPr>
        <w:t>stavebního deníku musí být zaznamenány zhotovitelem v ten den, kdy zapisované události nastaly. Stavební deník je základní dokumentací průběhu provádění díla. Zapisují se do něj veškeré skutečnosti, úkony a pokyny týkající se této smlouvy. Záznamy o postupu prací a jejich souvislostech se zapisují tentýž den, nejpozději následující den, ve kterém se na stavbě pracuje. U technicky jednoduchých staveb se mohou záznamy se souhlasem stavebního úřadu provádět nejdéle za období jednoho pracovního týdne</w:t>
      </w:r>
      <w:r w:rsidR="001F5160" w:rsidRPr="006D1683">
        <w:rPr>
          <w:sz w:val="22"/>
          <w:szCs w:val="22"/>
          <w:u w:val="none"/>
          <w:lang w:val="cs-CZ"/>
        </w:rPr>
        <w:t>.</w:t>
      </w:r>
    </w:p>
    <w:p w14:paraId="4D5B2980" w14:textId="77777777" w:rsidR="00E9556D" w:rsidRPr="006D1683" w:rsidRDefault="00E9556D" w:rsidP="003425EB">
      <w:pPr>
        <w:pStyle w:val="Nzev"/>
        <w:numPr>
          <w:ilvl w:val="1"/>
          <w:numId w:val="2"/>
        </w:numPr>
        <w:ind w:left="567" w:hanging="567"/>
        <w:jc w:val="both"/>
        <w:rPr>
          <w:bCs/>
          <w:sz w:val="22"/>
          <w:szCs w:val="22"/>
          <w:u w:val="none"/>
          <w:lang w:val="cs-CZ"/>
        </w:rPr>
      </w:pPr>
      <w:r w:rsidRPr="006D1683">
        <w:rPr>
          <w:sz w:val="22"/>
          <w:szCs w:val="22"/>
          <w:u w:val="none"/>
          <w:lang w:val="cs-CZ"/>
        </w:rPr>
        <w:t>Stavební</w:t>
      </w:r>
      <w:r w:rsidRPr="006D1683">
        <w:rPr>
          <w:bCs/>
          <w:sz w:val="22"/>
          <w:szCs w:val="22"/>
          <w:u w:val="none"/>
          <w:lang w:val="cs-CZ"/>
        </w:rPr>
        <w:t xml:space="preserve"> deník</w:t>
      </w:r>
    </w:p>
    <w:p w14:paraId="3D53FF66" w14:textId="77777777"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 xml:space="preserve">a) se vede ode dne předání a převzetí </w:t>
      </w:r>
      <w:r w:rsidR="00B93444" w:rsidRPr="006D1683">
        <w:rPr>
          <w:bCs/>
          <w:sz w:val="22"/>
          <w:szCs w:val="22"/>
          <w:u w:val="none"/>
          <w:lang w:val="cs-CZ"/>
        </w:rPr>
        <w:t>S</w:t>
      </w:r>
      <w:r w:rsidRPr="006D1683">
        <w:rPr>
          <w:bCs/>
          <w:sz w:val="22"/>
          <w:szCs w:val="22"/>
          <w:u w:val="none"/>
          <w:lang w:val="cs-CZ"/>
        </w:rPr>
        <w:t xml:space="preserve">taveniště do dne dokončení </w:t>
      </w:r>
      <w:r w:rsidR="00B93444" w:rsidRPr="006D1683">
        <w:rPr>
          <w:bCs/>
          <w:sz w:val="22"/>
          <w:szCs w:val="22"/>
          <w:u w:val="none"/>
          <w:lang w:val="cs-CZ"/>
        </w:rPr>
        <w:t>Díla</w:t>
      </w:r>
      <w:r w:rsidRPr="006D1683">
        <w:rPr>
          <w:bCs/>
          <w:sz w:val="22"/>
          <w:szCs w:val="22"/>
          <w:u w:val="none"/>
          <w:lang w:val="cs-CZ"/>
        </w:rPr>
        <w:t>, popřípadě do odstranění vad a nedodělků zjištěných při kontrolní prohlídce stavby,</w:t>
      </w:r>
    </w:p>
    <w:p w14:paraId="5A79B51C" w14:textId="095EA9EC"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 xml:space="preserve">b) musí být na stavbě přístupný kdykoli v průběhu práce na </w:t>
      </w:r>
      <w:r w:rsidR="00B93444" w:rsidRPr="006D1683">
        <w:rPr>
          <w:bCs/>
          <w:sz w:val="22"/>
          <w:szCs w:val="22"/>
          <w:u w:val="none"/>
          <w:lang w:val="cs-CZ"/>
        </w:rPr>
        <w:t>S</w:t>
      </w:r>
      <w:r w:rsidRPr="006D1683">
        <w:rPr>
          <w:bCs/>
          <w:sz w:val="22"/>
          <w:szCs w:val="22"/>
          <w:u w:val="none"/>
          <w:lang w:val="cs-CZ"/>
        </w:rPr>
        <w:t>taveništi všem oprávněným osobám,</w:t>
      </w:r>
      <w:r w:rsidR="003120FF" w:rsidRPr="006D1683">
        <w:rPr>
          <w:bCs/>
          <w:sz w:val="22"/>
          <w:szCs w:val="22"/>
          <w:u w:val="none"/>
          <w:lang w:val="cs-CZ"/>
        </w:rPr>
        <w:t xml:space="preserve"> a to </w:t>
      </w:r>
      <w:r w:rsidR="00DE3EA0">
        <w:rPr>
          <w:bCs/>
          <w:sz w:val="22"/>
          <w:szCs w:val="22"/>
          <w:u w:val="none"/>
          <w:lang w:val="cs-CZ"/>
        </w:rPr>
        <w:t>v elektronické podobě</w:t>
      </w:r>
      <w:r w:rsidR="008F041D">
        <w:rPr>
          <w:bCs/>
          <w:sz w:val="22"/>
          <w:szCs w:val="22"/>
          <w:u w:val="none"/>
          <w:lang w:val="cs-CZ"/>
        </w:rPr>
        <w:t>.</w:t>
      </w:r>
    </w:p>
    <w:p w14:paraId="0A25D0D6" w14:textId="77777777"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c) obsahuje originální listy a potřebné množství kopií pro oddělení dalším osobám. Má číslované stránky a nesmí v něm být vynechána volná místa.</w:t>
      </w:r>
    </w:p>
    <w:p w14:paraId="67C9572A" w14:textId="77777777" w:rsidR="007854C1" w:rsidRPr="006D1683" w:rsidRDefault="00BB699B"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Povinnost </w:t>
      </w:r>
      <w:r w:rsidR="00ED3058" w:rsidRPr="006D1683">
        <w:rPr>
          <w:sz w:val="22"/>
          <w:szCs w:val="22"/>
          <w:u w:val="none"/>
          <w:lang w:val="cs-CZ"/>
        </w:rPr>
        <w:t>pro</w:t>
      </w:r>
      <w:r w:rsidRPr="006D1683">
        <w:rPr>
          <w:sz w:val="22"/>
          <w:szCs w:val="22"/>
          <w:u w:val="none"/>
          <w:lang w:val="cs-CZ"/>
        </w:rPr>
        <w:t>vést z</w:t>
      </w:r>
      <w:r w:rsidR="006207E2" w:rsidRPr="006D1683">
        <w:rPr>
          <w:sz w:val="22"/>
          <w:szCs w:val="22"/>
          <w:u w:val="none"/>
          <w:lang w:val="cs-CZ"/>
        </w:rPr>
        <w:t xml:space="preserve">ápis </w:t>
      </w:r>
      <w:r w:rsidRPr="006D1683">
        <w:rPr>
          <w:sz w:val="22"/>
          <w:szCs w:val="22"/>
          <w:u w:val="none"/>
          <w:lang w:val="cs-CZ"/>
        </w:rPr>
        <w:t>do</w:t>
      </w:r>
      <w:r w:rsidR="003A5254" w:rsidRPr="006D1683">
        <w:rPr>
          <w:sz w:val="22"/>
          <w:szCs w:val="22"/>
          <w:u w:val="none"/>
          <w:lang w:val="cs-CZ"/>
        </w:rPr>
        <w:t xml:space="preserve"> </w:t>
      </w:r>
      <w:r w:rsidR="00973CEE" w:rsidRPr="006D1683">
        <w:rPr>
          <w:sz w:val="22"/>
          <w:szCs w:val="22"/>
          <w:u w:val="none"/>
          <w:lang w:val="cs-CZ"/>
        </w:rPr>
        <w:t>stavební</w:t>
      </w:r>
      <w:r w:rsidRPr="006D1683">
        <w:rPr>
          <w:sz w:val="22"/>
          <w:szCs w:val="22"/>
          <w:u w:val="none"/>
          <w:lang w:val="cs-CZ"/>
        </w:rPr>
        <w:t>ho deníku se považuje</w:t>
      </w:r>
      <w:r w:rsidR="00973CEE" w:rsidRPr="006D1683">
        <w:rPr>
          <w:sz w:val="22"/>
          <w:szCs w:val="22"/>
          <w:u w:val="none"/>
          <w:lang w:val="cs-CZ"/>
        </w:rPr>
        <w:t xml:space="preserve"> za </w:t>
      </w:r>
      <w:r w:rsidRPr="006D1683">
        <w:rPr>
          <w:sz w:val="22"/>
          <w:szCs w:val="22"/>
          <w:u w:val="none"/>
          <w:lang w:val="cs-CZ"/>
        </w:rPr>
        <w:t>splněnou</w:t>
      </w:r>
      <w:r w:rsidR="003A5254" w:rsidRPr="006D1683">
        <w:rPr>
          <w:sz w:val="22"/>
          <w:szCs w:val="22"/>
          <w:u w:val="none"/>
          <w:lang w:val="cs-CZ"/>
        </w:rPr>
        <w:t>, připíše-li k </w:t>
      </w:r>
      <w:r w:rsidR="00765A82" w:rsidRPr="006D1683">
        <w:rPr>
          <w:sz w:val="22"/>
          <w:szCs w:val="22"/>
          <w:u w:val="none"/>
          <w:lang w:val="cs-CZ"/>
        </w:rPr>
        <w:t>ni</w:t>
      </w:r>
      <w:r w:rsidR="003A5254" w:rsidRPr="006D1683">
        <w:rPr>
          <w:sz w:val="22"/>
          <w:szCs w:val="22"/>
          <w:u w:val="none"/>
          <w:lang w:val="cs-CZ"/>
        </w:rPr>
        <w:t xml:space="preserve">m </w:t>
      </w:r>
      <w:r w:rsidR="00750E91">
        <w:rPr>
          <w:sz w:val="22"/>
          <w:szCs w:val="22"/>
          <w:u w:val="none"/>
          <w:lang w:val="cs-CZ"/>
        </w:rPr>
        <w:t>O</w:t>
      </w:r>
      <w:r w:rsidR="003A5254" w:rsidRPr="006D1683">
        <w:rPr>
          <w:sz w:val="22"/>
          <w:szCs w:val="22"/>
          <w:u w:val="none"/>
          <w:lang w:val="cs-CZ"/>
        </w:rPr>
        <w:t xml:space="preserve">bjednatel nebo jím pověřená osoba </w:t>
      </w:r>
      <w:r w:rsidR="00750E91">
        <w:rPr>
          <w:sz w:val="22"/>
          <w:szCs w:val="22"/>
          <w:u w:val="none"/>
          <w:lang w:val="cs-CZ"/>
        </w:rPr>
        <w:t>(Z</w:t>
      </w:r>
      <w:r w:rsidR="003A5254" w:rsidRPr="006D1683">
        <w:rPr>
          <w:sz w:val="22"/>
          <w:szCs w:val="22"/>
          <w:u w:val="none"/>
          <w:lang w:val="cs-CZ"/>
        </w:rPr>
        <w:t xml:space="preserve">ástupce </w:t>
      </w:r>
      <w:r w:rsidR="00750E91">
        <w:rPr>
          <w:sz w:val="22"/>
          <w:szCs w:val="22"/>
          <w:u w:val="none"/>
          <w:lang w:val="cs-CZ"/>
        </w:rPr>
        <w:t>objednatele, osoba</w:t>
      </w:r>
      <w:r w:rsidR="003A5254" w:rsidRPr="006D1683">
        <w:rPr>
          <w:sz w:val="22"/>
          <w:szCs w:val="22"/>
          <w:u w:val="none"/>
          <w:lang w:val="cs-CZ"/>
        </w:rPr>
        <w:t xml:space="preserve"> TDS nebo osoba vykonávající autorský dozor</w:t>
      </w:r>
      <w:r w:rsidR="00DB09C3" w:rsidRPr="006D1683">
        <w:rPr>
          <w:sz w:val="22"/>
          <w:szCs w:val="22"/>
          <w:u w:val="none"/>
          <w:lang w:val="cs-CZ"/>
        </w:rPr>
        <w:t>, případně další osoby zastupující objednatele</w:t>
      </w:r>
      <w:r w:rsidR="003A5254" w:rsidRPr="006D1683">
        <w:rPr>
          <w:sz w:val="22"/>
          <w:szCs w:val="22"/>
          <w:u w:val="none"/>
          <w:lang w:val="cs-CZ"/>
        </w:rPr>
        <w:t>) sv</w:t>
      </w:r>
      <w:r w:rsidR="002C046D" w:rsidRPr="006D1683">
        <w:rPr>
          <w:sz w:val="22"/>
          <w:szCs w:val="22"/>
          <w:u w:val="none"/>
          <w:lang w:val="cs-CZ"/>
        </w:rPr>
        <w:t xml:space="preserve">ůj záznam </w:t>
      </w:r>
      <w:r w:rsidR="0064141D" w:rsidRPr="006D1683">
        <w:rPr>
          <w:sz w:val="22"/>
          <w:szCs w:val="22"/>
          <w:u w:val="none"/>
          <w:lang w:val="cs-CZ"/>
        </w:rPr>
        <w:t>(souhlas, stanovisko či jiné připomínky)</w:t>
      </w:r>
      <w:r w:rsidR="00E45EB1" w:rsidRPr="006D1683">
        <w:rPr>
          <w:sz w:val="22"/>
          <w:szCs w:val="22"/>
          <w:u w:val="none"/>
          <w:lang w:val="cs-CZ"/>
        </w:rPr>
        <w:t xml:space="preserve">; toto je </w:t>
      </w:r>
      <w:r w:rsidR="00750E91">
        <w:rPr>
          <w:sz w:val="22"/>
          <w:szCs w:val="22"/>
          <w:u w:val="none"/>
          <w:lang w:val="cs-CZ"/>
        </w:rPr>
        <w:t>O</w:t>
      </w:r>
      <w:r w:rsidR="00E45EB1" w:rsidRPr="006D1683">
        <w:rPr>
          <w:sz w:val="22"/>
          <w:szCs w:val="22"/>
          <w:u w:val="none"/>
          <w:lang w:val="cs-CZ"/>
        </w:rPr>
        <w:t>bjednatel nebo jím pověřená osoba povin</w:t>
      </w:r>
      <w:r w:rsidR="00750E91">
        <w:rPr>
          <w:sz w:val="22"/>
          <w:szCs w:val="22"/>
          <w:u w:val="none"/>
          <w:lang w:val="cs-CZ"/>
        </w:rPr>
        <w:t>na</w:t>
      </w:r>
      <w:r w:rsidR="00E45EB1" w:rsidRPr="006D1683">
        <w:rPr>
          <w:sz w:val="22"/>
          <w:szCs w:val="22"/>
          <w:u w:val="none"/>
          <w:lang w:val="cs-CZ"/>
        </w:rPr>
        <w:t xml:space="preserve"> učinit do 5 dnů od </w:t>
      </w:r>
      <w:r w:rsidR="00E45EB1" w:rsidRPr="006D1683">
        <w:rPr>
          <w:sz w:val="22"/>
          <w:szCs w:val="22"/>
          <w:u w:val="none"/>
          <w:lang w:val="cs-CZ"/>
        </w:rPr>
        <w:lastRenderedPageBreak/>
        <w:t>provedení zápisu, jinak se má za to, že zápis</w:t>
      </w:r>
      <w:r w:rsidR="00071A68" w:rsidRPr="006D1683">
        <w:rPr>
          <w:sz w:val="22"/>
          <w:szCs w:val="22"/>
          <w:u w:val="none"/>
          <w:lang w:val="cs-CZ"/>
        </w:rPr>
        <w:t xml:space="preserve"> byl </w:t>
      </w:r>
      <w:r w:rsidR="00D00C18" w:rsidRPr="006D1683">
        <w:rPr>
          <w:sz w:val="22"/>
          <w:szCs w:val="22"/>
          <w:u w:val="none"/>
          <w:lang w:val="cs-CZ"/>
        </w:rPr>
        <w:t xml:space="preserve">proveden </w:t>
      </w:r>
      <w:r w:rsidR="00071A68" w:rsidRPr="006D1683">
        <w:rPr>
          <w:sz w:val="22"/>
          <w:szCs w:val="22"/>
          <w:u w:val="none"/>
          <w:lang w:val="cs-CZ"/>
        </w:rPr>
        <w:t xml:space="preserve">a </w:t>
      </w:r>
      <w:r w:rsidR="00750E91">
        <w:rPr>
          <w:sz w:val="22"/>
          <w:szCs w:val="22"/>
          <w:u w:val="none"/>
          <w:lang w:val="cs-CZ"/>
        </w:rPr>
        <w:t>O</w:t>
      </w:r>
      <w:r w:rsidR="00071A68" w:rsidRPr="006D1683">
        <w:rPr>
          <w:sz w:val="22"/>
          <w:szCs w:val="22"/>
          <w:u w:val="none"/>
          <w:lang w:val="cs-CZ"/>
        </w:rPr>
        <w:t>bjednatel s ním zcela</w:t>
      </w:r>
      <w:r w:rsidR="00E45EB1" w:rsidRPr="006D1683">
        <w:rPr>
          <w:sz w:val="22"/>
          <w:szCs w:val="22"/>
          <w:u w:val="none"/>
          <w:lang w:val="cs-CZ"/>
        </w:rPr>
        <w:t xml:space="preserve"> souhlasí</w:t>
      </w:r>
      <w:r w:rsidR="00EE2DC8" w:rsidRPr="006D1683">
        <w:rPr>
          <w:sz w:val="22"/>
          <w:szCs w:val="22"/>
          <w:u w:val="none"/>
          <w:lang w:val="cs-CZ"/>
        </w:rPr>
        <w:t xml:space="preserve">, ledaže </w:t>
      </w:r>
      <w:r w:rsidR="00750E91">
        <w:rPr>
          <w:sz w:val="22"/>
          <w:szCs w:val="22"/>
          <w:u w:val="none"/>
          <w:lang w:val="cs-CZ"/>
        </w:rPr>
        <w:t>Z</w:t>
      </w:r>
      <w:r w:rsidR="00EE2DC8" w:rsidRPr="006D1683">
        <w:rPr>
          <w:sz w:val="22"/>
          <w:szCs w:val="22"/>
          <w:u w:val="none"/>
          <w:lang w:val="cs-CZ"/>
        </w:rPr>
        <w:t xml:space="preserve">hotovitel poruší svou povinnost podle </w:t>
      </w:r>
      <w:r w:rsidR="00D2292F">
        <w:rPr>
          <w:sz w:val="22"/>
          <w:szCs w:val="22"/>
          <w:u w:val="none"/>
          <w:lang w:val="cs-CZ"/>
        </w:rPr>
        <w:t xml:space="preserve">odst. </w:t>
      </w:r>
      <w:r w:rsidR="00750E91">
        <w:rPr>
          <w:sz w:val="22"/>
          <w:szCs w:val="22"/>
          <w:u w:val="none"/>
          <w:lang w:val="cs-CZ"/>
        </w:rPr>
        <w:t>4</w:t>
      </w:r>
      <w:r w:rsidR="00EE2DC8" w:rsidRPr="006D1683">
        <w:rPr>
          <w:sz w:val="22"/>
          <w:szCs w:val="22"/>
          <w:u w:val="none"/>
          <w:lang w:val="cs-CZ"/>
        </w:rPr>
        <w:t xml:space="preserve"> písm. b) </w:t>
      </w:r>
      <w:r w:rsidR="00D2292F">
        <w:rPr>
          <w:sz w:val="22"/>
          <w:szCs w:val="22"/>
          <w:u w:val="none"/>
          <w:lang w:val="cs-CZ"/>
        </w:rPr>
        <w:t>tohoto článku S</w:t>
      </w:r>
      <w:r w:rsidR="00EE2DC8" w:rsidRPr="006D1683">
        <w:rPr>
          <w:sz w:val="22"/>
          <w:szCs w:val="22"/>
          <w:u w:val="none"/>
          <w:lang w:val="cs-CZ"/>
        </w:rPr>
        <w:t>mlouvy</w:t>
      </w:r>
      <w:r w:rsidR="00E45EB1" w:rsidRPr="006D1683">
        <w:rPr>
          <w:sz w:val="22"/>
          <w:szCs w:val="22"/>
          <w:u w:val="none"/>
          <w:lang w:val="cs-CZ"/>
        </w:rPr>
        <w:t xml:space="preserve">.  </w:t>
      </w:r>
    </w:p>
    <w:p w14:paraId="3221D3A7" w14:textId="77777777" w:rsidR="007854C1" w:rsidRPr="006D1683" w:rsidRDefault="000609EC" w:rsidP="003425EB">
      <w:pPr>
        <w:pStyle w:val="Nzev"/>
        <w:numPr>
          <w:ilvl w:val="1"/>
          <w:numId w:val="2"/>
        </w:numPr>
        <w:ind w:left="567" w:hanging="567"/>
        <w:jc w:val="both"/>
        <w:rPr>
          <w:sz w:val="22"/>
          <w:szCs w:val="22"/>
          <w:u w:val="none"/>
          <w:lang w:val="cs-CZ"/>
        </w:rPr>
      </w:pPr>
      <w:r>
        <w:rPr>
          <w:sz w:val="22"/>
          <w:szCs w:val="22"/>
          <w:u w:val="none"/>
          <w:lang w:val="cs-CZ"/>
        </w:rPr>
        <w:t>Nesouhlasí-li Z</w:t>
      </w:r>
      <w:r w:rsidR="007854C1" w:rsidRPr="006D1683">
        <w:rPr>
          <w:sz w:val="22"/>
          <w:szCs w:val="22"/>
          <w:u w:val="none"/>
          <w:lang w:val="cs-CZ"/>
        </w:rPr>
        <w:t xml:space="preserve">hotovitel se zápisem, který učinil do stavebního deníku </w:t>
      </w:r>
      <w:r>
        <w:rPr>
          <w:sz w:val="22"/>
          <w:szCs w:val="22"/>
          <w:u w:val="none"/>
          <w:lang w:val="cs-CZ"/>
        </w:rPr>
        <w:t>O</w:t>
      </w:r>
      <w:r w:rsidR="007854C1" w:rsidRPr="006D1683">
        <w:rPr>
          <w:sz w:val="22"/>
          <w:szCs w:val="22"/>
          <w:u w:val="none"/>
          <w:lang w:val="cs-CZ"/>
        </w:rPr>
        <w:t>bjednatel nebo jím pověřená osoba</w:t>
      </w:r>
      <w:r w:rsidR="00B70D24" w:rsidRPr="006D1683">
        <w:rPr>
          <w:sz w:val="22"/>
          <w:szCs w:val="22"/>
          <w:u w:val="none"/>
          <w:lang w:val="cs-CZ"/>
        </w:rPr>
        <w:t xml:space="preserve"> podle předchozího odstavce</w:t>
      </w:r>
      <w:r w:rsidR="00184BDF" w:rsidRPr="006D1683">
        <w:rPr>
          <w:sz w:val="22"/>
          <w:szCs w:val="22"/>
          <w:u w:val="none"/>
          <w:lang w:val="cs-CZ"/>
        </w:rPr>
        <w:t>,</w:t>
      </w:r>
      <w:r w:rsidR="00B70D24" w:rsidRPr="006D1683">
        <w:rPr>
          <w:sz w:val="22"/>
          <w:szCs w:val="22"/>
          <w:u w:val="none"/>
          <w:lang w:val="cs-CZ"/>
        </w:rPr>
        <w:t xml:space="preserve"> </w:t>
      </w:r>
      <w:r w:rsidR="007854C1" w:rsidRPr="006D1683">
        <w:rPr>
          <w:sz w:val="22"/>
          <w:szCs w:val="22"/>
          <w:u w:val="none"/>
          <w:lang w:val="cs-CZ"/>
        </w:rPr>
        <w:t>musí k tomuto zápisu připojit svoje stanovisko nejpozději do 5 dnů, jinak se má za to, že se zápisem souhlasí.</w:t>
      </w:r>
    </w:p>
    <w:p w14:paraId="56C18F00" w14:textId="77777777" w:rsidR="007C46ED" w:rsidRPr="006D1683" w:rsidRDefault="00E17CFD"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Zápisy do stavebního deníku se provádí </w:t>
      </w:r>
      <w:r>
        <w:rPr>
          <w:sz w:val="22"/>
          <w:szCs w:val="22"/>
          <w:u w:val="none"/>
          <w:lang w:val="cs-CZ"/>
        </w:rPr>
        <w:t>elektronicky, případně písemně listině za splnění podmínek dle čl. 7.2;</w:t>
      </w:r>
      <w:r w:rsidRPr="00972D3B">
        <w:rPr>
          <w:sz w:val="22"/>
          <w:szCs w:val="22"/>
          <w:u w:val="none"/>
          <w:lang w:val="cs-CZ"/>
        </w:rPr>
        <w:t xml:space="preserve"> </w:t>
      </w:r>
      <w:r>
        <w:rPr>
          <w:sz w:val="22"/>
          <w:szCs w:val="22"/>
          <w:u w:val="none"/>
          <w:lang w:val="cs-CZ"/>
        </w:rPr>
        <w:t>je-li prováděno listině, je Zhotovitel povinen o</w:t>
      </w:r>
      <w:r w:rsidRPr="00972D3B">
        <w:rPr>
          <w:sz w:val="22"/>
          <w:szCs w:val="22"/>
          <w:u w:val="none"/>
          <w:lang w:val="cs-CZ"/>
        </w:rPr>
        <w:t>riginály zápisů předat Objednateli po dokončení Díla nebo odstranění vad a nedodělků</w:t>
      </w:r>
      <w:r w:rsidR="007C46ED" w:rsidRPr="006D1683">
        <w:rPr>
          <w:sz w:val="22"/>
          <w:szCs w:val="22"/>
          <w:u w:val="none"/>
          <w:lang w:val="cs-CZ"/>
        </w:rPr>
        <w:t>.</w:t>
      </w:r>
    </w:p>
    <w:p w14:paraId="5A97CAF7" w14:textId="77777777" w:rsidR="00116727" w:rsidRPr="006D1683" w:rsidRDefault="00116727" w:rsidP="003425EB">
      <w:pPr>
        <w:pStyle w:val="Nzev"/>
        <w:numPr>
          <w:ilvl w:val="1"/>
          <w:numId w:val="2"/>
        </w:numPr>
        <w:ind w:left="567" w:hanging="567"/>
        <w:jc w:val="both"/>
        <w:rPr>
          <w:bCs/>
          <w:sz w:val="22"/>
          <w:szCs w:val="22"/>
          <w:u w:val="none"/>
          <w:lang w:val="cs-CZ"/>
        </w:rPr>
      </w:pPr>
      <w:r w:rsidRPr="006D1683">
        <w:rPr>
          <w:bCs/>
          <w:sz w:val="22"/>
          <w:szCs w:val="22"/>
          <w:u w:val="none"/>
          <w:lang w:val="cs-CZ"/>
        </w:rPr>
        <w:t xml:space="preserve">Objednatel má povinnost archivovat </w:t>
      </w:r>
      <w:r w:rsidR="00CF7883" w:rsidRPr="006D1683">
        <w:rPr>
          <w:bCs/>
          <w:sz w:val="22"/>
          <w:szCs w:val="22"/>
          <w:u w:val="none"/>
          <w:lang w:val="cs-CZ"/>
        </w:rPr>
        <w:t xml:space="preserve">originál </w:t>
      </w:r>
      <w:r w:rsidRPr="006D1683">
        <w:rPr>
          <w:bCs/>
          <w:sz w:val="22"/>
          <w:szCs w:val="22"/>
          <w:u w:val="none"/>
          <w:lang w:val="cs-CZ"/>
        </w:rPr>
        <w:t>stavební</w:t>
      </w:r>
      <w:r w:rsidR="00CF7883" w:rsidRPr="006D1683">
        <w:rPr>
          <w:bCs/>
          <w:sz w:val="22"/>
          <w:szCs w:val="22"/>
          <w:u w:val="none"/>
          <w:lang w:val="cs-CZ"/>
        </w:rPr>
        <w:t>ho</w:t>
      </w:r>
      <w:r w:rsidRPr="006D1683">
        <w:rPr>
          <w:bCs/>
          <w:sz w:val="22"/>
          <w:szCs w:val="22"/>
          <w:u w:val="none"/>
          <w:lang w:val="cs-CZ"/>
        </w:rPr>
        <w:t xml:space="preserve"> deník</w:t>
      </w:r>
      <w:r w:rsidR="00CF7883" w:rsidRPr="006D1683">
        <w:rPr>
          <w:bCs/>
          <w:sz w:val="22"/>
          <w:szCs w:val="22"/>
          <w:u w:val="none"/>
          <w:lang w:val="cs-CZ"/>
        </w:rPr>
        <w:t>u</w:t>
      </w:r>
      <w:r w:rsidRPr="006D1683">
        <w:rPr>
          <w:bCs/>
          <w:sz w:val="22"/>
          <w:szCs w:val="22"/>
          <w:u w:val="none"/>
          <w:lang w:val="cs-CZ"/>
        </w:rPr>
        <w:t xml:space="preserve"> po dobu nejméně 10 let ode dne vydání kolaudačního souhlasu, případně ode dne dokončení </w:t>
      </w:r>
      <w:r w:rsidR="00A34556">
        <w:rPr>
          <w:bCs/>
          <w:sz w:val="22"/>
          <w:szCs w:val="22"/>
          <w:u w:val="none"/>
          <w:lang w:val="cs-CZ"/>
        </w:rPr>
        <w:t>Díla</w:t>
      </w:r>
      <w:r w:rsidRPr="006D1683">
        <w:rPr>
          <w:bCs/>
          <w:sz w:val="22"/>
          <w:szCs w:val="22"/>
          <w:u w:val="none"/>
          <w:lang w:val="cs-CZ"/>
        </w:rPr>
        <w:t>, pokud se kolaudační souhlas nevyžaduje.</w:t>
      </w:r>
    </w:p>
    <w:p w14:paraId="0C524904" w14:textId="77777777" w:rsidR="00FD089E" w:rsidRPr="006D1683" w:rsidRDefault="00116727" w:rsidP="003425EB">
      <w:pPr>
        <w:pStyle w:val="Nzev"/>
        <w:numPr>
          <w:ilvl w:val="1"/>
          <w:numId w:val="2"/>
        </w:numPr>
        <w:ind w:left="567" w:hanging="567"/>
        <w:jc w:val="both"/>
        <w:rPr>
          <w:bCs/>
          <w:sz w:val="22"/>
          <w:szCs w:val="22"/>
          <w:u w:val="none"/>
          <w:lang w:val="cs-CZ"/>
        </w:rPr>
      </w:pPr>
      <w:r w:rsidRPr="006D1683">
        <w:rPr>
          <w:bCs/>
          <w:sz w:val="22"/>
          <w:szCs w:val="22"/>
          <w:u w:val="none"/>
          <w:lang w:val="cs-CZ"/>
        </w:rPr>
        <w:t xml:space="preserve">Zápisem ve stavebním deníku nelze měnit ustanovení </w:t>
      </w:r>
      <w:r w:rsidR="00F137E4">
        <w:rPr>
          <w:bCs/>
          <w:sz w:val="22"/>
          <w:szCs w:val="22"/>
          <w:u w:val="none"/>
          <w:lang w:val="cs-CZ"/>
        </w:rPr>
        <w:t>S</w:t>
      </w:r>
      <w:r w:rsidRPr="006D1683">
        <w:rPr>
          <w:bCs/>
          <w:sz w:val="22"/>
          <w:szCs w:val="22"/>
          <w:u w:val="none"/>
          <w:lang w:val="cs-CZ"/>
        </w:rPr>
        <w:t>mlouvy.</w:t>
      </w:r>
    </w:p>
    <w:p w14:paraId="4BC7C56A" w14:textId="77777777" w:rsidR="00FD089E" w:rsidRPr="006D1683" w:rsidRDefault="00FD089E" w:rsidP="00145D20">
      <w:pPr>
        <w:jc w:val="center"/>
        <w:rPr>
          <w:b/>
          <w:bCs/>
          <w:sz w:val="22"/>
          <w:szCs w:val="22"/>
        </w:rPr>
      </w:pPr>
    </w:p>
    <w:p w14:paraId="49ED5EBB" w14:textId="77777777" w:rsidR="005C0763" w:rsidRDefault="005C0763" w:rsidP="003425EB">
      <w:pPr>
        <w:pStyle w:val="Nzev"/>
        <w:keepNext/>
        <w:numPr>
          <w:ilvl w:val="0"/>
          <w:numId w:val="2"/>
        </w:numPr>
        <w:rPr>
          <w:b/>
          <w:sz w:val="22"/>
          <w:szCs w:val="22"/>
          <w:u w:val="none"/>
          <w:lang w:val="cs-CZ"/>
        </w:rPr>
      </w:pPr>
      <w:r>
        <w:rPr>
          <w:b/>
          <w:sz w:val="22"/>
          <w:szCs w:val="22"/>
          <w:u w:val="none"/>
          <w:lang w:val="cs-CZ"/>
        </w:rPr>
        <w:t>Změny</w:t>
      </w:r>
    </w:p>
    <w:p w14:paraId="32580300" w14:textId="77777777" w:rsidR="00743C52" w:rsidRPr="00140689" w:rsidRDefault="00743C52" w:rsidP="00743C52">
      <w:pPr>
        <w:pStyle w:val="Nzev"/>
        <w:numPr>
          <w:ilvl w:val="1"/>
          <w:numId w:val="2"/>
        </w:numPr>
        <w:ind w:left="567" w:hanging="567"/>
        <w:jc w:val="both"/>
        <w:rPr>
          <w:bCs/>
          <w:sz w:val="22"/>
          <w:szCs w:val="22"/>
          <w:u w:val="none"/>
          <w:lang w:val="cs-CZ"/>
        </w:rPr>
      </w:pPr>
      <w:r w:rsidRPr="00BA213C">
        <w:rPr>
          <w:bCs/>
          <w:sz w:val="22"/>
          <w:szCs w:val="22"/>
          <w:u w:val="none"/>
          <w:lang w:val="cs-CZ"/>
        </w:rPr>
        <w:t xml:space="preserve">Variací se pro účely této smlouvy rozumí změna </w:t>
      </w:r>
      <w:r w:rsidRPr="00140689">
        <w:rPr>
          <w:bCs/>
          <w:sz w:val="22"/>
          <w:szCs w:val="22"/>
          <w:u w:val="none"/>
          <w:lang w:val="cs-CZ"/>
        </w:rPr>
        <w:t xml:space="preserve">nutná pro provedení Díla </w:t>
      </w:r>
      <w:r w:rsidR="004B5682">
        <w:rPr>
          <w:bCs/>
          <w:sz w:val="22"/>
          <w:szCs w:val="22"/>
          <w:u w:val="none"/>
          <w:lang w:val="cs-CZ"/>
        </w:rPr>
        <w:t xml:space="preserve">provedená </w:t>
      </w:r>
      <w:r w:rsidRPr="00140689">
        <w:rPr>
          <w:bCs/>
          <w:sz w:val="22"/>
          <w:szCs w:val="22"/>
          <w:u w:val="none"/>
          <w:lang w:val="cs-CZ"/>
        </w:rPr>
        <w:t>podle tohoto článku Smlouvy</w:t>
      </w:r>
      <w:r>
        <w:rPr>
          <w:bCs/>
          <w:sz w:val="22"/>
          <w:szCs w:val="22"/>
          <w:u w:val="none"/>
          <w:lang w:val="cs-CZ"/>
        </w:rPr>
        <w:t xml:space="preserve"> (dále jen „</w:t>
      </w:r>
      <w:r w:rsidRPr="00D30257">
        <w:rPr>
          <w:b/>
          <w:bCs/>
          <w:i/>
          <w:sz w:val="22"/>
          <w:szCs w:val="22"/>
          <w:u w:val="none"/>
          <w:lang w:val="cs-CZ"/>
        </w:rPr>
        <w:t>Variace</w:t>
      </w:r>
      <w:r>
        <w:rPr>
          <w:bCs/>
          <w:sz w:val="22"/>
          <w:szCs w:val="22"/>
          <w:u w:val="none"/>
          <w:lang w:val="cs-CZ"/>
        </w:rPr>
        <w:t>“)</w:t>
      </w:r>
      <w:r w:rsidRPr="00140689">
        <w:rPr>
          <w:bCs/>
          <w:sz w:val="22"/>
          <w:szCs w:val="22"/>
          <w:u w:val="none"/>
          <w:lang w:val="cs-CZ"/>
        </w:rPr>
        <w:t>.</w:t>
      </w:r>
    </w:p>
    <w:p w14:paraId="7577F362" w14:textId="77777777" w:rsidR="00743C52" w:rsidRDefault="00743C52" w:rsidP="00743C52">
      <w:pPr>
        <w:pStyle w:val="Nzev"/>
        <w:numPr>
          <w:ilvl w:val="0"/>
          <w:numId w:val="0"/>
        </w:numPr>
        <w:ind w:left="567"/>
        <w:jc w:val="both"/>
        <w:rPr>
          <w:bCs/>
          <w:sz w:val="22"/>
          <w:szCs w:val="22"/>
          <w:u w:val="none"/>
          <w:lang w:val="cs-CZ"/>
        </w:rPr>
      </w:pPr>
      <w:r w:rsidRPr="00BA213C">
        <w:rPr>
          <w:bCs/>
          <w:sz w:val="22"/>
          <w:szCs w:val="22"/>
          <w:u w:val="none"/>
          <w:lang w:val="cs-CZ"/>
        </w:rPr>
        <w:t>Zástupce objednatele nebo Zástupce zhotovitele mohou kdykoli před vydáním Protokolu o převzetí oznámení</w:t>
      </w:r>
      <w:r w:rsidR="00AA7BCC">
        <w:rPr>
          <w:bCs/>
          <w:sz w:val="22"/>
          <w:szCs w:val="22"/>
          <w:u w:val="none"/>
          <w:lang w:val="cs-CZ"/>
        </w:rPr>
        <w:t>m</w:t>
      </w:r>
      <w:r w:rsidRPr="00BA213C">
        <w:rPr>
          <w:bCs/>
          <w:sz w:val="22"/>
          <w:szCs w:val="22"/>
          <w:u w:val="none"/>
          <w:lang w:val="cs-CZ"/>
        </w:rPr>
        <w:t xml:space="preserve"> iniciovat Variaci, která může spočívat v upřesnění anebo úpravě Díla, způsobu jeho provádění, případně ve změně pos</w:t>
      </w:r>
      <w:r w:rsidRPr="002F36E0">
        <w:rPr>
          <w:bCs/>
          <w:sz w:val="22"/>
          <w:szCs w:val="22"/>
          <w:u w:val="none"/>
          <w:lang w:val="cs-CZ"/>
        </w:rPr>
        <w:t>loupnosti a načasování provádění Díla.</w:t>
      </w:r>
    </w:p>
    <w:p w14:paraId="15C0F562" w14:textId="77777777" w:rsidR="00743C52" w:rsidRDefault="00743C52" w:rsidP="00743C52">
      <w:pPr>
        <w:pStyle w:val="Nzev"/>
        <w:numPr>
          <w:ilvl w:val="1"/>
          <w:numId w:val="2"/>
        </w:numPr>
        <w:ind w:left="567" w:hanging="567"/>
        <w:jc w:val="both"/>
        <w:rPr>
          <w:bCs/>
          <w:sz w:val="22"/>
          <w:szCs w:val="22"/>
          <w:u w:val="none"/>
          <w:lang w:val="cs-CZ"/>
        </w:rPr>
      </w:pPr>
      <w:r w:rsidRPr="00BA213C">
        <w:rPr>
          <w:bCs/>
          <w:sz w:val="22"/>
          <w:szCs w:val="22"/>
          <w:u w:val="none"/>
          <w:lang w:val="cs-CZ"/>
        </w:rPr>
        <w:t>Zlepšením se pro účely této Smlouvy rozumí změna navržená Zhotovitelem podle tohoto článku Smlouvy, která není nutná pro provedení Díla, ale přinese Objednateli úsporu v podobě snížení Smluvní ceny, zvýší hodnotu Díla, zkrátí Dobu pro dokončení Díla nebo bude mít pro Objednatele jakýkoliv jiný přínos</w:t>
      </w:r>
      <w:r>
        <w:rPr>
          <w:bCs/>
          <w:sz w:val="22"/>
          <w:szCs w:val="22"/>
          <w:u w:val="none"/>
          <w:lang w:val="cs-CZ"/>
        </w:rPr>
        <w:t xml:space="preserve"> (dále jen „</w:t>
      </w:r>
      <w:r w:rsidRPr="00D30257">
        <w:rPr>
          <w:b/>
          <w:bCs/>
          <w:i/>
          <w:sz w:val="22"/>
          <w:szCs w:val="22"/>
          <w:u w:val="none"/>
          <w:lang w:val="cs-CZ"/>
        </w:rPr>
        <w:t>Zlepšení</w:t>
      </w:r>
      <w:r>
        <w:rPr>
          <w:bCs/>
          <w:sz w:val="22"/>
          <w:szCs w:val="22"/>
          <w:u w:val="none"/>
          <w:lang w:val="cs-CZ"/>
        </w:rPr>
        <w:t>“)</w:t>
      </w:r>
      <w:r w:rsidRPr="00BA213C">
        <w:rPr>
          <w:bCs/>
          <w:sz w:val="22"/>
          <w:szCs w:val="22"/>
          <w:u w:val="none"/>
          <w:lang w:val="cs-CZ"/>
        </w:rPr>
        <w:t>.</w:t>
      </w:r>
    </w:p>
    <w:p w14:paraId="269270F8" w14:textId="77777777" w:rsidR="00743C52" w:rsidRPr="00BA213C" w:rsidRDefault="00743C52" w:rsidP="00743C52">
      <w:pPr>
        <w:pStyle w:val="Nzev"/>
        <w:numPr>
          <w:ilvl w:val="0"/>
          <w:numId w:val="0"/>
        </w:numPr>
        <w:ind w:left="567"/>
        <w:jc w:val="both"/>
        <w:rPr>
          <w:bCs/>
          <w:sz w:val="22"/>
          <w:szCs w:val="22"/>
          <w:u w:val="none"/>
          <w:lang w:val="cs-CZ"/>
        </w:rPr>
      </w:pPr>
      <w:r>
        <w:rPr>
          <w:bCs/>
          <w:sz w:val="22"/>
          <w:szCs w:val="22"/>
          <w:u w:val="none"/>
          <w:lang w:val="cs-CZ"/>
        </w:rPr>
        <w:t>Z</w:t>
      </w:r>
      <w:r w:rsidRPr="00BA213C">
        <w:rPr>
          <w:bCs/>
          <w:sz w:val="22"/>
          <w:szCs w:val="22"/>
          <w:u w:val="none"/>
          <w:lang w:val="cs-CZ"/>
        </w:rPr>
        <w:t>ástupce zhotovitele může také Zástupci objednatel</w:t>
      </w:r>
      <w:r>
        <w:rPr>
          <w:bCs/>
          <w:sz w:val="22"/>
          <w:szCs w:val="22"/>
          <w:u w:val="none"/>
          <w:lang w:val="cs-CZ"/>
        </w:rPr>
        <w:t>e</w:t>
      </w:r>
      <w:r w:rsidRPr="00BA213C">
        <w:rPr>
          <w:bCs/>
          <w:sz w:val="22"/>
          <w:szCs w:val="22"/>
          <w:u w:val="none"/>
          <w:lang w:val="cs-CZ"/>
        </w:rPr>
        <w:t xml:space="preserve"> kdykoli před vydáním Protokolu o převzetí předložit návrh Zlepšení spočívajícího především v upřesnění anebo úpravě předmětu Díla, způsobu jeho provádění, popřípadě ve změně posloupnosti a načasování provádění Díla.</w:t>
      </w:r>
    </w:p>
    <w:p w14:paraId="5B048EB1" w14:textId="77777777" w:rsidR="00F131CF" w:rsidRPr="00F131CF" w:rsidRDefault="00743C52" w:rsidP="00995FA7">
      <w:pPr>
        <w:pStyle w:val="Nzev"/>
        <w:numPr>
          <w:ilvl w:val="1"/>
          <w:numId w:val="2"/>
        </w:numPr>
        <w:ind w:left="567" w:hanging="567"/>
        <w:jc w:val="both"/>
        <w:rPr>
          <w:sz w:val="22"/>
          <w:szCs w:val="22"/>
          <w:u w:val="none"/>
        </w:rPr>
      </w:pPr>
      <w:r w:rsidRPr="00743C52">
        <w:rPr>
          <w:bCs/>
          <w:sz w:val="22"/>
          <w:szCs w:val="22"/>
          <w:u w:val="none"/>
          <w:lang w:val="cs-CZ"/>
        </w:rPr>
        <w:t>Variace a Zlepšení dále společně označovány jako „</w:t>
      </w:r>
      <w:r w:rsidRPr="00D30257">
        <w:rPr>
          <w:b/>
          <w:bCs/>
          <w:i/>
          <w:sz w:val="22"/>
          <w:szCs w:val="22"/>
          <w:u w:val="none"/>
          <w:lang w:val="cs-CZ"/>
        </w:rPr>
        <w:t>Změna</w:t>
      </w:r>
      <w:r w:rsidRPr="00743C52">
        <w:rPr>
          <w:bCs/>
          <w:sz w:val="22"/>
          <w:szCs w:val="22"/>
          <w:u w:val="none"/>
          <w:lang w:val="cs-CZ"/>
        </w:rPr>
        <w:t>“ či „</w:t>
      </w:r>
      <w:r w:rsidRPr="00D30257">
        <w:rPr>
          <w:b/>
          <w:bCs/>
          <w:i/>
          <w:sz w:val="22"/>
          <w:szCs w:val="22"/>
          <w:u w:val="none"/>
          <w:lang w:val="cs-CZ"/>
        </w:rPr>
        <w:t>Změny</w:t>
      </w:r>
      <w:r w:rsidRPr="00743C52">
        <w:rPr>
          <w:bCs/>
          <w:sz w:val="22"/>
          <w:szCs w:val="22"/>
          <w:u w:val="none"/>
          <w:lang w:val="cs-CZ"/>
        </w:rPr>
        <w:t>“.</w:t>
      </w:r>
      <w:r>
        <w:rPr>
          <w:bCs/>
          <w:sz w:val="22"/>
          <w:szCs w:val="22"/>
          <w:u w:val="none"/>
          <w:lang w:val="cs-CZ"/>
        </w:rPr>
        <w:t xml:space="preserve"> </w:t>
      </w:r>
      <w:r w:rsidR="00F131CF" w:rsidRPr="007E43E5">
        <w:rPr>
          <w:sz w:val="22"/>
          <w:szCs w:val="22"/>
          <w:u w:val="none"/>
        </w:rPr>
        <w:t xml:space="preserve">Pro vyloučení pochybností </w:t>
      </w:r>
      <w:r w:rsidR="00F131CF">
        <w:rPr>
          <w:sz w:val="22"/>
          <w:szCs w:val="22"/>
          <w:u w:val="none"/>
          <w:lang w:val="cs-CZ"/>
        </w:rPr>
        <w:t>Strany berou na vědomí, že Změny nejsou považovány za </w:t>
      </w:r>
      <w:r w:rsidR="00F131CF" w:rsidRPr="007E43E5">
        <w:rPr>
          <w:sz w:val="22"/>
          <w:szCs w:val="22"/>
          <w:u w:val="none"/>
        </w:rPr>
        <w:t>vyhrazen</w:t>
      </w:r>
      <w:r w:rsidR="00F131CF">
        <w:rPr>
          <w:sz w:val="22"/>
          <w:szCs w:val="22"/>
          <w:u w:val="none"/>
          <w:lang w:val="cs-CZ"/>
        </w:rPr>
        <w:t>é</w:t>
      </w:r>
      <w:r w:rsidR="00F131CF" w:rsidRPr="007E43E5">
        <w:rPr>
          <w:sz w:val="22"/>
          <w:szCs w:val="22"/>
          <w:u w:val="none"/>
        </w:rPr>
        <w:t xml:space="preserve"> změn</w:t>
      </w:r>
      <w:r w:rsidR="00F131CF">
        <w:rPr>
          <w:sz w:val="22"/>
          <w:szCs w:val="22"/>
          <w:u w:val="none"/>
          <w:lang w:val="cs-CZ"/>
        </w:rPr>
        <w:t>y</w:t>
      </w:r>
      <w:r w:rsidR="00F131CF" w:rsidRPr="007E43E5">
        <w:rPr>
          <w:sz w:val="22"/>
          <w:szCs w:val="22"/>
          <w:u w:val="none"/>
        </w:rPr>
        <w:t xml:space="preserve"> závazku</w:t>
      </w:r>
      <w:r w:rsidR="00F131CF">
        <w:rPr>
          <w:sz w:val="22"/>
          <w:szCs w:val="22"/>
          <w:u w:val="none"/>
          <w:lang w:val="cs-CZ"/>
        </w:rPr>
        <w:t xml:space="preserve"> ve smyslu ust. § 100 odst. 1 ZZVZ, avšak budou posuzovány dle ust. § 222 ZZVZ, zejm. dle ust. § </w:t>
      </w:r>
      <w:r w:rsidR="00F131CF" w:rsidRPr="00847A27">
        <w:rPr>
          <w:sz w:val="22"/>
          <w:szCs w:val="22"/>
          <w:u w:val="none"/>
          <w:lang w:val="cs-CZ"/>
        </w:rPr>
        <w:t>222 odst. 4 a násl. ZZVZ.</w:t>
      </w:r>
    </w:p>
    <w:p w14:paraId="58E309C5" w14:textId="77777777" w:rsidR="005C0763" w:rsidRPr="00743C52" w:rsidRDefault="005C0763" w:rsidP="00F131CF">
      <w:pPr>
        <w:pStyle w:val="Nzev"/>
        <w:numPr>
          <w:ilvl w:val="0"/>
          <w:numId w:val="0"/>
        </w:numPr>
        <w:ind w:left="567"/>
        <w:jc w:val="both"/>
        <w:rPr>
          <w:sz w:val="22"/>
          <w:szCs w:val="22"/>
          <w:u w:val="none"/>
        </w:rPr>
      </w:pPr>
      <w:r w:rsidRPr="00743C52">
        <w:rPr>
          <w:bCs/>
          <w:sz w:val="22"/>
          <w:szCs w:val="22"/>
          <w:u w:val="none"/>
          <w:lang w:val="cs-CZ"/>
        </w:rPr>
        <w:t>Návrh</w:t>
      </w:r>
      <w:r w:rsidRPr="00743C52">
        <w:rPr>
          <w:sz w:val="22"/>
          <w:szCs w:val="22"/>
          <w:u w:val="none"/>
        </w:rPr>
        <w:t xml:space="preserve"> </w:t>
      </w:r>
      <w:r w:rsidR="00DB73E8" w:rsidRPr="00743C52">
        <w:rPr>
          <w:sz w:val="22"/>
          <w:szCs w:val="22"/>
          <w:u w:val="none"/>
          <w:lang w:val="cs-CZ"/>
        </w:rPr>
        <w:t>Změny</w:t>
      </w:r>
      <w:r w:rsidRPr="00743C52">
        <w:rPr>
          <w:sz w:val="22"/>
          <w:szCs w:val="22"/>
          <w:u w:val="none"/>
        </w:rPr>
        <w:t xml:space="preserve"> </w:t>
      </w:r>
      <w:r w:rsidR="00E17CFD" w:rsidRPr="00743C52">
        <w:rPr>
          <w:sz w:val="22"/>
          <w:szCs w:val="22"/>
          <w:u w:val="none"/>
          <w:lang w:val="cs-CZ"/>
        </w:rPr>
        <w:t xml:space="preserve">zpracovaný Zhotovitelem </w:t>
      </w:r>
      <w:r w:rsidRPr="00743C52">
        <w:rPr>
          <w:sz w:val="22"/>
          <w:szCs w:val="22"/>
          <w:u w:val="none"/>
        </w:rPr>
        <w:t>musí obsahovat:</w:t>
      </w:r>
    </w:p>
    <w:p w14:paraId="18FAB2DF"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 xml:space="preserve">detailní popis navrhovaných projekčních a stavebních prací, včetně </w:t>
      </w:r>
      <w:r w:rsidR="003634AA">
        <w:rPr>
          <w:sz w:val="22"/>
          <w:szCs w:val="22"/>
          <w:u w:val="none"/>
          <w:lang w:val="cs-CZ"/>
        </w:rPr>
        <w:t>v</w:t>
      </w:r>
      <w:r w:rsidRPr="002E6F75">
        <w:rPr>
          <w:sz w:val="22"/>
          <w:szCs w:val="22"/>
          <w:u w:val="none"/>
        </w:rPr>
        <w:t>ěcí určených pr</w:t>
      </w:r>
      <w:r w:rsidR="003634AA">
        <w:rPr>
          <w:sz w:val="22"/>
          <w:szCs w:val="22"/>
          <w:u w:val="none"/>
          <w:lang w:val="cs-CZ"/>
        </w:rPr>
        <w:t>o </w:t>
      </w:r>
      <w:r w:rsidRPr="002E6F75">
        <w:rPr>
          <w:sz w:val="22"/>
          <w:szCs w:val="22"/>
          <w:u w:val="none"/>
        </w:rPr>
        <w:t>dílo, které Zhotovitel navrhuje použít;</w:t>
      </w:r>
    </w:p>
    <w:p w14:paraId="64ACC27E"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harmonogram provádění těchto prací a návrh Zhotovitele na jakékoli související úpravy harmonogramu provádění Díla a případné prodloužení Doby pro dokončení;</w:t>
      </w:r>
    </w:p>
    <w:p w14:paraId="52AE3F6D"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 xml:space="preserve">návrh </w:t>
      </w:r>
      <w:r w:rsidRPr="00A15176">
        <w:rPr>
          <w:sz w:val="22"/>
          <w:szCs w:val="22"/>
          <w:u w:val="none"/>
        </w:rPr>
        <w:t xml:space="preserve">Zhotovitele na úpravu Smluvní ceny předložený v rozpočtu </w:t>
      </w:r>
      <w:r w:rsidR="00DB73E8">
        <w:rPr>
          <w:sz w:val="22"/>
          <w:szCs w:val="22"/>
          <w:u w:val="none"/>
          <w:lang w:val="cs-CZ"/>
        </w:rPr>
        <w:t>Změny</w:t>
      </w:r>
      <w:r w:rsidR="008C5728">
        <w:rPr>
          <w:sz w:val="22"/>
          <w:szCs w:val="22"/>
          <w:u w:val="none"/>
          <w:lang w:val="cs-CZ"/>
        </w:rPr>
        <w:t>, pokud návrh Zhotovitele vyvolá úpravu Smluvní ceny</w:t>
      </w:r>
      <w:r w:rsidRPr="00A15176">
        <w:rPr>
          <w:sz w:val="22"/>
          <w:szCs w:val="22"/>
          <w:u w:val="none"/>
        </w:rPr>
        <w:t>.</w:t>
      </w:r>
    </w:p>
    <w:p w14:paraId="01C428C5" w14:textId="77777777" w:rsidR="005C0763" w:rsidRPr="009A6304" w:rsidRDefault="00AD0624" w:rsidP="0090319E">
      <w:pPr>
        <w:pStyle w:val="Nzev"/>
        <w:numPr>
          <w:ilvl w:val="1"/>
          <w:numId w:val="2"/>
        </w:numPr>
        <w:ind w:left="567" w:hanging="567"/>
        <w:jc w:val="both"/>
        <w:rPr>
          <w:sz w:val="22"/>
          <w:szCs w:val="22"/>
          <w:u w:val="none"/>
        </w:rPr>
      </w:pPr>
      <w:r>
        <w:rPr>
          <w:sz w:val="22"/>
          <w:szCs w:val="22"/>
          <w:u w:val="none"/>
          <w:lang w:val="cs-CZ"/>
        </w:rPr>
        <w:t>O</w:t>
      </w:r>
      <w:r w:rsidR="005C0763" w:rsidRPr="002E6F75">
        <w:rPr>
          <w:sz w:val="22"/>
          <w:szCs w:val="22"/>
          <w:u w:val="none"/>
        </w:rPr>
        <w:t xml:space="preserve">bjednatel musí co nejdříve, jak je </w:t>
      </w:r>
      <w:r w:rsidR="005C0763" w:rsidRPr="009A6304">
        <w:rPr>
          <w:sz w:val="22"/>
          <w:szCs w:val="22"/>
          <w:u w:val="none"/>
        </w:rPr>
        <w:t xml:space="preserve">to možné, nejpozději do </w:t>
      </w:r>
      <w:r w:rsidR="00937C8C" w:rsidRPr="009A6304">
        <w:rPr>
          <w:sz w:val="22"/>
          <w:szCs w:val="22"/>
          <w:u w:val="none"/>
          <w:lang w:val="cs-CZ"/>
        </w:rPr>
        <w:t>30</w:t>
      </w:r>
      <w:r w:rsidR="00937C8C" w:rsidRPr="009A6304">
        <w:rPr>
          <w:sz w:val="22"/>
          <w:szCs w:val="22"/>
          <w:u w:val="none"/>
        </w:rPr>
        <w:t xml:space="preserve"> </w:t>
      </w:r>
      <w:r w:rsidR="005C0763" w:rsidRPr="009A6304">
        <w:rPr>
          <w:sz w:val="22"/>
          <w:szCs w:val="22"/>
          <w:u w:val="none"/>
        </w:rPr>
        <w:t xml:space="preserve">dnů od doručení návrhu </w:t>
      </w:r>
      <w:r w:rsidR="00DB73E8" w:rsidRPr="009A6304">
        <w:rPr>
          <w:sz w:val="22"/>
          <w:szCs w:val="22"/>
          <w:u w:val="none"/>
          <w:lang w:val="cs-CZ"/>
        </w:rPr>
        <w:t>Změny</w:t>
      </w:r>
      <w:r w:rsidR="005C0763" w:rsidRPr="009A6304">
        <w:rPr>
          <w:sz w:val="22"/>
          <w:szCs w:val="22"/>
          <w:u w:val="none"/>
        </w:rPr>
        <w:t xml:space="preserve"> tento návrh s Řádnou odbornou péči posoudit a zaslat Zhotoviteli odpověď, v</w:t>
      </w:r>
      <w:r w:rsidR="00A73F78" w:rsidRPr="009A6304">
        <w:rPr>
          <w:sz w:val="22"/>
          <w:szCs w:val="22"/>
          <w:u w:val="none"/>
          <w:lang w:val="cs-CZ"/>
        </w:rPr>
        <w:t> </w:t>
      </w:r>
      <w:r w:rsidR="005C0763" w:rsidRPr="009A6304">
        <w:rPr>
          <w:sz w:val="22"/>
          <w:szCs w:val="22"/>
          <w:u w:val="none"/>
        </w:rPr>
        <w:t>níž:</w:t>
      </w:r>
    </w:p>
    <w:p w14:paraId="5D5CBDD2" w14:textId="77777777" w:rsidR="005C0763" w:rsidRPr="002E6F75" w:rsidRDefault="005C0763" w:rsidP="005C0763">
      <w:pPr>
        <w:pStyle w:val="Nzev"/>
        <w:numPr>
          <w:ilvl w:val="0"/>
          <w:numId w:val="0"/>
        </w:numPr>
        <w:ind w:left="1276" w:hanging="567"/>
        <w:jc w:val="both"/>
        <w:rPr>
          <w:sz w:val="22"/>
          <w:szCs w:val="22"/>
          <w:u w:val="none"/>
        </w:rPr>
      </w:pPr>
      <w:r w:rsidRPr="009A6304">
        <w:rPr>
          <w:sz w:val="22"/>
          <w:szCs w:val="22"/>
          <w:u w:val="none"/>
        </w:rPr>
        <w:t>a.</w:t>
      </w:r>
      <w:r w:rsidRPr="009A6304">
        <w:rPr>
          <w:sz w:val="22"/>
          <w:szCs w:val="22"/>
          <w:u w:val="none"/>
        </w:rPr>
        <w:tab/>
      </w:r>
      <w:r w:rsidR="00A73F78" w:rsidRPr="009A6304">
        <w:rPr>
          <w:sz w:val="22"/>
          <w:szCs w:val="22"/>
          <w:u w:val="none"/>
          <w:lang w:val="cs-CZ"/>
        </w:rPr>
        <w:t xml:space="preserve">návrh </w:t>
      </w:r>
      <w:r w:rsidR="00DB73E8" w:rsidRPr="009A6304">
        <w:rPr>
          <w:sz w:val="22"/>
          <w:szCs w:val="22"/>
          <w:u w:val="none"/>
          <w:lang w:val="cs-CZ"/>
        </w:rPr>
        <w:t>Změny</w:t>
      </w:r>
      <w:r w:rsidR="00A73F78" w:rsidRPr="009A6304">
        <w:rPr>
          <w:sz w:val="22"/>
          <w:szCs w:val="22"/>
          <w:u w:val="none"/>
          <w:lang w:val="cs-CZ"/>
        </w:rPr>
        <w:t xml:space="preserve"> potvrdí; v takovém případě bude bez</w:t>
      </w:r>
      <w:r w:rsidR="00A73F78">
        <w:rPr>
          <w:sz w:val="22"/>
          <w:szCs w:val="22"/>
          <w:u w:val="none"/>
          <w:lang w:val="cs-CZ"/>
        </w:rPr>
        <w:t xml:space="preserve"> zbytečného odkladu uzavřen dodatek k této Smlouvě; </w:t>
      </w:r>
    </w:p>
    <w:p w14:paraId="49EAFA3B" w14:textId="77777777" w:rsidR="005C0763" w:rsidRDefault="005C0763" w:rsidP="005C0763">
      <w:pPr>
        <w:pStyle w:val="Nzev"/>
        <w:numPr>
          <w:ilvl w:val="0"/>
          <w:numId w:val="0"/>
        </w:numPr>
        <w:ind w:left="1276" w:hanging="567"/>
        <w:jc w:val="both"/>
        <w:rPr>
          <w:sz w:val="22"/>
          <w:szCs w:val="22"/>
          <w:u w:val="none"/>
        </w:rPr>
      </w:pPr>
      <w:r w:rsidRPr="002E6F75">
        <w:rPr>
          <w:sz w:val="22"/>
          <w:szCs w:val="22"/>
          <w:u w:val="none"/>
        </w:rPr>
        <w:t>b.</w:t>
      </w:r>
      <w:r w:rsidRPr="002E6F75">
        <w:rPr>
          <w:sz w:val="22"/>
          <w:szCs w:val="22"/>
          <w:u w:val="none"/>
        </w:rPr>
        <w:tab/>
        <w:t xml:space="preserve">návrh </w:t>
      </w:r>
      <w:r w:rsidR="00DB73E8">
        <w:rPr>
          <w:sz w:val="22"/>
          <w:szCs w:val="22"/>
          <w:u w:val="none"/>
          <w:lang w:val="cs-CZ"/>
        </w:rPr>
        <w:t>Změny</w:t>
      </w:r>
      <w:r w:rsidRPr="002E6F75">
        <w:rPr>
          <w:sz w:val="22"/>
          <w:szCs w:val="22"/>
          <w:u w:val="none"/>
        </w:rPr>
        <w:t xml:space="preserve"> odmítne a uvede důvody</w:t>
      </w:r>
      <w:r w:rsidR="00F15F33">
        <w:rPr>
          <w:sz w:val="22"/>
          <w:szCs w:val="22"/>
          <w:u w:val="none"/>
          <w:lang w:val="cs-CZ"/>
        </w:rPr>
        <w:t xml:space="preserve"> pro odmítnutí, případně bude </w:t>
      </w:r>
      <w:r w:rsidRPr="002E6F75">
        <w:rPr>
          <w:sz w:val="22"/>
          <w:szCs w:val="22"/>
          <w:u w:val="none"/>
        </w:rPr>
        <w:t>obsa</w:t>
      </w:r>
      <w:r w:rsidR="00F15F33">
        <w:rPr>
          <w:sz w:val="22"/>
          <w:szCs w:val="22"/>
          <w:u w:val="none"/>
          <w:lang w:val="cs-CZ"/>
        </w:rPr>
        <w:t>hovat</w:t>
      </w:r>
      <w:r w:rsidRPr="002E6F75">
        <w:rPr>
          <w:sz w:val="22"/>
          <w:szCs w:val="22"/>
          <w:u w:val="none"/>
        </w:rPr>
        <w:t xml:space="preserve"> pokyn, jak má Zhotovitel dále postupovat.</w:t>
      </w:r>
    </w:p>
    <w:p w14:paraId="568E8B37" w14:textId="77777777" w:rsidR="00CA7E1E" w:rsidRPr="00CA7E1E" w:rsidRDefault="00CA7E1E" w:rsidP="00CA7E1E">
      <w:pPr>
        <w:pStyle w:val="Nzev"/>
        <w:numPr>
          <w:ilvl w:val="0"/>
          <w:numId w:val="0"/>
        </w:numPr>
        <w:ind w:left="567"/>
        <w:jc w:val="both"/>
        <w:rPr>
          <w:sz w:val="22"/>
          <w:szCs w:val="22"/>
          <w:u w:val="none"/>
          <w:lang w:val="cs-CZ"/>
        </w:rPr>
      </w:pPr>
      <w:r>
        <w:rPr>
          <w:sz w:val="22"/>
          <w:szCs w:val="22"/>
          <w:u w:val="none"/>
          <w:lang w:val="cs-CZ"/>
        </w:rPr>
        <w:lastRenderedPageBreak/>
        <w:t xml:space="preserve">Nezašle-li Objednatel odpověď ve lhůtě </w:t>
      </w:r>
      <w:r w:rsidR="006353A4">
        <w:rPr>
          <w:sz w:val="22"/>
          <w:szCs w:val="22"/>
          <w:u w:val="none"/>
          <w:lang w:val="cs-CZ"/>
        </w:rPr>
        <w:t xml:space="preserve">30 </w:t>
      </w:r>
      <w:r>
        <w:rPr>
          <w:sz w:val="22"/>
          <w:szCs w:val="22"/>
          <w:u w:val="none"/>
          <w:lang w:val="cs-CZ"/>
        </w:rPr>
        <w:t xml:space="preserve">dní, platí, že je Změna odmítnuta; odmítnutí Změny však nevylučuje </w:t>
      </w:r>
      <w:r w:rsidR="005B4931">
        <w:rPr>
          <w:sz w:val="22"/>
          <w:szCs w:val="22"/>
          <w:u w:val="none"/>
          <w:lang w:val="cs-CZ"/>
        </w:rPr>
        <w:t>předložení tak</w:t>
      </w:r>
      <w:r w:rsidR="00C63F09">
        <w:rPr>
          <w:sz w:val="22"/>
          <w:szCs w:val="22"/>
          <w:u w:val="none"/>
          <w:lang w:val="cs-CZ"/>
        </w:rPr>
        <w:t>ov</w:t>
      </w:r>
      <w:r w:rsidR="005B4931">
        <w:rPr>
          <w:sz w:val="22"/>
          <w:szCs w:val="22"/>
          <w:u w:val="none"/>
          <w:lang w:val="cs-CZ"/>
        </w:rPr>
        <w:t xml:space="preserve">ého návrhu opětovně. </w:t>
      </w:r>
    </w:p>
    <w:p w14:paraId="357F9865" w14:textId="77777777" w:rsidR="005C0763" w:rsidRPr="002E6F75" w:rsidRDefault="005C0763" w:rsidP="0090319E">
      <w:pPr>
        <w:pStyle w:val="Nzev"/>
        <w:numPr>
          <w:ilvl w:val="1"/>
          <w:numId w:val="2"/>
        </w:numPr>
        <w:ind w:left="567" w:hanging="567"/>
        <w:jc w:val="both"/>
        <w:rPr>
          <w:sz w:val="22"/>
          <w:szCs w:val="22"/>
          <w:u w:val="none"/>
        </w:rPr>
      </w:pPr>
      <w:r w:rsidRPr="002E6F75">
        <w:rPr>
          <w:sz w:val="22"/>
          <w:szCs w:val="22"/>
          <w:u w:val="none"/>
        </w:rPr>
        <w:t xml:space="preserve">Zhotovitel nesmí </w:t>
      </w:r>
      <w:r w:rsidR="00A73F78" w:rsidRPr="0090319E">
        <w:rPr>
          <w:sz w:val="22"/>
          <w:szCs w:val="22"/>
          <w:u w:val="none"/>
        </w:rPr>
        <w:t xml:space="preserve">Dílo </w:t>
      </w:r>
      <w:r w:rsidRPr="002E6F75">
        <w:rPr>
          <w:sz w:val="22"/>
          <w:szCs w:val="22"/>
          <w:u w:val="none"/>
        </w:rPr>
        <w:t xml:space="preserve">pozměnit bez </w:t>
      </w:r>
      <w:r w:rsidR="00A73F78" w:rsidRPr="0090319E">
        <w:rPr>
          <w:sz w:val="22"/>
          <w:szCs w:val="22"/>
          <w:u w:val="none"/>
        </w:rPr>
        <w:t>uzavření písemného dodatku ke Smlouvě</w:t>
      </w:r>
      <w:r w:rsidRPr="002E6F75">
        <w:rPr>
          <w:sz w:val="22"/>
          <w:szCs w:val="22"/>
          <w:u w:val="none"/>
        </w:rPr>
        <w:t xml:space="preserve">. Zhotovitel nesmí při čekání na </w:t>
      </w:r>
      <w:r w:rsidR="00A73F78" w:rsidRPr="0090319E">
        <w:rPr>
          <w:sz w:val="22"/>
          <w:szCs w:val="22"/>
          <w:u w:val="none"/>
        </w:rPr>
        <w:t xml:space="preserve">potvrzení či odmítnutí </w:t>
      </w:r>
      <w:r w:rsidR="00DB73E8" w:rsidRPr="0090319E">
        <w:rPr>
          <w:sz w:val="22"/>
          <w:szCs w:val="22"/>
          <w:u w:val="none"/>
        </w:rPr>
        <w:t>Změny</w:t>
      </w:r>
      <w:r w:rsidRPr="002E6F75">
        <w:rPr>
          <w:sz w:val="22"/>
          <w:szCs w:val="22"/>
          <w:u w:val="none"/>
        </w:rPr>
        <w:t xml:space="preserve"> jakkoli zpožďovat postup prací na Díle.</w:t>
      </w:r>
    </w:p>
    <w:p w14:paraId="7B06253E" w14:textId="77777777" w:rsidR="005C0763" w:rsidRPr="002E6F75" w:rsidRDefault="005C0763" w:rsidP="0090319E">
      <w:pPr>
        <w:pStyle w:val="Nzev"/>
        <w:numPr>
          <w:ilvl w:val="1"/>
          <w:numId w:val="2"/>
        </w:numPr>
        <w:ind w:left="567" w:hanging="567"/>
        <w:jc w:val="both"/>
        <w:rPr>
          <w:sz w:val="22"/>
          <w:szCs w:val="22"/>
          <w:u w:val="none"/>
        </w:rPr>
      </w:pPr>
      <w:r w:rsidRPr="002E6F75">
        <w:rPr>
          <w:sz w:val="22"/>
          <w:szCs w:val="22"/>
          <w:u w:val="none"/>
        </w:rPr>
        <w:t xml:space="preserve">V případě, že Zhotovitel považuje požadovanou </w:t>
      </w:r>
      <w:r w:rsidR="00582D12" w:rsidRPr="0090319E">
        <w:rPr>
          <w:sz w:val="22"/>
          <w:szCs w:val="22"/>
          <w:u w:val="none"/>
        </w:rPr>
        <w:t>Variaci</w:t>
      </w:r>
      <w:r w:rsidRPr="002E6F75">
        <w:rPr>
          <w:sz w:val="22"/>
          <w:szCs w:val="22"/>
          <w:u w:val="none"/>
        </w:rPr>
        <w:t xml:space="preserve"> za nevhodnou pro její rozpor s</w:t>
      </w:r>
      <w:r w:rsidRPr="0090319E">
        <w:rPr>
          <w:sz w:val="22"/>
          <w:szCs w:val="22"/>
          <w:u w:val="none"/>
        </w:rPr>
        <w:t> </w:t>
      </w:r>
      <w:r w:rsidRPr="002E6F75">
        <w:rPr>
          <w:sz w:val="22"/>
          <w:szCs w:val="22"/>
          <w:u w:val="none"/>
        </w:rPr>
        <w:t xml:space="preserve">účelem, jenž má Dílo plnit, z důvodu nevhodnosti navrhovaných </w:t>
      </w:r>
      <w:r w:rsidR="007B082E">
        <w:rPr>
          <w:sz w:val="22"/>
          <w:szCs w:val="22"/>
          <w:u w:val="none"/>
          <w:lang w:val="cs-CZ"/>
        </w:rPr>
        <w:t>v</w:t>
      </w:r>
      <w:r w:rsidR="007B082E">
        <w:rPr>
          <w:sz w:val="22"/>
          <w:szCs w:val="22"/>
          <w:u w:val="none"/>
        </w:rPr>
        <w:t xml:space="preserve">ěcí určených pro </w:t>
      </w:r>
      <w:r w:rsidR="007B082E">
        <w:rPr>
          <w:sz w:val="22"/>
          <w:szCs w:val="22"/>
          <w:u w:val="none"/>
          <w:lang w:val="cs-CZ"/>
        </w:rPr>
        <w:t>D</w:t>
      </w:r>
      <w:r w:rsidRPr="002E6F75">
        <w:rPr>
          <w:sz w:val="22"/>
          <w:szCs w:val="22"/>
          <w:u w:val="none"/>
        </w:rPr>
        <w:t>ílo, z</w:t>
      </w:r>
      <w:r w:rsidRPr="0090319E">
        <w:rPr>
          <w:sz w:val="22"/>
          <w:szCs w:val="22"/>
          <w:u w:val="none"/>
        </w:rPr>
        <w:t> </w:t>
      </w:r>
      <w:r w:rsidRPr="002E6F75">
        <w:rPr>
          <w:sz w:val="22"/>
          <w:szCs w:val="22"/>
          <w:u w:val="none"/>
        </w:rPr>
        <w:t xml:space="preserve">důvodu ohrožení bezpečnosti provádění Díla nebo z jiných důvodů, je povinen tuto skutečnost Zástupci objednatele bezodkladně písemně oznámit, a to před zahájením provádění </w:t>
      </w:r>
      <w:r w:rsidR="0010026A" w:rsidRPr="0090319E">
        <w:rPr>
          <w:sz w:val="22"/>
          <w:szCs w:val="22"/>
          <w:u w:val="none"/>
        </w:rPr>
        <w:t>Variace</w:t>
      </w:r>
      <w:r w:rsidRPr="002E6F75">
        <w:rPr>
          <w:sz w:val="22"/>
          <w:szCs w:val="22"/>
          <w:u w:val="none"/>
        </w:rPr>
        <w:t xml:space="preserve">. Jestliže </w:t>
      </w:r>
      <w:r w:rsidR="00AD0624">
        <w:rPr>
          <w:sz w:val="22"/>
          <w:szCs w:val="22"/>
          <w:u w:val="none"/>
          <w:lang w:val="cs-CZ"/>
        </w:rPr>
        <w:t>O</w:t>
      </w:r>
      <w:r w:rsidRPr="002E6F75">
        <w:rPr>
          <w:sz w:val="22"/>
          <w:szCs w:val="22"/>
          <w:u w:val="none"/>
        </w:rPr>
        <w:t xml:space="preserve">bjednatel písemně trvá na provedení </w:t>
      </w:r>
      <w:r w:rsidR="0010026A" w:rsidRPr="0090319E">
        <w:rPr>
          <w:sz w:val="22"/>
          <w:szCs w:val="22"/>
          <w:u w:val="none"/>
        </w:rPr>
        <w:t>Variace</w:t>
      </w:r>
      <w:r w:rsidRPr="002E6F75">
        <w:rPr>
          <w:sz w:val="22"/>
          <w:szCs w:val="22"/>
          <w:u w:val="none"/>
        </w:rPr>
        <w:t xml:space="preserve"> v</w:t>
      </w:r>
      <w:r w:rsidRPr="0090319E">
        <w:rPr>
          <w:sz w:val="22"/>
          <w:szCs w:val="22"/>
          <w:u w:val="none"/>
        </w:rPr>
        <w:t> </w:t>
      </w:r>
      <w:r w:rsidRPr="002E6F75">
        <w:rPr>
          <w:sz w:val="22"/>
          <w:szCs w:val="22"/>
          <w:u w:val="none"/>
        </w:rPr>
        <w:t xml:space="preserve">požadované podobě, Objednatel nemá práva plynoucí z vady Díla vzniklé pro nevhodnost, na níž Zhotovitel </w:t>
      </w:r>
      <w:r w:rsidR="00060EF1">
        <w:rPr>
          <w:sz w:val="22"/>
          <w:szCs w:val="22"/>
          <w:u w:val="none"/>
          <w:lang w:val="cs-CZ"/>
        </w:rPr>
        <w:t>O</w:t>
      </w:r>
      <w:r w:rsidRPr="002E6F75">
        <w:rPr>
          <w:sz w:val="22"/>
          <w:szCs w:val="22"/>
          <w:u w:val="none"/>
        </w:rPr>
        <w:t>bjednatele upozornil.</w:t>
      </w:r>
    </w:p>
    <w:p w14:paraId="35CFB176" w14:textId="77777777" w:rsidR="00DB73E8" w:rsidRPr="002E6F75" w:rsidRDefault="005C0763" w:rsidP="0090319E">
      <w:pPr>
        <w:pStyle w:val="Nzev"/>
        <w:numPr>
          <w:ilvl w:val="1"/>
          <w:numId w:val="2"/>
        </w:numPr>
        <w:ind w:left="567" w:hanging="567"/>
        <w:jc w:val="both"/>
        <w:rPr>
          <w:sz w:val="22"/>
          <w:szCs w:val="22"/>
          <w:u w:val="none"/>
        </w:rPr>
      </w:pPr>
      <w:r w:rsidRPr="002E6F75">
        <w:rPr>
          <w:sz w:val="22"/>
          <w:szCs w:val="22"/>
          <w:u w:val="none"/>
        </w:rPr>
        <w:t>Zhotovitel musí zajistit</w:t>
      </w:r>
      <w:r w:rsidR="00A73F78">
        <w:rPr>
          <w:sz w:val="22"/>
          <w:szCs w:val="22"/>
          <w:u w:val="none"/>
        </w:rPr>
        <w:t xml:space="preserve"> </w:t>
      </w:r>
      <w:r w:rsidR="00EA7247" w:rsidRPr="0090319E">
        <w:rPr>
          <w:sz w:val="22"/>
          <w:szCs w:val="22"/>
          <w:u w:val="none"/>
        </w:rPr>
        <w:t>zpracování příslušné projektové dokumentace</w:t>
      </w:r>
      <w:r w:rsidR="00A73F78">
        <w:rPr>
          <w:sz w:val="22"/>
          <w:szCs w:val="22"/>
          <w:u w:val="none"/>
        </w:rPr>
        <w:t xml:space="preserve"> pro </w:t>
      </w:r>
      <w:r w:rsidR="00DB73E8" w:rsidRPr="0090319E">
        <w:rPr>
          <w:sz w:val="22"/>
          <w:szCs w:val="22"/>
          <w:u w:val="none"/>
        </w:rPr>
        <w:t>Variaci</w:t>
      </w:r>
      <w:r w:rsidR="00A73F78">
        <w:rPr>
          <w:sz w:val="22"/>
          <w:szCs w:val="22"/>
          <w:u w:val="none"/>
        </w:rPr>
        <w:t xml:space="preserve"> pouze, je-li tak sjednáno dodatkem ke</w:t>
      </w:r>
      <w:r w:rsidR="00A73F78" w:rsidRPr="0090319E">
        <w:rPr>
          <w:sz w:val="22"/>
          <w:szCs w:val="22"/>
          <w:u w:val="none"/>
        </w:rPr>
        <w:t xml:space="preserve"> Smlouvě. </w:t>
      </w:r>
      <w:r w:rsidRPr="002E6F75">
        <w:rPr>
          <w:sz w:val="22"/>
          <w:szCs w:val="22"/>
          <w:u w:val="none"/>
        </w:rPr>
        <w:t>Není-li tak</w:t>
      </w:r>
      <w:r w:rsidR="00A73F78" w:rsidRPr="0090319E">
        <w:rPr>
          <w:sz w:val="22"/>
          <w:szCs w:val="22"/>
          <w:u w:val="none"/>
        </w:rPr>
        <w:t xml:space="preserve"> sjednáno, </w:t>
      </w:r>
      <w:r w:rsidR="001B1F95">
        <w:rPr>
          <w:sz w:val="22"/>
          <w:szCs w:val="22"/>
          <w:u w:val="none"/>
          <w:lang w:val="cs-CZ"/>
        </w:rPr>
        <w:t>zajistí</w:t>
      </w:r>
      <w:r w:rsidRPr="002E6F75">
        <w:rPr>
          <w:sz w:val="22"/>
          <w:szCs w:val="22"/>
          <w:u w:val="none"/>
        </w:rPr>
        <w:t xml:space="preserve"> </w:t>
      </w:r>
      <w:r w:rsidR="00EA7247" w:rsidRPr="0090319E">
        <w:rPr>
          <w:sz w:val="22"/>
          <w:szCs w:val="22"/>
          <w:u w:val="none"/>
        </w:rPr>
        <w:t>zpracování příslušné projektové dokumentace</w:t>
      </w:r>
      <w:r w:rsidRPr="002E6F75">
        <w:rPr>
          <w:sz w:val="22"/>
          <w:szCs w:val="22"/>
          <w:u w:val="none"/>
        </w:rPr>
        <w:t xml:space="preserve"> pr</w:t>
      </w:r>
      <w:r>
        <w:rPr>
          <w:sz w:val="22"/>
          <w:szCs w:val="22"/>
          <w:u w:val="none"/>
        </w:rPr>
        <w:t xml:space="preserve">o </w:t>
      </w:r>
      <w:r w:rsidR="00DB73E8" w:rsidRPr="0090319E">
        <w:rPr>
          <w:sz w:val="22"/>
          <w:szCs w:val="22"/>
          <w:u w:val="none"/>
        </w:rPr>
        <w:t>Variaci</w:t>
      </w:r>
      <w:r>
        <w:rPr>
          <w:sz w:val="22"/>
          <w:szCs w:val="22"/>
          <w:u w:val="none"/>
        </w:rPr>
        <w:t xml:space="preserve"> Objednatel.</w:t>
      </w:r>
      <w:r w:rsidR="00DB73E8" w:rsidRPr="00DB73E8">
        <w:rPr>
          <w:sz w:val="22"/>
          <w:szCs w:val="22"/>
          <w:u w:val="none"/>
        </w:rPr>
        <w:t xml:space="preserve"> </w:t>
      </w:r>
      <w:r w:rsidR="00DB73E8" w:rsidRPr="002E6F75">
        <w:rPr>
          <w:sz w:val="22"/>
          <w:szCs w:val="22"/>
          <w:u w:val="none"/>
        </w:rPr>
        <w:t xml:space="preserve">Zhotovitel musí v případě schválení jeho návrhu Zlepšení zajistit </w:t>
      </w:r>
      <w:r w:rsidR="00DC50F2" w:rsidRPr="0090319E">
        <w:rPr>
          <w:sz w:val="22"/>
          <w:szCs w:val="22"/>
          <w:u w:val="none"/>
        </w:rPr>
        <w:t>zpracování příslušné projektové dokumentace</w:t>
      </w:r>
      <w:r w:rsidR="00DB73E8" w:rsidRPr="002E6F75">
        <w:rPr>
          <w:sz w:val="22"/>
          <w:szCs w:val="22"/>
          <w:u w:val="none"/>
        </w:rPr>
        <w:t xml:space="preserve"> pro Zlepšení</w:t>
      </w:r>
      <w:r w:rsidR="001F4F76">
        <w:rPr>
          <w:sz w:val="22"/>
          <w:szCs w:val="22"/>
          <w:u w:val="none"/>
          <w:lang w:val="cs-CZ"/>
        </w:rPr>
        <w:t>,</w:t>
      </w:r>
      <w:r w:rsidR="00216CE8" w:rsidRPr="00216CE8">
        <w:rPr>
          <w:sz w:val="22"/>
          <w:szCs w:val="22"/>
          <w:u w:val="none"/>
          <w:lang w:val="cs-CZ"/>
        </w:rPr>
        <w:t xml:space="preserve"> </w:t>
      </w:r>
      <w:r w:rsidR="00216CE8">
        <w:rPr>
          <w:sz w:val="22"/>
          <w:szCs w:val="22"/>
          <w:u w:val="none"/>
          <w:lang w:val="cs-CZ"/>
        </w:rPr>
        <w:t>nedohodnou-li se strany jinak</w:t>
      </w:r>
      <w:r w:rsidR="00DB73E8" w:rsidRPr="002E6F75">
        <w:rPr>
          <w:sz w:val="22"/>
          <w:szCs w:val="22"/>
          <w:u w:val="none"/>
        </w:rPr>
        <w:t>.</w:t>
      </w:r>
    </w:p>
    <w:p w14:paraId="7BD7D21B" w14:textId="77777777" w:rsidR="005C0763" w:rsidRPr="002E6F75" w:rsidRDefault="00DB73E8" w:rsidP="0090319E">
      <w:pPr>
        <w:pStyle w:val="Nzev"/>
        <w:numPr>
          <w:ilvl w:val="1"/>
          <w:numId w:val="2"/>
        </w:numPr>
        <w:ind w:left="567" w:hanging="567"/>
        <w:jc w:val="both"/>
        <w:rPr>
          <w:sz w:val="22"/>
          <w:szCs w:val="22"/>
          <w:u w:val="none"/>
        </w:rPr>
      </w:pPr>
      <w:r w:rsidRPr="0090319E">
        <w:rPr>
          <w:sz w:val="22"/>
          <w:szCs w:val="22"/>
          <w:u w:val="none"/>
        </w:rPr>
        <w:t>Změna</w:t>
      </w:r>
      <w:r w:rsidR="005C0763" w:rsidRPr="002E6F75">
        <w:rPr>
          <w:sz w:val="22"/>
          <w:szCs w:val="22"/>
          <w:u w:val="none"/>
        </w:rPr>
        <w:t xml:space="preserve"> musí být oceněna položkovou cenou ze Smlouvy a množství prací na Díle, které je předmětem </w:t>
      </w:r>
      <w:r>
        <w:rPr>
          <w:sz w:val="22"/>
          <w:szCs w:val="22"/>
          <w:u w:val="none"/>
          <w:lang w:val="cs-CZ"/>
        </w:rPr>
        <w:t>Změny</w:t>
      </w:r>
      <w:r w:rsidR="005C0763" w:rsidRPr="002E6F75">
        <w:rPr>
          <w:sz w:val="22"/>
          <w:szCs w:val="22"/>
          <w:u w:val="none"/>
        </w:rPr>
        <w:t xml:space="preserve">, musí být měřeno, není-li Stranami dohodnut jiný způsob určení ceny </w:t>
      </w:r>
      <w:r>
        <w:rPr>
          <w:sz w:val="22"/>
          <w:szCs w:val="22"/>
          <w:u w:val="none"/>
          <w:lang w:val="cs-CZ"/>
        </w:rPr>
        <w:t>Změny</w:t>
      </w:r>
      <w:r w:rsidR="005C0763" w:rsidRPr="002E6F75">
        <w:rPr>
          <w:sz w:val="22"/>
          <w:szCs w:val="22"/>
          <w:u w:val="none"/>
        </w:rPr>
        <w:t>. Vhodnou cenou pro jakoukoli novou položku tedy musí být taková cena, která (v</w:t>
      </w:r>
      <w:r w:rsidR="005C0763">
        <w:rPr>
          <w:sz w:val="22"/>
          <w:szCs w:val="22"/>
          <w:u w:val="none"/>
          <w:lang w:val="cs-CZ"/>
        </w:rPr>
        <w:t> </w:t>
      </w:r>
      <w:r w:rsidR="005C0763" w:rsidRPr="002E6F75">
        <w:rPr>
          <w:sz w:val="22"/>
          <w:szCs w:val="22"/>
          <w:u w:val="none"/>
        </w:rPr>
        <w:t>následujícím pořadí priority):</w:t>
      </w:r>
    </w:p>
    <w:p w14:paraId="21A458A3"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a.</w:t>
      </w:r>
      <w:r w:rsidRPr="002E6F75">
        <w:rPr>
          <w:sz w:val="22"/>
          <w:szCs w:val="22"/>
          <w:u w:val="none"/>
        </w:rPr>
        <w:tab/>
        <w:t>je specifikovaná ve Smlouvě;</w:t>
      </w:r>
    </w:p>
    <w:p w14:paraId="38E91E63"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b.</w:t>
      </w:r>
      <w:r w:rsidRPr="002E6F75">
        <w:rPr>
          <w:sz w:val="22"/>
          <w:szCs w:val="22"/>
          <w:u w:val="none"/>
        </w:rPr>
        <w:tab/>
        <w:t>je odvozena z ceny obdobné položky specifikované ve Smlouvě;</w:t>
      </w:r>
    </w:p>
    <w:p w14:paraId="623F8624"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c.</w:t>
      </w:r>
      <w:r w:rsidRPr="002E6F75">
        <w:rPr>
          <w:sz w:val="22"/>
          <w:szCs w:val="22"/>
          <w:u w:val="none"/>
        </w:rPr>
        <w:tab/>
        <w:t xml:space="preserve">je stanovena na základě ceny příslušné položky (vzhledem k rozsahu technické specifikace této položky) podle příslušné </w:t>
      </w:r>
      <w:r w:rsidRPr="00EE5EC6">
        <w:rPr>
          <w:sz w:val="22"/>
          <w:szCs w:val="22"/>
          <w:u w:val="none"/>
        </w:rPr>
        <w:t xml:space="preserve">cenové soustavy </w:t>
      </w:r>
      <w:r w:rsidR="00AD3F6D" w:rsidRPr="00EE5EC6">
        <w:rPr>
          <w:sz w:val="22"/>
          <w:szCs w:val="22"/>
          <w:u w:val="none"/>
          <w:lang w:val="cs-CZ"/>
        </w:rPr>
        <w:t>RTS</w:t>
      </w:r>
      <w:r w:rsidR="00EE5EC6" w:rsidRPr="00EE5EC6">
        <w:rPr>
          <w:sz w:val="22"/>
          <w:szCs w:val="22"/>
          <w:u w:val="none"/>
          <w:lang w:val="cs-CZ"/>
        </w:rPr>
        <w:t xml:space="preserve">, a pokud se zde položka nevyskytuje, pak podle cenové soustavy </w:t>
      </w:r>
      <w:r w:rsidR="00AD3F6D" w:rsidRPr="00EE5EC6">
        <w:rPr>
          <w:sz w:val="22"/>
          <w:szCs w:val="22"/>
          <w:u w:val="none"/>
          <w:lang w:val="cs-CZ"/>
        </w:rPr>
        <w:t>ÚR</w:t>
      </w:r>
      <w:r w:rsidR="00B454C6" w:rsidRPr="00EE5EC6">
        <w:rPr>
          <w:sz w:val="22"/>
          <w:szCs w:val="22"/>
          <w:u w:val="none"/>
          <w:lang w:val="cs-CZ"/>
        </w:rPr>
        <w:t>S</w:t>
      </w:r>
      <w:r w:rsidR="00EE5EC6">
        <w:rPr>
          <w:sz w:val="22"/>
          <w:szCs w:val="22"/>
          <w:u w:val="none"/>
        </w:rPr>
        <w:t>, platné</w:t>
      </w:r>
      <w:r w:rsidRPr="00EE5EC6">
        <w:rPr>
          <w:sz w:val="22"/>
          <w:szCs w:val="22"/>
          <w:u w:val="none"/>
        </w:rPr>
        <w:t xml:space="preserve"> ke</w:t>
      </w:r>
      <w:r w:rsidRPr="002E6F75">
        <w:rPr>
          <w:sz w:val="22"/>
          <w:szCs w:val="22"/>
          <w:u w:val="none"/>
        </w:rPr>
        <w:t xml:space="preserve"> dni předlože</w:t>
      </w:r>
      <w:r w:rsidR="00F61246">
        <w:rPr>
          <w:sz w:val="22"/>
          <w:szCs w:val="22"/>
          <w:u w:val="none"/>
        </w:rPr>
        <w:t xml:space="preserve">ní návrhu Zhotovitele k </w:t>
      </w:r>
      <w:r w:rsidR="00DB73E8">
        <w:rPr>
          <w:sz w:val="22"/>
          <w:szCs w:val="22"/>
          <w:u w:val="none"/>
          <w:lang w:val="cs-CZ"/>
        </w:rPr>
        <w:t>Změně</w:t>
      </w:r>
      <w:r w:rsidRPr="002E6F75">
        <w:rPr>
          <w:sz w:val="22"/>
          <w:szCs w:val="22"/>
          <w:u w:val="none"/>
        </w:rPr>
        <w:t>;</w:t>
      </w:r>
    </w:p>
    <w:p w14:paraId="3A0A0C8A" w14:textId="77777777" w:rsidR="005C0763" w:rsidRPr="002E6F75" w:rsidRDefault="005C0763" w:rsidP="0090319E">
      <w:pPr>
        <w:pStyle w:val="Nzev"/>
        <w:numPr>
          <w:ilvl w:val="0"/>
          <w:numId w:val="0"/>
        </w:numPr>
        <w:ind w:left="1276" w:hanging="567"/>
        <w:jc w:val="both"/>
        <w:rPr>
          <w:sz w:val="22"/>
          <w:szCs w:val="22"/>
          <w:u w:val="none"/>
        </w:rPr>
      </w:pPr>
      <w:r w:rsidRPr="002E6F75">
        <w:rPr>
          <w:sz w:val="22"/>
          <w:szCs w:val="22"/>
          <w:u w:val="none"/>
        </w:rPr>
        <w:t>d.</w:t>
      </w:r>
      <w:r w:rsidRPr="002E6F75">
        <w:rPr>
          <w:sz w:val="22"/>
          <w:szCs w:val="22"/>
          <w:u w:val="none"/>
        </w:rPr>
        <w:tab/>
        <w:t>musí být určena Zástupcem objednatele na základě návrhu kalkulace přiměřených přímých nákladů položky p</w:t>
      </w:r>
      <w:r w:rsidR="00F61246">
        <w:rPr>
          <w:sz w:val="22"/>
          <w:szCs w:val="22"/>
          <w:u w:val="none"/>
        </w:rPr>
        <w:t>ředložené Zástupcem zhotovitele</w:t>
      </w:r>
      <w:r w:rsidR="00331471" w:rsidRPr="00331471">
        <w:rPr>
          <w:sz w:val="22"/>
          <w:szCs w:val="22"/>
          <w:u w:val="none"/>
          <w:lang w:val="cs-CZ"/>
        </w:rPr>
        <w:t xml:space="preserve"> </w:t>
      </w:r>
      <w:r w:rsidR="00331471">
        <w:rPr>
          <w:sz w:val="22"/>
          <w:szCs w:val="22"/>
          <w:u w:val="none"/>
          <w:lang w:val="cs-CZ"/>
        </w:rPr>
        <w:t>a v souladu s cenou obvyklou</w:t>
      </w:r>
      <w:r w:rsidRPr="002E6F75">
        <w:rPr>
          <w:sz w:val="22"/>
          <w:szCs w:val="22"/>
          <w:u w:val="none"/>
        </w:rPr>
        <w:t>.</w:t>
      </w:r>
    </w:p>
    <w:p w14:paraId="2E8FCE78" w14:textId="77777777" w:rsidR="005C0763" w:rsidRDefault="005C0763" w:rsidP="005C0763">
      <w:pPr>
        <w:pStyle w:val="Nzev"/>
        <w:keepNext/>
        <w:numPr>
          <w:ilvl w:val="0"/>
          <w:numId w:val="0"/>
        </w:numPr>
        <w:ind w:left="360"/>
        <w:jc w:val="left"/>
        <w:rPr>
          <w:b/>
          <w:sz w:val="22"/>
          <w:szCs w:val="22"/>
          <w:u w:val="none"/>
          <w:lang w:val="cs-CZ"/>
        </w:rPr>
      </w:pPr>
    </w:p>
    <w:p w14:paraId="5DF09E3E" w14:textId="77777777" w:rsidR="002B6BC2" w:rsidRPr="006D1683" w:rsidRDefault="002B6BC2" w:rsidP="003425EB">
      <w:pPr>
        <w:pStyle w:val="Nzev"/>
        <w:keepNext/>
        <w:numPr>
          <w:ilvl w:val="0"/>
          <w:numId w:val="2"/>
        </w:numPr>
        <w:rPr>
          <w:b/>
          <w:sz w:val="22"/>
          <w:szCs w:val="22"/>
          <w:u w:val="none"/>
          <w:lang w:val="cs-CZ"/>
        </w:rPr>
      </w:pPr>
      <w:r w:rsidRPr="006D1683">
        <w:rPr>
          <w:b/>
          <w:sz w:val="22"/>
          <w:szCs w:val="22"/>
          <w:u w:val="none"/>
          <w:lang w:val="cs-CZ"/>
        </w:rPr>
        <w:t>Smluvní pokuta</w:t>
      </w:r>
    </w:p>
    <w:p w14:paraId="72F3A9C1" w14:textId="77777777" w:rsidR="00E17016" w:rsidRDefault="00E17016" w:rsidP="003425EB">
      <w:pPr>
        <w:pStyle w:val="Nzev"/>
        <w:numPr>
          <w:ilvl w:val="1"/>
          <w:numId w:val="2"/>
        </w:numPr>
        <w:ind w:left="567" w:hanging="567"/>
        <w:jc w:val="both"/>
        <w:rPr>
          <w:sz w:val="22"/>
          <w:szCs w:val="22"/>
          <w:u w:val="none"/>
          <w:lang w:val="cs-CZ"/>
        </w:rPr>
      </w:pPr>
      <w:r>
        <w:rPr>
          <w:sz w:val="22"/>
          <w:szCs w:val="22"/>
          <w:u w:val="none"/>
          <w:lang w:val="cs-CZ"/>
        </w:rPr>
        <w:t>Smluvní strany mají právo na zaplacení smluvních pokut uvedených v jiných částech Smlouvy a dále na smluvní pokuty uvedené v tomto článku Smlouvy.</w:t>
      </w:r>
    </w:p>
    <w:p w14:paraId="08C44D46" w14:textId="49399735" w:rsidR="002B6BC2"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zaplacení smluvní pokuty ve výši 5.000,- Kč za každý</w:t>
      </w:r>
      <w:r w:rsidR="000C7573">
        <w:rPr>
          <w:sz w:val="22"/>
          <w:szCs w:val="22"/>
          <w:u w:val="none"/>
          <w:lang w:val="cs-CZ"/>
        </w:rPr>
        <w:t>,</w:t>
      </w:r>
      <w:r w:rsidRPr="00F47FBA">
        <w:rPr>
          <w:sz w:val="22"/>
          <w:szCs w:val="22"/>
          <w:u w:val="none"/>
          <w:lang w:val="cs-CZ"/>
        </w:rPr>
        <w:t xml:space="preserve"> byť započatý den prodlení, jestliže:</w:t>
      </w:r>
    </w:p>
    <w:p w14:paraId="6DD52927" w14:textId="77777777" w:rsidR="00942AEC" w:rsidRPr="00F47FBA" w:rsidRDefault="0021539B" w:rsidP="00942AEC">
      <w:pPr>
        <w:pStyle w:val="Nzev"/>
        <w:numPr>
          <w:ilvl w:val="0"/>
          <w:numId w:val="12"/>
        </w:numPr>
        <w:ind w:left="1418" w:hanging="567"/>
        <w:jc w:val="both"/>
        <w:rPr>
          <w:sz w:val="22"/>
          <w:szCs w:val="22"/>
          <w:u w:val="none"/>
          <w:lang w:val="cs-CZ"/>
        </w:rPr>
      </w:pPr>
      <w:r w:rsidRPr="00F47FBA">
        <w:rPr>
          <w:sz w:val="22"/>
          <w:szCs w:val="22"/>
          <w:u w:val="none"/>
          <w:lang w:val="cs-CZ"/>
        </w:rPr>
        <w:t>Zhotovitel nedodrží Dobu</w:t>
      </w:r>
      <w:r w:rsidRPr="00A20C10">
        <w:rPr>
          <w:bCs/>
          <w:sz w:val="22"/>
          <w:szCs w:val="22"/>
          <w:u w:val="none"/>
        </w:rPr>
        <w:t xml:space="preserve"> </w:t>
      </w:r>
      <w:r>
        <w:rPr>
          <w:bCs/>
          <w:sz w:val="22"/>
          <w:szCs w:val="22"/>
          <w:u w:val="none"/>
          <w:lang w:val="cs-CZ"/>
        </w:rPr>
        <w:t xml:space="preserve">pro převzetí Staveniště podle článku 4.1.1. smlouvy nebo nedodrží Dobu pro zahájení </w:t>
      </w:r>
      <w:r w:rsidR="00BE470B">
        <w:rPr>
          <w:bCs/>
          <w:sz w:val="22"/>
          <w:szCs w:val="22"/>
          <w:u w:val="none"/>
          <w:lang w:val="cs-CZ"/>
        </w:rPr>
        <w:t xml:space="preserve">provádění </w:t>
      </w:r>
      <w:r>
        <w:rPr>
          <w:bCs/>
          <w:sz w:val="22"/>
          <w:szCs w:val="22"/>
          <w:u w:val="none"/>
          <w:lang w:val="cs-CZ"/>
        </w:rPr>
        <w:t>Díla podle článku 4.1.2. smlouvy;</w:t>
      </w:r>
    </w:p>
    <w:p w14:paraId="2598BC40" w14:textId="77777777" w:rsidR="002B6BC2" w:rsidRPr="00BF2419" w:rsidRDefault="002B6BC2" w:rsidP="003425EB">
      <w:pPr>
        <w:pStyle w:val="Nzev"/>
        <w:numPr>
          <w:ilvl w:val="0"/>
          <w:numId w:val="12"/>
        </w:numPr>
        <w:ind w:left="1418" w:hanging="567"/>
        <w:jc w:val="both"/>
        <w:rPr>
          <w:sz w:val="22"/>
          <w:szCs w:val="22"/>
          <w:u w:val="none"/>
          <w:lang w:val="cs-CZ"/>
        </w:rPr>
      </w:pPr>
      <w:r w:rsidRPr="00F47FBA">
        <w:rPr>
          <w:sz w:val="22"/>
          <w:szCs w:val="22"/>
          <w:u w:val="none"/>
          <w:lang w:val="cs-CZ"/>
        </w:rPr>
        <w:t xml:space="preserve">Zhotovitel ani do 7 dní </w:t>
      </w:r>
      <w:r w:rsidR="00771E87" w:rsidRPr="00F47FBA">
        <w:rPr>
          <w:sz w:val="22"/>
          <w:szCs w:val="22"/>
          <w:u w:val="none"/>
          <w:lang w:val="cs-CZ"/>
        </w:rPr>
        <w:t>od písemného upozornění</w:t>
      </w:r>
      <w:r w:rsidR="00771E87" w:rsidRPr="006D1683">
        <w:rPr>
          <w:sz w:val="22"/>
          <w:szCs w:val="22"/>
          <w:u w:val="none"/>
          <w:lang w:val="cs-CZ"/>
        </w:rPr>
        <w:t xml:space="preserve"> Zástupce objednatele </w:t>
      </w:r>
      <w:r w:rsidRPr="006D1683">
        <w:rPr>
          <w:sz w:val="22"/>
          <w:szCs w:val="22"/>
          <w:u w:val="none"/>
          <w:lang w:val="cs-CZ"/>
        </w:rPr>
        <w:t xml:space="preserve">nepředloží vůbec </w:t>
      </w:r>
      <w:r w:rsidR="00771E87" w:rsidRPr="006D1683">
        <w:rPr>
          <w:sz w:val="22"/>
          <w:szCs w:val="22"/>
          <w:u w:val="none"/>
          <w:lang w:val="cs-CZ"/>
        </w:rPr>
        <w:t>p</w:t>
      </w:r>
      <w:r w:rsidRPr="006D1683">
        <w:rPr>
          <w:sz w:val="22"/>
          <w:szCs w:val="22"/>
          <w:u w:val="none"/>
          <w:lang w:val="cs-CZ"/>
        </w:rPr>
        <w:t xml:space="preserve">očáteční </w:t>
      </w:r>
      <w:r w:rsidRPr="00BF2419">
        <w:rPr>
          <w:sz w:val="22"/>
          <w:szCs w:val="22"/>
          <w:u w:val="none"/>
          <w:lang w:val="cs-CZ"/>
        </w:rPr>
        <w:t xml:space="preserve">harmonogram nebo aktualizovaný harmonogram </w:t>
      </w:r>
      <w:r w:rsidR="00771E87" w:rsidRPr="00BF2419">
        <w:rPr>
          <w:sz w:val="22"/>
          <w:szCs w:val="22"/>
          <w:u w:val="none"/>
          <w:lang w:val="cs-CZ"/>
        </w:rPr>
        <w:t>provádění D</w:t>
      </w:r>
      <w:r w:rsidR="00475AB5" w:rsidRPr="00BF2419">
        <w:rPr>
          <w:sz w:val="22"/>
          <w:szCs w:val="22"/>
          <w:u w:val="none"/>
          <w:lang w:val="cs-CZ"/>
        </w:rPr>
        <w:t>íla</w:t>
      </w:r>
      <w:r w:rsidR="00CF191E" w:rsidRPr="00BF2419">
        <w:rPr>
          <w:sz w:val="22"/>
          <w:szCs w:val="22"/>
          <w:u w:val="none"/>
          <w:lang w:val="cs-CZ"/>
        </w:rPr>
        <w:t xml:space="preserve"> podle čl. 4.2. Smlouvy</w:t>
      </w:r>
      <w:r w:rsidR="00475AB5" w:rsidRPr="00BF2419">
        <w:rPr>
          <w:sz w:val="22"/>
          <w:szCs w:val="22"/>
          <w:u w:val="none"/>
          <w:lang w:val="cs-CZ"/>
        </w:rPr>
        <w:t>;</w:t>
      </w:r>
    </w:p>
    <w:p w14:paraId="6F7A991F" w14:textId="77777777" w:rsidR="00475AB5" w:rsidRPr="006D1683" w:rsidRDefault="00475AB5" w:rsidP="003425EB">
      <w:pPr>
        <w:pStyle w:val="Nzev"/>
        <w:numPr>
          <w:ilvl w:val="0"/>
          <w:numId w:val="12"/>
        </w:numPr>
        <w:ind w:left="1418" w:hanging="567"/>
        <w:jc w:val="both"/>
        <w:rPr>
          <w:sz w:val="22"/>
          <w:szCs w:val="22"/>
          <w:u w:val="none"/>
          <w:lang w:val="cs-CZ"/>
        </w:rPr>
      </w:pPr>
      <w:r w:rsidRPr="006D1683">
        <w:rPr>
          <w:sz w:val="22"/>
          <w:szCs w:val="22"/>
          <w:u w:val="none"/>
          <w:lang w:val="cs-CZ"/>
        </w:rPr>
        <w:t>zástupce Zhotovitele se nedostaví na kontrolní den</w:t>
      </w:r>
      <w:r w:rsidR="00263302" w:rsidRPr="006D1683">
        <w:rPr>
          <w:sz w:val="22"/>
          <w:szCs w:val="22"/>
          <w:u w:val="none"/>
          <w:lang w:val="cs-CZ"/>
        </w:rPr>
        <w:t xml:space="preserve"> dle čl. 3.9. Smlouvy</w:t>
      </w:r>
      <w:r w:rsidRPr="006D1683">
        <w:rPr>
          <w:sz w:val="22"/>
          <w:szCs w:val="22"/>
          <w:u w:val="none"/>
          <w:lang w:val="cs-CZ"/>
        </w:rPr>
        <w:t>.</w:t>
      </w:r>
    </w:p>
    <w:p w14:paraId="4D512B1A" w14:textId="416AA292" w:rsidR="007C6326" w:rsidRDefault="007C6326" w:rsidP="007C6326">
      <w:pPr>
        <w:pStyle w:val="Nzev"/>
        <w:numPr>
          <w:ilvl w:val="1"/>
          <w:numId w:val="2"/>
        </w:numPr>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 xml:space="preserve">zaplacení smluvní pokuty ve výši </w:t>
      </w:r>
      <w:r>
        <w:rPr>
          <w:sz w:val="22"/>
          <w:szCs w:val="22"/>
          <w:u w:val="none"/>
          <w:lang w:val="cs-CZ"/>
        </w:rPr>
        <w:t>10</w:t>
      </w:r>
      <w:r w:rsidRPr="00F47FBA">
        <w:rPr>
          <w:sz w:val="22"/>
          <w:szCs w:val="22"/>
          <w:u w:val="none"/>
          <w:lang w:val="cs-CZ"/>
        </w:rPr>
        <w:t>.000,- Kč za každý</w:t>
      </w:r>
      <w:r w:rsidR="000C7573">
        <w:rPr>
          <w:sz w:val="22"/>
          <w:szCs w:val="22"/>
          <w:u w:val="none"/>
          <w:lang w:val="cs-CZ"/>
        </w:rPr>
        <w:t>,</w:t>
      </w:r>
      <w:r w:rsidRPr="00F47FBA">
        <w:rPr>
          <w:sz w:val="22"/>
          <w:szCs w:val="22"/>
          <w:u w:val="none"/>
          <w:lang w:val="cs-CZ"/>
        </w:rPr>
        <w:t xml:space="preserve"> byť započatý den prodlení, jestliže:</w:t>
      </w:r>
    </w:p>
    <w:p w14:paraId="3DEF7390" w14:textId="77777777" w:rsidR="007C6326" w:rsidRPr="00F47FBA" w:rsidRDefault="007C6326" w:rsidP="007C6326">
      <w:pPr>
        <w:pStyle w:val="Nzev"/>
        <w:numPr>
          <w:ilvl w:val="0"/>
          <w:numId w:val="12"/>
        </w:numPr>
        <w:ind w:left="1418" w:hanging="567"/>
        <w:jc w:val="both"/>
        <w:rPr>
          <w:sz w:val="22"/>
          <w:szCs w:val="22"/>
          <w:u w:val="none"/>
          <w:lang w:val="cs-CZ"/>
        </w:rPr>
      </w:pPr>
      <w:r w:rsidRPr="00F47FBA">
        <w:rPr>
          <w:sz w:val="22"/>
          <w:szCs w:val="22"/>
          <w:u w:val="none"/>
          <w:lang w:val="cs-CZ"/>
        </w:rPr>
        <w:t>Zhotovitel nedodrží Dobu pro dokončení Díla podle článku 4.1.3. Smlouvy</w:t>
      </w:r>
      <w:r>
        <w:rPr>
          <w:sz w:val="22"/>
          <w:szCs w:val="22"/>
          <w:u w:val="none"/>
          <w:lang w:val="cs-CZ"/>
        </w:rPr>
        <w:t>.</w:t>
      </w:r>
    </w:p>
    <w:p w14:paraId="26314377" w14:textId="77777777" w:rsidR="004173AD" w:rsidRPr="006D1683" w:rsidRDefault="004173AD" w:rsidP="003425EB">
      <w:pPr>
        <w:pStyle w:val="Nzev"/>
        <w:numPr>
          <w:ilvl w:val="1"/>
          <w:numId w:val="2"/>
        </w:numPr>
        <w:ind w:left="567" w:hanging="567"/>
        <w:jc w:val="both"/>
        <w:rPr>
          <w:sz w:val="22"/>
          <w:szCs w:val="22"/>
          <w:u w:val="none"/>
          <w:lang w:val="cs-CZ"/>
        </w:rPr>
      </w:pPr>
      <w:r w:rsidRPr="006D1683">
        <w:rPr>
          <w:bCs/>
          <w:sz w:val="22"/>
          <w:szCs w:val="22"/>
          <w:u w:val="none"/>
          <w:lang w:val="cs-CZ"/>
        </w:rPr>
        <w:lastRenderedPageBreak/>
        <w:t>Pokud bude Zhotovitel provádět Dílo v rozporu s touto Smlouvou, jejími přílohami, v rozporu s</w:t>
      </w:r>
      <w:r w:rsidR="00FC7B13" w:rsidRPr="006D1683">
        <w:rPr>
          <w:bCs/>
          <w:sz w:val="22"/>
          <w:szCs w:val="22"/>
          <w:u w:val="none"/>
          <w:lang w:val="cs-CZ"/>
        </w:rPr>
        <w:t> </w:t>
      </w:r>
      <w:r w:rsidRPr="006D1683">
        <w:rPr>
          <w:bCs/>
          <w:sz w:val="22"/>
          <w:szCs w:val="22"/>
          <w:u w:val="none"/>
          <w:lang w:val="cs-CZ"/>
        </w:rPr>
        <w:t>právními předpisy či technickými normami a nezjedná nápravu</w:t>
      </w:r>
      <w:r w:rsidR="00FC7B13" w:rsidRPr="006D1683">
        <w:rPr>
          <w:bCs/>
          <w:sz w:val="22"/>
          <w:szCs w:val="22"/>
          <w:u w:val="none"/>
          <w:lang w:val="cs-CZ"/>
        </w:rPr>
        <w:t xml:space="preserve"> </w:t>
      </w:r>
      <w:r w:rsidR="00273CA2">
        <w:rPr>
          <w:bCs/>
          <w:sz w:val="22"/>
          <w:szCs w:val="22"/>
          <w:u w:val="none"/>
          <w:lang w:val="cs-CZ"/>
        </w:rPr>
        <w:t xml:space="preserve">ani </w:t>
      </w:r>
      <w:r w:rsidR="00FC7B13" w:rsidRPr="006D1683">
        <w:rPr>
          <w:bCs/>
          <w:sz w:val="22"/>
          <w:szCs w:val="22"/>
          <w:u w:val="none"/>
          <w:lang w:val="cs-CZ"/>
        </w:rPr>
        <w:t>ve lhůtě 14 dnů ode dne oznámení Objednatele obsahující upozornění na takové porušování povinností</w:t>
      </w:r>
      <w:r w:rsidRPr="006D1683">
        <w:rPr>
          <w:bCs/>
          <w:sz w:val="22"/>
          <w:szCs w:val="22"/>
          <w:u w:val="none"/>
          <w:lang w:val="cs-CZ"/>
        </w:rPr>
        <w:t xml:space="preserve">, </w:t>
      </w:r>
      <w:r w:rsidR="00FC7B13" w:rsidRPr="006D1683">
        <w:rPr>
          <w:bCs/>
          <w:sz w:val="22"/>
          <w:szCs w:val="22"/>
          <w:u w:val="none"/>
          <w:lang w:val="cs-CZ"/>
        </w:rPr>
        <w:t>má Objednatel vůči Zhotoviteli právo na zaplacení</w:t>
      </w:r>
      <w:r w:rsidRPr="006D1683">
        <w:rPr>
          <w:bCs/>
          <w:sz w:val="22"/>
          <w:szCs w:val="22"/>
          <w:u w:val="none"/>
          <w:lang w:val="cs-CZ"/>
        </w:rPr>
        <w:t xml:space="preserve"> smluvní pokutu ve výši 2</w:t>
      </w:r>
      <w:r w:rsidR="00CB322F">
        <w:rPr>
          <w:bCs/>
          <w:sz w:val="22"/>
          <w:szCs w:val="22"/>
          <w:u w:val="none"/>
          <w:lang w:val="cs-CZ"/>
        </w:rPr>
        <w:t>5</w:t>
      </w:r>
      <w:r w:rsidRPr="006D1683">
        <w:rPr>
          <w:bCs/>
          <w:sz w:val="22"/>
          <w:szCs w:val="22"/>
          <w:u w:val="none"/>
          <w:lang w:val="cs-CZ"/>
        </w:rPr>
        <w:t>.000,- Kč</w:t>
      </w:r>
      <w:r w:rsidRPr="006D1683">
        <w:rPr>
          <w:b/>
          <w:bCs/>
          <w:sz w:val="22"/>
          <w:szCs w:val="22"/>
          <w:u w:val="none"/>
          <w:lang w:val="cs-CZ"/>
        </w:rPr>
        <w:t xml:space="preserve"> </w:t>
      </w:r>
      <w:r w:rsidRPr="006D1683">
        <w:rPr>
          <w:bCs/>
          <w:sz w:val="22"/>
          <w:szCs w:val="22"/>
          <w:u w:val="none"/>
          <w:lang w:val="cs-CZ"/>
        </w:rPr>
        <w:t xml:space="preserve">za každé porušení povinnosti. </w:t>
      </w:r>
    </w:p>
    <w:p w14:paraId="4AF5F223"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5857149C"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Smluvní pokuta je splatná do </w:t>
      </w:r>
      <w:r w:rsidR="009D7DCF">
        <w:rPr>
          <w:sz w:val="22"/>
          <w:szCs w:val="22"/>
          <w:u w:val="none"/>
          <w:lang w:val="cs-CZ"/>
        </w:rPr>
        <w:t>30</w:t>
      </w:r>
      <w:r w:rsidR="009D7DCF" w:rsidRPr="006D1683">
        <w:rPr>
          <w:sz w:val="22"/>
          <w:szCs w:val="22"/>
          <w:u w:val="none"/>
          <w:lang w:val="cs-CZ"/>
        </w:rPr>
        <w:t xml:space="preserve"> </w:t>
      </w:r>
      <w:r w:rsidRPr="006D1683">
        <w:rPr>
          <w:sz w:val="22"/>
          <w:szCs w:val="22"/>
          <w:u w:val="none"/>
          <w:lang w:val="cs-CZ"/>
        </w:rPr>
        <w:t xml:space="preserve">dnů po doručení </w:t>
      </w:r>
      <w:r w:rsidR="00475AB5" w:rsidRPr="006D1683">
        <w:rPr>
          <w:sz w:val="22"/>
          <w:szCs w:val="22"/>
          <w:u w:val="none"/>
          <w:lang w:val="cs-CZ"/>
        </w:rPr>
        <w:t>o</w:t>
      </w:r>
      <w:r w:rsidRPr="006D1683">
        <w:rPr>
          <w:sz w:val="22"/>
          <w:szCs w:val="22"/>
          <w:u w:val="none"/>
          <w:lang w:val="cs-CZ"/>
        </w:rPr>
        <w:t>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1FBE9418"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Strany se dohodly, že maximální celková výše smluvních pokut uhrazených</w:t>
      </w:r>
      <w:r w:rsidR="00475AB5" w:rsidRPr="006D1683">
        <w:rPr>
          <w:sz w:val="22"/>
          <w:szCs w:val="22"/>
          <w:u w:val="none"/>
          <w:lang w:val="cs-CZ"/>
        </w:rPr>
        <w:t xml:space="preserve"> Zhotovitelem za</w:t>
      </w:r>
      <w:r w:rsidR="00A41A9A">
        <w:rPr>
          <w:sz w:val="22"/>
          <w:szCs w:val="22"/>
          <w:u w:val="none"/>
          <w:lang w:val="cs-CZ"/>
        </w:rPr>
        <w:t> </w:t>
      </w:r>
      <w:r w:rsidR="00475AB5" w:rsidRPr="006D1683">
        <w:rPr>
          <w:sz w:val="22"/>
          <w:szCs w:val="22"/>
          <w:u w:val="none"/>
          <w:lang w:val="cs-CZ"/>
        </w:rPr>
        <w:t>porušení Smlouvy podle tohoto článku nepřesáhne Smluvní cenu.</w:t>
      </w:r>
    </w:p>
    <w:p w14:paraId="6D441403" w14:textId="77777777" w:rsidR="001D516C" w:rsidRPr="006D1683" w:rsidRDefault="001D516C" w:rsidP="00145D20">
      <w:pPr>
        <w:tabs>
          <w:tab w:val="left" w:pos="4425"/>
          <w:tab w:val="center" w:pos="4819"/>
        </w:tabs>
        <w:ind w:left="567"/>
        <w:rPr>
          <w:b/>
          <w:bCs/>
          <w:sz w:val="22"/>
          <w:szCs w:val="22"/>
        </w:rPr>
      </w:pPr>
    </w:p>
    <w:p w14:paraId="67C0B93D" w14:textId="77777777" w:rsidR="005851E5" w:rsidRPr="006D1683" w:rsidRDefault="00D94919" w:rsidP="003425EB">
      <w:pPr>
        <w:pStyle w:val="Nzev"/>
        <w:keepNext/>
        <w:numPr>
          <w:ilvl w:val="0"/>
          <w:numId w:val="2"/>
        </w:numPr>
        <w:rPr>
          <w:b/>
          <w:bCs/>
          <w:sz w:val="22"/>
          <w:szCs w:val="22"/>
          <w:u w:val="none"/>
          <w:lang w:val="cs-CZ"/>
        </w:rPr>
      </w:pPr>
      <w:r>
        <w:rPr>
          <w:b/>
          <w:sz w:val="22"/>
          <w:szCs w:val="22"/>
          <w:u w:val="none"/>
          <w:lang w:val="cs-CZ"/>
        </w:rPr>
        <w:t>Odpovědnost za vady, z</w:t>
      </w:r>
      <w:r w:rsidR="005851E5" w:rsidRPr="006D1683">
        <w:rPr>
          <w:b/>
          <w:sz w:val="22"/>
          <w:szCs w:val="22"/>
          <w:u w:val="none"/>
          <w:lang w:val="cs-CZ"/>
        </w:rPr>
        <w:t>áruka</w:t>
      </w:r>
      <w:r w:rsidR="005851E5" w:rsidRPr="006D1683">
        <w:rPr>
          <w:b/>
          <w:bCs/>
          <w:sz w:val="22"/>
          <w:szCs w:val="22"/>
          <w:u w:val="none"/>
          <w:lang w:val="cs-CZ"/>
        </w:rPr>
        <w:t xml:space="preserve"> za jakost díla</w:t>
      </w:r>
    </w:p>
    <w:p w14:paraId="678F46A1" w14:textId="77777777" w:rsidR="006D6696" w:rsidRPr="006D1683" w:rsidRDefault="006D6696"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na svůj náklad a nebezpečí odstranit veškeré vady a nedodělky uvedené v </w:t>
      </w:r>
      <w:r w:rsidRPr="005861B9">
        <w:rPr>
          <w:sz w:val="22"/>
          <w:szCs w:val="22"/>
          <w:u w:val="none"/>
          <w:lang w:val="cs-CZ"/>
        </w:rPr>
        <w:t>Protokolu o převzetí, a to v době uvedené v tomto protokolu (není-li uvedeno, pak v</w:t>
      </w:r>
      <w:r w:rsidR="00CC5AF6" w:rsidRPr="005861B9">
        <w:rPr>
          <w:sz w:val="22"/>
          <w:szCs w:val="22"/>
          <w:u w:val="none"/>
          <w:lang w:val="cs-CZ"/>
        </w:rPr>
        <w:t>e lhůtě 15</w:t>
      </w:r>
      <w:r w:rsidRPr="005861B9">
        <w:rPr>
          <w:sz w:val="22"/>
          <w:szCs w:val="22"/>
          <w:u w:val="none"/>
          <w:lang w:val="cs-CZ"/>
        </w:rPr>
        <w:t xml:space="preserve"> dnů</w:t>
      </w:r>
      <w:r w:rsidR="008277E3" w:rsidRPr="005861B9">
        <w:rPr>
          <w:sz w:val="22"/>
          <w:szCs w:val="22"/>
          <w:u w:val="none"/>
          <w:lang w:val="cs-CZ"/>
        </w:rPr>
        <w:t xml:space="preserve"> od podpisu</w:t>
      </w:r>
      <w:r w:rsidR="008277E3">
        <w:rPr>
          <w:sz w:val="22"/>
          <w:szCs w:val="22"/>
          <w:u w:val="none"/>
          <w:lang w:val="cs-CZ"/>
        </w:rPr>
        <w:t xml:space="preserve"> Protokolu o převzetí</w:t>
      </w:r>
      <w:r w:rsidRPr="006D1683">
        <w:rPr>
          <w:sz w:val="22"/>
          <w:szCs w:val="22"/>
          <w:u w:val="none"/>
          <w:lang w:val="cs-CZ"/>
        </w:rPr>
        <w:t>).</w:t>
      </w:r>
    </w:p>
    <w:p w14:paraId="7E9576C9" w14:textId="77777777" w:rsidR="003B6897" w:rsidRPr="00813DD0" w:rsidRDefault="00AE0AD8" w:rsidP="00813DD0">
      <w:pPr>
        <w:pStyle w:val="Nzev"/>
        <w:numPr>
          <w:ilvl w:val="1"/>
          <w:numId w:val="2"/>
        </w:numPr>
        <w:ind w:left="567" w:hanging="567"/>
        <w:jc w:val="both"/>
        <w:rPr>
          <w:sz w:val="22"/>
          <w:szCs w:val="22"/>
          <w:u w:val="none"/>
          <w:lang w:val="cs-CZ"/>
        </w:rPr>
      </w:pPr>
      <w:r w:rsidRPr="00813DD0">
        <w:rPr>
          <w:sz w:val="22"/>
          <w:szCs w:val="22"/>
          <w:u w:val="none"/>
          <w:lang w:val="cs-CZ"/>
        </w:rPr>
        <w:t>Z</w:t>
      </w:r>
      <w:r w:rsidRPr="00346465">
        <w:rPr>
          <w:sz w:val="22"/>
          <w:szCs w:val="22"/>
          <w:u w:val="none"/>
          <w:lang w:val="cs-CZ"/>
        </w:rPr>
        <w:t>áruční doba Díla činí 60 měsíců</w:t>
      </w:r>
      <w:r w:rsidR="00346465">
        <w:rPr>
          <w:sz w:val="22"/>
          <w:szCs w:val="22"/>
          <w:u w:val="none"/>
          <w:lang w:val="cs-CZ"/>
        </w:rPr>
        <w:t>.</w:t>
      </w:r>
      <w:r w:rsidR="00346465" w:rsidRPr="00813DD0">
        <w:rPr>
          <w:sz w:val="22"/>
          <w:szCs w:val="22"/>
          <w:u w:val="none"/>
          <w:lang w:val="cs-CZ"/>
        </w:rPr>
        <w:t xml:space="preserve"> </w:t>
      </w:r>
      <w:r w:rsidR="006059D1" w:rsidRPr="00FA0F82">
        <w:rPr>
          <w:sz w:val="22"/>
          <w:szCs w:val="22"/>
          <w:u w:val="none"/>
        </w:rPr>
        <w:t xml:space="preserve">V případě, že bude na faktuře nebo na dodacím listu vyznačena delší záruční doba, má tato přednost před ustanovením této </w:t>
      </w:r>
      <w:r w:rsidR="006059D1" w:rsidRPr="00FA0F82">
        <w:rPr>
          <w:sz w:val="22"/>
          <w:szCs w:val="22"/>
          <w:u w:val="none"/>
          <w:lang w:val="cs-CZ"/>
        </w:rPr>
        <w:t>S</w:t>
      </w:r>
      <w:r w:rsidR="006059D1" w:rsidRPr="00FA0F82">
        <w:rPr>
          <w:sz w:val="22"/>
          <w:szCs w:val="22"/>
          <w:u w:val="none"/>
        </w:rPr>
        <w:t>mlouvy.</w:t>
      </w:r>
      <w:r w:rsidR="006059D1" w:rsidRPr="006059D1">
        <w:rPr>
          <w:sz w:val="22"/>
          <w:szCs w:val="22"/>
        </w:rPr>
        <w:t xml:space="preserve"> </w:t>
      </w:r>
      <w:r w:rsidR="003B6897" w:rsidRPr="00813DD0">
        <w:rPr>
          <w:sz w:val="22"/>
          <w:szCs w:val="22"/>
          <w:u w:val="none"/>
          <w:lang w:val="cs-CZ"/>
        </w:rPr>
        <w:t>Počátek běhu záruční doby se počítá ode dne dokončení Díla uvedeného v Protokolu o převzetí.</w:t>
      </w:r>
    </w:p>
    <w:p w14:paraId="46FAF73A"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Jestliže se objeví vada nebo poškození před uplynutím příslušné záruční doby, musí Objednatel o existenci vad nebo poškození Zhotovitele písemně informovat. Zhotovitel v 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14:paraId="24EB4FCD"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 zahájení běhu </w:t>
      </w:r>
      <w:r w:rsidR="006D6696" w:rsidRPr="006D1683">
        <w:rPr>
          <w:sz w:val="22"/>
          <w:szCs w:val="22"/>
          <w:u w:val="none"/>
          <w:lang w:val="cs-CZ"/>
        </w:rPr>
        <w:t>z</w:t>
      </w:r>
      <w:r w:rsidRPr="006D1683">
        <w:rPr>
          <w:sz w:val="22"/>
          <w:szCs w:val="22"/>
          <w:u w:val="none"/>
          <w:lang w:val="cs-CZ"/>
        </w:rPr>
        <w:t>áruční doby musí Zhotovitel na svůj náklad a nebezpečí odstranit veškeré vady, pokud jsou tyto vady přičitatelné jakémukoli porušení smluvních povinností ze strany Zhotovitele, a to v přiměřené době stanovené Objednatelem.</w:t>
      </w:r>
    </w:p>
    <w:p w14:paraId="72613C3E"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musí na základě </w:t>
      </w:r>
      <w:r w:rsidR="006D6696" w:rsidRPr="006D1683">
        <w:rPr>
          <w:sz w:val="22"/>
          <w:szCs w:val="22"/>
          <w:u w:val="none"/>
          <w:lang w:val="cs-CZ"/>
        </w:rPr>
        <w:t>o</w:t>
      </w:r>
      <w:r w:rsidRPr="006D1683">
        <w:rPr>
          <w:sz w:val="22"/>
          <w:szCs w:val="22"/>
          <w:u w:val="none"/>
          <w:lang w:val="cs-CZ"/>
        </w:rPr>
        <w:t xml:space="preserve">známení o vadě učiněném Objednatelem vyvinout úsilí ke zjištění její příčiny a odstranění vady. Zhotovitel </w:t>
      </w:r>
      <w:r w:rsidR="006D6696" w:rsidRPr="006D1683">
        <w:rPr>
          <w:sz w:val="22"/>
          <w:szCs w:val="22"/>
          <w:u w:val="none"/>
          <w:lang w:val="cs-CZ"/>
        </w:rPr>
        <w:t xml:space="preserve">je </w:t>
      </w:r>
      <w:r w:rsidRPr="006D1683">
        <w:rPr>
          <w:sz w:val="22"/>
          <w:szCs w:val="22"/>
          <w:u w:val="none"/>
          <w:lang w:val="cs-CZ"/>
        </w:rPr>
        <w:t xml:space="preserve">povinen odstranit vadu ve lhůtě 15 dnů ode dne </w:t>
      </w:r>
      <w:r w:rsidR="006D6696" w:rsidRPr="006D1683">
        <w:rPr>
          <w:sz w:val="22"/>
          <w:szCs w:val="22"/>
          <w:u w:val="none"/>
          <w:lang w:val="cs-CZ"/>
        </w:rPr>
        <w:t>o</w:t>
      </w:r>
      <w:r w:rsidRPr="006D1683">
        <w:rPr>
          <w:sz w:val="22"/>
          <w:szCs w:val="22"/>
          <w:u w:val="none"/>
          <w:lang w:val="cs-CZ"/>
        </w:rPr>
        <w:t xml:space="preserve">známení o vadě, případně v době dohodnuté Stranami. </w:t>
      </w:r>
    </w:p>
    <w:p w14:paraId="17510F63"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V případě, že Zhotovitel neodstraní vady </w:t>
      </w:r>
      <w:r w:rsidR="00B346B2">
        <w:rPr>
          <w:sz w:val="22"/>
          <w:szCs w:val="22"/>
          <w:u w:val="none"/>
          <w:lang w:val="cs-CZ"/>
        </w:rPr>
        <w:t xml:space="preserve">(uvedené v Protokolu o převzetí či vady, které se objevily v záruční době) </w:t>
      </w:r>
      <w:r w:rsidRPr="006D1683">
        <w:rPr>
          <w:sz w:val="22"/>
          <w:szCs w:val="22"/>
          <w:u w:val="none"/>
          <w:lang w:val="cs-CZ"/>
        </w:rPr>
        <w:t>v</w:t>
      </w:r>
      <w:r w:rsidR="00C90063">
        <w:rPr>
          <w:sz w:val="22"/>
          <w:szCs w:val="22"/>
          <w:u w:val="none"/>
          <w:lang w:val="cs-CZ"/>
        </w:rPr>
        <w:t>e lhůtách</w:t>
      </w:r>
      <w:r w:rsidRPr="006D1683">
        <w:rPr>
          <w:sz w:val="22"/>
          <w:szCs w:val="22"/>
          <w:u w:val="none"/>
          <w:lang w:val="cs-CZ"/>
        </w:rPr>
        <w:t xml:space="preserve"> </w:t>
      </w:r>
      <w:r w:rsidR="00B346B2">
        <w:rPr>
          <w:sz w:val="22"/>
          <w:szCs w:val="22"/>
          <w:u w:val="none"/>
          <w:lang w:val="cs-CZ"/>
        </w:rPr>
        <w:t>uvedených</w:t>
      </w:r>
      <w:r w:rsidRPr="006D1683">
        <w:rPr>
          <w:sz w:val="22"/>
          <w:szCs w:val="22"/>
          <w:u w:val="none"/>
          <w:lang w:val="cs-CZ"/>
        </w:rPr>
        <w:t xml:space="preserve"> podle předchozích odstavců</w:t>
      </w:r>
      <w:r w:rsidR="00B346B2">
        <w:rPr>
          <w:sz w:val="22"/>
          <w:szCs w:val="22"/>
          <w:u w:val="none"/>
          <w:lang w:val="cs-CZ"/>
        </w:rPr>
        <w:t xml:space="preserve"> tohoto článku Smlouvy</w:t>
      </w:r>
      <w:r w:rsidRPr="006D1683">
        <w:rPr>
          <w:sz w:val="22"/>
          <w:szCs w:val="22"/>
          <w:u w:val="none"/>
          <w:lang w:val="cs-CZ"/>
        </w:rPr>
        <w:t>, může Objednatel:</w:t>
      </w:r>
    </w:p>
    <w:p w14:paraId="1BC7FBFE"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t xml:space="preserve">požadovat zaplacení smluvní pokuty ve výši 1.000,- Kč za každou jednotlivou vadu nebo nedodělek a každý den trvání prodlení nebo </w:t>
      </w:r>
    </w:p>
    <w:p w14:paraId="621B0D7F"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lastRenderedPageBreak/>
        <w:t>odstranit vady svépomocí nebo prostřednictvím třetí osoby na náklady Zhotovitele (Zhotovitel však neponese za tyto práce odpovědnost) a požadovat na Zhotoviteli náhradu těchto nákladů;</w:t>
      </w:r>
    </w:p>
    <w:p w14:paraId="42E1B341"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t>není-li vadu možné odstranit nebo není-li to s ohledem na výši nákladů na její odstranění účelné, může Objednatel požadovat po Zhotoviteli slevu z ceny Díla.</w:t>
      </w:r>
    </w:p>
    <w:p w14:paraId="67A69097"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Objednatel je oprávněn k prodloužení </w:t>
      </w:r>
      <w:r w:rsidR="006D6696" w:rsidRPr="006D1683">
        <w:rPr>
          <w:sz w:val="22"/>
          <w:szCs w:val="22"/>
          <w:u w:val="none"/>
          <w:lang w:val="cs-CZ"/>
        </w:rPr>
        <w:t>z</w:t>
      </w:r>
      <w:r w:rsidRPr="006D1683">
        <w:rPr>
          <w:sz w:val="22"/>
          <w:szCs w:val="22"/>
          <w:u w:val="none"/>
          <w:lang w:val="cs-CZ"/>
        </w:rPr>
        <w:t>áruční doby v takovém rozsahu, v jakém nemohl v </w:t>
      </w:r>
      <w:r w:rsidR="006D6696" w:rsidRPr="006D1683">
        <w:rPr>
          <w:sz w:val="22"/>
          <w:szCs w:val="22"/>
          <w:u w:val="none"/>
          <w:lang w:val="cs-CZ"/>
        </w:rPr>
        <w:t>průběhu z</w:t>
      </w:r>
      <w:r w:rsidRPr="006D1683">
        <w:rPr>
          <w:sz w:val="22"/>
          <w:szCs w:val="22"/>
          <w:u w:val="none"/>
          <w:lang w:val="cs-CZ"/>
        </w:rPr>
        <w:t>áruční doby Dílo nebo jeho významnou část užívat následkem vady přičitatelné Zhotoviteli</w:t>
      </w:r>
      <w:r w:rsidR="006D6696" w:rsidRPr="006D1683">
        <w:rPr>
          <w:sz w:val="22"/>
          <w:szCs w:val="22"/>
          <w:u w:val="none"/>
          <w:lang w:val="cs-CZ"/>
        </w:rPr>
        <w:t>.</w:t>
      </w:r>
    </w:p>
    <w:p w14:paraId="7C05D1BC" w14:textId="77777777" w:rsidR="002D4F90" w:rsidRPr="006D1683" w:rsidRDefault="002D4F90" w:rsidP="008F7885">
      <w:pPr>
        <w:pStyle w:val="Nzev"/>
        <w:numPr>
          <w:ilvl w:val="0"/>
          <w:numId w:val="0"/>
        </w:numPr>
        <w:ind w:left="567"/>
        <w:jc w:val="both"/>
        <w:rPr>
          <w:b/>
          <w:bCs/>
          <w:sz w:val="22"/>
          <w:szCs w:val="22"/>
          <w:u w:val="none"/>
          <w:lang w:val="cs-CZ"/>
        </w:rPr>
      </w:pPr>
    </w:p>
    <w:p w14:paraId="064C142F" w14:textId="77777777" w:rsidR="0025193A" w:rsidRPr="0059024D" w:rsidRDefault="0025193A" w:rsidP="003425EB">
      <w:pPr>
        <w:pStyle w:val="Nzev"/>
        <w:keepNext/>
        <w:numPr>
          <w:ilvl w:val="0"/>
          <w:numId w:val="2"/>
        </w:numPr>
        <w:rPr>
          <w:b/>
          <w:sz w:val="22"/>
          <w:szCs w:val="22"/>
          <w:u w:val="none"/>
          <w:lang w:val="cs-CZ"/>
        </w:rPr>
      </w:pPr>
      <w:r w:rsidRPr="0059024D">
        <w:rPr>
          <w:b/>
          <w:sz w:val="22"/>
          <w:szCs w:val="22"/>
          <w:u w:val="none"/>
          <w:lang w:val="cs-CZ"/>
        </w:rPr>
        <w:t>Kvalifikace zhotovitele, klíčové osoby a využití podzhotovitelů</w:t>
      </w:r>
    </w:p>
    <w:p w14:paraId="2FAEFE5B" w14:textId="77777777" w:rsidR="0025193A" w:rsidRDefault="0025193A" w:rsidP="003425EB">
      <w:pPr>
        <w:pStyle w:val="Nzev"/>
        <w:numPr>
          <w:ilvl w:val="1"/>
          <w:numId w:val="2"/>
        </w:numPr>
        <w:ind w:left="567" w:hanging="567"/>
        <w:jc w:val="both"/>
        <w:rPr>
          <w:bCs/>
          <w:sz w:val="22"/>
          <w:szCs w:val="22"/>
          <w:u w:val="none"/>
        </w:rPr>
      </w:pPr>
      <w:r w:rsidRPr="002F020F">
        <w:rPr>
          <w:bCs/>
          <w:sz w:val="22"/>
          <w:szCs w:val="22"/>
          <w:u w:val="none"/>
        </w:rPr>
        <w:t xml:space="preserve">Veškeré odborné práce musí </w:t>
      </w:r>
      <w:r w:rsidRPr="00FB4E52">
        <w:rPr>
          <w:bCs/>
          <w:sz w:val="22"/>
          <w:szCs w:val="22"/>
          <w:u w:val="none"/>
          <w:lang w:val="cs-CZ"/>
        </w:rPr>
        <w:t xml:space="preserve">vykonávat </w:t>
      </w:r>
      <w:r w:rsidR="0059024D" w:rsidRPr="00FB4E52">
        <w:rPr>
          <w:bCs/>
          <w:sz w:val="22"/>
          <w:szCs w:val="22"/>
          <w:u w:val="none"/>
          <w:lang w:val="cs-CZ"/>
        </w:rPr>
        <w:t>p</w:t>
      </w:r>
      <w:r w:rsidRPr="00FB4E52">
        <w:rPr>
          <w:bCs/>
          <w:sz w:val="22"/>
          <w:szCs w:val="22"/>
          <w:u w:val="none"/>
          <w:lang w:val="cs-CZ"/>
        </w:rPr>
        <w:t xml:space="preserve">ersonál </w:t>
      </w:r>
      <w:r w:rsidR="0059024D" w:rsidRPr="00FB4E52">
        <w:rPr>
          <w:bCs/>
          <w:sz w:val="22"/>
          <w:szCs w:val="22"/>
          <w:u w:val="none"/>
          <w:lang w:val="cs-CZ"/>
        </w:rPr>
        <w:t>Z</w:t>
      </w:r>
      <w:r w:rsidRPr="00FB4E52">
        <w:rPr>
          <w:bCs/>
          <w:sz w:val="22"/>
          <w:szCs w:val="22"/>
          <w:u w:val="none"/>
          <w:lang w:val="cs-CZ"/>
        </w:rPr>
        <w:t xml:space="preserve">hotovitele mající příslušnou kvalifikaci. Zhotovitel a </w:t>
      </w:r>
      <w:r w:rsidR="0059024D" w:rsidRPr="00FB4E52">
        <w:rPr>
          <w:bCs/>
          <w:sz w:val="22"/>
          <w:szCs w:val="22"/>
          <w:u w:val="none"/>
          <w:lang w:val="cs-CZ"/>
        </w:rPr>
        <w:t>p</w:t>
      </w:r>
      <w:r w:rsidRPr="00FB4E52">
        <w:rPr>
          <w:bCs/>
          <w:sz w:val="22"/>
          <w:szCs w:val="22"/>
          <w:u w:val="none"/>
          <w:lang w:val="cs-CZ"/>
        </w:rPr>
        <w:t xml:space="preserve">ersonál zhotovitele (včetně personálu podzhotovitele) je povinen být kvalifikovaný pro provedení Díla (plnění </w:t>
      </w:r>
      <w:r w:rsidR="0059024D" w:rsidRPr="00FB4E52">
        <w:rPr>
          <w:bCs/>
          <w:sz w:val="22"/>
          <w:szCs w:val="22"/>
          <w:u w:val="none"/>
          <w:lang w:val="cs-CZ"/>
        </w:rPr>
        <w:t>Veřejné z</w:t>
      </w:r>
      <w:r w:rsidRPr="00FB4E52">
        <w:rPr>
          <w:bCs/>
          <w:sz w:val="22"/>
          <w:szCs w:val="22"/>
          <w:u w:val="none"/>
          <w:lang w:val="cs-CZ"/>
        </w:rPr>
        <w:t xml:space="preserve">akázky) po celou dobu provádění Díla, a to v rozsahu, v jakém prokázal svoji kvalifikaci v rámci </w:t>
      </w:r>
      <w:r w:rsidR="0059024D" w:rsidRPr="00FB4E52">
        <w:rPr>
          <w:bCs/>
          <w:sz w:val="22"/>
          <w:szCs w:val="22"/>
          <w:u w:val="none"/>
          <w:lang w:val="cs-CZ"/>
        </w:rPr>
        <w:t>z</w:t>
      </w:r>
      <w:r w:rsidRPr="00FB4E52">
        <w:rPr>
          <w:bCs/>
          <w:sz w:val="22"/>
          <w:szCs w:val="22"/>
          <w:u w:val="none"/>
          <w:lang w:val="cs-CZ"/>
        </w:rPr>
        <w:t>adávacího řízení ve Veřejné zakázce</w:t>
      </w:r>
      <w:r w:rsidRPr="002F020F">
        <w:rPr>
          <w:bCs/>
          <w:sz w:val="22"/>
          <w:szCs w:val="22"/>
          <w:u w:val="none"/>
        </w:rPr>
        <w:t>.</w:t>
      </w:r>
    </w:p>
    <w:p w14:paraId="6760B422" w14:textId="77777777" w:rsidR="0025193A" w:rsidRPr="000C76DF" w:rsidRDefault="00785E7F" w:rsidP="003425EB">
      <w:pPr>
        <w:pStyle w:val="Nzev"/>
        <w:numPr>
          <w:ilvl w:val="1"/>
          <w:numId w:val="2"/>
        </w:numPr>
        <w:ind w:left="567" w:hanging="567"/>
        <w:jc w:val="both"/>
        <w:rPr>
          <w:bCs/>
          <w:sz w:val="22"/>
          <w:szCs w:val="22"/>
          <w:u w:val="none"/>
        </w:rPr>
      </w:pPr>
      <w:r>
        <w:rPr>
          <w:bCs/>
          <w:sz w:val="22"/>
          <w:szCs w:val="22"/>
          <w:u w:val="none"/>
          <w:lang w:val="cs-CZ"/>
        </w:rPr>
        <w:t>Zhotovitel je povinen provádět Díl</w:t>
      </w:r>
      <w:r w:rsidR="00CE7384">
        <w:rPr>
          <w:bCs/>
          <w:sz w:val="22"/>
          <w:szCs w:val="22"/>
          <w:u w:val="none"/>
          <w:lang w:val="cs-CZ"/>
        </w:rPr>
        <w:t>o</w:t>
      </w:r>
      <w:r>
        <w:rPr>
          <w:bCs/>
          <w:sz w:val="22"/>
          <w:szCs w:val="22"/>
          <w:u w:val="none"/>
          <w:lang w:val="cs-CZ"/>
        </w:rPr>
        <w:t xml:space="preserve"> prostřednictvím k</w:t>
      </w:r>
      <w:r w:rsidR="0025193A">
        <w:rPr>
          <w:bCs/>
          <w:sz w:val="22"/>
          <w:szCs w:val="22"/>
          <w:u w:val="none"/>
          <w:lang w:val="cs-CZ"/>
        </w:rPr>
        <w:t>líčový</w:t>
      </w:r>
      <w:r>
        <w:rPr>
          <w:bCs/>
          <w:sz w:val="22"/>
          <w:szCs w:val="22"/>
          <w:u w:val="none"/>
          <w:lang w:val="cs-CZ"/>
        </w:rPr>
        <w:t>ch</w:t>
      </w:r>
      <w:r w:rsidR="0025193A">
        <w:rPr>
          <w:bCs/>
          <w:sz w:val="22"/>
          <w:szCs w:val="22"/>
          <w:u w:val="none"/>
          <w:lang w:val="cs-CZ"/>
        </w:rPr>
        <w:t xml:space="preserve"> osob, jimiž Zhotovitel prokazoval kvalifikaci, </w:t>
      </w:r>
      <w:r w:rsidR="00CE7384">
        <w:rPr>
          <w:bCs/>
          <w:sz w:val="22"/>
          <w:szCs w:val="22"/>
          <w:u w:val="none"/>
          <w:lang w:val="cs-CZ"/>
        </w:rPr>
        <w:t>a to</w:t>
      </w:r>
      <w:r w:rsidR="0025193A">
        <w:rPr>
          <w:bCs/>
          <w:sz w:val="22"/>
          <w:szCs w:val="22"/>
          <w:u w:val="none"/>
          <w:lang w:val="cs-CZ"/>
        </w:rPr>
        <w:t>:</w:t>
      </w:r>
    </w:p>
    <w:p w14:paraId="03EB7CB5" w14:textId="2F40CC45" w:rsidR="0025193A" w:rsidRPr="003A00F6" w:rsidRDefault="00CE7384" w:rsidP="003425EB">
      <w:pPr>
        <w:pStyle w:val="Nzev"/>
        <w:numPr>
          <w:ilvl w:val="0"/>
          <w:numId w:val="16"/>
        </w:numPr>
        <w:jc w:val="both"/>
        <w:rPr>
          <w:bCs/>
          <w:sz w:val="22"/>
          <w:szCs w:val="22"/>
          <w:u w:val="none"/>
        </w:rPr>
      </w:pPr>
      <w:proofErr w:type="spellStart"/>
      <w:r>
        <w:rPr>
          <w:bCs/>
          <w:sz w:val="22"/>
          <w:szCs w:val="22"/>
          <w:u w:val="none"/>
          <w:lang w:val="en-US"/>
        </w:rPr>
        <w:t>Hlavní</w:t>
      </w:r>
      <w:proofErr w:type="spellEnd"/>
      <w:r>
        <w:rPr>
          <w:bCs/>
          <w:sz w:val="22"/>
          <w:szCs w:val="22"/>
          <w:u w:val="none"/>
          <w:lang w:val="en-US"/>
        </w:rPr>
        <w:t xml:space="preserve"> </w:t>
      </w:r>
      <w:proofErr w:type="spellStart"/>
      <w:r>
        <w:rPr>
          <w:bCs/>
          <w:sz w:val="22"/>
          <w:szCs w:val="22"/>
          <w:u w:val="none"/>
          <w:lang w:val="en-US"/>
        </w:rPr>
        <w:t>s</w:t>
      </w:r>
      <w:r w:rsidR="0025193A">
        <w:rPr>
          <w:bCs/>
          <w:sz w:val="22"/>
          <w:szCs w:val="22"/>
          <w:u w:val="none"/>
          <w:lang w:val="en-US"/>
        </w:rPr>
        <w:t>tavbyvedoucí</w:t>
      </w:r>
      <w:proofErr w:type="spellEnd"/>
      <w:r w:rsidR="0025193A">
        <w:rPr>
          <w:bCs/>
          <w:sz w:val="22"/>
          <w:szCs w:val="22"/>
          <w:u w:val="none"/>
          <w:lang w:val="en-US"/>
        </w:rPr>
        <w:t xml:space="preserve"> </w:t>
      </w:r>
      <w:r w:rsidR="003140D5">
        <w:rPr>
          <w:b/>
          <w:sz w:val="22"/>
          <w:szCs w:val="22"/>
          <w:u w:val="none"/>
          <w:lang w:val="en-US"/>
        </w:rPr>
        <w:t>XXXX</w:t>
      </w:r>
      <w:r>
        <w:rPr>
          <w:bCs/>
          <w:sz w:val="22"/>
          <w:szCs w:val="22"/>
          <w:u w:val="none"/>
          <w:lang w:val="en-US"/>
        </w:rPr>
        <w:t xml:space="preserve">; </w:t>
      </w:r>
      <w:proofErr w:type="spellStart"/>
      <w:r>
        <w:rPr>
          <w:bCs/>
          <w:sz w:val="22"/>
          <w:szCs w:val="22"/>
          <w:u w:val="none"/>
          <w:lang w:val="en-US"/>
        </w:rPr>
        <w:t>provádět</w:t>
      </w:r>
      <w:proofErr w:type="spellEnd"/>
      <w:r>
        <w:rPr>
          <w:bCs/>
          <w:sz w:val="22"/>
          <w:szCs w:val="22"/>
          <w:u w:val="none"/>
          <w:lang w:val="en-US"/>
        </w:rPr>
        <w:t xml:space="preserve"> </w:t>
      </w:r>
      <w:proofErr w:type="spellStart"/>
      <w:r>
        <w:rPr>
          <w:bCs/>
          <w:sz w:val="22"/>
          <w:szCs w:val="22"/>
          <w:u w:val="none"/>
          <w:lang w:val="en-US"/>
        </w:rPr>
        <w:t>Dílo</w:t>
      </w:r>
      <w:proofErr w:type="spellEnd"/>
      <w:r w:rsidRPr="00F77828">
        <w:rPr>
          <w:sz w:val="22"/>
          <w:szCs w:val="22"/>
          <w:u w:val="none"/>
        </w:rPr>
        <w:t xml:space="preserve"> </w:t>
      </w:r>
      <w:r w:rsidRPr="00F77828">
        <w:rPr>
          <w:sz w:val="22"/>
          <w:szCs w:val="22"/>
          <w:u w:val="none"/>
          <w:lang w:val="cs-CZ"/>
        </w:rPr>
        <w:t xml:space="preserve">prostřednictvím osoby </w:t>
      </w:r>
      <w:r>
        <w:rPr>
          <w:sz w:val="22"/>
          <w:szCs w:val="22"/>
          <w:u w:val="none"/>
          <w:lang w:val="cs-CZ"/>
        </w:rPr>
        <w:t xml:space="preserve">hlavního </w:t>
      </w:r>
      <w:r w:rsidRPr="00F77828">
        <w:rPr>
          <w:sz w:val="22"/>
          <w:szCs w:val="22"/>
          <w:u w:val="none"/>
          <w:lang w:val="cs-CZ"/>
        </w:rPr>
        <w:t xml:space="preserve">stavbyvedoucího </w:t>
      </w:r>
      <w:r w:rsidRPr="00F77828">
        <w:rPr>
          <w:sz w:val="22"/>
          <w:szCs w:val="22"/>
          <w:u w:val="none"/>
        </w:rPr>
        <w:t xml:space="preserve">znamená </w:t>
      </w:r>
      <w:r>
        <w:rPr>
          <w:sz w:val="22"/>
          <w:szCs w:val="22"/>
          <w:u w:val="none"/>
          <w:lang w:val="cs-CZ"/>
        </w:rPr>
        <w:t xml:space="preserve">pro účely této smlouvy </w:t>
      </w:r>
      <w:r w:rsidRPr="00F77828">
        <w:rPr>
          <w:sz w:val="22"/>
          <w:szCs w:val="22"/>
          <w:u w:val="none"/>
        </w:rPr>
        <w:t>fyzickou přítomnost hlavního stav</w:t>
      </w:r>
      <w:r w:rsidRPr="003A00F6">
        <w:rPr>
          <w:sz w:val="22"/>
          <w:szCs w:val="22"/>
          <w:u w:val="none"/>
        </w:rPr>
        <w:t>byvedoucího na stavbě, alespoň 3x týdně v době, kdy stavba probíhá. Svou přítomnost</w:t>
      </w:r>
      <w:r w:rsidRPr="003A00F6">
        <w:rPr>
          <w:sz w:val="22"/>
          <w:szCs w:val="22"/>
          <w:u w:val="none"/>
          <w:lang w:val="cs-CZ"/>
        </w:rPr>
        <w:t xml:space="preserve"> zaznamená</w:t>
      </w:r>
      <w:r w:rsidRPr="003A00F6">
        <w:rPr>
          <w:sz w:val="22"/>
          <w:szCs w:val="22"/>
          <w:u w:val="none"/>
        </w:rPr>
        <w:t xml:space="preserve"> do</w:t>
      </w:r>
      <w:r w:rsidRPr="003A00F6">
        <w:rPr>
          <w:sz w:val="22"/>
          <w:szCs w:val="22"/>
          <w:u w:val="none"/>
          <w:lang w:val="cs-CZ"/>
        </w:rPr>
        <w:t> </w:t>
      </w:r>
      <w:r w:rsidRPr="003A00F6">
        <w:rPr>
          <w:sz w:val="22"/>
          <w:szCs w:val="22"/>
          <w:u w:val="none"/>
        </w:rPr>
        <w:t xml:space="preserve">stavebního deníku. </w:t>
      </w:r>
      <w:r w:rsidRPr="003A00F6">
        <w:rPr>
          <w:sz w:val="22"/>
          <w:szCs w:val="22"/>
          <w:u w:val="none"/>
          <w:lang w:val="cs-CZ"/>
        </w:rPr>
        <w:t>Hlavní stavbyvedoucí je rovněž povinen být fyzicky přítomen</w:t>
      </w:r>
      <w:r w:rsidRPr="003A00F6">
        <w:rPr>
          <w:sz w:val="22"/>
          <w:szCs w:val="22"/>
          <w:u w:val="none"/>
        </w:rPr>
        <w:t xml:space="preserve"> na</w:t>
      </w:r>
      <w:r w:rsidRPr="003A00F6">
        <w:rPr>
          <w:sz w:val="22"/>
          <w:szCs w:val="22"/>
          <w:u w:val="none"/>
          <w:lang w:val="cs-CZ"/>
        </w:rPr>
        <w:t> </w:t>
      </w:r>
      <w:r w:rsidRPr="003A00F6">
        <w:rPr>
          <w:sz w:val="22"/>
          <w:szCs w:val="22"/>
          <w:u w:val="none"/>
        </w:rPr>
        <w:t>každém kontrolním dni</w:t>
      </w:r>
      <w:r w:rsidRPr="003A00F6">
        <w:rPr>
          <w:sz w:val="22"/>
          <w:szCs w:val="22"/>
          <w:u w:val="none"/>
          <w:lang w:val="cs-CZ"/>
        </w:rPr>
        <w:t>.</w:t>
      </w:r>
    </w:p>
    <w:p w14:paraId="3A4162A0" w14:textId="6A64E2C1" w:rsidR="00363361" w:rsidRDefault="00363361" w:rsidP="003A00F6">
      <w:pPr>
        <w:pStyle w:val="Nzev"/>
        <w:numPr>
          <w:ilvl w:val="0"/>
          <w:numId w:val="16"/>
        </w:numPr>
        <w:jc w:val="both"/>
        <w:rPr>
          <w:sz w:val="22"/>
          <w:szCs w:val="22"/>
          <w:u w:val="none"/>
          <w:lang w:val="cs-CZ"/>
        </w:rPr>
      </w:pPr>
      <w:r w:rsidRPr="003A00F6">
        <w:rPr>
          <w:b/>
          <w:sz w:val="22"/>
          <w:szCs w:val="22"/>
          <w:u w:val="none"/>
        </w:rPr>
        <w:t>Restaurátor</w:t>
      </w:r>
      <w:r w:rsidRPr="003A00F6">
        <w:rPr>
          <w:sz w:val="22"/>
          <w:szCs w:val="22"/>
          <w:u w:val="none"/>
          <w:lang w:val="cs-CZ"/>
        </w:rPr>
        <w:t xml:space="preserve"> </w:t>
      </w:r>
      <w:r w:rsidR="009F36CB" w:rsidRPr="003A00F6">
        <w:rPr>
          <w:sz w:val="22"/>
          <w:szCs w:val="22"/>
          <w:u w:val="none"/>
          <w:lang w:val="cs-CZ"/>
        </w:rPr>
        <w:t>A</w:t>
      </w:r>
      <w:r w:rsidRPr="003A00F6">
        <w:rPr>
          <w:sz w:val="22"/>
          <w:szCs w:val="22"/>
          <w:u w:val="none"/>
          <w:lang w:val="cs-CZ"/>
        </w:rPr>
        <w:t>, obor: restaurování nepolychromovaného štuku:</w:t>
      </w:r>
    </w:p>
    <w:p w14:paraId="54514443" w14:textId="516BBD60" w:rsidR="003A00F6" w:rsidRPr="000A74F6" w:rsidRDefault="003B2A3A" w:rsidP="003B2A3A">
      <w:pPr>
        <w:pStyle w:val="Nzev"/>
        <w:numPr>
          <w:ilvl w:val="0"/>
          <w:numId w:val="0"/>
        </w:numPr>
        <w:ind w:left="1287"/>
        <w:jc w:val="both"/>
        <w:rPr>
          <w:bCs/>
          <w:sz w:val="22"/>
          <w:szCs w:val="22"/>
          <w:u w:val="none"/>
          <w:lang w:val="cs-CZ"/>
        </w:rPr>
      </w:pPr>
      <w:r w:rsidRPr="000A74F6">
        <w:rPr>
          <w:bCs/>
          <w:sz w:val="22"/>
          <w:szCs w:val="22"/>
          <w:u w:val="none"/>
          <w:lang w:val="cs-CZ"/>
        </w:rPr>
        <w:t xml:space="preserve">Jméno: </w:t>
      </w:r>
      <w:r w:rsidR="003140D5">
        <w:rPr>
          <w:bCs/>
          <w:sz w:val="22"/>
          <w:szCs w:val="22"/>
          <w:u w:val="none"/>
          <w:lang w:val="cs-CZ"/>
        </w:rPr>
        <w:t>XXXX</w:t>
      </w:r>
    </w:p>
    <w:p w14:paraId="305A5A17" w14:textId="42AF741F" w:rsidR="00363361" w:rsidRDefault="00363361" w:rsidP="000A74F6">
      <w:pPr>
        <w:pStyle w:val="Nzev"/>
        <w:numPr>
          <w:ilvl w:val="0"/>
          <w:numId w:val="16"/>
        </w:numPr>
        <w:jc w:val="both"/>
        <w:rPr>
          <w:sz w:val="22"/>
          <w:szCs w:val="22"/>
          <w:u w:val="none"/>
          <w:lang w:val="cs-CZ"/>
        </w:rPr>
      </w:pPr>
      <w:r w:rsidRPr="00B2255F">
        <w:rPr>
          <w:b/>
          <w:sz w:val="22"/>
          <w:szCs w:val="22"/>
          <w:u w:val="none"/>
        </w:rPr>
        <w:t>Restaurátor</w:t>
      </w:r>
      <w:r w:rsidRPr="00B2255F">
        <w:rPr>
          <w:sz w:val="22"/>
          <w:szCs w:val="22"/>
          <w:u w:val="none"/>
          <w:lang w:val="cs-CZ"/>
        </w:rPr>
        <w:t xml:space="preserve"> </w:t>
      </w:r>
      <w:r w:rsidR="000A74F6">
        <w:rPr>
          <w:sz w:val="22"/>
          <w:szCs w:val="22"/>
          <w:u w:val="none"/>
          <w:lang w:val="cs-CZ"/>
        </w:rPr>
        <w:t>B</w:t>
      </w:r>
      <w:r w:rsidRPr="00B2255F">
        <w:rPr>
          <w:sz w:val="22"/>
          <w:szCs w:val="22"/>
          <w:u w:val="none"/>
          <w:lang w:val="cs-CZ"/>
        </w:rPr>
        <w:t>, obor: restaurování nepolychromovaného štuku:</w:t>
      </w:r>
    </w:p>
    <w:p w14:paraId="79D42C4E" w14:textId="63A1C31D" w:rsidR="000A74F6" w:rsidRPr="000E14DE" w:rsidRDefault="00190627" w:rsidP="000A74F6">
      <w:pPr>
        <w:pStyle w:val="Nzev"/>
        <w:numPr>
          <w:ilvl w:val="0"/>
          <w:numId w:val="0"/>
        </w:numPr>
        <w:ind w:left="1287"/>
        <w:jc w:val="both"/>
        <w:rPr>
          <w:bCs/>
          <w:sz w:val="22"/>
          <w:szCs w:val="22"/>
          <w:u w:val="none"/>
          <w:lang w:val="cs-CZ"/>
        </w:rPr>
      </w:pPr>
      <w:r w:rsidRPr="000E14DE">
        <w:rPr>
          <w:bCs/>
          <w:sz w:val="22"/>
          <w:szCs w:val="22"/>
          <w:u w:val="none"/>
          <w:lang w:val="cs-CZ"/>
        </w:rPr>
        <w:t>Jm</w:t>
      </w:r>
      <w:r w:rsidR="006C2554" w:rsidRPr="000E14DE">
        <w:rPr>
          <w:bCs/>
          <w:sz w:val="22"/>
          <w:szCs w:val="22"/>
          <w:u w:val="none"/>
          <w:lang w:val="cs-CZ"/>
        </w:rPr>
        <w:t xml:space="preserve">éno: </w:t>
      </w:r>
      <w:r w:rsidR="003140D5">
        <w:rPr>
          <w:bCs/>
          <w:sz w:val="22"/>
          <w:szCs w:val="22"/>
          <w:u w:val="none"/>
          <w:lang w:val="cs-CZ"/>
        </w:rPr>
        <w:t>XXXX</w:t>
      </w:r>
    </w:p>
    <w:p w14:paraId="153EEA31" w14:textId="77777777" w:rsidR="00363361" w:rsidRDefault="00363361" w:rsidP="00363361">
      <w:pPr>
        <w:pStyle w:val="Nzev"/>
        <w:numPr>
          <w:ilvl w:val="0"/>
          <w:numId w:val="0"/>
        </w:numPr>
        <w:ind w:left="1701"/>
        <w:jc w:val="both"/>
        <w:rPr>
          <w:b/>
          <w:sz w:val="22"/>
          <w:szCs w:val="22"/>
          <w:highlight w:val="green"/>
          <w:u w:val="none"/>
          <w:lang w:val="cs-CZ"/>
        </w:rPr>
      </w:pPr>
    </w:p>
    <w:p w14:paraId="29AB185E" w14:textId="438ADA33" w:rsidR="00363361" w:rsidRDefault="00363361" w:rsidP="00363361">
      <w:pPr>
        <w:pStyle w:val="Nzev"/>
        <w:numPr>
          <w:ilvl w:val="0"/>
          <w:numId w:val="16"/>
        </w:numPr>
        <w:jc w:val="both"/>
        <w:rPr>
          <w:sz w:val="22"/>
          <w:szCs w:val="22"/>
          <w:u w:val="none"/>
          <w:lang w:val="cs-CZ"/>
        </w:rPr>
      </w:pPr>
      <w:r>
        <w:rPr>
          <w:b/>
          <w:sz w:val="22"/>
          <w:szCs w:val="22"/>
          <w:u w:val="none"/>
        </w:rPr>
        <w:t>Restaurátor</w:t>
      </w:r>
      <w:r>
        <w:rPr>
          <w:sz w:val="22"/>
          <w:szCs w:val="22"/>
          <w:u w:val="none"/>
          <w:lang w:val="cs-CZ"/>
        </w:rPr>
        <w:t xml:space="preserve"> </w:t>
      </w:r>
      <w:r w:rsidR="000E14DE">
        <w:rPr>
          <w:sz w:val="22"/>
          <w:szCs w:val="22"/>
          <w:u w:val="none"/>
          <w:lang w:val="cs-CZ"/>
        </w:rPr>
        <w:t>C</w:t>
      </w:r>
      <w:r>
        <w:rPr>
          <w:sz w:val="22"/>
          <w:szCs w:val="22"/>
          <w:u w:val="none"/>
          <w:lang w:val="cs-CZ"/>
        </w:rPr>
        <w:t>, obor: restaurování uměleckořemeslné nástěnné malby:</w:t>
      </w:r>
    </w:p>
    <w:p w14:paraId="2B01914D" w14:textId="5D0AC327" w:rsidR="000E14DE" w:rsidRDefault="00EC39A9" w:rsidP="000E14DE">
      <w:pPr>
        <w:pStyle w:val="Nzev"/>
        <w:numPr>
          <w:ilvl w:val="0"/>
          <w:numId w:val="0"/>
        </w:numPr>
        <w:ind w:left="1287"/>
        <w:jc w:val="both"/>
        <w:rPr>
          <w:sz w:val="22"/>
          <w:szCs w:val="22"/>
          <w:u w:val="none"/>
          <w:lang w:val="cs-CZ"/>
        </w:rPr>
      </w:pPr>
      <w:r>
        <w:rPr>
          <w:sz w:val="22"/>
          <w:szCs w:val="22"/>
          <w:u w:val="none"/>
          <w:lang w:val="cs-CZ"/>
        </w:rPr>
        <w:t xml:space="preserve">Jméno: </w:t>
      </w:r>
      <w:r w:rsidR="003140D5">
        <w:rPr>
          <w:sz w:val="22"/>
          <w:szCs w:val="22"/>
          <w:u w:val="none"/>
          <w:lang w:val="cs-CZ"/>
        </w:rPr>
        <w:t>XXXX</w:t>
      </w:r>
    </w:p>
    <w:p w14:paraId="06E8612A" w14:textId="77777777" w:rsidR="00AD3DAA" w:rsidRPr="000E14DE" w:rsidRDefault="00AD3DAA" w:rsidP="000E14DE">
      <w:pPr>
        <w:pStyle w:val="Nzev"/>
        <w:numPr>
          <w:ilvl w:val="0"/>
          <w:numId w:val="0"/>
        </w:numPr>
        <w:ind w:left="1287"/>
        <w:jc w:val="both"/>
        <w:rPr>
          <w:sz w:val="22"/>
          <w:szCs w:val="22"/>
          <w:u w:val="none"/>
          <w:lang w:val="cs-CZ"/>
        </w:rPr>
      </w:pPr>
    </w:p>
    <w:p w14:paraId="2F6AD835" w14:textId="77777777" w:rsidR="001B611F" w:rsidRDefault="00363361" w:rsidP="001B611F">
      <w:pPr>
        <w:pStyle w:val="Nzev"/>
        <w:numPr>
          <w:ilvl w:val="0"/>
          <w:numId w:val="16"/>
        </w:numPr>
        <w:jc w:val="both"/>
        <w:rPr>
          <w:sz w:val="22"/>
          <w:szCs w:val="22"/>
          <w:u w:val="none"/>
          <w:lang w:val="cs-CZ"/>
        </w:rPr>
      </w:pPr>
      <w:r w:rsidRPr="001B611F">
        <w:rPr>
          <w:b/>
          <w:sz w:val="22"/>
          <w:szCs w:val="22"/>
          <w:u w:val="none"/>
        </w:rPr>
        <w:t>Restaurátor</w:t>
      </w:r>
      <w:r w:rsidRPr="001B611F">
        <w:rPr>
          <w:sz w:val="22"/>
          <w:szCs w:val="22"/>
          <w:u w:val="none"/>
          <w:lang w:val="cs-CZ"/>
        </w:rPr>
        <w:t xml:space="preserve"> </w:t>
      </w:r>
      <w:r w:rsidR="00AD3DAA" w:rsidRPr="001B611F">
        <w:rPr>
          <w:sz w:val="22"/>
          <w:szCs w:val="22"/>
          <w:u w:val="none"/>
          <w:lang w:val="cs-CZ"/>
        </w:rPr>
        <w:t>D</w:t>
      </w:r>
      <w:r w:rsidRPr="001B611F">
        <w:rPr>
          <w:sz w:val="22"/>
          <w:szCs w:val="22"/>
          <w:u w:val="none"/>
          <w:lang w:val="cs-CZ"/>
        </w:rPr>
        <w:t xml:space="preserve">, </w:t>
      </w:r>
      <w:r w:rsidR="001B611F">
        <w:rPr>
          <w:sz w:val="22"/>
          <w:szCs w:val="22"/>
          <w:u w:val="none"/>
          <w:lang w:val="cs-CZ"/>
        </w:rPr>
        <w:t xml:space="preserve">obor: </w:t>
      </w:r>
      <w:r w:rsidR="001B611F" w:rsidRPr="001B72EB">
        <w:rPr>
          <w:sz w:val="22"/>
          <w:szCs w:val="22"/>
          <w:u w:val="none"/>
          <w:lang w:val="cs-CZ"/>
        </w:rPr>
        <w:t>restaurování nepolychromovaných uměleckořemeslných děl z obecných kovů či kovářských prací</w:t>
      </w:r>
    </w:p>
    <w:p w14:paraId="101EA871" w14:textId="6D800737" w:rsidR="001A7182" w:rsidRPr="001B611F" w:rsidRDefault="001A7182" w:rsidP="000D04F6">
      <w:pPr>
        <w:pStyle w:val="Nzev"/>
        <w:numPr>
          <w:ilvl w:val="0"/>
          <w:numId w:val="0"/>
        </w:numPr>
        <w:ind w:left="1287"/>
        <w:jc w:val="both"/>
        <w:rPr>
          <w:sz w:val="22"/>
          <w:szCs w:val="22"/>
          <w:u w:val="none"/>
          <w:lang w:val="cs-CZ"/>
        </w:rPr>
      </w:pPr>
      <w:r w:rsidRPr="001B611F">
        <w:rPr>
          <w:sz w:val="22"/>
          <w:szCs w:val="22"/>
          <w:u w:val="none"/>
          <w:lang w:val="cs-CZ"/>
        </w:rPr>
        <w:t>Jméno</w:t>
      </w:r>
      <w:r w:rsidR="00051C9C" w:rsidRPr="001B611F">
        <w:rPr>
          <w:sz w:val="22"/>
          <w:szCs w:val="22"/>
          <w:u w:val="none"/>
          <w:lang w:val="cs-CZ"/>
        </w:rPr>
        <w:t xml:space="preserve">: </w:t>
      </w:r>
      <w:r w:rsidR="003140D5">
        <w:rPr>
          <w:sz w:val="22"/>
          <w:szCs w:val="22"/>
          <w:u w:val="none"/>
          <w:lang w:val="cs-CZ"/>
        </w:rPr>
        <w:t>XXXX</w:t>
      </w:r>
    </w:p>
    <w:p w14:paraId="19657C86" w14:textId="77777777" w:rsidR="00AD3DAA" w:rsidRPr="001A7182" w:rsidRDefault="00AD3DAA" w:rsidP="001A7182">
      <w:pPr>
        <w:pStyle w:val="Nzev"/>
        <w:numPr>
          <w:ilvl w:val="0"/>
          <w:numId w:val="0"/>
        </w:numPr>
        <w:ind w:left="1287"/>
        <w:jc w:val="both"/>
        <w:rPr>
          <w:sz w:val="22"/>
          <w:szCs w:val="22"/>
          <w:u w:val="none"/>
          <w:lang w:val="cs-CZ"/>
        </w:rPr>
      </w:pPr>
    </w:p>
    <w:p w14:paraId="4E66561C" w14:textId="4E6EFE25" w:rsidR="00363361" w:rsidRDefault="00363361" w:rsidP="00363361">
      <w:pPr>
        <w:pStyle w:val="Nzev"/>
        <w:numPr>
          <w:ilvl w:val="0"/>
          <w:numId w:val="16"/>
        </w:numPr>
        <w:jc w:val="both"/>
        <w:rPr>
          <w:sz w:val="22"/>
          <w:szCs w:val="22"/>
          <w:u w:val="none"/>
          <w:lang w:val="cs-CZ"/>
        </w:rPr>
      </w:pPr>
      <w:r>
        <w:rPr>
          <w:b/>
          <w:sz w:val="22"/>
          <w:szCs w:val="22"/>
          <w:u w:val="none"/>
        </w:rPr>
        <w:t>Restaurátor</w:t>
      </w:r>
      <w:r>
        <w:rPr>
          <w:sz w:val="22"/>
          <w:szCs w:val="22"/>
          <w:u w:val="none"/>
          <w:lang w:val="cs-CZ"/>
        </w:rPr>
        <w:t xml:space="preserve"> </w:t>
      </w:r>
      <w:r w:rsidR="004F508E">
        <w:rPr>
          <w:sz w:val="22"/>
          <w:szCs w:val="22"/>
          <w:u w:val="none"/>
          <w:lang w:val="cs-CZ"/>
        </w:rPr>
        <w:t>E</w:t>
      </w:r>
      <w:r>
        <w:rPr>
          <w:sz w:val="22"/>
          <w:szCs w:val="22"/>
          <w:u w:val="none"/>
          <w:lang w:val="cs-CZ"/>
        </w:rPr>
        <w:t xml:space="preserve">, </w:t>
      </w:r>
      <w:r w:rsidR="001B611F" w:rsidRPr="008428B4">
        <w:rPr>
          <w:sz w:val="22"/>
          <w:szCs w:val="22"/>
          <w:u w:val="none"/>
          <w:lang w:val="cs-CZ"/>
        </w:rPr>
        <w:t xml:space="preserve">obor: </w:t>
      </w:r>
      <w:r w:rsidR="00BA27ED">
        <w:rPr>
          <w:sz w:val="22"/>
          <w:szCs w:val="22"/>
          <w:u w:val="none"/>
          <w:lang w:val="cs-CZ"/>
        </w:rPr>
        <w:t xml:space="preserve">restaurování </w:t>
      </w:r>
      <w:r w:rsidR="00093F14" w:rsidRPr="00093F14">
        <w:rPr>
          <w:sz w:val="22"/>
          <w:szCs w:val="22"/>
          <w:u w:val="none"/>
          <w:lang w:val="cs-CZ"/>
        </w:rPr>
        <w:t>nepolychromovaných uměleckořemeslných děl z kamen</w:t>
      </w:r>
      <w:r w:rsidR="00BA27ED">
        <w:rPr>
          <w:sz w:val="22"/>
          <w:szCs w:val="22"/>
          <w:u w:val="none"/>
          <w:lang w:val="cs-CZ"/>
        </w:rPr>
        <w:t>e</w:t>
      </w:r>
    </w:p>
    <w:p w14:paraId="224281A7" w14:textId="3BBA3CD5" w:rsidR="00D23956" w:rsidRDefault="00E16FA7" w:rsidP="00363361">
      <w:pPr>
        <w:pStyle w:val="Nzev"/>
        <w:numPr>
          <w:ilvl w:val="0"/>
          <w:numId w:val="0"/>
        </w:numPr>
        <w:ind w:left="1287"/>
        <w:jc w:val="both"/>
        <w:rPr>
          <w:bCs/>
          <w:sz w:val="22"/>
          <w:szCs w:val="22"/>
          <w:u w:val="none"/>
          <w:lang w:val="cs-CZ"/>
        </w:rPr>
      </w:pPr>
      <w:r w:rsidRPr="000A74F6">
        <w:rPr>
          <w:bCs/>
          <w:sz w:val="22"/>
          <w:szCs w:val="22"/>
          <w:u w:val="none"/>
          <w:lang w:val="cs-CZ"/>
        </w:rPr>
        <w:t xml:space="preserve">Jméno: </w:t>
      </w:r>
      <w:r w:rsidR="003140D5">
        <w:rPr>
          <w:bCs/>
          <w:sz w:val="22"/>
          <w:szCs w:val="22"/>
          <w:u w:val="none"/>
          <w:lang w:val="cs-CZ"/>
        </w:rPr>
        <w:t>XXXX</w:t>
      </w:r>
    </w:p>
    <w:p w14:paraId="43D3D375" w14:textId="77777777" w:rsidR="00E16FA7" w:rsidRPr="000C76DF" w:rsidRDefault="00E16FA7" w:rsidP="00363361">
      <w:pPr>
        <w:pStyle w:val="Nzev"/>
        <w:numPr>
          <w:ilvl w:val="0"/>
          <w:numId w:val="0"/>
        </w:numPr>
        <w:ind w:left="1287"/>
        <w:jc w:val="both"/>
        <w:rPr>
          <w:bCs/>
          <w:sz w:val="22"/>
          <w:szCs w:val="22"/>
          <w:u w:val="none"/>
        </w:rPr>
      </w:pPr>
    </w:p>
    <w:p w14:paraId="6C74AFDE" w14:textId="77777777" w:rsidR="0025193A" w:rsidRPr="00322D3F" w:rsidRDefault="00E53FAE" w:rsidP="0025193A">
      <w:pPr>
        <w:pStyle w:val="Nzev"/>
        <w:numPr>
          <w:ilvl w:val="0"/>
          <w:numId w:val="0"/>
        </w:numPr>
        <w:ind w:left="567"/>
        <w:jc w:val="both"/>
        <w:rPr>
          <w:bCs/>
          <w:sz w:val="22"/>
          <w:szCs w:val="22"/>
          <w:u w:val="none"/>
          <w:lang w:val="cs-CZ"/>
        </w:rPr>
      </w:pPr>
      <w:r w:rsidRPr="002F020F">
        <w:rPr>
          <w:bCs/>
          <w:sz w:val="22"/>
          <w:szCs w:val="22"/>
          <w:u w:val="none"/>
        </w:rPr>
        <w:t xml:space="preserve">Zhotovitel nesmí bez předchozího písemného souhlasu Objednatele změnit </w:t>
      </w:r>
      <w:r>
        <w:rPr>
          <w:bCs/>
          <w:sz w:val="22"/>
          <w:szCs w:val="22"/>
          <w:u w:val="none"/>
          <w:lang w:val="cs-CZ"/>
        </w:rPr>
        <w:t>klíčovou osobu</w:t>
      </w:r>
      <w:r w:rsidRPr="002F020F">
        <w:rPr>
          <w:bCs/>
          <w:sz w:val="22"/>
          <w:szCs w:val="22"/>
          <w:u w:val="none"/>
        </w:rPr>
        <w:t>. Objednatel nesmí tento souhlas bez závažného důvodu odepřít</w:t>
      </w:r>
      <w:r>
        <w:rPr>
          <w:bCs/>
          <w:sz w:val="22"/>
          <w:szCs w:val="22"/>
          <w:u w:val="none"/>
          <w:lang w:val="cs-CZ"/>
        </w:rPr>
        <w:t xml:space="preserve"> za předpokladu, že nově určená klíčová osoba</w:t>
      </w:r>
      <w:r w:rsidR="00363361">
        <w:rPr>
          <w:bCs/>
          <w:sz w:val="22"/>
          <w:szCs w:val="22"/>
          <w:u w:val="none"/>
          <w:lang w:val="cs-CZ"/>
        </w:rPr>
        <w:t xml:space="preserve"> splňuje příslušnou kvalifikaci</w:t>
      </w:r>
      <w:r w:rsidRPr="005A488F">
        <w:rPr>
          <w:bCs/>
          <w:sz w:val="22"/>
          <w:szCs w:val="22"/>
          <w:u w:val="none"/>
          <w:lang w:val="cs-CZ"/>
        </w:rPr>
        <w:t xml:space="preserve">. </w:t>
      </w:r>
      <w:r w:rsidRPr="005A488F">
        <w:rPr>
          <w:bCs/>
          <w:sz w:val="22"/>
          <w:szCs w:val="22"/>
          <w:u w:val="none"/>
        </w:rPr>
        <w:t>V</w:t>
      </w:r>
      <w:r w:rsidRPr="005A488F">
        <w:rPr>
          <w:bCs/>
          <w:sz w:val="22"/>
          <w:szCs w:val="22"/>
          <w:u w:val="none"/>
          <w:lang w:val="cs-CZ"/>
        </w:rPr>
        <w:t> </w:t>
      </w:r>
      <w:r w:rsidRPr="005A488F">
        <w:rPr>
          <w:bCs/>
          <w:sz w:val="22"/>
          <w:szCs w:val="22"/>
          <w:u w:val="none"/>
        </w:rPr>
        <w:t xml:space="preserve">případě porušení této povinnosti </w:t>
      </w:r>
      <w:r w:rsidRPr="005A488F">
        <w:rPr>
          <w:bCs/>
          <w:sz w:val="22"/>
          <w:szCs w:val="22"/>
          <w:u w:val="none"/>
          <w:lang w:val="cs-CZ"/>
        </w:rPr>
        <w:t>Z</w:t>
      </w:r>
      <w:r w:rsidRPr="005A488F">
        <w:rPr>
          <w:bCs/>
          <w:sz w:val="22"/>
          <w:szCs w:val="22"/>
          <w:u w:val="none"/>
        </w:rPr>
        <w:t xml:space="preserve">hotovitelem je </w:t>
      </w:r>
      <w:r w:rsidRPr="005A488F">
        <w:rPr>
          <w:bCs/>
          <w:sz w:val="22"/>
          <w:szCs w:val="22"/>
          <w:u w:val="none"/>
          <w:lang w:val="cs-CZ"/>
        </w:rPr>
        <w:t>O</w:t>
      </w:r>
      <w:r w:rsidRPr="005A488F">
        <w:rPr>
          <w:bCs/>
          <w:sz w:val="22"/>
          <w:szCs w:val="22"/>
          <w:u w:val="none"/>
        </w:rPr>
        <w:t xml:space="preserve">bjednatel oprávněn </w:t>
      </w:r>
      <w:r w:rsidRPr="005A488F">
        <w:rPr>
          <w:bCs/>
          <w:sz w:val="22"/>
          <w:szCs w:val="22"/>
          <w:u w:val="none"/>
          <w:lang w:val="cs-CZ"/>
        </w:rPr>
        <w:t xml:space="preserve">požadovat zaplacení smluvní pokuty ve výši </w:t>
      </w:r>
      <w:r w:rsidRPr="00E81EB7">
        <w:rPr>
          <w:bCs/>
          <w:sz w:val="22"/>
          <w:szCs w:val="22"/>
          <w:u w:val="none"/>
          <w:lang w:val="cs-CZ"/>
        </w:rPr>
        <w:t>50.000,- Kč, a</w:t>
      </w:r>
      <w:r w:rsidRPr="005A488F">
        <w:rPr>
          <w:bCs/>
          <w:sz w:val="22"/>
          <w:szCs w:val="22"/>
          <w:u w:val="none"/>
          <w:lang w:val="cs-CZ"/>
        </w:rPr>
        <w:t xml:space="preserve"> to i opakovaně, nebo </w:t>
      </w:r>
      <w:r w:rsidRPr="005A488F">
        <w:rPr>
          <w:bCs/>
          <w:sz w:val="22"/>
          <w:szCs w:val="22"/>
          <w:u w:val="none"/>
        </w:rPr>
        <w:t>od této smlouvy odstoupit.</w:t>
      </w:r>
      <w:r w:rsidR="0025193A" w:rsidRPr="002F020F">
        <w:rPr>
          <w:bCs/>
          <w:sz w:val="22"/>
          <w:szCs w:val="22"/>
          <w:u w:val="none"/>
        </w:rPr>
        <w:t xml:space="preserve"> </w:t>
      </w:r>
    </w:p>
    <w:p w14:paraId="538BCD6F" w14:textId="77777777" w:rsidR="0025193A" w:rsidRPr="002F020F" w:rsidRDefault="0025193A" w:rsidP="003425EB">
      <w:pPr>
        <w:pStyle w:val="Nzev"/>
        <w:numPr>
          <w:ilvl w:val="1"/>
          <w:numId w:val="2"/>
        </w:numPr>
        <w:ind w:left="567" w:hanging="567"/>
        <w:jc w:val="both"/>
        <w:rPr>
          <w:bCs/>
          <w:sz w:val="22"/>
          <w:szCs w:val="22"/>
          <w:u w:val="none"/>
        </w:rPr>
      </w:pPr>
      <w:r w:rsidRPr="002F020F">
        <w:rPr>
          <w:bCs/>
          <w:sz w:val="22"/>
          <w:szCs w:val="22"/>
          <w:u w:val="none"/>
        </w:rPr>
        <w:t>Doklady o</w:t>
      </w:r>
      <w:r>
        <w:rPr>
          <w:bCs/>
          <w:sz w:val="22"/>
          <w:szCs w:val="22"/>
          <w:u w:val="none"/>
          <w:lang w:val="cs-CZ"/>
        </w:rPr>
        <w:t> </w:t>
      </w:r>
      <w:r w:rsidRPr="002F020F">
        <w:rPr>
          <w:bCs/>
          <w:sz w:val="22"/>
          <w:szCs w:val="22"/>
          <w:u w:val="none"/>
        </w:rPr>
        <w:t>kvalifikaci je Zástupce zhotovitele povinen na požádání Zástupce objednatele doložit ve lhůtě 10 pracovních dnů ode dne žádosti Objednatele</w:t>
      </w:r>
      <w:r>
        <w:rPr>
          <w:bCs/>
          <w:sz w:val="22"/>
          <w:szCs w:val="22"/>
          <w:u w:val="none"/>
        </w:rPr>
        <w:t xml:space="preserve">, není-li mezi </w:t>
      </w:r>
      <w:r>
        <w:rPr>
          <w:bCs/>
          <w:sz w:val="22"/>
          <w:szCs w:val="22"/>
          <w:u w:val="none"/>
          <w:lang w:val="cs-CZ"/>
        </w:rPr>
        <w:t xml:space="preserve">Stranami sjednána jiná </w:t>
      </w:r>
      <w:r>
        <w:rPr>
          <w:bCs/>
          <w:sz w:val="22"/>
          <w:szCs w:val="22"/>
          <w:u w:val="none"/>
          <w:lang w:val="cs-CZ"/>
        </w:rPr>
        <w:lastRenderedPageBreak/>
        <w:t>lhůta</w:t>
      </w:r>
      <w:r w:rsidRPr="002F020F">
        <w:rPr>
          <w:bCs/>
          <w:sz w:val="22"/>
          <w:szCs w:val="22"/>
          <w:u w:val="none"/>
        </w:rPr>
        <w:t>. Nepředloží-li Zhotovitel doklad o</w:t>
      </w:r>
      <w:r>
        <w:rPr>
          <w:bCs/>
          <w:sz w:val="22"/>
          <w:szCs w:val="22"/>
          <w:u w:val="none"/>
          <w:lang w:val="cs-CZ"/>
        </w:rPr>
        <w:t> </w:t>
      </w:r>
      <w:r w:rsidRPr="002F020F">
        <w:rPr>
          <w:bCs/>
          <w:sz w:val="22"/>
          <w:szCs w:val="22"/>
          <w:u w:val="none"/>
        </w:rPr>
        <w:t>kvalifikaci ve stanovené lhůtě, má Objednatel vůči Zhotoviteli právo na smluvní pokutu ve výši 10.000,- Kč za každý nepředložený doklad</w:t>
      </w:r>
      <w:r>
        <w:rPr>
          <w:bCs/>
          <w:sz w:val="22"/>
          <w:szCs w:val="22"/>
          <w:u w:val="none"/>
          <w:lang w:val="cs-CZ"/>
        </w:rPr>
        <w:t>, jakož i právo vykázat Personál Zhotovitele, který nesplňuje kvalifikaci ze Staveniště,</w:t>
      </w:r>
      <w:r w:rsidRPr="002F020F">
        <w:rPr>
          <w:bCs/>
          <w:sz w:val="22"/>
          <w:szCs w:val="22"/>
          <w:u w:val="none"/>
        </w:rPr>
        <w:t xml:space="preserve"> a Objednatel je též oprávněn od této smlouvy odstoupit. </w:t>
      </w:r>
    </w:p>
    <w:p w14:paraId="355509D8" w14:textId="77777777" w:rsidR="0025193A" w:rsidRPr="00E81EB7" w:rsidRDefault="0025193A" w:rsidP="003425EB">
      <w:pPr>
        <w:pStyle w:val="Nzev"/>
        <w:numPr>
          <w:ilvl w:val="1"/>
          <w:numId w:val="2"/>
        </w:numPr>
        <w:ind w:left="567" w:hanging="567"/>
        <w:jc w:val="both"/>
        <w:rPr>
          <w:bCs/>
          <w:sz w:val="22"/>
          <w:szCs w:val="22"/>
          <w:u w:val="none"/>
        </w:rPr>
      </w:pPr>
      <w:r w:rsidRPr="0066497A">
        <w:rPr>
          <w:bCs/>
          <w:sz w:val="22"/>
          <w:szCs w:val="22"/>
          <w:u w:val="none"/>
          <w:lang w:val="cs-CZ"/>
        </w:rPr>
        <w:t xml:space="preserve">Zhotovitel není oprávněn provádět část Díla, kterou měl provádět podzhotovitel, prostřednictvím kterého Zhotovitel prokazoval kvalifikaci v zadávacím </w:t>
      </w:r>
      <w:r w:rsidR="0066497A" w:rsidRPr="0066497A">
        <w:rPr>
          <w:bCs/>
          <w:sz w:val="22"/>
          <w:szCs w:val="22"/>
          <w:u w:val="none"/>
          <w:lang w:val="cs-CZ"/>
        </w:rPr>
        <w:t>postupu</w:t>
      </w:r>
      <w:r w:rsidRPr="0066497A">
        <w:rPr>
          <w:bCs/>
          <w:sz w:val="22"/>
          <w:szCs w:val="22"/>
          <w:u w:val="none"/>
          <w:lang w:val="cs-CZ"/>
        </w:rPr>
        <w:t xml:space="preserve"> </w:t>
      </w:r>
      <w:r w:rsidR="0005427E" w:rsidRPr="0066497A">
        <w:rPr>
          <w:bCs/>
          <w:sz w:val="22"/>
          <w:szCs w:val="22"/>
          <w:u w:val="none"/>
          <w:lang w:val="cs-CZ"/>
        </w:rPr>
        <w:t>Veřejné z</w:t>
      </w:r>
      <w:r w:rsidRPr="0066497A">
        <w:rPr>
          <w:bCs/>
          <w:sz w:val="22"/>
          <w:szCs w:val="22"/>
          <w:u w:val="none"/>
          <w:lang w:val="cs-CZ"/>
        </w:rPr>
        <w:t xml:space="preserve">akázky, sám nebo jiným podzhotovitelem nesplňujícím příslušnou kvalifikaci. Změnit podzhotovitele, prostřednictvím kterého prokazoval Zhotovitel kvalifikaci v </w:t>
      </w:r>
      <w:r w:rsidR="0005427E" w:rsidRPr="0066497A">
        <w:rPr>
          <w:bCs/>
          <w:sz w:val="22"/>
          <w:szCs w:val="22"/>
          <w:u w:val="none"/>
          <w:lang w:val="cs-CZ"/>
        </w:rPr>
        <w:t>zadávacím postupu</w:t>
      </w:r>
      <w:r w:rsidRPr="0066497A">
        <w:rPr>
          <w:bCs/>
          <w:sz w:val="22"/>
          <w:szCs w:val="22"/>
          <w:u w:val="none"/>
          <w:lang w:val="cs-CZ"/>
        </w:rPr>
        <w:t xml:space="preserve"> </w:t>
      </w:r>
      <w:r w:rsidR="0005427E" w:rsidRPr="0066497A">
        <w:rPr>
          <w:bCs/>
          <w:sz w:val="22"/>
          <w:szCs w:val="22"/>
          <w:u w:val="none"/>
          <w:lang w:val="cs-CZ"/>
        </w:rPr>
        <w:t>Veřejné z</w:t>
      </w:r>
      <w:r w:rsidRPr="0066497A">
        <w:rPr>
          <w:bCs/>
          <w:sz w:val="22"/>
          <w:szCs w:val="22"/>
          <w:u w:val="none"/>
          <w:lang w:val="cs-CZ"/>
        </w:rPr>
        <w:t xml:space="preserve">akázky, </w:t>
      </w:r>
      <w:r w:rsidRPr="0066497A">
        <w:rPr>
          <w:rFonts w:cs="Arial"/>
          <w:sz w:val="22"/>
          <w:szCs w:val="22"/>
          <w:u w:val="none"/>
          <w:lang w:val="cs-CZ"/>
        </w:rPr>
        <w:t>je Zhotovitel oprávněn pouze s předchozím písemným souhlasem Objednatele uděleným za předpokladu, že nový podzhotovitel splňuje příslušnou kvalifikaci</w:t>
      </w:r>
      <w:r w:rsidRPr="0066497A">
        <w:rPr>
          <w:bCs/>
          <w:sz w:val="22"/>
          <w:szCs w:val="22"/>
          <w:u w:val="none"/>
          <w:lang w:val="cs-CZ"/>
        </w:rPr>
        <w:t xml:space="preserve">. Zhotovitel je povinen předem písemně </w:t>
      </w:r>
      <w:r w:rsidR="0005427E" w:rsidRPr="0066497A">
        <w:rPr>
          <w:bCs/>
          <w:sz w:val="22"/>
          <w:szCs w:val="22"/>
          <w:u w:val="none"/>
          <w:lang w:val="cs-CZ"/>
        </w:rPr>
        <w:t>o</w:t>
      </w:r>
      <w:r w:rsidRPr="0066497A">
        <w:rPr>
          <w:bCs/>
          <w:sz w:val="22"/>
          <w:szCs w:val="22"/>
          <w:u w:val="none"/>
          <w:lang w:val="cs-CZ"/>
        </w:rPr>
        <w:t xml:space="preserve">známit Objednateli záměr změny podzhotovitele a současně je povinen Objednateli prokázat, že nový podzhotovitel splňuje příslušnou kvalifikaci minimálně ve stejném rozsahu, v jakém ji Zhotovitel prokazoval Objednateli v </w:t>
      </w:r>
      <w:r w:rsidR="0005427E" w:rsidRPr="0066497A">
        <w:rPr>
          <w:bCs/>
          <w:sz w:val="22"/>
          <w:szCs w:val="22"/>
          <w:u w:val="none"/>
          <w:lang w:val="cs-CZ"/>
        </w:rPr>
        <w:t>zadávacím postupu</w:t>
      </w:r>
      <w:r w:rsidRPr="0066497A">
        <w:rPr>
          <w:bCs/>
          <w:sz w:val="22"/>
          <w:szCs w:val="22"/>
          <w:u w:val="none"/>
          <w:lang w:val="cs-CZ"/>
        </w:rPr>
        <w:t xml:space="preserve">, a to v souladu s pravidly stanovenými v § 83 a/nebo v § 85 ZZVZ. Pokud by podzhotovitel navržený Zhotovitelem nesplňoval příslušnou kvalifikaci, ale Zhotovitel by jeho prostřednictvím začal provádět Dílo, resp. jeho část, je Objednatel oprávněn odstoupit od Smlouvy. V případě, že Zhotovitel poruší kterékoliv ujednání uvedené v tomto bodě, má Objednatel vůči Zhotoviteli právo na smluvní pokutu ve </w:t>
      </w:r>
      <w:r w:rsidRPr="00E81EB7">
        <w:rPr>
          <w:bCs/>
          <w:sz w:val="22"/>
          <w:szCs w:val="22"/>
          <w:u w:val="none"/>
          <w:lang w:val="cs-CZ"/>
        </w:rPr>
        <w:t>výši 30.000,- Kč, a to i opakovaně</w:t>
      </w:r>
      <w:r w:rsidRPr="00E81EB7">
        <w:rPr>
          <w:bCs/>
          <w:sz w:val="22"/>
          <w:szCs w:val="22"/>
          <w:u w:val="none"/>
        </w:rPr>
        <w:t>.</w:t>
      </w:r>
    </w:p>
    <w:p w14:paraId="1A677A3D" w14:textId="77777777" w:rsidR="0025193A" w:rsidRPr="002F020F" w:rsidRDefault="0025193A" w:rsidP="003425EB">
      <w:pPr>
        <w:pStyle w:val="Nzev"/>
        <w:numPr>
          <w:ilvl w:val="1"/>
          <w:numId w:val="2"/>
        </w:numPr>
        <w:ind w:left="567" w:hanging="567"/>
        <w:jc w:val="both"/>
        <w:rPr>
          <w:bCs/>
          <w:sz w:val="22"/>
          <w:szCs w:val="22"/>
          <w:u w:val="none"/>
        </w:rPr>
      </w:pPr>
      <w:r w:rsidRPr="00E81EB7">
        <w:rPr>
          <w:bCs/>
          <w:sz w:val="22"/>
          <w:szCs w:val="22"/>
          <w:u w:val="none"/>
        </w:rPr>
        <w:t>Zhotovitel nesmí bez předchozího písemného souhlasu Objednatele změnit</w:t>
      </w:r>
      <w:r w:rsidRPr="002F020F">
        <w:rPr>
          <w:bCs/>
          <w:sz w:val="22"/>
          <w:szCs w:val="22"/>
          <w:u w:val="none"/>
        </w:rPr>
        <w:t xml:space="preserve"> podzhotovitele, které uvedl v nabídce předložené v zadávacím řízení Zakázky. V případě porušení této povinnosti zhotovitelem </w:t>
      </w:r>
      <w:r>
        <w:rPr>
          <w:bCs/>
          <w:sz w:val="22"/>
          <w:szCs w:val="22"/>
          <w:u w:val="none"/>
          <w:lang w:val="cs-CZ"/>
        </w:rPr>
        <w:t>má Objednatel právo na zaplacení smluvní pokuty ve výši 10.000,- Kč</w:t>
      </w:r>
      <w:r w:rsidRPr="002F020F">
        <w:rPr>
          <w:bCs/>
          <w:sz w:val="22"/>
          <w:szCs w:val="22"/>
          <w:u w:val="none"/>
        </w:rPr>
        <w:t>. Objednatel nesmí tento souhlas bez závažného důvodu odepřít.</w:t>
      </w:r>
    </w:p>
    <w:p w14:paraId="0EC936AD" w14:textId="77777777" w:rsidR="0025193A" w:rsidRPr="002F020F" w:rsidRDefault="0025193A" w:rsidP="003425EB">
      <w:pPr>
        <w:pStyle w:val="Nzev"/>
        <w:numPr>
          <w:ilvl w:val="1"/>
          <w:numId w:val="2"/>
        </w:numPr>
        <w:ind w:left="567" w:hanging="567"/>
        <w:jc w:val="both"/>
        <w:rPr>
          <w:bCs/>
          <w:sz w:val="22"/>
          <w:szCs w:val="22"/>
          <w:u w:val="none"/>
        </w:rPr>
      </w:pPr>
      <w:r w:rsidRPr="002D74C7">
        <w:rPr>
          <w:bCs/>
          <w:sz w:val="22"/>
          <w:szCs w:val="22"/>
          <w:u w:val="none"/>
          <w:lang w:val="cs-CZ"/>
        </w:rPr>
        <w:t>Zhotovitel je povinen vést a průběžně aktualizovat seznam všech svých podzhotovitelů podílejících se na provádění Díla, včetně výše jejich podílu na realizaci Díla. Tento přehled je Zhotovitel povinen předložit Objednateli vždy do 10 dnů ode dne, kdy Objednatel Oznámením požádá o předložení seznamu, nebo do 10 dnů ode dne, kdy dojde ke změně v seznamu, a to i bez žádosti ze strany Objednatele</w:t>
      </w:r>
      <w:r w:rsidRPr="002F020F">
        <w:rPr>
          <w:bCs/>
          <w:sz w:val="22"/>
          <w:szCs w:val="22"/>
          <w:u w:val="none"/>
        </w:rPr>
        <w:t xml:space="preserve">. </w:t>
      </w:r>
    </w:p>
    <w:p w14:paraId="58434D62" w14:textId="77777777" w:rsidR="0025193A" w:rsidRDefault="0025193A" w:rsidP="0025193A">
      <w:pPr>
        <w:pStyle w:val="Nzev"/>
        <w:numPr>
          <w:ilvl w:val="0"/>
          <w:numId w:val="0"/>
        </w:numPr>
        <w:ind w:left="360" w:right="-426"/>
        <w:jc w:val="both"/>
        <w:rPr>
          <w:b/>
          <w:bCs/>
          <w:sz w:val="22"/>
          <w:szCs w:val="22"/>
          <w:u w:val="none"/>
        </w:rPr>
      </w:pPr>
    </w:p>
    <w:p w14:paraId="28FC8DD5" w14:textId="77777777" w:rsidR="00DC4586" w:rsidRPr="006D1683" w:rsidRDefault="00DC4586" w:rsidP="003425EB">
      <w:pPr>
        <w:pStyle w:val="Nzev"/>
        <w:numPr>
          <w:ilvl w:val="0"/>
          <w:numId w:val="2"/>
        </w:numPr>
        <w:rPr>
          <w:b/>
          <w:bCs/>
          <w:sz w:val="22"/>
          <w:szCs w:val="22"/>
          <w:u w:val="none"/>
          <w:lang w:val="cs-CZ"/>
        </w:rPr>
      </w:pPr>
      <w:r w:rsidRPr="006D1683">
        <w:rPr>
          <w:b/>
          <w:bCs/>
          <w:sz w:val="22"/>
          <w:szCs w:val="22"/>
          <w:u w:val="none"/>
          <w:lang w:val="cs-CZ"/>
        </w:rPr>
        <w:t>Licenční ujednání</w:t>
      </w:r>
    </w:p>
    <w:p w14:paraId="7BD9E710" w14:textId="77777777" w:rsidR="0053269C" w:rsidRDefault="0053269C" w:rsidP="00917D93">
      <w:pPr>
        <w:pStyle w:val="Nzev"/>
        <w:numPr>
          <w:ilvl w:val="1"/>
          <w:numId w:val="2"/>
        </w:numPr>
        <w:ind w:left="567" w:hanging="567"/>
        <w:jc w:val="both"/>
        <w:rPr>
          <w:bCs/>
          <w:sz w:val="22"/>
          <w:szCs w:val="22"/>
          <w:u w:val="none"/>
        </w:rPr>
      </w:pPr>
      <w:r w:rsidRPr="0040636A">
        <w:rPr>
          <w:b/>
          <w:bCs/>
          <w:sz w:val="22"/>
          <w:szCs w:val="22"/>
          <w:u w:val="none"/>
          <w:lang w:val="cs-CZ"/>
        </w:rPr>
        <w:t>P</w:t>
      </w:r>
      <w:r>
        <w:rPr>
          <w:b/>
          <w:bCs/>
          <w:sz w:val="22"/>
          <w:szCs w:val="22"/>
          <w:u w:val="none"/>
          <w:lang w:val="cs-CZ"/>
        </w:rPr>
        <w:t>odlicence poskytnutá</w:t>
      </w:r>
      <w:r w:rsidRPr="0040636A">
        <w:rPr>
          <w:b/>
          <w:bCs/>
          <w:sz w:val="22"/>
          <w:szCs w:val="22"/>
          <w:u w:val="none"/>
          <w:lang w:val="cs-CZ"/>
        </w:rPr>
        <w:t xml:space="preserve"> Objednatelem</w:t>
      </w:r>
      <w:r w:rsidRPr="0040636A">
        <w:rPr>
          <w:bCs/>
          <w:sz w:val="22"/>
          <w:szCs w:val="22"/>
          <w:u w:val="none"/>
        </w:rPr>
        <w:t xml:space="preserve"> </w:t>
      </w:r>
    </w:p>
    <w:p w14:paraId="718243F9" w14:textId="77777777" w:rsidR="0053269C" w:rsidRPr="009177B0" w:rsidRDefault="0053269C" w:rsidP="00917D93">
      <w:pPr>
        <w:pStyle w:val="Nzev"/>
        <w:numPr>
          <w:ilvl w:val="2"/>
          <w:numId w:val="2"/>
        </w:numPr>
        <w:tabs>
          <w:tab w:val="left" w:pos="1276"/>
        </w:tabs>
        <w:ind w:left="993"/>
        <w:jc w:val="both"/>
        <w:rPr>
          <w:bCs/>
          <w:sz w:val="22"/>
          <w:szCs w:val="22"/>
          <w:u w:val="none"/>
          <w:lang w:val="cs-CZ"/>
        </w:rPr>
      </w:pPr>
      <w:r w:rsidRPr="0040636A">
        <w:rPr>
          <w:bCs/>
          <w:sz w:val="22"/>
          <w:szCs w:val="22"/>
          <w:u w:val="none"/>
        </w:rPr>
        <w:t>Pokud má Zhotovitel dle pokynu Objednatele pro provedení Díla vycházet z něčeho, co požívá ochrany podle zákona č. 121/2000 Sb., autor</w:t>
      </w:r>
      <w:r w:rsidRPr="009177B0">
        <w:rPr>
          <w:bCs/>
          <w:sz w:val="22"/>
          <w:szCs w:val="22"/>
          <w:u w:val="none"/>
          <w:lang w:val="cs-CZ"/>
        </w:rPr>
        <w:t>ský zákon (dále jen „AZ“) (dále jen „autorské dílo“), Objednatel Zhotoviteli poskytuje k takovému autorskému dílu neodvolatelnou podlicenci, a to včetně jakýchkoli dalších postoupení nebo licencí (řetězení podlicencí) za následujících podmínek:</w:t>
      </w:r>
    </w:p>
    <w:p w14:paraId="2D76AEB4"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se poskytuje pouze k užití autorského díla stavbou a pro veškeré další účely podle této Smlouvy, zejména:</w:t>
      </w:r>
    </w:p>
    <w:p w14:paraId="3D1903FC"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na dokončení nehotových částí autorského díla, jeho úpravu, či doplnění. V případě, že by mělo dojít takovou úpravou, či doplněním k zásadnímu zásahu do autorského díla, je Objednatel povinen zajistit součinnost mezi Zhotovitelem a autorem takového autorského díla;</w:t>
      </w:r>
    </w:p>
    <w:p w14:paraId="03BAB72A"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pro rozmnožení autorského díla stavbou;</w:t>
      </w:r>
    </w:p>
    <w:p w14:paraId="2D1166DA"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 xml:space="preserve">po dokončení Díla též pro účely provádění změn Díla zhotoveného na základě autorského díla včetně jeho úpravy, přestavby, či odstranění, a to včetně </w:t>
      </w:r>
      <w:r w:rsidRPr="009177B0">
        <w:rPr>
          <w:bCs/>
          <w:sz w:val="22"/>
          <w:szCs w:val="22"/>
          <w:u w:val="none"/>
          <w:lang w:val="cs-CZ"/>
        </w:rPr>
        <w:lastRenderedPageBreak/>
        <w:t>kterékoliv jeho části podle pokynů Objednatele. Zhotovitel je oprávněn pověřit jakoukoli třetí stranu k provedení těchto činností;</w:t>
      </w:r>
    </w:p>
    <w:p w14:paraId="0FA39390"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je, s výjimkou rozmnoženiny autorského díla stavbou, územně neomezená;</w:t>
      </w:r>
    </w:p>
    <w:p w14:paraId="1160B10A"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je neomezená, pokud jde o množstevní rozsah, Zhotovitel je oprávněn užívat autorské dílo jako celek nebo jeho jednotlivé části;</w:t>
      </w:r>
    </w:p>
    <w:p w14:paraId="4574892D"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se poskytuje na dobu spolupráce mezi Objednatelem a Zhotovitelem;</w:t>
      </w:r>
    </w:p>
    <w:p w14:paraId="22BF5433" w14:textId="77777777" w:rsidR="0053269C" w:rsidRPr="009177B0" w:rsidRDefault="0053269C" w:rsidP="00917D93">
      <w:pPr>
        <w:pStyle w:val="Nzev"/>
        <w:numPr>
          <w:ilvl w:val="2"/>
          <w:numId w:val="2"/>
        </w:numPr>
        <w:tabs>
          <w:tab w:val="left" w:pos="1276"/>
        </w:tabs>
        <w:ind w:left="993"/>
        <w:jc w:val="both"/>
        <w:rPr>
          <w:bCs/>
          <w:sz w:val="22"/>
          <w:szCs w:val="22"/>
          <w:u w:val="none"/>
          <w:lang w:val="cs-CZ"/>
        </w:rPr>
      </w:pPr>
      <w:r w:rsidRPr="009177B0">
        <w:rPr>
          <w:bCs/>
          <w:sz w:val="22"/>
          <w:szCs w:val="22"/>
          <w:u w:val="none"/>
          <w:lang w:val="cs-CZ"/>
        </w:rPr>
        <w:t>Zhotovitel není oprávněn bez souhlasu Objednatele užít autorské dílo k projektování dalších děl, popřípadě k provedení dalších rozmnoženin tohoto autorského díla stavbou, než pro jaké to bylo dohodnuto v této Smlouvě.</w:t>
      </w:r>
    </w:p>
    <w:p w14:paraId="210DDBA1" w14:textId="77777777" w:rsidR="0053269C" w:rsidRPr="009177B0" w:rsidRDefault="0053269C" w:rsidP="00917D93">
      <w:pPr>
        <w:pStyle w:val="Nzev"/>
        <w:numPr>
          <w:ilvl w:val="1"/>
          <w:numId w:val="2"/>
        </w:numPr>
        <w:ind w:left="567" w:hanging="567"/>
        <w:jc w:val="both"/>
        <w:rPr>
          <w:b/>
          <w:bCs/>
          <w:sz w:val="22"/>
          <w:szCs w:val="22"/>
          <w:u w:val="none"/>
          <w:lang w:val="cs-CZ"/>
        </w:rPr>
      </w:pPr>
      <w:r w:rsidRPr="009177B0">
        <w:rPr>
          <w:b/>
          <w:bCs/>
          <w:sz w:val="22"/>
          <w:szCs w:val="22"/>
          <w:u w:val="none"/>
          <w:lang w:val="cs-CZ"/>
        </w:rPr>
        <w:t>Licence poskytnutá Zhotovitelem</w:t>
      </w:r>
    </w:p>
    <w:p w14:paraId="2BAF84AF" w14:textId="77777777" w:rsidR="00DC4586" w:rsidRPr="0053269C" w:rsidRDefault="00DC4586" w:rsidP="00917D93">
      <w:pPr>
        <w:pStyle w:val="Nzev"/>
        <w:numPr>
          <w:ilvl w:val="2"/>
          <w:numId w:val="2"/>
        </w:numPr>
        <w:tabs>
          <w:tab w:val="left" w:pos="1276"/>
        </w:tabs>
        <w:ind w:left="993"/>
        <w:jc w:val="both"/>
        <w:rPr>
          <w:bCs/>
          <w:sz w:val="22"/>
          <w:szCs w:val="22"/>
          <w:u w:val="none"/>
          <w:lang w:val="cs-CZ"/>
        </w:rPr>
      </w:pPr>
      <w:r w:rsidRPr="009177B0">
        <w:rPr>
          <w:bCs/>
          <w:sz w:val="22"/>
          <w:szCs w:val="22"/>
          <w:u w:val="none"/>
          <w:lang w:val="cs-CZ"/>
        </w:rPr>
        <w:t xml:space="preserve">Pokud by bylo součástí plnění Zhotovitele podle této Smlouvy autorské </w:t>
      </w:r>
      <w:r w:rsidRPr="0053269C">
        <w:rPr>
          <w:bCs/>
          <w:sz w:val="22"/>
          <w:szCs w:val="22"/>
          <w:u w:val="none"/>
          <w:lang w:val="cs-CZ"/>
        </w:rPr>
        <w:t>dílo ve smyslu zák. č. 121/2000 Sb., o právu autorském a o právech souvisejících s právem autorským, uděluje Zhotovitel Objednateli k takovému autorskému dílu neodvolatelnou licenci za následujících podmínek:</w:t>
      </w:r>
    </w:p>
    <w:p w14:paraId="0781F536"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jako výhradní;</w:t>
      </w:r>
    </w:p>
    <w:p w14:paraId="1FA8BE9C"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ke všem způsobům užití podle AZ;</w:t>
      </w:r>
    </w:p>
    <w:p w14:paraId="27A51DAC"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územně neomezená;</w:t>
      </w:r>
    </w:p>
    <w:p w14:paraId="04700F67"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neomezená, pokud jde o množstevní rozsah a účel užití Autorského Díla, Objednatel je oprávněn užívat autorské dílo jako celek nebo jeho jednotlivé části;</w:t>
      </w:r>
    </w:p>
    <w:p w14:paraId="5A0B9392"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ryze opravňující, tzn. Objednatel nemá povinnost autorské dílo užít;</w:t>
      </w:r>
    </w:p>
    <w:p w14:paraId="092927E0"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na celou dobu trvání majetkových práv autorských;</w:t>
      </w:r>
    </w:p>
    <w:p w14:paraId="0AEB7C11"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 xml:space="preserve">Objednatel má právo bez souhlasu Zhotovitele licenci či její část postoupit třetí osobě, či jí poskytnout </w:t>
      </w:r>
      <w:proofErr w:type="gramStart"/>
      <w:r w:rsidRPr="006D1683">
        <w:rPr>
          <w:bCs/>
          <w:sz w:val="22"/>
          <w:szCs w:val="22"/>
          <w:u w:val="none"/>
          <w:lang w:val="cs-CZ"/>
        </w:rPr>
        <w:t>podlicenci</w:t>
      </w:r>
      <w:proofErr w:type="gramEnd"/>
      <w:r w:rsidRPr="006D1683">
        <w:rPr>
          <w:bCs/>
          <w:sz w:val="22"/>
          <w:szCs w:val="22"/>
          <w:u w:val="none"/>
          <w:lang w:val="cs-CZ"/>
        </w:rPr>
        <w:t xml:space="preserve"> a to včetně jakýchkoli dalších postoupení nebo licencí (řetězení podlicencí). </w:t>
      </w:r>
    </w:p>
    <w:p w14:paraId="07035ACA"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Součástí práv Objednatele je i právo na dokončení nehotových částí autorského díla, zveřejnění autorského díla, jeho úprava, či doplnění.</w:t>
      </w:r>
    </w:p>
    <w:p w14:paraId="26BEBD38"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Odměna za poskytnutí této licence je z ekonomického pohledu a na základě souhlasné vůle Stran je již součástí Smluvní ceny.</w:t>
      </w:r>
    </w:p>
    <w:p w14:paraId="7E6DCBE8"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14:paraId="553476D2"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14:paraId="58BF33B9"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je oprávněn ponechat si pro vlastní užití jakékoli originály plánů, náčrtů, výkresů, grafických zobrazení a textových určení (specifikací), které byly vyhotoveny v souvislosti s přípravou autorského díla.</w:t>
      </w:r>
    </w:p>
    <w:p w14:paraId="3A302D74"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je oprávněn uveřejnit, že je autorem autorského díla.</w:t>
      </w:r>
    </w:p>
    <w:p w14:paraId="654C8E89"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lastRenderedPageBreak/>
        <w:t>Zhotovitel je oprávněn svůj návrh, jakož i realizaci svého autorského díla zveřejnit ve svém tištěném portfoliu, jakož i na svých internetových stránkách jako svou referenci</w:t>
      </w:r>
      <w:r w:rsidR="008040A5">
        <w:rPr>
          <w:bCs/>
          <w:sz w:val="22"/>
          <w:szCs w:val="22"/>
          <w:u w:val="none"/>
          <w:lang w:val="cs-CZ"/>
        </w:rPr>
        <w:t xml:space="preserve">, </w:t>
      </w:r>
      <w:r w:rsidR="00664E90">
        <w:rPr>
          <w:bCs/>
          <w:sz w:val="22"/>
          <w:szCs w:val="22"/>
          <w:u w:val="none"/>
          <w:lang w:val="cs-CZ"/>
        </w:rPr>
        <w:t>po předchozím</w:t>
      </w:r>
      <w:r w:rsidR="008040A5">
        <w:rPr>
          <w:bCs/>
          <w:sz w:val="22"/>
          <w:szCs w:val="22"/>
          <w:u w:val="none"/>
          <w:lang w:val="cs-CZ"/>
        </w:rPr>
        <w:t xml:space="preserve"> písemné</w:t>
      </w:r>
      <w:r w:rsidR="00664E90">
        <w:rPr>
          <w:bCs/>
          <w:sz w:val="22"/>
          <w:szCs w:val="22"/>
          <w:u w:val="none"/>
          <w:lang w:val="cs-CZ"/>
        </w:rPr>
        <w:t>n</w:t>
      </w:r>
      <w:r w:rsidR="008040A5">
        <w:rPr>
          <w:bCs/>
          <w:sz w:val="22"/>
          <w:szCs w:val="22"/>
          <w:u w:val="none"/>
          <w:lang w:val="cs-CZ"/>
        </w:rPr>
        <w:t xml:space="preserve"> schválení </w:t>
      </w:r>
      <w:r w:rsidR="00664E90">
        <w:rPr>
          <w:bCs/>
          <w:sz w:val="22"/>
          <w:szCs w:val="22"/>
          <w:u w:val="none"/>
          <w:lang w:val="cs-CZ"/>
        </w:rPr>
        <w:t xml:space="preserve">ze strany </w:t>
      </w:r>
      <w:r w:rsidR="008040A5">
        <w:rPr>
          <w:bCs/>
          <w:sz w:val="22"/>
          <w:szCs w:val="22"/>
          <w:u w:val="none"/>
          <w:lang w:val="cs-CZ"/>
        </w:rPr>
        <w:t>Objednatele</w:t>
      </w:r>
      <w:r w:rsidRPr="006D1683">
        <w:rPr>
          <w:bCs/>
          <w:sz w:val="22"/>
          <w:szCs w:val="22"/>
          <w:u w:val="none"/>
          <w:lang w:val="cs-CZ"/>
        </w:rPr>
        <w:t>.</w:t>
      </w:r>
    </w:p>
    <w:p w14:paraId="4504FDFA"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 xml:space="preserve">Objednatel je povinen Zhotoviteli umožnit přístup do Stavby po jejím dokončení za účelem pořízení fotografií Stavby. </w:t>
      </w:r>
    </w:p>
    <w:p w14:paraId="6B904259" w14:textId="77777777" w:rsidR="00DC4586"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Vlastnická práva ke zhotovenému autorskoprávnímu dílu náleží výlučně objednateli.</w:t>
      </w:r>
    </w:p>
    <w:p w14:paraId="184E4B11" w14:textId="77777777" w:rsidR="00FC7512" w:rsidRDefault="00FC7512" w:rsidP="00FC7512">
      <w:pPr>
        <w:pStyle w:val="Nzev"/>
        <w:numPr>
          <w:ilvl w:val="0"/>
          <w:numId w:val="0"/>
        </w:numPr>
        <w:ind w:left="567"/>
        <w:jc w:val="both"/>
        <w:rPr>
          <w:bCs/>
          <w:sz w:val="22"/>
          <w:szCs w:val="22"/>
          <w:u w:val="none"/>
          <w:lang w:val="cs-CZ"/>
        </w:rPr>
      </w:pPr>
    </w:p>
    <w:p w14:paraId="0EA29309" w14:textId="77777777" w:rsidR="00FC7512" w:rsidRPr="00FC7512" w:rsidRDefault="00FC7512" w:rsidP="003425EB">
      <w:pPr>
        <w:pStyle w:val="Nzev"/>
        <w:numPr>
          <w:ilvl w:val="0"/>
          <w:numId w:val="2"/>
        </w:numPr>
        <w:rPr>
          <w:b/>
          <w:bCs/>
          <w:sz w:val="22"/>
          <w:szCs w:val="22"/>
          <w:u w:val="none"/>
          <w:lang w:val="cs-CZ"/>
        </w:rPr>
      </w:pPr>
      <w:r w:rsidRPr="00FC7512">
        <w:rPr>
          <w:b/>
          <w:bCs/>
          <w:sz w:val="22"/>
          <w:szCs w:val="22"/>
          <w:u w:val="none"/>
          <w:lang w:val="cs-CZ"/>
        </w:rPr>
        <w:t>Společenská odpovědnost</w:t>
      </w:r>
    </w:p>
    <w:p w14:paraId="0DEF7B2B" w14:textId="77777777" w:rsidR="00FC7512" w:rsidRPr="00525A97" w:rsidRDefault="00FC7512" w:rsidP="003425EB">
      <w:pPr>
        <w:pStyle w:val="Nzev"/>
        <w:numPr>
          <w:ilvl w:val="1"/>
          <w:numId w:val="2"/>
        </w:numPr>
        <w:ind w:left="567" w:hanging="567"/>
        <w:jc w:val="both"/>
        <w:rPr>
          <w:sz w:val="22"/>
          <w:szCs w:val="22"/>
          <w:u w:val="none"/>
        </w:rPr>
      </w:pPr>
      <w:r w:rsidRPr="00525A97">
        <w:rPr>
          <w:sz w:val="22"/>
          <w:szCs w:val="22"/>
          <w:u w:val="none"/>
        </w:rPr>
        <w:t xml:space="preserve">Zhotovitel </w:t>
      </w:r>
      <w:r>
        <w:rPr>
          <w:sz w:val="22"/>
          <w:szCs w:val="22"/>
          <w:u w:val="none"/>
          <w:lang w:val="cs-CZ"/>
        </w:rPr>
        <w:t>musí</w:t>
      </w:r>
      <w:r w:rsidRPr="00525A97">
        <w:rPr>
          <w:sz w:val="22"/>
          <w:szCs w:val="22"/>
          <w:u w:val="none"/>
        </w:rPr>
        <w:t xml:space="preserve"> po celou dobu provádění Díla:</w:t>
      </w:r>
    </w:p>
    <w:p w14:paraId="3754CB42" w14:textId="77777777" w:rsidR="00FC7512" w:rsidRPr="00525A97" w:rsidRDefault="00FC7512" w:rsidP="003425EB">
      <w:pPr>
        <w:pStyle w:val="Nzev"/>
        <w:numPr>
          <w:ilvl w:val="4"/>
          <w:numId w:val="17"/>
        </w:numPr>
        <w:ind w:left="1276" w:hanging="567"/>
        <w:jc w:val="both"/>
        <w:rPr>
          <w:sz w:val="22"/>
          <w:szCs w:val="22"/>
          <w:u w:val="none"/>
        </w:rPr>
      </w:pPr>
      <w:r>
        <w:rPr>
          <w:sz w:val="22"/>
          <w:szCs w:val="22"/>
          <w:u w:val="none"/>
          <w:lang w:val="cs-CZ"/>
        </w:rPr>
        <w:t xml:space="preserve">zajistit </w:t>
      </w:r>
      <w:r w:rsidRPr="00525A97">
        <w:rPr>
          <w:sz w:val="22"/>
          <w:szCs w:val="22"/>
          <w:u w:val="none"/>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podzhotovitelů,</w:t>
      </w:r>
    </w:p>
    <w:p w14:paraId="4B066404" w14:textId="77777777" w:rsidR="00FC7512" w:rsidRPr="00525A97" w:rsidRDefault="00FC7512" w:rsidP="003425EB">
      <w:pPr>
        <w:pStyle w:val="Nzev"/>
        <w:numPr>
          <w:ilvl w:val="4"/>
          <w:numId w:val="17"/>
        </w:numPr>
        <w:ind w:left="1276" w:hanging="567"/>
        <w:jc w:val="both"/>
        <w:rPr>
          <w:sz w:val="22"/>
          <w:szCs w:val="22"/>
          <w:u w:val="none"/>
        </w:rPr>
      </w:pPr>
      <w:r>
        <w:rPr>
          <w:sz w:val="22"/>
          <w:szCs w:val="22"/>
          <w:u w:val="none"/>
        </w:rPr>
        <w:t>sjednat a dodržovat</w:t>
      </w:r>
      <w:r w:rsidRPr="00525A97">
        <w:rPr>
          <w:sz w:val="22"/>
          <w:szCs w:val="22"/>
          <w:u w:val="none"/>
        </w:rPr>
        <w:t xml:space="preserve"> smluvní podmínk</w:t>
      </w:r>
      <w:r>
        <w:rPr>
          <w:sz w:val="22"/>
          <w:szCs w:val="22"/>
          <w:u w:val="none"/>
          <w:lang w:val="cs-CZ"/>
        </w:rPr>
        <w:t>y</w:t>
      </w:r>
      <w:r w:rsidRPr="00525A97">
        <w:rPr>
          <w:sz w:val="22"/>
          <w:szCs w:val="22"/>
          <w:u w:val="none"/>
        </w:rPr>
        <w:t xml:space="preserve"> se svými podzhotoviteli srovnatelných s podmínkami sjednanými ve Smlouvě</w:t>
      </w:r>
      <w:r>
        <w:rPr>
          <w:sz w:val="22"/>
          <w:szCs w:val="22"/>
          <w:u w:val="none"/>
          <w:lang w:val="cs-CZ"/>
        </w:rPr>
        <w:t>,</w:t>
      </w:r>
      <w:r w:rsidRPr="00525A97">
        <w:rPr>
          <w:sz w:val="22"/>
          <w:szCs w:val="22"/>
          <w:u w:val="none"/>
        </w:rPr>
        <w:t xml:space="preserve"> a to v rozsahu výše smluvních pokut a délky záruční doby; uvedené smluvní podmínky se považují za srovnatelné, bude-li výše smluvních pokut a délka záruční doby shodná se smlouvou na veřejnou zakázku,</w:t>
      </w:r>
    </w:p>
    <w:p w14:paraId="4F37BA67" w14:textId="77777777" w:rsidR="00FC7512" w:rsidRDefault="00FC7512" w:rsidP="003425EB">
      <w:pPr>
        <w:pStyle w:val="Nzev"/>
        <w:numPr>
          <w:ilvl w:val="4"/>
          <w:numId w:val="17"/>
        </w:numPr>
        <w:ind w:left="1276" w:hanging="567"/>
        <w:jc w:val="both"/>
        <w:rPr>
          <w:sz w:val="22"/>
          <w:szCs w:val="22"/>
          <w:u w:val="none"/>
        </w:rPr>
      </w:pPr>
      <w:r>
        <w:rPr>
          <w:sz w:val="22"/>
          <w:szCs w:val="22"/>
          <w:u w:val="none"/>
          <w:lang w:val="cs-CZ"/>
        </w:rPr>
        <w:t xml:space="preserve">zajistit </w:t>
      </w:r>
      <w:r w:rsidRPr="00525A97">
        <w:rPr>
          <w:sz w:val="22"/>
          <w:szCs w:val="22"/>
          <w:u w:val="none"/>
        </w:rPr>
        <w:t>řádné a včasné plnění finančních závazků svým podzhotovitelům.</w:t>
      </w:r>
    </w:p>
    <w:p w14:paraId="27F6F02A" w14:textId="77777777" w:rsidR="00FC7512" w:rsidRPr="00CC5A24" w:rsidRDefault="00FC7512" w:rsidP="003425EB">
      <w:pPr>
        <w:pStyle w:val="Nzev"/>
        <w:numPr>
          <w:ilvl w:val="1"/>
          <w:numId w:val="2"/>
        </w:numPr>
        <w:ind w:left="567" w:hanging="567"/>
        <w:jc w:val="both"/>
        <w:rPr>
          <w:sz w:val="22"/>
          <w:szCs w:val="22"/>
          <w:u w:val="none"/>
        </w:rPr>
      </w:pPr>
      <w:r w:rsidRPr="00E45879">
        <w:rPr>
          <w:sz w:val="22"/>
          <w:szCs w:val="22"/>
          <w:u w:val="none"/>
        </w:rPr>
        <w:t xml:space="preserve">Pro případ zjištění porušení povinnosti zhotovitele </w:t>
      </w:r>
      <w:r>
        <w:rPr>
          <w:sz w:val="22"/>
          <w:szCs w:val="22"/>
          <w:u w:val="none"/>
          <w:lang w:val="cs-CZ"/>
        </w:rPr>
        <w:t xml:space="preserve">dle </w:t>
      </w:r>
      <w:r w:rsidR="00D14945">
        <w:rPr>
          <w:sz w:val="22"/>
          <w:szCs w:val="22"/>
          <w:u w:val="none"/>
          <w:lang w:val="cs-CZ"/>
        </w:rPr>
        <w:t xml:space="preserve">článku </w:t>
      </w:r>
      <w:r w:rsidR="00CC5A24">
        <w:rPr>
          <w:sz w:val="22"/>
          <w:szCs w:val="22"/>
          <w:u w:val="none"/>
          <w:lang w:val="cs-CZ"/>
        </w:rPr>
        <w:t xml:space="preserve">14.1. </w:t>
      </w:r>
      <w:r w:rsidR="00D14945">
        <w:rPr>
          <w:sz w:val="22"/>
          <w:szCs w:val="22"/>
          <w:u w:val="none"/>
          <w:lang w:val="cs-CZ"/>
        </w:rPr>
        <w:t>Smlouvy tý</w:t>
      </w:r>
      <w:r w:rsidRPr="00E45879">
        <w:rPr>
          <w:sz w:val="22"/>
          <w:szCs w:val="22"/>
          <w:u w:val="none"/>
        </w:rPr>
        <w:t>kající se prohlášení o</w:t>
      </w:r>
      <w:r>
        <w:rPr>
          <w:sz w:val="22"/>
          <w:szCs w:val="22"/>
          <w:u w:val="none"/>
          <w:lang w:val="cs-CZ"/>
        </w:rPr>
        <w:t> </w:t>
      </w:r>
      <w:r w:rsidRPr="00E45879">
        <w:rPr>
          <w:sz w:val="22"/>
          <w:szCs w:val="22"/>
          <w:u w:val="none"/>
        </w:rPr>
        <w:t xml:space="preserve">sociálně odpovědném plnění této zakázky, se sjednává smluvní pokuta ve výši </w:t>
      </w:r>
      <w:r w:rsidR="00D14945">
        <w:rPr>
          <w:sz w:val="22"/>
          <w:szCs w:val="22"/>
          <w:u w:val="none"/>
          <w:lang w:val="cs-CZ"/>
        </w:rPr>
        <w:t>1</w:t>
      </w:r>
      <w:r w:rsidRPr="00E45879">
        <w:rPr>
          <w:sz w:val="22"/>
          <w:szCs w:val="22"/>
          <w:u w:val="none"/>
        </w:rPr>
        <w:t>.000,- Kč za každý den prodlení se splněním každé jednotlivé povinnosti až do zjednání nápravy či za každé jednotlivé porušení povinnosti v závislosti na charakteru porušované povinnosti</w:t>
      </w:r>
      <w:r>
        <w:rPr>
          <w:sz w:val="22"/>
          <w:szCs w:val="22"/>
          <w:u w:val="none"/>
          <w:lang w:val="cs-CZ"/>
        </w:rPr>
        <w:t>.</w:t>
      </w:r>
    </w:p>
    <w:p w14:paraId="47684091" w14:textId="77777777" w:rsidR="00DC4586" w:rsidRDefault="00DC4586" w:rsidP="0025193A">
      <w:pPr>
        <w:pStyle w:val="Nzev"/>
        <w:numPr>
          <w:ilvl w:val="0"/>
          <w:numId w:val="0"/>
        </w:numPr>
        <w:ind w:left="360" w:right="-426"/>
        <w:jc w:val="both"/>
        <w:rPr>
          <w:b/>
          <w:bCs/>
          <w:sz w:val="22"/>
          <w:szCs w:val="22"/>
          <w:u w:val="none"/>
        </w:rPr>
      </w:pPr>
    </w:p>
    <w:p w14:paraId="0581D531" w14:textId="77777777" w:rsidR="0025193A" w:rsidRPr="00D80D6A" w:rsidRDefault="0025193A" w:rsidP="003425EB">
      <w:pPr>
        <w:pStyle w:val="Nzev"/>
        <w:numPr>
          <w:ilvl w:val="0"/>
          <w:numId w:val="2"/>
        </w:numPr>
        <w:rPr>
          <w:b/>
          <w:bCs/>
          <w:sz w:val="22"/>
          <w:szCs w:val="22"/>
          <w:u w:val="none"/>
          <w:lang w:val="cs-CZ"/>
        </w:rPr>
      </w:pPr>
      <w:r w:rsidRPr="00D80D6A">
        <w:rPr>
          <w:b/>
          <w:bCs/>
          <w:sz w:val="22"/>
          <w:szCs w:val="22"/>
          <w:u w:val="none"/>
          <w:lang w:val="cs-CZ"/>
        </w:rPr>
        <w:t>Ukončení smlouvy</w:t>
      </w:r>
    </w:p>
    <w:p w14:paraId="60DC7C76" w14:textId="77777777" w:rsidR="0025193A" w:rsidRPr="00F77828" w:rsidRDefault="0025193A" w:rsidP="003425EB">
      <w:pPr>
        <w:pStyle w:val="Nzev"/>
        <w:numPr>
          <w:ilvl w:val="1"/>
          <w:numId w:val="2"/>
        </w:numPr>
        <w:ind w:left="567" w:hanging="567"/>
        <w:jc w:val="both"/>
        <w:rPr>
          <w:sz w:val="22"/>
          <w:szCs w:val="22"/>
          <w:u w:val="none"/>
        </w:rPr>
      </w:pPr>
      <w:r w:rsidRPr="00F77828">
        <w:rPr>
          <w:sz w:val="22"/>
          <w:szCs w:val="22"/>
          <w:u w:val="none"/>
        </w:rPr>
        <w:t>Jiným způsobem než splněním lze tuto smlouvu ukončit:</w:t>
      </w:r>
    </w:p>
    <w:p w14:paraId="059F9589" w14:textId="77777777" w:rsidR="0025193A" w:rsidRPr="00F77828" w:rsidRDefault="0025193A" w:rsidP="003425EB">
      <w:pPr>
        <w:numPr>
          <w:ilvl w:val="1"/>
          <w:numId w:val="15"/>
        </w:numPr>
        <w:tabs>
          <w:tab w:val="clear" w:pos="1860"/>
          <w:tab w:val="num" w:pos="1560"/>
        </w:tabs>
        <w:ind w:left="1418" w:hanging="567"/>
        <w:jc w:val="both"/>
        <w:rPr>
          <w:sz w:val="22"/>
          <w:szCs w:val="22"/>
        </w:rPr>
      </w:pPr>
      <w:r w:rsidRPr="00F77828">
        <w:rPr>
          <w:sz w:val="22"/>
          <w:szCs w:val="22"/>
        </w:rPr>
        <w:t>písemnou dohodou smluvních stran,</w:t>
      </w:r>
    </w:p>
    <w:p w14:paraId="56385401" w14:textId="77777777" w:rsidR="0025193A" w:rsidRDefault="00F36002" w:rsidP="003425EB">
      <w:pPr>
        <w:numPr>
          <w:ilvl w:val="1"/>
          <w:numId w:val="15"/>
        </w:numPr>
        <w:tabs>
          <w:tab w:val="clear" w:pos="1860"/>
          <w:tab w:val="num" w:pos="1560"/>
        </w:tabs>
        <w:ind w:left="1418" w:hanging="567"/>
        <w:jc w:val="both"/>
        <w:rPr>
          <w:sz w:val="22"/>
          <w:szCs w:val="22"/>
        </w:rPr>
      </w:pPr>
      <w:r>
        <w:rPr>
          <w:sz w:val="22"/>
          <w:szCs w:val="22"/>
        </w:rPr>
        <w:t>odstoupením od smlouvy,</w:t>
      </w:r>
    </w:p>
    <w:p w14:paraId="49FB7CC9" w14:textId="77777777" w:rsidR="00F36002" w:rsidRDefault="00F36002" w:rsidP="003425EB">
      <w:pPr>
        <w:numPr>
          <w:ilvl w:val="1"/>
          <w:numId w:val="15"/>
        </w:numPr>
        <w:tabs>
          <w:tab w:val="clear" w:pos="1860"/>
          <w:tab w:val="num" w:pos="1560"/>
        </w:tabs>
        <w:ind w:left="1418" w:hanging="567"/>
        <w:jc w:val="both"/>
        <w:rPr>
          <w:sz w:val="22"/>
          <w:szCs w:val="22"/>
        </w:rPr>
      </w:pPr>
      <w:r>
        <w:rPr>
          <w:sz w:val="22"/>
          <w:szCs w:val="22"/>
        </w:rPr>
        <w:t>výpovědí Objednatele.</w:t>
      </w:r>
    </w:p>
    <w:p w14:paraId="4FEEFD5D" w14:textId="77777777" w:rsidR="00A30071" w:rsidRPr="00154917" w:rsidRDefault="00A30071" w:rsidP="003425EB">
      <w:pPr>
        <w:pStyle w:val="Nzev"/>
        <w:numPr>
          <w:ilvl w:val="1"/>
          <w:numId w:val="2"/>
        </w:numPr>
        <w:ind w:left="567" w:hanging="567"/>
        <w:jc w:val="both"/>
        <w:rPr>
          <w:sz w:val="22"/>
          <w:szCs w:val="22"/>
          <w:u w:val="none"/>
        </w:rPr>
      </w:pPr>
      <w:r w:rsidRPr="00154917">
        <w:rPr>
          <w:sz w:val="22"/>
          <w:szCs w:val="22"/>
          <w:u w:val="none"/>
        </w:rPr>
        <w:t xml:space="preserve">Jestliže Zhotovitel opustí Dílo, neplní nebo odmítne plnit oprávněný pokyn Zástupce objednatele, nepostupuje s náležitou rychlostí a bez zpoždění či jinak neplní Smlouvu, a i přes </w:t>
      </w:r>
      <w:r>
        <w:rPr>
          <w:sz w:val="22"/>
          <w:szCs w:val="22"/>
          <w:u w:val="none"/>
          <w:lang w:val="cs-CZ"/>
        </w:rPr>
        <w:t xml:space="preserve">písemnou </w:t>
      </w:r>
      <w:r w:rsidRPr="00154917">
        <w:rPr>
          <w:sz w:val="22"/>
          <w:szCs w:val="22"/>
          <w:u w:val="none"/>
        </w:rPr>
        <w:t>výzvu Zástupce objednatele k nápravě dál</w:t>
      </w:r>
      <w:r w:rsidRPr="00A30071">
        <w:rPr>
          <w:sz w:val="22"/>
          <w:szCs w:val="22"/>
          <w:u w:val="none"/>
        </w:rPr>
        <w:t xml:space="preserve"> </w:t>
      </w:r>
      <w:r>
        <w:rPr>
          <w:sz w:val="22"/>
          <w:szCs w:val="22"/>
          <w:u w:val="none"/>
          <w:lang w:val="cs-CZ"/>
        </w:rPr>
        <w:t xml:space="preserve">Smlouvu porušuje nebo </w:t>
      </w:r>
      <w:r w:rsidRPr="00154917">
        <w:rPr>
          <w:sz w:val="22"/>
          <w:szCs w:val="22"/>
          <w:u w:val="none"/>
        </w:rPr>
        <w:t xml:space="preserve">nepřijal veškerá proveditelná opatření k nápravě během 14 dnů poté, co obdržel </w:t>
      </w:r>
      <w:r>
        <w:rPr>
          <w:sz w:val="22"/>
          <w:szCs w:val="22"/>
          <w:u w:val="none"/>
          <w:lang w:val="cs-CZ"/>
        </w:rPr>
        <w:t>výzvu O</w:t>
      </w:r>
      <w:r w:rsidRPr="00154917">
        <w:rPr>
          <w:sz w:val="22"/>
          <w:szCs w:val="22"/>
          <w:u w:val="none"/>
        </w:rPr>
        <w:t xml:space="preserve">bjednatele, </w:t>
      </w:r>
      <w:r>
        <w:rPr>
          <w:sz w:val="22"/>
          <w:szCs w:val="22"/>
          <w:u w:val="none"/>
          <w:lang w:val="cs-CZ"/>
        </w:rPr>
        <w:t>je Objednatel od této Smlouvy oprávněn odstoupit.</w:t>
      </w:r>
    </w:p>
    <w:p w14:paraId="1E7ACA87" w14:textId="77777777" w:rsidR="0025193A" w:rsidRDefault="0025193A" w:rsidP="003425EB">
      <w:pPr>
        <w:pStyle w:val="Nzev"/>
        <w:numPr>
          <w:ilvl w:val="1"/>
          <w:numId w:val="2"/>
        </w:numPr>
        <w:ind w:left="567" w:hanging="567"/>
        <w:jc w:val="both"/>
        <w:rPr>
          <w:sz w:val="22"/>
          <w:szCs w:val="22"/>
          <w:u w:val="none"/>
        </w:rPr>
      </w:pPr>
      <w:r w:rsidRPr="00B60A58">
        <w:rPr>
          <w:sz w:val="22"/>
          <w:szCs w:val="22"/>
          <w:u w:val="none"/>
        </w:rPr>
        <w:t xml:space="preserve">Jestliže Objednatel neplní své závazky v souladu se Smlouvou, a i přes výzvu </w:t>
      </w:r>
      <w:r w:rsidR="00B91D8E">
        <w:rPr>
          <w:sz w:val="22"/>
          <w:szCs w:val="22"/>
          <w:u w:val="none"/>
          <w:lang w:val="cs-CZ"/>
        </w:rPr>
        <w:t xml:space="preserve">Zhotovitele </w:t>
      </w:r>
      <w:r w:rsidRPr="00B60A58">
        <w:rPr>
          <w:sz w:val="22"/>
          <w:szCs w:val="22"/>
          <w:u w:val="none"/>
        </w:rPr>
        <w:t>k</w:t>
      </w:r>
      <w:r w:rsidR="00B91D8E">
        <w:rPr>
          <w:sz w:val="22"/>
          <w:szCs w:val="22"/>
          <w:u w:val="none"/>
          <w:lang w:val="cs-CZ"/>
        </w:rPr>
        <w:t> </w:t>
      </w:r>
      <w:r w:rsidRPr="00B60A58">
        <w:rPr>
          <w:sz w:val="22"/>
          <w:szCs w:val="22"/>
          <w:u w:val="none"/>
        </w:rPr>
        <w:t xml:space="preserve">nápravě </w:t>
      </w:r>
      <w:r w:rsidR="00FC7512" w:rsidRPr="00154917">
        <w:rPr>
          <w:sz w:val="22"/>
          <w:szCs w:val="22"/>
          <w:u w:val="none"/>
        </w:rPr>
        <w:t xml:space="preserve">nepřijal veškerá proveditelná opatření k nápravě </w:t>
      </w:r>
      <w:r w:rsidR="00B53CD3">
        <w:rPr>
          <w:sz w:val="22"/>
          <w:szCs w:val="22"/>
          <w:u w:val="none"/>
          <w:lang w:val="cs-CZ"/>
        </w:rPr>
        <w:t>v přiměřené době</w:t>
      </w:r>
      <w:r w:rsidR="00FC7512" w:rsidRPr="00154917">
        <w:rPr>
          <w:sz w:val="22"/>
          <w:szCs w:val="22"/>
          <w:u w:val="none"/>
        </w:rPr>
        <w:t xml:space="preserve"> poté, co obdržel </w:t>
      </w:r>
      <w:r w:rsidR="00FC7512">
        <w:rPr>
          <w:sz w:val="22"/>
          <w:szCs w:val="22"/>
          <w:u w:val="none"/>
          <w:lang w:val="cs-CZ"/>
        </w:rPr>
        <w:t>výzvu Zhotovitele</w:t>
      </w:r>
      <w:r w:rsidRPr="00B60A58">
        <w:rPr>
          <w:sz w:val="22"/>
          <w:szCs w:val="22"/>
          <w:u w:val="none"/>
        </w:rPr>
        <w:t>,</w:t>
      </w:r>
      <w:r w:rsidR="00FC7512">
        <w:rPr>
          <w:sz w:val="22"/>
          <w:szCs w:val="22"/>
          <w:u w:val="none"/>
          <w:lang w:val="cs-CZ"/>
        </w:rPr>
        <w:t xml:space="preserve"> je Zhotovitel oprávněn od této Smlouvy odstoupit. </w:t>
      </w:r>
      <w:r w:rsidRPr="00B60A58">
        <w:rPr>
          <w:sz w:val="22"/>
          <w:szCs w:val="22"/>
          <w:u w:val="none"/>
        </w:rPr>
        <w:t xml:space="preserve"> </w:t>
      </w:r>
    </w:p>
    <w:p w14:paraId="67B86C8A" w14:textId="77777777" w:rsidR="00FC7512" w:rsidRDefault="00FC7512" w:rsidP="003425EB">
      <w:pPr>
        <w:pStyle w:val="Nzev"/>
        <w:numPr>
          <w:ilvl w:val="1"/>
          <w:numId w:val="2"/>
        </w:numPr>
        <w:ind w:left="567" w:hanging="567"/>
        <w:jc w:val="both"/>
        <w:rPr>
          <w:sz w:val="22"/>
          <w:szCs w:val="22"/>
          <w:u w:val="none"/>
        </w:rPr>
      </w:pPr>
      <w:r w:rsidRPr="00154917">
        <w:rPr>
          <w:sz w:val="22"/>
          <w:szCs w:val="22"/>
          <w:u w:val="none"/>
        </w:rPr>
        <w:t xml:space="preserve">Je-li soudem rozhodnuto o úpadku (hrozícím úpadku) či likvidaci jedné ze </w:t>
      </w:r>
      <w:r>
        <w:rPr>
          <w:sz w:val="22"/>
          <w:szCs w:val="22"/>
          <w:u w:val="none"/>
          <w:lang w:val="cs-CZ"/>
        </w:rPr>
        <w:t>s</w:t>
      </w:r>
      <w:r w:rsidRPr="00154917">
        <w:rPr>
          <w:sz w:val="22"/>
          <w:szCs w:val="22"/>
          <w:u w:val="none"/>
        </w:rPr>
        <w:t>tran,</w:t>
      </w:r>
      <w:r>
        <w:rPr>
          <w:sz w:val="22"/>
          <w:szCs w:val="22"/>
          <w:u w:val="none"/>
          <w:lang w:val="cs-CZ"/>
        </w:rPr>
        <w:t xml:space="preserve"> je-li jedné ze Stran</w:t>
      </w:r>
      <w:r w:rsidRPr="00154917">
        <w:rPr>
          <w:sz w:val="22"/>
          <w:szCs w:val="22"/>
          <w:u w:val="none"/>
        </w:rPr>
        <w:t xml:space="preserve"> </w:t>
      </w:r>
      <w:r>
        <w:rPr>
          <w:bCs/>
          <w:sz w:val="22"/>
          <w:szCs w:val="22"/>
          <w:u w:val="none"/>
        </w:rPr>
        <w:t>nařízena nucená</w:t>
      </w:r>
      <w:r w:rsidRPr="00C16F88">
        <w:rPr>
          <w:bCs/>
          <w:sz w:val="22"/>
          <w:szCs w:val="22"/>
          <w:u w:val="none"/>
        </w:rPr>
        <w:t xml:space="preserve"> správ</w:t>
      </w:r>
      <w:r>
        <w:rPr>
          <w:bCs/>
          <w:sz w:val="22"/>
          <w:szCs w:val="22"/>
          <w:u w:val="none"/>
          <w:lang w:val="cs-CZ"/>
        </w:rPr>
        <w:t>a</w:t>
      </w:r>
      <w:r w:rsidRPr="00C16F88">
        <w:rPr>
          <w:bCs/>
          <w:sz w:val="22"/>
          <w:szCs w:val="22"/>
          <w:u w:val="none"/>
        </w:rPr>
        <w:t xml:space="preserve"> podle jiného právního předpisu nebo nastane-li u</w:t>
      </w:r>
      <w:r>
        <w:rPr>
          <w:bCs/>
          <w:sz w:val="22"/>
          <w:szCs w:val="22"/>
          <w:u w:val="none"/>
          <w:lang w:val="cs-CZ"/>
        </w:rPr>
        <w:t> ní</w:t>
      </w:r>
      <w:r w:rsidRPr="00C16F88">
        <w:rPr>
          <w:bCs/>
          <w:sz w:val="22"/>
          <w:szCs w:val="22"/>
          <w:u w:val="none"/>
        </w:rPr>
        <w:t xml:space="preserve"> obdobná situace podle právního řádu země je</w:t>
      </w:r>
      <w:r>
        <w:rPr>
          <w:bCs/>
          <w:sz w:val="22"/>
          <w:szCs w:val="22"/>
          <w:u w:val="none"/>
          <w:lang w:val="cs-CZ"/>
        </w:rPr>
        <w:t>jího</w:t>
      </w:r>
      <w:r w:rsidRPr="00C16F88">
        <w:rPr>
          <w:bCs/>
          <w:sz w:val="22"/>
          <w:szCs w:val="22"/>
          <w:u w:val="none"/>
        </w:rPr>
        <w:t xml:space="preserve"> sídla</w:t>
      </w:r>
      <w:r>
        <w:rPr>
          <w:bCs/>
          <w:sz w:val="22"/>
          <w:szCs w:val="22"/>
          <w:u w:val="none"/>
          <w:lang w:val="cs-CZ"/>
        </w:rPr>
        <w:t>,</w:t>
      </w:r>
      <w:r w:rsidRPr="00154917">
        <w:rPr>
          <w:sz w:val="22"/>
          <w:szCs w:val="22"/>
          <w:u w:val="none"/>
        </w:rPr>
        <w:t xml:space="preserve"> může druhá Strana prostřednictvím </w:t>
      </w:r>
      <w:r w:rsidR="005D60EE">
        <w:rPr>
          <w:sz w:val="22"/>
          <w:szCs w:val="22"/>
          <w:u w:val="none"/>
          <w:lang w:val="cs-CZ"/>
        </w:rPr>
        <w:t>o</w:t>
      </w:r>
      <w:r w:rsidRPr="00154917">
        <w:rPr>
          <w:sz w:val="22"/>
          <w:szCs w:val="22"/>
          <w:u w:val="none"/>
        </w:rPr>
        <w:t>známení okamžitě odstoupit od Smlouvy.</w:t>
      </w:r>
    </w:p>
    <w:p w14:paraId="2928DF9F" w14:textId="77777777" w:rsidR="00A96DC0" w:rsidRPr="00B91D8E" w:rsidRDefault="00A96DC0" w:rsidP="00A96DC0">
      <w:pPr>
        <w:pStyle w:val="Nzev"/>
        <w:numPr>
          <w:ilvl w:val="1"/>
          <w:numId w:val="2"/>
        </w:numPr>
        <w:ind w:left="567" w:hanging="567"/>
        <w:jc w:val="both"/>
        <w:rPr>
          <w:sz w:val="22"/>
          <w:szCs w:val="22"/>
          <w:u w:val="none"/>
        </w:rPr>
      </w:pPr>
      <w:r w:rsidRPr="00154917">
        <w:rPr>
          <w:sz w:val="22"/>
          <w:szCs w:val="22"/>
          <w:u w:val="none"/>
        </w:rPr>
        <w:t xml:space="preserve">Odstoupení nabývá účinnosti </w:t>
      </w:r>
      <w:r w:rsidRPr="00B91D8E">
        <w:rPr>
          <w:sz w:val="22"/>
          <w:szCs w:val="22"/>
          <w:u w:val="none"/>
        </w:rPr>
        <w:t xml:space="preserve">dnem následujícím po jeho </w:t>
      </w:r>
      <w:r w:rsidRPr="00154917">
        <w:rPr>
          <w:sz w:val="22"/>
          <w:szCs w:val="22"/>
          <w:u w:val="none"/>
        </w:rPr>
        <w:t>doručení</w:t>
      </w:r>
      <w:r w:rsidRPr="00B91D8E">
        <w:rPr>
          <w:sz w:val="22"/>
          <w:szCs w:val="22"/>
          <w:u w:val="none"/>
        </w:rPr>
        <w:t xml:space="preserve"> druhé smluvní straně.</w:t>
      </w:r>
    </w:p>
    <w:p w14:paraId="2017A969" w14:textId="77777777" w:rsidR="00FC7512" w:rsidRPr="005D60EE" w:rsidRDefault="00FC7512" w:rsidP="005D60EE">
      <w:pPr>
        <w:pStyle w:val="Nzev"/>
        <w:numPr>
          <w:ilvl w:val="1"/>
          <w:numId w:val="2"/>
        </w:numPr>
        <w:ind w:left="567" w:hanging="567"/>
        <w:jc w:val="both"/>
        <w:rPr>
          <w:b/>
          <w:sz w:val="22"/>
          <w:szCs w:val="22"/>
          <w:u w:val="none"/>
        </w:rPr>
      </w:pPr>
      <w:r w:rsidRPr="00154917">
        <w:rPr>
          <w:sz w:val="22"/>
          <w:szCs w:val="22"/>
          <w:u w:val="none"/>
        </w:rPr>
        <w:t xml:space="preserve">Objednatel má v případě odstoupení podle tohoto článku nárok na náhradu dodatečných nákladů, ztrát a </w:t>
      </w:r>
      <w:r w:rsidRPr="009E1755">
        <w:rPr>
          <w:sz w:val="22"/>
          <w:szCs w:val="22"/>
          <w:u w:val="none"/>
        </w:rPr>
        <w:t xml:space="preserve">škod spojených s neprovedením prací Zhotovitelem, včetně smluvních pokut. Zhotovitel má v případě odstoupení Objednatele nárok na úhradu skutečně provedených </w:t>
      </w:r>
      <w:r>
        <w:rPr>
          <w:sz w:val="22"/>
          <w:szCs w:val="22"/>
          <w:u w:val="none"/>
        </w:rPr>
        <w:t xml:space="preserve">prací </w:t>
      </w:r>
      <w:r>
        <w:rPr>
          <w:sz w:val="22"/>
          <w:szCs w:val="22"/>
          <w:u w:val="none"/>
        </w:rPr>
        <w:lastRenderedPageBreak/>
        <w:t>na Díle, řádně předaných v</w:t>
      </w:r>
      <w:r w:rsidRPr="009E1755">
        <w:rPr>
          <w:sz w:val="22"/>
          <w:szCs w:val="22"/>
          <w:u w:val="none"/>
        </w:rPr>
        <w:t xml:space="preserve">ýstupů zhotovitele a </w:t>
      </w:r>
      <w:r>
        <w:rPr>
          <w:sz w:val="22"/>
          <w:szCs w:val="22"/>
          <w:u w:val="none"/>
          <w:lang w:val="cs-CZ"/>
        </w:rPr>
        <w:t>n</w:t>
      </w:r>
      <w:r w:rsidRPr="009E1755">
        <w:rPr>
          <w:sz w:val="22"/>
          <w:szCs w:val="22"/>
          <w:u w:val="none"/>
        </w:rPr>
        <w:t xml:space="preserve">ákladů na </w:t>
      </w:r>
      <w:r>
        <w:rPr>
          <w:sz w:val="22"/>
          <w:szCs w:val="22"/>
          <w:u w:val="none"/>
          <w:lang w:val="cs-CZ"/>
        </w:rPr>
        <w:t>v</w:t>
      </w:r>
      <w:r w:rsidRPr="009E1755">
        <w:rPr>
          <w:sz w:val="22"/>
          <w:szCs w:val="22"/>
          <w:u w:val="none"/>
        </w:rPr>
        <w:t xml:space="preserve">ěci </w:t>
      </w:r>
      <w:r w:rsidR="000F0D75">
        <w:rPr>
          <w:sz w:val="22"/>
          <w:szCs w:val="22"/>
          <w:u w:val="none"/>
        </w:rPr>
        <w:t>určené pro dílo</w:t>
      </w:r>
      <w:r w:rsidR="00F978D0">
        <w:rPr>
          <w:sz w:val="22"/>
          <w:szCs w:val="22"/>
          <w:u w:val="none"/>
          <w:lang w:val="cs-CZ"/>
        </w:rPr>
        <w:t>, předané či provedené na Díle</w:t>
      </w:r>
      <w:r w:rsidRPr="005D60EE">
        <w:rPr>
          <w:sz w:val="22"/>
          <w:szCs w:val="22"/>
          <w:u w:val="none"/>
        </w:rPr>
        <w:t>.</w:t>
      </w:r>
      <w:r w:rsidR="005D60EE" w:rsidRPr="005D60EE">
        <w:rPr>
          <w:sz w:val="22"/>
          <w:szCs w:val="22"/>
          <w:u w:val="none"/>
          <w:lang w:val="cs-CZ"/>
        </w:rPr>
        <w:t xml:space="preserve"> Bez</w:t>
      </w:r>
      <w:r w:rsidR="000F0D75">
        <w:rPr>
          <w:sz w:val="22"/>
          <w:szCs w:val="22"/>
          <w:u w:val="none"/>
          <w:lang w:val="cs-CZ"/>
        </w:rPr>
        <w:t> </w:t>
      </w:r>
      <w:r w:rsidR="005D60EE" w:rsidRPr="005D60EE">
        <w:rPr>
          <w:sz w:val="22"/>
          <w:szCs w:val="22"/>
          <w:u w:val="none"/>
          <w:lang w:val="cs-CZ"/>
        </w:rPr>
        <w:t>zbytečného odkladu p</w:t>
      </w:r>
      <w:r w:rsidRPr="005D60EE">
        <w:rPr>
          <w:sz w:val="22"/>
          <w:szCs w:val="22"/>
          <w:u w:val="none"/>
        </w:rPr>
        <w:t>o</w:t>
      </w:r>
      <w:r w:rsidR="005D60EE" w:rsidRPr="005D60EE">
        <w:rPr>
          <w:sz w:val="22"/>
          <w:szCs w:val="22"/>
          <w:u w:val="none"/>
          <w:lang w:val="cs-CZ"/>
        </w:rPr>
        <w:t> </w:t>
      </w:r>
      <w:r w:rsidRPr="005D60EE">
        <w:rPr>
          <w:sz w:val="22"/>
          <w:szCs w:val="22"/>
          <w:u w:val="none"/>
        </w:rPr>
        <w:t xml:space="preserve">odstoupení od Smlouvy musí Zhotovitel </w:t>
      </w:r>
      <w:r w:rsidR="005851B2" w:rsidRPr="00A61501">
        <w:rPr>
          <w:sz w:val="22"/>
          <w:szCs w:val="22"/>
          <w:u w:val="none"/>
        </w:rPr>
        <w:t>zajistit stavbu před poškozením</w:t>
      </w:r>
      <w:r w:rsidR="004F6DB6">
        <w:rPr>
          <w:sz w:val="22"/>
          <w:szCs w:val="22"/>
          <w:u w:val="none"/>
          <w:lang w:val="cs-CZ"/>
        </w:rPr>
        <w:t>,</w:t>
      </w:r>
      <w:r w:rsidRPr="005D60EE">
        <w:rPr>
          <w:sz w:val="22"/>
          <w:szCs w:val="22"/>
          <w:u w:val="none"/>
        </w:rPr>
        <w:t xml:space="preserve"> </w:t>
      </w:r>
      <w:r w:rsidR="004F6DB6">
        <w:rPr>
          <w:sz w:val="22"/>
          <w:szCs w:val="22"/>
          <w:u w:val="none"/>
          <w:lang w:val="cs-CZ"/>
        </w:rPr>
        <w:t>vyklidit, předat Objednateli</w:t>
      </w:r>
      <w:r w:rsidR="004F6DB6" w:rsidRPr="00972D3B">
        <w:rPr>
          <w:sz w:val="22"/>
          <w:szCs w:val="22"/>
          <w:u w:val="none"/>
        </w:rPr>
        <w:t xml:space="preserve"> </w:t>
      </w:r>
      <w:r w:rsidRPr="005D60EE">
        <w:rPr>
          <w:sz w:val="22"/>
          <w:szCs w:val="22"/>
          <w:u w:val="none"/>
        </w:rPr>
        <w:t>a opustit Staveniště.</w:t>
      </w:r>
    </w:p>
    <w:p w14:paraId="46CAE208" w14:textId="77777777" w:rsidR="00B555C4" w:rsidRPr="00844157" w:rsidRDefault="00B555C4" w:rsidP="00844157">
      <w:pPr>
        <w:pStyle w:val="Nzev"/>
        <w:numPr>
          <w:ilvl w:val="1"/>
          <w:numId w:val="2"/>
        </w:numPr>
        <w:ind w:left="567" w:hanging="567"/>
        <w:jc w:val="both"/>
        <w:rPr>
          <w:sz w:val="22"/>
          <w:szCs w:val="22"/>
          <w:u w:val="none"/>
        </w:rPr>
      </w:pPr>
      <w:r w:rsidRPr="00B555C4">
        <w:rPr>
          <w:sz w:val="22"/>
          <w:szCs w:val="22"/>
          <w:u w:val="none"/>
        </w:rPr>
        <w:t xml:space="preserve">Objednatel může vypovědět </w:t>
      </w:r>
      <w:r>
        <w:rPr>
          <w:sz w:val="22"/>
          <w:szCs w:val="22"/>
          <w:u w:val="none"/>
          <w:lang w:val="cs-CZ"/>
        </w:rPr>
        <w:t xml:space="preserve">tuto </w:t>
      </w:r>
      <w:r w:rsidRPr="00B555C4">
        <w:rPr>
          <w:sz w:val="22"/>
          <w:szCs w:val="22"/>
          <w:u w:val="none"/>
        </w:rPr>
        <w:t xml:space="preserve">Smlouvu </w:t>
      </w:r>
      <w:r>
        <w:rPr>
          <w:sz w:val="22"/>
          <w:szCs w:val="22"/>
          <w:u w:val="none"/>
          <w:lang w:val="cs-CZ"/>
        </w:rPr>
        <w:t xml:space="preserve">z důvodu nepřidělení finančních prostředků na financování Díla. </w:t>
      </w:r>
      <w:r w:rsidRPr="00B555C4">
        <w:rPr>
          <w:sz w:val="22"/>
          <w:szCs w:val="22"/>
          <w:u w:val="none"/>
        </w:rPr>
        <w:t xml:space="preserve">Výpověď Smlouvy nabývá účinnosti </w:t>
      </w:r>
      <w:r w:rsidR="00844157">
        <w:rPr>
          <w:sz w:val="22"/>
          <w:szCs w:val="22"/>
          <w:u w:val="none"/>
          <w:lang w:val="cs-CZ"/>
        </w:rPr>
        <w:t>dnem následujícím</w:t>
      </w:r>
      <w:r w:rsidRPr="00B555C4">
        <w:rPr>
          <w:sz w:val="22"/>
          <w:szCs w:val="22"/>
          <w:u w:val="none"/>
        </w:rPr>
        <w:t xml:space="preserve"> </w:t>
      </w:r>
      <w:r w:rsidR="00844157">
        <w:rPr>
          <w:sz w:val="22"/>
          <w:szCs w:val="22"/>
          <w:u w:val="none"/>
        </w:rPr>
        <w:t>poté, kdy Zhotovitel takovou výpově</w:t>
      </w:r>
      <w:r w:rsidR="00844157">
        <w:rPr>
          <w:sz w:val="22"/>
          <w:szCs w:val="22"/>
          <w:u w:val="none"/>
          <w:lang w:val="cs-CZ"/>
        </w:rPr>
        <w:t>ď</w:t>
      </w:r>
      <w:r w:rsidRPr="00B555C4">
        <w:rPr>
          <w:sz w:val="22"/>
          <w:szCs w:val="22"/>
          <w:u w:val="none"/>
        </w:rPr>
        <w:t xml:space="preserve"> obdržel.</w:t>
      </w:r>
      <w:r w:rsidR="00844157">
        <w:rPr>
          <w:sz w:val="22"/>
          <w:szCs w:val="22"/>
          <w:u w:val="none"/>
          <w:lang w:val="cs-CZ"/>
        </w:rPr>
        <w:t xml:space="preserve"> </w:t>
      </w:r>
      <w:r w:rsidRPr="00844157">
        <w:rPr>
          <w:sz w:val="22"/>
          <w:szCs w:val="22"/>
          <w:u w:val="none"/>
        </w:rPr>
        <w:t>Zhotovitel musí v případě výpovědi Objednatele:</w:t>
      </w:r>
    </w:p>
    <w:p w14:paraId="704E3248" w14:textId="77777777" w:rsidR="00B555C4" w:rsidRPr="00774D53" w:rsidRDefault="00B555C4" w:rsidP="00B555C4">
      <w:pPr>
        <w:numPr>
          <w:ilvl w:val="0"/>
          <w:numId w:val="18"/>
        </w:numPr>
        <w:ind w:left="1418" w:hanging="567"/>
        <w:jc w:val="both"/>
        <w:rPr>
          <w:sz w:val="22"/>
          <w:szCs w:val="22"/>
        </w:rPr>
      </w:pPr>
      <w:r w:rsidRPr="00774D53">
        <w:rPr>
          <w:sz w:val="22"/>
          <w:szCs w:val="22"/>
        </w:rPr>
        <w:t xml:space="preserve">skončit veškeré práce na Díle, vyjma prací, ke kterým mu byl ze strany Zástupce objednatele v souvislosti s </w:t>
      </w:r>
      <w:r w:rsidR="00844157">
        <w:rPr>
          <w:sz w:val="22"/>
          <w:szCs w:val="22"/>
        </w:rPr>
        <w:t>vý</w:t>
      </w:r>
      <w:r w:rsidRPr="00774D53">
        <w:rPr>
          <w:sz w:val="22"/>
          <w:szCs w:val="22"/>
        </w:rPr>
        <w:t>pověd</w:t>
      </w:r>
      <w:r w:rsidR="00844157">
        <w:rPr>
          <w:sz w:val="22"/>
          <w:szCs w:val="22"/>
        </w:rPr>
        <w:t>í</w:t>
      </w:r>
      <w:r w:rsidRPr="00774D53">
        <w:rPr>
          <w:sz w:val="22"/>
          <w:szCs w:val="22"/>
        </w:rPr>
        <w:t xml:space="preserve"> vydán pokyn;</w:t>
      </w:r>
    </w:p>
    <w:p w14:paraId="02EBEB25" w14:textId="77777777" w:rsidR="00B555C4" w:rsidRPr="00774D53" w:rsidRDefault="00B555C4" w:rsidP="00B555C4">
      <w:pPr>
        <w:numPr>
          <w:ilvl w:val="0"/>
          <w:numId w:val="18"/>
        </w:numPr>
        <w:ind w:left="1418" w:hanging="567"/>
        <w:jc w:val="both"/>
        <w:rPr>
          <w:sz w:val="22"/>
          <w:szCs w:val="22"/>
        </w:rPr>
      </w:pPr>
      <w:r w:rsidRPr="00774D53">
        <w:rPr>
          <w:sz w:val="22"/>
          <w:szCs w:val="22"/>
        </w:rPr>
        <w:t xml:space="preserve">předat </w:t>
      </w:r>
      <w:r w:rsidR="00844157">
        <w:rPr>
          <w:sz w:val="22"/>
          <w:szCs w:val="22"/>
        </w:rPr>
        <w:t>v</w:t>
      </w:r>
      <w:r w:rsidRPr="00774D53">
        <w:rPr>
          <w:sz w:val="22"/>
          <w:szCs w:val="22"/>
        </w:rPr>
        <w:t>ýstupy z</w:t>
      </w:r>
      <w:r>
        <w:rPr>
          <w:sz w:val="22"/>
          <w:szCs w:val="22"/>
        </w:rPr>
        <w:t>hotovitele, t</w:t>
      </w:r>
      <w:r w:rsidRPr="00774D53">
        <w:rPr>
          <w:sz w:val="22"/>
          <w:szCs w:val="22"/>
        </w:rPr>
        <w:t xml:space="preserve">echnologická zařízení, </w:t>
      </w:r>
      <w:r>
        <w:rPr>
          <w:sz w:val="22"/>
          <w:szCs w:val="22"/>
        </w:rPr>
        <w:t>m</w:t>
      </w:r>
      <w:r w:rsidRPr="00774D53">
        <w:rPr>
          <w:sz w:val="22"/>
          <w:szCs w:val="22"/>
        </w:rPr>
        <w:t>ateriály a jinou práci, za které Zhotovitel obdržel platbu;</w:t>
      </w:r>
    </w:p>
    <w:p w14:paraId="2FA8AF01" w14:textId="77777777" w:rsidR="00B555C4" w:rsidRDefault="00B555C4" w:rsidP="00B555C4">
      <w:pPr>
        <w:numPr>
          <w:ilvl w:val="0"/>
          <w:numId w:val="18"/>
        </w:numPr>
        <w:ind w:left="1418" w:hanging="567"/>
        <w:jc w:val="both"/>
        <w:rPr>
          <w:sz w:val="22"/>
          <w:szCs w:val="22"/>
        </w:rPr>
      </w:pPr>
      <w:r w:rsidRPr="00774D53">
        <w:rPr>
          <w:sz w:val="22"/>
          <w:szCs w:val="22"/>
        </w:rPr>
        <w:t>vyklidit Staveniště, vyjma věcí potřebných pro zajištění bezpečnosti na Staveništi, a následně Staveniště opustit.</w:t>
      </w:r>
    </w:p>
    <w:p w14:paraId="754E748E" w14:textId="77777777" w:rsidR="00B555C4" w:rsidRPr="00F978D0" w:rsidRDefault="00B555C4" w:rsidP="00F978D0">
      <w:pPr>
        <w:pStyle w:val="Nzev"/>
        <w:numPr>
          <w:ilvl w:val="0"/>
          <w:numId w:val="0"/>
        </w:numPr>
        <w:ind w:left="567"/>
        <w:jc w:val="both"/>
        <w:rPr>
          <w:sz w:val="22"/>
          <w:szCs w:val="22"/>
        </w:rPr>
      </w:pPr>
      <w:r w:rsidRPr="00F978D0">
        <w:rPr>
          <w:sz w:val="22"/>
          <w:szCs w:val="22"/>
          <w:u w:val="none"/>
        </w:rPr>
        <w:t xml:space="preserve">Zhotovitel má v případě výpovědi Objednatele </w:t>
      </w:r>
      <w:r w:rsidRPr="00F978D0">
        <w:rPr>
          <w:sz w:val="22"/>
          <w:szCs w:val="22"/>
          <w:u w:val="none"/>
          <w:lang w:val="cs-CZ"/>
        </w:rPr>
        <w:t xml:space="preserve">pouze </w:t>
      </w:r>
      <w:r w:rsidRPr="00F978D0">
        <w:rPr>
          <w:sz w:val="22"/>
          <w:szCs w:val="22"/>
          <w:u w:val="none"/>
        </w:rPr>
        <w:t>nárok na úhradu skutečně provedených prací na Díle</w:t>
      </w:r>
      <w:r w:rsidR="00F978D0" w:rsidRPr="00F978D0">
        <w:rPr>
          <w:sz w:val="22"/>
          <w:szCs w:val="22"/>
          <w:u w:val="none"/>
          <w:lang w:val="cs-CZ"/>
        </w:rPr>
        <w:t>,</w:t>
      </w:r>
      <w:r w:rsidR="00F978D0" w:rsidRPr="00F978D0">
        <w:rPr>
          <w:sz w:val="22"/>
          <w:szCs w:val="22"/>
          <w:u w:val="none"/>
        </w:rPr>
        <w:t xml:space="preserve"> řádně předaných výstupů zhotovitele a </w:t>
      </w:r>
      <w:r w:rsidR="00F978D0" w:rsidRPr="00F978D0">
        <w:rPr>
          <w:sz w:val="22"/>
          <w:szCs w:val="22"/>
          <w:u w:val="none"/>
          <w:lang w:val="cs-CZ"/>
        </w:rPr>
        <w:t>n</w:t>
      </w:r>
      <w:r w:rsidR="00F978D0" w:rsidRPr="00F978D0">
        <w:rPr>
          <w:sz w:val="22"/>
          <w:szCs w:val="22"/>
          <w:u w:val="none"/>
        </w:rPr>
        <w:t xml:space="preserve">ákladů na </w:t>
      </w:r>
      <w:r w:rsidR="00F978D0" w:rsidRPr="00F978D0">
        <w:rPr>
          <w:sz w:val="22"/>
          <w:szCs w:val="22"/>
          <w:u w:val="none"/>
          <w:lang w:val="cs-CZ"/>
        </w:rPr>
        <w:t>v</w:t>
      </w:r>
      <w:r w:rsidR="00F978D0" w:rsidRPr="00F978D0">
        <w:rPr>
          <w:sz w:val="22"/>
          <w:szCs w:val="22"/>
          <w:u w:val="none"/>
        </w:rPr>
        <w:t>ěci určené pro dílo</w:t>
      </w:r>
      <w:r w:rsidR="00F978D0" w:rsidRPr="00F978D0">
        <w:rPr>
          <w:sz w:val="22"/>
          <w:szCs w:val="22"/>
          <w:u w:val="none"/>
          <w:lang w:val="cs-CZ"/>
        </w:rPr>
        <w:t>, předané či provedené na Díle</w:t>
      </w:r>
      <w:r w:rsidR="001D518D">
        <w:rPr>
          <w:sz w:val="22"/>
          <w:szCs w:val="22"/>
          <w:u w:val="none"/>
          <w:lang w:val="cs-CZ"/>
        </w:rPr>
        <w:t xml:space="preserve">; zhotovitel nemá právo na náhradu škody a ušlého zisku. </w:t>
      </w:r>
    </w:p>
    <w:p w14:paraId="5DDA6F75" w14:textId="77777777" w:rsidR="007A565D" w:rsidRDefault="007A565D" w:rsidP="00844157">
      <w:pPr>
        <w:pStyle w:val="Nzev"/>
        <w:numPr>
          <w:ilvl w:val="0"/>
          <w:numId w:val="0"/>
        </w:numPr>
        <w:ind w:left="567"/>
        <w:jc w:val="both"/>
        <w:rPr>
          <w:sz w:val="22"/>
          <w:szCs w:val="22"/>
          <w:u w:val="none"/>
        </w:rPr>
      </w:pPr>
    </w:p>
    <w:p w14:paraId="1FF2CFB8" w14:textId="77777777" w:rsidR="004B6A52" w:rsidRPr="004B6A52" w:rsidRDefault="004B6A52" w:rsidP="004B6A52">
      <w:pPr>
        <w:pStyle w:val="Nzev"/>
        <w:numPr>
          <w:ilvl w:val="0"/>
          <w:numId w:val="2"/>
        </w:numPr>
        <w:rPr>
          <w:b/>
          <w:sz w:val="22"/>
          <w:szCs w:val="22"/>
          <w:u w:val="none"/>
        </w:rPr>
      </w:pPr>
      <w:r w:rsidRPr="004B6A52">
        <w:rPr>
          <w:b/>
          <w:sz w:val="22"/>
          <w:szCs w:val="22"/>
          <w:u w:val="none"/>
          <w:lang w:val="cs-CZ"/>
        </w:rPr>
        <w:t>Komunikace smluvních stran</w:t>
      </w:r>
    </w:p>
    <w:p w14:paraId="55276CAD" w14:textId="77777777" w:rsidR="003929BD" w:rsidRDefault="003929BD" w:rsidP="003929BD">
      <w:pPr>
        <w:pStyle w:val="Nzev"/>
        <w:keepNext/>
        <w:numPr>
          <w:ilvl w:val="1"/>
          <w:numId w:val="2"/>
        </w:numPr>
        <w:ind w:left="567" w:hanging="567"/>
        <w:jc w:val="both"/>
        <w:rPr>
          <w:sz w:val="22"/>
          <w:szCs w:val="22"/>
          <w:u w:val="none"/>
          <w:lang w:val="cs-CZ"/>
        </w:rPr>
      </w:pPr>
      <w:r>
        <w:rPr>
          <w:sz w:val="22"/>
          <w:szCs w:val="22"/>
          <w:u w:val="none"/>
          <w:lang w:val="cs-CZ"/>
        </w:rPr>
        <w:t>Objednatele ve věcech technických zastupují také tyto osoby:</w:t>
      </w:r>
    </w:p>
    <w:p w14:paraId="64810B3A" w14:textId="1D0B6455" w:rsidR="003929BD" w:rsidRDefault="003929BD" w:rsidP="003929BD">
      <w:pPr>
        <w:pStyle w:val="Nzev"/>
        <w:keepNext/>
        <w:numPr>
          <w:ilvl w:val="0"/>
          <w:numId w:val="0"/>
        </w:numPr>
        <w:ind w:left="567"/>
        <w:jc w:val="both"/>
        <w:rPr>
          <w:sz w:val="22"/>
          <w:szCs w:val="22"/>
          <w:u w:val="none"/>
          <w:lang w:val="cs-CZ"/>
        </w:rPr>
      </w:pPr>
      <w:r w:rsidRPr="0085046B">
        <w:rPr>
          <w:sz w:val="22"/>
          <w:szCs w:val="22"/>
          <w:u w:val="none"/>
          <w:lang w:val="cs-CZ"/>
        </w:rPr>
        <w:t>Technický dozor stav</w:t>
      </w:r>
      <w:r>
        <w:rPr>
          <w:sz w:val="22"/>
          <w:szCs w:val="22"/>
          <w:u w:val="none"/>
          <w:lang w:val="cs-CZ"/>
        </w:rPr>
        <w:t>ebníka</w:t>
      </w:r>
      <w:r w:rsidR="00701BAD">
        <w:rPr>
          <w:sz w:val="22"/>
          <w:szCs w:val="22"/>
          <w:u w:val="none"/>
          <w:lang w:val="cs-CZ"/>
        </w:rPr>
        <w:t>: REINVEST, s.r.o.</w:t>
      </w:r>
    </w:p>
    <w:p w14:paraId="5914D822" w14:textId="5539BA83" w:rsidR="00701BAD" w:rsidRPr="00701BAD" w:rsidRDefault="00701BAD" w:rsidP="003929BD">
      <w:pPr>
        <w:pStyle w:val="Nzev"/>
        <w:keepNext/>
        <w:numPr>
          <w:ilvl w:val="0"/>
          <w:numId w:val="0"/>
        </w:numPr>
        <w:ind w:left="567"/>
        <w:jc w:val="both"/>
        <w:rPr>
          <w:sz w:val="22"/>
          <w:szCs w:val="22"/>
          <w:u w:val="none"/>
          <w:lang w:val="cs-CZ"/>
        </w:rPr>
      </w:pPr>
      <w:r w:rsidRPr="0085046B">
        <w:rPr>
          <w:sz w:val="22"/>
          <w:szCs w:val="22"/>
          <w:u w:val="none"/>
          <w:lang w:val="cs-CZ"/>
        </w:rPr>
        <w:t>Zástupce objednatele</w:t>
      </w:r>
      <w:r>
        <w:rPr>
          <w:sz w:val="22"/>
          <w:szCs w:val="22"/>
          <w:u w:val="none"/>
          <w:lang w:val="cs-CZ"/>
        </w:rPr>
        <w:t xml:space="preserve"> ve funkci </w:t>
      </w:r>
      <w:r w:rsidR="003140D5">
        <w:rPr>
          <w:sz w:val="22"/>
          <w:szCs w:val="22"/>
          <w:u w:val="none"/>
          <w:lang w:val="cs-CZ"/>
        </w:rPr>
        <w:t>XXXX</w:t>
      </w:r>
    </w:p>
    <w:p w14:paraId="45989CDE" w14:textId="11074253" w:rsidR="003929BD" w:rsidRPr="0085046B" w:rsidRDefault="003929BD" w:rsidP="003929BD">
      <w:pPr>
        <w:pStyle w:val="Nzev"/>
        <w:keepNext/>
        <w:numPr>
          <w:ilvl w:val="0"/>
          <w:numId w:val="0"/>
        </w:numPr>
        <w:ind w:left="567"/>
        <w:jc w:val="both"/>
        <w:rPr>
          <w:sz w:val="22"/>
          <w:szCs w:val="22"/>
          <w:u w:val="none"/>
          <w:lang w:val="cs-CZ"/>
        </w:rPr>
      </w:pPr>
      <w:r w:rsidRPr="0085046B">
        <w:rPr>
          <w:sz w:val="22"/>
          <w:szCs w:val="22"/>
          <w:u w:val="none"/>
          <w:lang w:val="cs-CZ"/>
        </w:rPr>
        <w:t>Koordinátor BOZP</w:t>
      </w:r>
      <w:r w:rsidR="003305A7">
        <w:rPr>
          <w:sz w:val="22"/>
          <w:szCs w:val="22"/>
          <w:u w:val="none"/>
          <w:lang w:val="cs-CZ"/>
        </w:rPr>
        <w:t>: REINVEST, s.r.o.</w:t>
      </w:r>
    </w:p>
    <w:p w14:paraId="0AC6C09A" w14:textId="6575A9B0" w:rsidR="003929BD" w:rsidRDefault="003929BD" w:rsidP="003929BD">
      <w:pPr>
        <w:pStyle w:val="Nzev"/>
        <w:keepNext/>
        <w:numPr>
          <w:ilvl w:val="0"/>
          <w:numId w:val="0"/>
        </w:numPr>
        <w:ind w:left="567"/>
        <w:jc w:val="both"/>
        <w:rPr>
          <w:sz w:val="22"/>
          <w:szCs w:val="22"/>
          <w:u w:val="none"/>
          <w:lang w:val="cs-CZ"/>
        </w:rPr>
      </w:pPr>
      <w:r w:rsidRPr="0085046B">
        <w:rPr>
          <w:sz w:val="22"/>
          <w:szCs w:val="22"/>
          <w:u w:val="none"/>
          <w:lang w:val="cs-CZ"/>
        </w:rPr>
        <w:t xml:space="preserve">Zástupce objednatele v oblasti BOZP: </w:t>
      </w:r>
      <w:r w:rsidR="003140D5">
        <w:rPr>
          <w:sz w:val="22"/>
          <w:szCs w:val="22"/>
          <w:u w:val="none"/>
          <w:lang w:val="cs-CZ"/>
        </w:rPr>
        <w:t>XXXX</w:t>
      </w:r>
    </w:p>
    <w:p w14:paraId="05D78028" w14:textId="77777777" w:rsidR="003929BD" w:rsidRPr="007F5D68" w:rsidRDefault="003929BD" w:rsidP="003929BD">
      <w:pPr>
        <w:pStyle w:val="Nzev"/>
        <w:numPr>
          <w:ilvl w:val="0"/>
          <w:numId w:val="0"/>
        </w:numPr>
        <w:ind w:left="567"/>
        <w:jc w:val="both"/>
        <w:rPr>
          <w:sz w:val="22"/>
          <w:szCs w:val="22"/>
          <w:u w:val="none"/>
          <w:lang w:val="cs-CZ"/>
        </w:rPr>
      </w:pPr>
      <w:r>
        <w:rPr>
          <w:sz w:val="22"/>
          <w:szCs w:val="22"/>
          <w:u w:val="none"/>
          <w:lang w:val="cs-CZ"/>
        </w:rPr>
        <w:t>Změna těchto osob může být oznámena písemným oznámením učiněným druhé smluvní straně bez nutnosti uzavírání písemného dodatku.</w:t>
      </w:r>
    </w:p>
    <w:p w14:paraId="111E7436" w14:textId="46D96A4F" w:rsidR="004B6A52" w:rsidRPr="007F5D68" w:rsidRDefault="004B6A52" w:rsidP="004B6A52">
      <w:pPr>
        <w:pStyle w:val="Nzev"/>
        <w:numPr>
          <w:ilvl w:val="1"/>
          <w:numId w:val="2"/>
        </w:numPr>
        <w:ind w:left="567" w:hanging="567"/>
        <w:jc w:val="both"/>
        <w:rPr>
          <w:sz w:val="22"/>
          <w:szCs w:val="22"/>
          <w:u w:val="none"/>
          <w:lang w:val="cs-CZ"/>
        </w:rPr>
      </w:pPr>
      <w:r w:rsidRPr="007F5D68">
        <w:rPr>
          <w:sz w:val="22"/>
          <w:szCs w:val="22"/>
          <w:u w:val="none"/>
          <w:lang w:val="cs-CZ"/>
        </w:rPr>
        <w:t xml:space="preserve">Adresa a e-mail </w:t>
      </w:r>
      <w:r w:rsidR="00ED4B81" w:rsidRPr="007F5D68">
        <w:rPr>
          <w:sz w:val="22"/>
          <w:szCs w:val="22"/>
          <w:u w:val="none"/>
          <w:lang w:val="cs-CZ"/>
        </w:rPr>
        <w:t>O</w:t>
      </w:r>
      <w:r w:rsidRPr="007F5D68">
        <w:rPr>
          <w:sz w:val="22"/>
          <w:szCs w:val="22"/>
          <w:u w:val="none"/>
          <w:lang w:val="cs-CZ"/>
        </w:rPr>
        <w:t xml:space="preserve">bjednatele jsou: </w:t>
      </w:r>
    </w:p>
    <w:p w14:paraId="585CFA8E" w14:textId="77777777" w:rsidR="004B6A52" w:rsidRPr="003273A0" w:rsidRDefault="004B6A52" w:rsidP="004B6A52">
      <w:pPr>
        <w:pStyle w:val="Nzev"/>
        <w:numPr>
          <w:ilvl w:val="0"/>
          <w:numId w:val="0"/>
        </w:numPr>
        <w:ind w:left="567"/>
        <w:jc w:val="both"/>
        <w:rPr>
          <w:sz w:val="22"/>
          <w:szCs w:val="22"/>
          <w:u w:val="none"/>
          <w:lang w:val="cs-CZ"/>
        </w:rPr>
      </w:pPr>
      <w:r w:rsidRPr="007F5D68">
        <w:rPr>
          <w:sz w:val="22"/>
          <w:szCs w:val="22"/>
          <w:u w:val="none"/>
          <w:lang w:val="cs-CZ"/>
        </w:rPr>
        <w:t>Národní památkový ústav, územní</w:t>
      </w:r>
      <w:r w:rsidRPr="004B6A52">
        <w:rPr>
          <w:sz w:val="22"/>
          <w:szCs w:val="22"/>
          <w:u w:val="none"/>
        </w:rPr>
        <w:t xml:space="preserve"> památková správa </w:t>
      </w:r>
      <w:r w:rsidR="00145021">
        <w:rPr>
          <w:sz w:val="22"/>
          <w:szCs w:val="22"/>
          <w:u w:val="none"/>
          <w:lang w:val="cs-CZ"/>
        </w:rPr>
        <w:t>v Praze</w:t>
      </w:r>
    </w:p>
    <w:p w14:paraId="0205099C" w14:textId="77777777" w:rsidR="004B6A52" w:rsidRDefault="004B6A52" w:rsidP="004B6A52">
      <w:pPr>
        <w:pStyle w:val="Nzev"/>
        <w:numPr>
          <w:ilvl w:val="0"/>
          <w:numId w:val="0"/>
        </w:numPr>
        <w:ind w:left="567"/>
        <w:jc w:val="both"/>
        <w:rPr>
          <w:sz w:val="22"/>
          <w:szCs w:val="22"/>
          <w:u w:val="none"/>
        </w:rPr>
      </w:pPr>
      <w:r w:rsidRPr="004B6A52">
        <w:rPr>
          <w:sz w:val="22"/>
          <w:szCs w:val="22"/>
          <w:u w:val="none"/>
        </w:rPr>
        <w:t xml:space="preserve">adresa: </w:t>
      </w:r>
      <w:r w:rsidR="00145021" w:rsidRPr="00292560">
        <w:rPr>
          <w:sz w:val="22"/>
          <w:szCs w:val="22"/>
        </w:rPr>
        <w:t>Sabinova 373/5, 130 00 Praha 3</w:t>
      </w:r>
      <w:r w:rsidRPr="004B6A52">
        <w:rPr>
          <w:sz w:val="22"/>
          <w:szCs w:val="22"/>
          <w:u w:val="none"/>
        </w:rPr>
        <w:t xml:space="preserve"> </w:t>
      </w:r>
    </w:p>
    <w:p w14:paraId="164E47FE" w14:textId="25B64394" w:rsidR="001F6CB2" w:rsidRPr="001F6CB2" w:rsidRDefault="001F6CB2" w:rsidP="004B6A52">
      <w:pPr>
        <w:pStyle w:val="Nzev"/>
        <w:numPr>
          <w:ilvl w:val="0"/>
          <w:numId w:val="0"/>
        </w:numPr>
        <w:ind w:left="567"/>
        <w:jc w:val="both"/>
        <w:rPr>
          <w:sz w:val="22"/>
          <w:szCs w:val="22"/>
          <w:u w:val="none"/>
          <w:lang w:val="cs-CZ"/>
        </w:rPr>
      </w:pPr>
      <w:r>
        <w:rPr>
          <w:sz w:val="22"/>
          <w:szCs w:val="22"/>
          <w:u w:val="none"/>
          <w:lang w:val="cs-CZ"/>
        </w:rPr>
        <w:t xml:space="preserve">ID DS: </w:t>
      </w:r>
      <w:r w:rsidR="003140D5">
        <w:rPr>
          <w:sz w:val="22"/>
          <w:szCs w:val="22"/>
          <w:u w:val="none"/>
          <w:lang w:val="cs-CZ"/>
        </w:rPr>
        <w:t>XXXX</w:t>
      </w:r>
    </w:p>
    <w:p w14:paraId="542C9618" w14:textId="279D4576" w:rsidR="004B6A52" w:rsidRPr="004B6A52" w:rsidRDefault="004B6A52" w:rsidP="004B6A52">
      <w:pPr>
        <w:pStyle w:val="Nzev"/>
        <w:numPr>
          <w:ilvl w:val="0"/>
          <w:numId w:val="0"/>
        </w:numPr>
        <w:ind w:left="567"/>
        <w:jc w:val="both"/>
        <w:rPr>
          <w:sz w:val="22"/>
          <w:szCs w:val="22"/>
          <w:u w:val="none"/>
        </w:rPr>
      </w:pPr>
      <w:r w:rsidRPr="004B6A52">
        <w:rPr>
          <w:sz w:val="22"/>
          <w:szCs w:val="22"/>
          <w:u w:val="none"/>
        </w:rPr>
        <w:t>e-mail</w:t>
      </w:r>
      <w:r w:rsidR="001F6CB2">
        <w:rPr>
          <w:sz w:val="22"/>
          <w:szCs w:val="22"/>
          <w:u w:val="none"/>
          <w:lang w:val="cs-CZ"/>
        </w:rPr>
        <w:t xml:space="preserve"> Zástupce objednatele</w:t>
      </w:r>
      <w:r w:rsidRPr="004B6A52">
        <w:rPr>
          <w:sz w:val="22"/>
          <w:szCs w:val="22"/>
          <w:u w:val="none"/>
        </w:rPr>
        <w:t xml:space="preserve">: </w:t>
      </w:r>
      <w:hyperlink r:id="rId8" w:history="1">
        <w:r w:rsidR="003140D5">
          <w:rPr>
            <w:rStyle w:val="Hypertextovodkaz"/>
            <w:rFonts w:cs="Calibri"/>
            <w:sz w:val="22"/>
            <w:szCs w:val="22"/>
            <w:lang w:val="cs-CZ"/>
          </w:rPr>
          <w:t>XXXX</w:t>
        </w:r>
      </w:hyperlink>
      <w:r w:rsidR="00145021">
        <w:rPr>
          <w:sz w:val="22"/>
          <w:szCs w:val="22"/>
          <w:u w:val="none"/>
          <w:lang w:val="cs-CZ"/>
        </w:rPr>
        <w:t xml:space="preserve"> </w:t>
      </w:r>
      <w:r w:rsidRPr="004B6A52">
        <w:rPr>
          <w:sz w:val="22"/>
          <w:szCs w:val="22"/>
          <w:u w:val="none"/>
        </w:rPr>
        <w:t xml:space="preserve">     </w:t>
      </w:r>
    </w:p>
    <w:p w14:paraId="4D86F7C0" w14:textId="77777777" w:rsidR="004B6A52" w:rsidRPr="00EE1642" w:rsidRDefault="003273A0" w:rsidP="004B6A52">
      <w:pPr>
        <w:pStyle w:val="Nzev"/>
        <w:numPr>
          <w:ilvl w:val="1"/>
          <w:numId w:val="2"/>
        </w:numPr>
        <w:ind w:left="567" w:hanging="567"/>
        <w:jc w:val="both"/>
        <w:rPr>
          <w:sz w:val="22"/>
          <w:szCs w:val="22"/>
          <w:u w:val="none"/>
        </w:rPr>
      </w:pPr>
      <w:r>
        <w:rPr>
          <w:sz w:val="22"/>
          <w:szCs w:val="22"/>
          <w:u w:val="none"/>
        </w:rPr>
        <w:t xml:space="preserve">Adresa a e-mail </w:t>
      </w:r>
      <w:r>
        <w:rPr>
          <w:sz w:val="22"/>
          <w:szCs w:val="22"/>
          <w:u w:val="none"/>
          <w:lang w:val="cs-CZ"/>
        </w:rPr>
        <w:t>Z</w:t>
      </w:r>
      <w:r w:rsidR="004B6A52" w:rsidRPr="00EE1642">
        <w:rPr>
          <w:sz w:val="22"/>
          <w:szCs w:val="22"/>
          <w:u w:val="none"/>
        </w:rPr>
        <w:t>hotovitele jsou:</w:t>
      </w:r>
    </w:p>
    <w:p w14:paraId="3CF4D091" w14:textId="1C64595A" w:rsidR="00E613BC" w:rsidRPr="003929BD" w:rsidRDefault="00E613BC" w:rsidP="00DB5127">
      <w:pPr>
        <w:tabs>
          <w:tab w:val="left" w:pos="1985"/>
        </w:tabs>
        <w:ind w:hanging="703"/>
        <w:rPr>
          <w:b/>
          <w:sz w:val="22"/>
          <w:szCs w:val="22"/>
          <w:lang w:val="de-DE"/>
        </w:rPr>
      </w:pPr>
      <w:r w:rsidRPr="003929BD">
        <w:rPr>
          <w:b/>
          <w:sz w:val="22"/>
          <w:szCs w:val="22"/>
          <w:lang w:val="de-DE"/>
        </w:rPr>
        <w:tab/>
      </w:r>
      <w:proofErr w:type="spellStart"/>
      <w:r w:rsidRPr="003929BD">
        <w:rPr>
          <w:b/>
          <w:sz w:val="22"/>
          <w:szCs w:val="22"/>
          <w:lang w:val="de-DE"/>
        </w:rPr>
        <w:t>Gardenline</w:t>
      </w:r>
      <w:proofErr w:type="spellEnd"/>
      <w:r w:rsidRPr="003929BD">
        <w:rPr>
          <w:b/>
          <w:sz w:val="22"/>
          <w:szCs w:val="22"/>
          <w:lang w:val="de-DE"/>
        </w:rPr>
        <w:t xml:space="preserve"> </w:t>
      </w:r>
      <w:proofErr w:type="spellStart"/>
      <w:r w:rsidRPr="003929BD">
        <w:rPr>
          <w:b/>
          <w:sz w:val="22"/>
          <w:szCs w:val="22"/>
          <w:lang w:val="de-DE"/>
        </w:rPr>
        <w:t>s.r.o</w:t>
      </w:r>
      <w:proofErr w:type="spellEnd"/>
      <w:r w:rsidRPr="003929BD">
        <w:rPr>
          <w:b/>
          <w:sz w:val="22"/>
          <w:szCs w:val="22"/>
          <w:lang w:val="de-DE"/>
        </w:rPr>
        <w:t>.</w:t>
      </w:r>
    </w:p>
    <w:p w14:paraId="7479B5A7" w14:textId="69915BD9" w:rsidR="004B6A52" w:rsidRPr="00EE1642" w:rsidRDefault="00E613BC" w:rsidP="00E613BC">
      <w:pPr>
        <w:pStyle w:val="Nzev"/>
        <w:numPr>
          <w:ilvl w:val="0"/>
          <w:numId w:val="0"/>
        </w:numPr>
        <w:ind w:left="567" w:firstLine="136"/>
        <w:jc w:val="both"/>
        <w:rPr>
          <w:sz w:val="22"/>
          <w:szCs w:val="22"/>
          <w:u w:val="none"/>
        </w:rPr>
      </w:pPr>
      <w:r w:rsidRPr="00EE1642">
        <w:rPr>
          <w:sz w:val="22"/>
          <w:szCs w:val="22"/>
          <w:u w:val="none"/>
          <w:lang w:val="cs-CZ"/>
        </w:rPr>
        <w:t xml:space="preserve">Adresa: </w:t>
      </w:r>
      <w:r w:rsidRPr="00EE1642">
        <w:rPr>
          <w:sz w:val="22"/>
          <w:szCs w:val="22"/>
          <w:u w:val="none"/>
        </w:rPr>
        <w:t>Na Vinici 948/13, 412 01 Litoměřice</w:t>
      </w:r>
    </w:p>
    <w:p w14:paraId="7C3AB9DB" w14:textId="151E09A0" w:rsidR="004B6A52" w:rsidRPr="00EE1642" w:rsidRDefault="003273A0" w:rsidP="00FD59FD">
      <w:pPr>
        <w:pStyle w:val="Nzev"/>
        <w:numPr>
          <w:ilvl w:val="0"/>
          <w:numId w:val="0"/>
        </w:numPr>
        <w:ind w:left="567" w:firstLine="136"/>
        <w:jc w:val="both"/>
        <w:rPr>
          <w:sz w:val="22"/>
          <w:szCs w:val="22"/>
          <w:u w:val="none"/>
          <w:lang w:val="cs-CZ"/>
        </w:rPr>
      </w:pPr>
      <w:r w:rsidRPr="00EE1642">
        <w:rPr>
          <w:sz w:val="22"/>
          <w:szCs w:val="22"/>
          <w:u w:val="none"/>
        </w:rPr>
        <w:t>e-mail</w:t>
      </w:r>
      <w:r w:rsidR="001F6CB2" w:rsidRPr="00EE1642">
        <w:rPr>
          <w:sz w:val="22"/>
          <w:szCs w:val="22"/>
          <w:u w:val="none"/>
          <w:lang w:val="cs-CZ"/>
        </w:rPr>
        <w:t xml:space="preserve"> Zástupce zhotovitele</w:t>
      </w:r>
      <w:r w:rsidRPr="00EE1642">
        <w:rPr>
          <w:sz w:val="22"/>
          <w:szCs w:val="22"/>
          <w:u w:val="none"/>
        </w:rPr>
        <w:t xml:space="preserve">: </w:t>
      </w:r>
      <w:r w:rsidR="003140D5">
        <w:rPr>
          <w:sz w:val="22"/>
          <w:szCs w:val="22"/>
          <w:u w:val="none"/>
          <w:lang w:val="cs-CZ"/>
        </w:rPr>
        <w:t>XXXX</w:t>
      </w:r>
    </w:p>
    <w:p w14:paraId="73F8FFDD" w14:textId="603D9D37" w:rsidR="001F6CB2" w:rsidRPr="004B6A52" w:rsidRDefault="001F6CB2" w:rsidP="00FD59FD">
      <w:pPr>
        <w:pStyle w:val="Nzev"/>
        <w:numPr>
          <w:ilvl w:val="0"/>
          <w:numId w:val="0"/>
        </w:numPr>
        <w:ind w:left="567" w:firstLine="136"/>
        <w:jc w:val="both"/>
        <w:rPr>
          <w:sz w:val="22"/>
          <w:szCs w:val="22"/>
          <w:u w:val="none"/>
        </w:rPr>
      </w:pPr>
      <w:r w:rsidRPr="00EE1642">
        <w:rPr>
          <w:sz w:val="22"/>
          <w:szCs w:val="22"/>
          <w:u w:val="none"/>
          <w:lang w:val="cs-CZ"/>
        </w:rPr>
        <w:t>ID DS:</w:t>
      </w:r>
      <w:r w:rsidR="00FD59FD" w:rsidRPr="00EE1642">
        <w:rPr>
          <w:sz w:val="22"/>
          <w:szCs w:val="22"/>
          <w:u w:val="none"/>
          <w:lang w:val="cs-CZ"/>
        </w:rPr>
        <w:t xml:space="preserve"> </w:t>
      </w:r>
      <w:r w:rsidR="003140D5">
        <w:rPr>
          <w:sz w:val="22"/>
          <w:szCs w:val="22"/>
          <w:u w:val="none"/>
          <w:lang w:val="cs-CZ"/>
        </w:rPr>
        <w:t>XXXX</w:t>
      </w:r>
      <w:bookmarkStart w:id="3" w:name="_GoBack"/>
      <w:bookmarkEnd w:id="3"/>
    </w:p>
    <w:p w14:paraId="327CC47C" w14:textId="77777777" w:rsidR="004B6A52" w:rsidRPr="004B6A52" w:rsidRDefault="004B6A52" w:rsidP="004B6A52">
      <w:pPr>
        <w:pStyle w:val="Nzev"/>
        <w:numPr>
          <w:ilvl w:val="0"/>
          <w:numId w:val="0"/>
        </w:numPr>
        <w:ind w:left="567"/>
        <w:jc w:val="both"/>
        <w:rPr>
          <w:sz w:val="22"/>
          <w:szCs w:val="22"/>
          <w:u w:val="none"/>
        </w:rPr>
      </w:pPr>
      <w:r w:rsidRPr="004B6A52">
        <w:rPr>
          <w:sz w:val="22"/>
          <w:szCs w:val="22"/>
          <w:u w:val="none"/>
        </w:rPr>
        <w:t>nebo jiné adresy nebo e-mailové adresy, které budou druhé straně způsobem dle tohoto článku oznámeny.</w:t>
      </w:r>
    </w:p>
    <w:p w14:paraId="778AA4FB" w14:textId="77777777" w:rsidR="004B6A52" w:rsidRPr="00D267D5" w:rsidRDefault="004B6A52" w:rsidP="004B6A52">
      <w:pPr>
        <w:pStyle w:val="Nzev"/>
        <w:numPr>
          <w:ilvl w:val="1"/>
          <w:numId w:val="2"/>
        </w:numPr>
        <w:ind w:left="567" w:hanging="567"/>
        <w:jc w:val="both"/>
        <w:rPr>
          <w:sz w:val="22"/>
          <w:szCs w:val="22"/>
          <w:u w:val="none"/>
          <w:lang w:val="cs-CZ"/>
        </w:rPr>
      </w:pPr>
      <w:r w:rsidRPr="004B6A52">
        <w:rPr>
          <w:sz w:val="22"/>
          <w:szCs w:val="22"/>
          <w:u w:val="none"/>
        </w:rPr>
        <w:t xml:space="preserve">Veškerá oznámení, výzvy, reklamace a jiné </w:t>
      </w:r>
      <w:r w:rsidRPr="00D267D5">
        <w:rPr>
          <w:sz w:val="22"/>
          <w:szCs w:val="22"/>
          <w:u w:val="none"/>
          <w:lang w:val="cs-CZ"/>
        </w:rPr>
        <w:t xml:space="preserve">úkony dle této </w:t>
      </w:r>
      <w:r w:rsidR="005D0081" w:rsidRPr="00D267D5">
        <w:rPr>
          <w:sz w:val="22"/>
          <w:szCs w:val="22"/>
          <w:u w:val="none"/>
          <w:lang w:val="cs-CZ"/>
        </w:rPr>
        <w:t>S</w:t>
      </w:r>
      <w:r w:rsidRPr="00D267D5">
        <w:rPr>
          <w:sz w:val="22"/>
          <w:szCs w:val="22"/>
          <w:u w:val="none"/>
          <w:lang w:val="cs-CZ"/>
        </w:rPr>
        <w:t xml:space="preserve">mlouvy mohou být zaslány písemně </w:t>
      </w:r>
      <w:r w:rsidR="00625A07" w:rsidRPr="00D267D5">
        <w:rPr>
          <w:sz w:val="22"/>
          <w:szCs w:val="22"/>
          <w:u w:val="none"/>
          <w:lang w:val="cs-CZ"/>
        </w:rPr>
        <w:t>prostřednictvím datové schránky nebo e-mailem na adresy shora dohodnuté</w:t>
      </w:r>
      <w:r w:rsidR="00625A07">
        <w:rPr>
          <w:sz w:val="22"/>
          <w:szCs w:val="22"/>
          <w:u w:val="none"/>
          <w:lang w:val="cs-CZ"/>
        </w:rPr>
        <w:t xml:space="preserve">, nebo </w:t>
      </w:r>
      <w:r w:rsidR="00625A07" w:rsidRPr="00D267D5">
        <w:rPr>
          <w:sz w:val="22"/>
          <w:szCs w:val="22"/>
          <w:u w:val="none"/>
          <w:lang w:val="cs-CZ"/>
        </w:rPr>
        <w:t>doporučenou poštou</w:t>
      </w:r>
      <w:r w:rsidRPr="00D267D5">
        <w:rPr>
          <w:sz w:val="22"/>
          <w:szCs w:val="22"/>
          <w:u w:val="none"/>
          <w:lang w:val="cs-CZ"/>
        </w:rPr>
        <w:t>.</w:t>
      </w:r>
    </w:p>
    <w:p w14:paraId="1CE82C85" w14:textId="77777777" w:rsidR="00D267D5" w:rsidRPr="00D267D5" w:rsidRDefault="00D267D5" w:rsidP="00D267D5">
      <w:pPr>
        <w:pStyle w:val="Nzev"/>
        <w:numPr>
          <w:ilvl w:val="1"/>
          <w:numId w:val="2"/>
        </w:numPr>
        <w:ind w:left="567" w:hanging="567"/>
        <w:jc w:val="both"/>
        <w:rPr>
          <w:sz w:val="22"/>
          <w:szCs w:val="22"/>
          <w:u w:val="none"/>
        </w:rPr>
      </w:pPr>
      <w:r w:rsidRPr="00D267D5">
        <w:rPr>
          <w:sz w:val="22"/>
          <w:szCs w:val="22"/>
          <w:u w:val="none"/>
          <w:lang w:val="cs-CZ"/>
        </w:rPr>
        <w:t>Zástupce Objednatele (investiční referent), osoba TDS, koordinátor BOZP nejsou oprávněni uzavírat jakékoliv dodatky ke Smlouvě či rozhodovat o změnách Smlouvy</w:t>
      </w:r>
      <w:r w:rsidRPr="00D267D5">
        <w:rPr>
          <w:sz w:val="22"/>
          <w:szCs w:val="22"/>
          <w:u w:val="none"/>
        </w:rPr>
        <w:t>.</w:t>
      </w:r>
    </w:p>
    <w:p w14:paraId="12009D32" w14:textId="77777777" w:rsidR="00D267D5" w:rsidRDefault="00D267D5" w:rsidP="00D267D5">
      <w:pPr>
        <w:pStyle w:val="Nzev"/>
        <w:numPr>
          <w:ilvl w:val="0"/>
          <w:numId w:val="0"/>
        </w:numPr>
        <w:ind w:left="567"/>
        <w:jc w:val="both"/>
        <w:rPr>
          <w:sz w:val="22"/>
          <w:szCs w:val="22"/>
          <w:u w:val="none"/>
        </w:rPr>
      </w:pPr>
    </w:p>
    <w:p w14:paraId="3C9B4774" w14:textId="77777777" w:rsidR="00FC7512" w:rsidRPr="00154917" w:rsidRDefault="00FC7512" w:rsidP="00FC7512">
      <w:pPr>
        <w:pStyle w:val="Nzev"/>
        <w:numPr>
          <w:ilvl w:val="0"/>
          <w:numId w:val="0"/>
        </w:numPr>
        <w:ind w:left="567"/>
        <w:jc w:val="both"/>
        <w:rPr>
          <w:sz w:val="22"/>
          <w:szCs w:val="22"/>
          <w:u w:val="none"/>
        </w:rPr>
      </w:pPr>
    </w:p>
    <w:p w14:paraId="2C110123" w14:textId="77777777" w:rsidR="00AD2789" w:rsidRPr="006D1683" w:rsidRDefault="00AD2789" w:rsidP="00BF175B">
      <w:pPr>
        <w:pStyle w:val="Nzev"/>
        <w:keepNext/>
        <w:numPr>
          <w:ilvl w:val="0"/>
          <w:numId w:val="2"/>
        </w:numPr>
        <w:rPr>
          <w:b/>
          <w:bCs/>
          <w:sz w:val="22"/>
          <w:szCs w:val="22"/>
          <w:u w:val="none"/>
          <w:lang w:val="cs-CZ"/>
        </w:rPr>
      </w:pPr>
      <w:r w:rsidRPr="006D1683">
        <w:rPr>
          <w:b/>
          <w:bCs/>
          <w:sz w:val="22"/>
          <w:szCs w:val="22"/>
          <w:u w:val="none"/>
          <w:lang w:val="cs-CZ"/>
        </w:rPr>
        <w:lastRenderedPageBreak/>
        <w:t>Závěrečná ustanovení</w:t>
      </w:r>
    </w:p>
    <w:p w14:paraId="236566F2" w14:textId="77777777" w:rsidR="00CA4F27" w:rsidRDefault="00CA4F27" w:rsidP="00BF175B">
      <w:pPr>
        <w:pStyle w:val="Nzev"/>
        <w:keepNext/>
        <w:numPr>
          <w:ilvl w:val="1"/>
          <w:numId w:val="2"/>
        </w:numPr>
        <w:ind w:left="567" w:hanging="567"/>
        <w:jc w:val="both"/>
        <w:rPr>
          <w:sz w:val="22"/>
          <w:szCs w:val="22"/>
          <w:u w:val="none"/>
        </w:rPr>
      </w:pPr>
      <w:r w:rsidRPr="00FC7512">
        <w:rPr>
          <w:sz w:val="22"/>
          <w:szCs w:val="22"/>
          <w:u w:val="none"/>
        </w:rPr>
        <w:t xml:space="preserve">Tato </w:t>
      </w:r>
      <w:r w:rsidR="00081C8D" w:rsidRPr="00FC7512">
        <w:rPr>
          <w:sz w:val="22"/>
          <w:szCs w:val="22"/>
          <w:u w:val="none"/>
        </w:rPr>
        <w:t>s</w:t>
      </w:r>
      <w:r w:rsidRPr="00FC7512">
        <w:rPr>
          <w:sz w:val="22"/>
          <w:szCs w:val="22"/>
          <w:u w:val="none"/>
        </w:rPr>
        <w:t xml:space="preserve">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r w:rsidR="00081C8D" w:rsidRPr="00FC7512">
        <w:rPr>
          <w:sz w:val="22"/>
          <w:szCs w:val="22"/>
          <w:u w:val="none"/>
        </w:rPr>
        <w:t xml:space="preserve"> Tuto sml</w:t>
      </w:r>
      <w:r w:rsidR="00531098">
        <w:rPr>
          <w:sz w:val="22"/>
          <w:szCs w:val="22"/>
          <w:u w:val="none"/>
        </w:rPr>
        <w:t xml:space="preserve">ouvu v registru smluv zveřejní </w:t>
      </w:r>
      <w:r w:rsidR="00531098">
        <w:rPr>
          <w:sz w:val="22"/>
          <w:szCs w:val="22"/>
          <w:u w:val="none"/>
          <w:lang w:val="cs-CZ"/>
        </w:rPr>
        <w:t>O</w:t>
      </w:r>
      <w:r w:rsidR="00081C8D" w:rsidRPr="00FC7512">
        <w:rPr>
          <w:sz w:val="22"/>
          <w:szCs w:val="22"/>
          <w:u w:val="none"/>
        </w:rPr>
        <w:t xml:space="preserve">bjednatel. </w:t>
      </w:r>
    </w:p>
    <w:p w14:paraId="042B137B" w14:textId="77777777" w:rsidR="0069175A" w:rsidRPr="00FC7512" w:rsidRDefault="0069175A" w:rsidP="0069175A">
      <w:pPr>
        <w:pStyle w:val="Nzev"/>
        <w:numPr>
          <w:ilvl w:val="1"/>
          <w:numId w:val="2"/>
        </w:numPr>
        <w:ind w:left="567" w:hanging="567"/>
        <w:jc w:val="both"/>
        <w:rPr>
          <w:sz w:val="22"/>
          <w:szCs w:val="22"/>
          <w:u w:val="none"/>
        </w:rPr>
      </w:pPr>
      <w:r w:rsidRPr="00FC7512">
        <w:rPr>
          <w:sz w:val="22"/>
          <w:szCs w:val="22"/>
          <w:u w:val="none"/>
        </w:rPr>
        <w:t>Vztahy touto smlouvou výslovně neupravené se řídí příslušnými ustanoveními citovaného Občanského zákoníku a předpisy souvisejícími. Tento smluvní vztah se řídí právním řádem České republiky.</w:t>
      </w:r>
    </w:p>
    <w:p w14:paraId="039706B1" w14:textId="77777777" w:rsidR="004E59A9" w:rsidRPr="00FC7512" w:rsidRDefault="004E59A9" w:rsidP="003425EB">
      <w:pPr>
        <w:pStyle w:val="Nzev"/>
        <w:numPr>
          <w:ilvl w:val="1"/>
          <w:numId w:val="2"/>
        </w:numPr>
        <w:ind w:left="567" w:hanging="567"/>
        <w:jc w:val="both"/>
        <w:rPr>
          <w:sz w:val="22"/>
          <w:szCs w:val="22"/>
          <w:u w:val="none"/>
        </w:rPr>
      </w:pPr>
      <w:r w:rsidRPr="00FC7512">
        <w:rPr>
          <w:sz w:val="22"/>
          <w:szCs w:val="22"/>
          <w:u w:val="none"/>
        </w:rPr>
        <w:t>Tato smlouva je vyhotovena</w:t>
      </w:r>
      <w:r w:rsidR="00181B39">
        <w:rPr>
          <w:sz w:val="22"/>
          <w:szCs w:val="22"/>
          <w:u w:val="none"/>
          <w:lang w:val="cs-CZ"/>
        </w:rPr>
        <w:t xml:space="preserve"> </w:t>
      </w:r>
      <w:r w:rsidRPr="00FC7512">
        <w:rPr>
          <w:sz w:val="22"/>
          <w:szCs w:val="22"/>
          <w:u w:val="none"/>
        </w:rPr>
        <w:t>v elektronické podobě s připojenými elektronickými podpisy smluvních stran. Každá ze smluvních stran prohlašuje, že tuto smlouvu podepsala osoba, která jedná jejím jménem a která má právo připojit uznávaný</w:t>
      </w:r>
      <w:r w:rsidR="00341CB7" w:rsidRPr="00FC7512">
        <w:rPr>
          <w:sz w:val="22"/>
          <w:szCs w:val="22"/>
          <w:u w:val="none"/>
        </w:rPr>
        <w:t>, resp. v případě objednatele kvalifikovaný,</w:t>
      </w:r>
      <w:r w:rsidRPr="00FC7512">
        <w:rPr>
          <w:sz w:val="22"/>
          <w:szCs w:val="22"/>
          <w:u w:val="none"/>
        </w:rPr>
        <w:t xml:space="preserve">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r w:rsidR="00FB7C91">
        <w:rPr>
          <w:sz w:val="22"/>
          <w:szCs w:val="22"/>
          <w:u w:val="none"/>
          <w:lang w:val="cs-CZ"/>
        </w:rPr>
        <w:t>.</w:t>
      </w:r>
    </w:p>
    <w:p w14:paraId="53E85FD5" w14:textId="77777777" w:rsidR="00CA4F27" w:rsidRPr="00FC7512" w:rsidRDefault="00CA4F27" w:rsidP="003425EB">
      <w:pPr>
        <w:pStyle w:val="Nzev"/>
        <w:numPr>
          <w:ilvl w:val="1"/>
          <w:numId w:val="2"/>
        </w:numPr>
        <w:ind w:left="567" w:hanging="567"/>
        <w:jc w:val="both"/>
        <w:rPr>
          <w:sz w:val="22"/>
          <w:szCs w:val="22"/>
          <w:u w:val="none"/>
        </w:rPr>
      </w:pPr>
      <w:r w:rsidRPr="00FC7512">
        <w:rPr>
          <w:sz w:val="22"/>
          <w:szCs w:val="22"/>
          <w:u w:val="none"/>
        </w:rPr>
        <w:t xml:space="preserve">Tuto </w:t>
      </w:r>
      <w:r w:rsidR="00081C8D" w:rsidRPr="00FC7512">
        <w:rPr>
          <w:sz w:val="22"/>
          <w:szCs w:val="22"/>
          <w:u w:val="none"/>
        </w:rPr>
        <w:t>s</w:t>
      </w:r>
      <w:r w:rsidRPr="00FC7512">
        <w:rPr>
          <w:sz w:val="22"/>
          <w:szCs w:val="22"/>
          <w:u w:val="none"/>
        </w:rPr>
        <w:t>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14B15CAD"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33D1AB5"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14:paraId="0A3684FF"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 xml:space="preserve">Objednatel si vyhrazuje právo zveřejnit obsah této Smlouvy včetně případných dodatků k této Smlouvě. Zhotovitel dále souhlasí se zveřejněním své identifikace a dalších údajů uvedených ve Smlouvě včetně ceny a to zejména podle zákona č. 106/1999 Sb. o svobodném přístupu k informacím nebo podle zákona č. 340/2015 Sb. </w:t>
      </w:r>
    </w:p>
    <w:p w14:paraId="6898EC32" w14:textId="77777777" w:rsidR="00992CDC" w:rsidRPr="00FC7512" w:rsidRDefault="00992CDC" w:rsidP="003425EB">
      <w:pPr>
        <w:pStyle w:val="Nzev"/>
        <w:numPr>
          <w:ilvl w:val="1"/>
          <w:numId w:val="2"/>
        </w:numPr>
        <w:ind w:left="567" w:hanging="567"/>
        <w:jc w:val="both"/>
        <w:rPr>
          <w:sz w:val="22"/>
          <w:szCs w:val="22"/>
          <w:u w:val="none"/>
        </w:rPr>
      </w:pPr>
      <w:r w:rsidRPr="00FC7512">
        <w:rPr>
          <w:sz w:val="22"/>
          <w:szCs w:val="22"/>
          <w:u w:val="none"/>
        </w:rPr>
        <w:t xml:space="preserve">Informace k ochraně osobních údajů jsou ze strany </w:t>
      </w:r>
      <w:r w:rsidR="00FB538B" w:rsidRPr="00FC7512">
        <w:rPr>
          <w:sz w:val="22"/>
          <w:szCs w:val="22"/>
          <w:u w:val="none"/>
        </w:rPr>
        <w:t>objednatele</w:t>
      </w:r>
      <w:r w:rsidRPr="00FC7512">
        <w:rPr>
          <w:sz w:val="22"/>
          <w:szCs w:val="22"/>
          <w:u w:val="none"/>
        </w:rPr>
        <w:t xml:space="preserve"> uveřejněny na webových stránkách </w:t>
      </w:r>
      <w:hyperlink r:id="rId9" w:history="1">
        <w:r w:rsidRPr="00FC7512">
          <w:rPr>
            <w:sz w:val="22"/>
            <w:szCs w:val="22"/>
            <w:u w:val="none"/>
          </w:rPr>
          <w:t>www.npu.cz</w:t>
        </w:r>
      </w:hyperlink>
      <w:r w:rsidRPr="00FC7512">
        <w:rPr>
          <w:sz w:val="22"/>
          <w:szCs w:val="22"/>
          <w:u w:val="none"/>
        </w:rPr>
        <w:t xml:space="preserve"> v sekci „Ochrana osobních údajů“.</w:t>
      </w:r>
    </w:p>
    <w:p w14:paraId="4DAA37E5" w14:textId="77777777" w:rsidR="00CA4F27" w:rsidRPr="00FC7512" w:rsidRDefault="00CA4F27" w:rsidP="003425EB">
      <w:pPr>
        <w:pStyle w:val="Nzev"/>
        <w:numPr>
          <w:ilvl w:val="1"/>
          <w:numId w:val="2"/>
        </w:numPr>
        <w:ind w:left="567" w:hanging="567"/>
        <w:jc w:val="both"/>
        <w:rPr>
          <w:sz w:val="22"/>
          <w:szCs w:val="22"/>
          <w:u w:val="none"/>
        </w:rPr>
      </w:pPr>
      <w:r w:rsidRPr="00FC7512">
        <w:rPr>
          <w:sz w:val="22"/>
          <w:szCs w:val="22"/>
          <w:u w:val="none"/>
        </w:rPr>
        <w:t xml:space="preserve">Smluvní strany prohlašují, že si tuto </w:t>
      </w:r>
      <w:r w:rsidR="00081C8D" w:rsidRPr="00FC7512">
        <w:rPr>
          <w:sz w:val="22"/>
          <w:szCs w:val="22"/>
          <w:u w:val="none"/>
        </w:rPr>
        <w:t>s</w:t>
      </w:r>
      <w:r w:rsidRPr="00FC7512">
        <w:rPr>
          <w:sz w:val="22"/>
          <w:szCs w:val="22"/>
          <w:u w:val="none"/>
        </w:rPr>
        <w:t xml:space="preserve">mlouvu o dílo řádně přečetly, s jejím obsahem souhlasí, že tato je projevem jejich úplné, určité, svobodné a vážné vůle, že ji neuzavřely v tísni za jednostranně nevýhodných podmínek. Na důkaz toho níže připojují své podpisy. </w:t>
      </w:r>
    </w:p>
    <w:p w14:paraId="162F1E17" w14:textId="77777777" w:rsidR="000172AC" w:rsidRPr="00FC7512" w:rsidRDefault="000172AC" w:rsidP="003425EB">
      <w:pPr>
        <w:pStyle w:val="Nzev"/>
        <w:numPr>
          <w:ilvl w:val="1"/>
          <w:numId w:val="2"/>
        </w:numPr>
        <w:ind w:left="567" w:hanging="567"/>
        <w:jc w:val="both"/>
        <w:rPr>
          <w:sz w:val="22"/>
          <w:szCs w:val="22"/>
          <w:u w:val="none"/>
        </w:rPr>
      </w:pPr>
      <w:r w:rsidRPr="00FC7512">
        <w:rPr>
          <w:sz w:val="22"/>
          <w:szCs w:val="22"/>
          <w:u w:val="none"/>
        </w:rPr>
        <w:t xml:space="preserve">Nedílnou součástí této Smlouvy je: </w:t>
      </w:r>
    </w:p>
    <w:p w14:paraId="28A2204A" w14:textId="77777777" w:rsidR="002D7679" w:rsidRPr="006D1683" w:rsidRDefault="000172AC" w:rsidP="009000CB">
      <w:pPr>
        <w:pStyle w:val="Nzev"/>
        <w:numPr>
          <w:ilvl w:val="0"/>
          <w:numId w:val="0"/>
        </w:numPr>
        <w:ind w:left="1224"/>
        <w:jc w:val="both"/>
        <w:rPr>
          <w:bCs/>
          <w:sz w:val="22"/>
          <w:szCs w:val="22"/>
          <w:u w:val="none"/>
          <w:lang w:val="cs-CZ"/>
        </w:rPr>
      </w:pPr>
      <w:r w:rsidRPr="006D1683">
        <w:rPr>
          <w:bCs/>
          <w:sz w:val="22"/>
          <w:szCs w:val="22"/>
          <w:u w:val="none"/>
          <w:lang w:val="cs-CZ"/>
        </w:rPr>
        <w:t xml:space="preserve">Příloha č. 1: </w:t>
      </w:r>
      <w:r w:rsidR="00531098">
        <w:rPr>
          <w:bCs/>
          <w:sz w:val="22"/>
          <w:szCs w:val="22"/>
          <w:u w:val="none"/>
          <w:lang w:val="cs-CZ"/>
        </w:rPr>
        <w:t xml:space="preserve">Rozpočet </w:t>
      </w:r>
      <w:r w:rsidR="002D7679" w:rsidRPr="006D1683">
        <w:rPr>
          <w:bCs/>
          <w:sz w:val="22"/>
          <w:szCs w:val="22"/>
          <w:u w:val="none"/>
          <w:lang w:val="cs-CZ"/>
        </w:rPr>
        <w:t>(oceněný soupis prací s výkazem výměr)</w:t>
      </w:r>
    </w:p>
    <w:p w14:paraId="6E0E1624" w14:textId="77777777" w:rsidR="00AD2789" w:rsidRPr="006D1683" w:rsidRDefault="00AD2789" w:rsidP="000C7573">
      <w:pPr>
        <w:ind w:left="0" w:firstLine="0"/>
        <w:jc w:val="both"/>
        <w:rPr>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C37ABE" w:rsidRPr="006D1683" w14:paraId="7401660F" w14:textId="77777777" w:rsidTr="00FB5DC2">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D746262" w14:textId="142B3CDC"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lastRenderedPageBreak/>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w:t>
            </w:r>
          </w:p>
          <w:p w14:paraId="64EF1474"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2F09197" w14:textId="058FAAFD" w:rsidR="00C37ABE" w:rsidRPr="006D1683" w:rsidRDefault="000C7573" w:rsidP="000C7573">
            <w:pPr>
              <w:pStyle w:val="Normln2"/>
              <w:keepNext/>
              <w:keepLines/>
              <w:widowControl w:val="0"/>
              <w:spacing w:line="276" w:lineRule="auto"/>
              <w:ind w:right="669"/>
              <w:rPr>
                <w:rStyle w:val="dn"/>
                <w:rFonts w:ascii="Calibri" w:eastAsia="Calibri" w:hAnsi="Calibri" w:cs="Calibri"/>
                <w:b/>
                <w:bCs/>
                <w:sz w:val="22"/>
                <w:szCs w:val="22"/>
                <w:lang w:val="cs-CZ"/>
              </w:rPr>
            </w:pPr>
            <w:r>
              <w:rPr>
                <w:rStyle w:val="dn"/>
                <w:rFonts w:ascii="Calibri" w:eastAsia="Calibri" w:hAnsi="Calibri" w:cs="Calibri"/>
                <w:sz w:val="22"/>
                <w:szCs w:val="22"/>
                <w:lang w:val="cs-CZ"/>
              </w:rPr>
              <w:t xml:space="preserve">     </w:t>
            </w:r>
            <w:r w:rsidR="00A50CC7">
              <w:rPr>
                <w:rStyle w:val="dn"/>
                <w:rFonts w:ascii="Calibri" w:eastAsia="Calibri" w:hAnsi="Calibri" w:cs="Calibri"/>
                <w:sz w:val="22"/>
                <w:szCs w:val="22"/>
                <w:lang w:val="cs-CZ"/>
              </w:rPr>
              <w:t>%PODPIS%</w:t>
            </w:r>
          </w:p>
          <w:p w14:paraId="220E1377"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110D8C42" w14:textId="59CA808A" w:rsidR="00C37ABE"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8B205F3" w14:textId="709B109E" w:rsidR="000C757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07D97955" w14:textId="3D107624" w:rsidR="000C757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3B9108C3" w14:textId="77777777" w:rsidR="000C7573" w:rsidRPr="006D168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FCA7327"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54E80463" w14:textId="77777777" w:rsidR="00E03FC9" w:rsidRDefault="003B4B07"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3B4B07">
              <w:rPr>
                <w:rStyle w:val="dn"/>
                <w:rFonts w:ascii="Calibri" w:eastAsia="Calibri" w:hAnsi="Calibri" w:cs="Calibri"/>
                <w:sz w:val="22"/>
                <w:szCs w:val="22"/>
                <w:lang w:val="cs-CZ"/>
              </w:rPr>
              <w:t xml:space="preserve">Mgr. et Mgr. Petr Spejchal </w:t>
            </w:r>
          </w:p>
          <w:p w14:paraId="1ABEDC0F" w14:textId="40678894" w:rsidR="004F2879" w:rsidRPr="006D1683" w:rsidRDefault="003B4B07" w:rsidP="00FB5DC2">
            <w:pPr>
              <w:pStyle w:val="Normln2"/>
              <w:keepNext/>
              <w:keepLines/>
              <w:widowControl w:val="0"/>
              <w:spacing w:line="276" w:lineRule="auto"/>
              <w:ind w:right="669"/>
              <w:jc w:val="center"/>
              <w:rPr>
                <w:rFonts w:ascii="Calibri" w:hAnsi="Calibri" w:cs="Calibri"/>
                <w:sz w:val="22"/>
                <w:szCs w:val="22"/>
                <w:lang w:val="cs-CZ"/>
              </w:rPr>
            </w:pPr>
            <w:r w:rsidRPr="003B4B07">
              <w:rPr>
                <w:rStyle w:val="dn"/>
                <w:rFonts w:ascii="Calibri" w:eastAsia="Calibri" w:hAnsi="Calibri" w:cs="Calibri"/>
                <w:sz w:val="22"/>
                <w:szCs w:val="22"/>
                <w:lang w:val="cs-CZ"/>
              </w:rPr>
              <w:t xml:space="preserve">ředitel NPÚ, </w:t>
            </w:r>
            <w:r w:rsidR="00A50CC7">
              <w:rPr>
                <w:rStyle w:val="dn"/>
                <w:rFonts w:ascii="Calibri" w:eastAsia="Calibri" w:hAnsi="Calibri" w:cs="Calibri"/>
                <w:sz w:val="22"/>
                <w:szCs w:val="22"/>
                <w:lang w:val="cs-CZ"/>
              </w:rPr>
              <w:t>Ú</w:t>
            </w:r>
            <w:r w:rsidRPr="003B4B07">
              <w:rPr>
                <w:rStyle w:val="dn"/>
                <w:rFonts w:ascii="Calibri" w:eastAsia="Calibri" w:hAnsi="Calibri" w:cs="Calibri"/>
                <w:sz w:val="22"/>
                <w:szCs w:val="22"/>
                <w:lang w:val="cs-CZ"/>
              </w:rPr>
              <w:t>zemní památkové správy v Praze</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70CDEED" w14:textId="32EB9E78"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w:t>
            </w:r>
          </w:p>
          <w:p w14:paraId="33D0FBC5"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00EDBE3C"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3BA7A930" w14:textId="4609F7D5" w:rsidR="00C37ABE"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07757BCD" w14:textId="411B1DA5" w:rsidR="000C757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84D294B" w14:textId="739F569E" w:rsidR="000C757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2CAD9C5" w14:textId="77777777" w:rsidR="000C757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59C6E1A5" w14:textId="77777777" w:rsidR="000C7573" w:rsidRPr="006D1683" w:rsidRDefault="000C7573"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2A12626B"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3DC9C49A" w14:textId="77777777" w:rsidR="000C7573" w:rsidRPr="006D1683" w:rsidRDefault="000C7573" w:rsidP="000C7573">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zhotovitel</w:t>
            </w:r>
          </w:p>
          <w:p w14:paraId="1E5668DB" w14:textId="77777777" w:rsidR="00C37ABE" w:rsidRPr="006D1683" w:rsidRDefault="00C37ABE" w:rsidP="00FB5DC2">
            <w:pPr>
              <w:pStyle w:val="Normln2"/>
              <w:keepNext/>
              <w:keepLines/>
              <w:widowControl w:val="0"/>
              <w:spacing w:line="276" w:lineRule="auto"/>
              <w:ind w:right="669"/>
              <w:jc w:val="center"/>
              <w:rPr>
                <w:rFonts w:ascii="Calibri" w:hAnsi="Calibri" w:cs="Calibri"/>
                <w:sz w:val="22"/>
                <w:szCs w:val="22"/>
                <w:lang w:val="cs-CZ"/>
              </w:rPr>
            </w:pPr>
          </w:p>
        </w:tc>
      </w:tr>
    </w:tbl>
    <w:p w14:paraId="74B538BE" w14:textId="77777777" w:rsidR="00AD2789" w:rsidRPr="006D1683" w:rsidRDefault="00AD2789" w:rsidP="00E30FC9">
      <w:pPr>
        <w:ind w:hanging="705"/>
        <w:rPr>
          <w:b/>
          <w:bCs/>
          <w:sz w:val="22"/>
          <w:szCs w:val="22"/>
        </w:rPr>
      </w:pPr>
    </w:p>
    <w:sectPr w:rsidR="00AD2789" w:rsidRPr="006D1683" w:rsidSect="003B6D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DA577" w14:textId="77777777" w:rsidR="000F784F" w:rsidRDefault="000F784F">
      <w:r>
        <w:separator/>
      </w:r>
    </w:p>
  </w:endnote>
  <w:endnote w:type="continuationSeparator" w:id="0">
    <w:p w14:paraId="7A09C465" w14:textId="77777777" w:rsidR="000F784F" w:rsidRDefault="000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D165" w14:textId="77777777" w:rsidR="00EB532E" w:rsidRPr="00301ADB" w:rsidRDefault="00EB532E">
    <w:pPr>
      <w:pStyle w:val="Zpat"/>
      <w:jc w:val="right"/>
    </w:pPr>
    <w:r w:rsidRPr="00301ADB">
      <w:t xml:space="preserve">Stránka </w:t>
    </w:r>
    <w:r w:rsidR="005E0BE4" w:rsidRPr="00301ADB">
      <w:rPr>
        <w:b/>
        <w:bCs/>
      </w:rPr>
      <w:fldChar w:fldCharType="begin"/>
    </w:r>
    <w:r w:rsidRPr="00301ADB">
      <w:rPr>
        <w:b/>
        <w:bCs/>
      </w:rPr>
      <w:instrText>PAGE</w:instrText>
    </w:r>
    <w:r w:rsidR="005E0BE4" w:rsidRPr="00301ADB">
      <w:rPr>
        <w:b/>
        <w:bCs/>
      </w:rPr>
      <w:fldChar w:fldCharType="separate"/>
    </w:r>
    <w:r w:rsidR="000B1320">
      <w:rPr>
        <w:b/>
        <w:bCs/>
        <w:noProof/>
      </w:rPr>
      <w:t>19</w:t>
    </w:r>
    <w:r w:rsidR="005E0BE4" w:rsidRPr="00301ADB">
      <w:rPr>
        <w:b/>
        <w:bCs/>
      </w:rPr>
      <w:fldChar w:fldCharType="end"/>
    </w:r>
    <w:r w:rsidRPr="00301ADB">
      <w:t xml:space="preserve"> z </w:t>
    </w:r>
    <w:r w:rsidR="005E0BE4" w:rsidRPr="00301ADB">
      <w:rPr>
        <w:b/>
        <w:bCs/>
      </w:rPr>
      <w:fldChar w:fldCharType="begin"/>
    </w:r>
    <w:r w:rsidRPr="00301ADB">
      <w:rPr>
        <w:b/>
        <w:bCs/>
      </w:rPr>
      <w:instrText>NUMPAGES</w:instrText>
    </w:r>
    <w:r w:rsidR="005E0BE4" w:rsidRPr="00301ADB">
      <w:rPr>
        <w:b/>
        <w:bCs/>
      </w:rPr>
      <w:fldChar w:fldCharType="separate"/>
    </w:r>
    <w:r w:rsidR="000B1320">
      <w:rPr>
        <w:b/>
        <w:bCs/>
        <w:noProof/>
      </w:rPr>
      <w:t>19</w:t>
    </w:r>
    <w:r w:rsidR="005E0BE4" w:rsidRPr="00301ADB">
      <w:rPr>
        <w:b/>
        <w:bCs/>
      </w:rPr>
      <w:fldChar w:fldCharType="end"/>
    </w:r>
  </w:p>
  <w:p w14:paraId="6F300E78" w14:textId="77777777" w:rsidR="00EB532E" w:rsidRDefault="00EB53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3EA5D" w14:textId="77777777" w:rsidR="000F784F" w:rsidRDefault="000F784F">
      <w:r>
        <w:separator/>
      </w:r>
    </w:p>
  </w:footnote>
  <w:footnote w:type="continuationSeparator" w:id="0">
    <w:p w14:paraId="227E6994" w14:textId="77777777" w:rsidR="000F784F" w:rsidRDefault="000F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3390" w14:textId="4FBE790C" w:rsidR="000C7573" w:rsidRDefault="000C7573" w:rsidP="000C7573">
    <w:pPr>
      <w:jc w:val="right"/>
      <w:rPr>
        <w:sz w:val="3"/>
        <w:szCs w:val="3"/>
      </w:rPr>
    </w:pPr>
  </w:p>
  <w:p w14:paraId="5936ABC2" w14:textId="2168089F" w:rsidR="000C7573" w:rsidRDefault="000C7573" w:rsidP="000C7573">
    <w:pPr>
      <w:jc w:val="right"/>
      <w:rPr>
        <w:sz w:val="3"/>
        <w:szCs w:val="3"/>
      </w:rPr>
    </w:pPr>
  </w:p>
  <w:p w14:paraId="2F1F78C1" w14:textId="65685868" w:rsidR="000C7573" w:rsidRDefault="000C7573" w:rsidP="000C7573">
    <w:pPr>
      <w:jc w:val="right"/>
      <w:rPr>
        <w:sz w:val="3"/>
        <w:szCs w:val="3"/>
      </w:rPr>
    </w:pPr>
  </w:p>
  <w:p w14:paraId="6F1474E1" w14:textId="7ED4D98A" w:rsidR="000C7573" w:rsidRDefault="000C7573" w:rsidP="000C7573">
    <w:pPr>
      <w:jc w:val="right"/>
      <w:rPr>
        <w:sz w:val="3"/>
        <w:szCs w:val="3"/>
      </w:rPr>
    </w:pPr>
  </w:p>
  <w:p w14:paraId="46AA8270" w14:textId="165ACD8B" w:rsidR="000C7573" w:rsidRDefault="000C7573" w:rsidP="000C7573">
    <w:pPr>
      <w:jc w:val="right"/>
      <w:rPr>
        <w:sz w:val="3"/>
        <w:szCs w:val="3"/>
      </w:rPr>
    </w:pPr>
  </w:p>
  <w:p w14:paraId="348C1295" w14:textId="7CB1A3BC" w:rsidR="000C7573" w:rsidRDefault="000C7573" w:rsidP="000C7573">
    <w:pPr>
      <w:jc w:val="right"/>
      <w:rPr>
        <w:sz w:val="3"/>
        <w:szCs w:val="3"/>
      </w:rPr>
    </w:pPr>
  </w:p>
  <w:p w14:paraId="45E359AF" w14:textId="3DF4681D" w:rsidR="000C7573" w:rsidRDefault="000C7573" w:rsidP="000C7573">
    <w:pPr>
      <w:jc w:val="right"/>
      <w:rPr>
        <w:sz w:val="3"/>
        <w:szCs w:val="3"/>
      </w:rPr>
    </w:pPr>
  </w:p>
  <w:p w14:paraId="644AFCB2" w14:textId="2BCD228A" w:rsidR="000C7573" w:rsidRDefault="000C7573" w:rsidP="000C7573">
    <w:pPr>
      <w:jc w:val="right"/>
      <w:rPr>
        <w:sz w:val="3"/>
        <w:szCs w:val="3"/>
      </w:rPr>
    </w:pPr>
  </w:p>
  <w:p w14:paraId="77B2D4DB" w14:textId="229CD5C3" w:rsidR="000C7573" w:rsidRDefault="000C7573" w:rsidP="000C7573">
    <w:pPr>
      <w:jc w:val="right"/>
      <w:rPr>
        <w:sz w:val="3"/>
        <w:szCs w:val="3"/>
      </w:rPr>
    </w:pPr>
  </w:p>
  <w:p w14:paraId="75C16B95" w14:textId="184939DA" w:rsidR="000C7573" w:rsidRDefault="000C7573" w:rsidP="000C7573">
    <w:pPr>
      <w:jc w:val="right"/>
      <w:rPr>
        <w:sz w:val="3"/>
        <w:szCs w:val="3"/>
      </w:rPr>
    </w:pPr>
  </w:p>
  <w:p w14:paraId="4C3D2A73" w14:textId="619257D7" w:rsidR="000C7573" w:rsidRDefault="000C7573" w:rsidP="000C7573">
    <w:pPr>
      <w:jc w:val="right"/>
      <w:rPr>
        <w:sz w:val="3"/>
        <w:szCs w:val="3"/>
      </w:rPr>
    </w:pPr>
  </w:p>
  <w:p w14:paraId="4640B9AF" w14:textId="3C203B9A" w:rsidR="000C7573" w:rsidRDefault="000C7573" w:rsidP="000C7573">
    <w:pPr>
      <w:jc w:val="right"/>
      <w:rPr>
        <w:sz w:val="3"/>
        <w:szCs w:val="3"/>
      </w:rPr>
    </w:pPr>
  </w:p>
  <w:p w14:paraId="3B9B524C" w14:textId="50B0EECC" w:rsidR="000C7573" w:rsidRDefault="000C7573" w:rsidP="000C7573">
    <w:pPr>
      <w:jc w:val="right"/>
      <w:rPr>
        <w:sz w:val="3"/>
        <w:szCs w:val="3"/>
      </w:rPr>
    </w:pPr>
  </w:p>
  <w:p w14:paraId="2EC5E300" w14:textId="78A23723" w:rsidR="000C7573" w:rsidRDefault="000C7573" w:rsidP="000C7573">
    <w:pPr>
      <w:jc w:val="right"/>
      <w:rPr>
        <w:sz w:val="3"/>
        <w:szCs w:val="3"/>
      </w:rPr>
    </w:pPr>
  </w:p>
  <w:p w14:paraId="022A2624" w14:textId="2605E043" w:rsidR="000C7573" w:rsidRDefault="000C7573" w:rsidP="000C7573">
    <w:pPr>
      <w:jc w:val="right"/>
      <w:rPr>
        <w:sz w:val="3"/>
        <w:szCs w:val="3"/>
      </w:rPr>
    </w:pPr>
  </w:p>
  <w:p w14:paraId="4A793220" w14:textId="2684C08E" w:rsidR="000C7573" w:rsidRDefault="000C7573" w:rsidP="000C7573">
    <w:pPr>
      <w:jc w:val="right"/>
      <w:rPr>
        <w:sz w:val="3"/>
        <w:szCs w:val="3"/>
      </w:rPr>
    </w:pPr>
  </w:p>
  <w:p w14:paraId="4DDBD3A3" w14:textId="0552FC12" w:rsidR="000C7573" w:rsidRDefault="000C7573" w:rsidP="000C7573">
    <w:pPr>
      <w:jc w:val="right"/>
      <w:rPr>
        <w:sz w:val="3"/>
        <w:szCs w:val="3"/>
      </w:rPr>
    </w:pPr>
  </w:p>
  <w:p w14:paraId="5B9CE893" w14:textId="2D93256C" w:rsidR="000C7573" w:rsidRDefault="000C7573" w:rsidP="000C7573">
    <w:pPr>
      <w:jc w:val="right"/>
      <w:rPr>
        <w:sz w:val="3"/>
        <w:szCs w:val="3"/>
      </w:rPr>
    </w:pPr>
  </w:p>
  <w:p w14:paraId="010F67CC" w14:textId="470D9C21" w:rsidR="000C7573" w:rsidRDefault="000C7573" w:rsidP="000C7573">
    <w:pPr>
      <w:jc w:val="right"/>
      <w:rPr>
        <w:sz w:val="3"/>
        <w:szCs w:val="3"/>
      </w:rPr>
    </w:pPr>
  </w:p>
  <w:p w14:paraId="702B7F78" w14:textId="4FC60FF6" w:rsidR="000C7573" w:rsidRDefault="000C7573" w:rsidP="000C7573">
    <w:pPr>
      <w:jc w:val="right"/>
      <w:rPr>
        <w:sz w:val="3"/>
        <w:szCs w:val="3"/>
      </w:rPr>
    </w:pPr>
  </w:p>
  <w:p w14:paraId="7C5F2376" w14:textId="68E05090" w:rsidR="000C7573" w:rsidRDefault="000C7573" w:rsidP="000C7573">
    <w:pPr>
      <w:jc w:val="right"/>
      <w:rPr>
        <w:sz w:val="3"/>
        <w:szCs w:val="3"/>
      </w:rPr>
    </w:pPr>
  </w:p>
  <w:p w14:paraId="007F9755" w14:textId="39DD4463" w:rsidR="000C7573" w:rsidRDefault="000C7573" w:rsidP="000C7573">
    <w:pPr>
      <w:jc w:val="right"/>
      <w:rPr>
        <w:sz w:val="3"/>
        <w:szCs w:val="3"/>
      </w:rPr>
    </w:pPr>
  </w:p>
  <w:p w14:paraId="78955FC1" w14:textId="158779F5" w:rsidR="000C7573" w:rsidRDefault="000C7573" w:rsidP="000C7573">
    <w:pPr>
      <w:jc w:val="right"/>
      <w:rPr>
        <w:sz w:val="3"/>
        <w:szCs w:val="3"/>
      </w:rPr>
    </w:pPr>
  </w:p>
  <w:p w14:paraId="095E75D0" w14:textId="07DA5CD2" w:rsidR="000C7573" w:rsidRDefault="000C7573" w:rsidP="000C7573">
    <w:pPr>
      <w:jc w:val="right"/>
      <w:rPr>
        <w:sz w:val="3"/>
        <w:szCs w:val="3"/>
      </w:rPr>
    </w:pPr>
  </w:p>
  <w:p w14:paraId="5F2796DD" w14:textId="0CD38D6E" w:rsidR="000C7573" w:rsidRDefault="000C7573" w:rsidP="000C7573">
    <w:pPr>
      <w:jc w:val="right"/>
      <w:rPr>
        <w:sz w:val="3"/>
        <w:szCs w:val="3"/>
      </w:rPr>
    </w:pPr>
  </w:p>
  <w:p w14:paraId="2AE57314" w14:textId="3F7C8FFF" w:rsidR="000C7573" w:rsidRDefault="000C7573" w:rsidP="000C7573">
    <w:pPr>
      <w:jc w:val="right"/>
      <w:rPr>
        <w:sz w:val="3"/>
        <w:szCs w:val="3"/>
      </w:rPr>
    </w:pPr>
  </w:p>
  <w:p w14:paraId="28ACF94A" w14:textId="0EE44295" w:rsidR="000C7573" w:rsidRDefault="000C7573" w:rsidP="000C7573">
    <w:pPr>
      <w:jc w:val="right"/>
      <w:rPr>
        <w:sz w:val="3"/>
        <w:szCs w:val="3"/>
      </w:rPr>
    </w:pPr>
  </w:p>
  <w:p w14:paraId="65DB1888" w14:textId="21490169" w:rsidR="000C7573" w:rsidRDefault="000C7573" w:rsidP="000C7573">
    <w:pPr>
      <w:jc w:val="right"/>
      <w:rPr>
        <w:sz w:val="3"/>
        <w:szCs w:val="3"/>
      </w:rPr>
    </w:pPr>
  </w:p>
  <w:p w14:paraId="08C7D11F" w14:textId="74AE39AC" w:rsidR="000C7573" w:rsidRDefault="000C7573" w:rsidP="000C7573">
    <w:pPr>
      <w:jc w:val="right"/>
      <w:rPr>
        <w:sz w:val="3"/>
        <w:szCs w:val="3"/>
      </w:rPr>
    </w:pPr>
  </w:p>
  <w:p w14:paraId="5AE76A27" w14:textId="7AE03EF1" w:rsidR="000C7573" w:rsidRDefault="000C7573" w:rsidP="000C7573">
    <w:pPr>
      <w:jc w:val="right"/>
      <w:rPr>
        <w:sz w:val="3"/>
        <w:szCs w:val="3"/>
      </w:rPr>
    </w:pPr>
  </w:p>
  <w:p w14:paraId="07DBAF85" w14:textId="11E9407C" w:rsidR="000C7573" w:rsidRDefault="000C7573" w:rsidP="000C7573">
    <w:pPr>
      <w:jc w:val="right"/>
      <w:rPr>
        <w:sz w:val="3"/>
        <w:szCs w:val="3"/>
      </w:rPr>
    </w:pPr>
  </w:p>
  <w:p w14:paraId="3C5B8D3E" w14:textId="1F466635" w:rsidR="000C7573" w:rsidRDefault="000C7573" w:rsidP="000C7573">
    <w:pPr>
      <w:jc w:val="right"/>
      <w:rPr>
        <w:sz w:val="3"/>
        <w:szCs w:val="3"/>
      </w:rPr>
    </w:pPr>
  </w:p>
  <w:p w14:paraId="6ACBBB32" w14:textId="24D952FE" w:rsidR="000C7573" w:rsidRDefault="000C7573" w:rsidP="000C7573">
    <w:pPr>
      <w:jc w:val="right"/>
      <w:rPr>
        <w:sz w:val="3"/>
        <w:szCs w:val="3"/>
      </w:rPr>
    </w:pPr>
  </w:p>
  <w:p w14:paraId="4051AE6B" w14:textId="189D180A" w:rsidR="000C7573" w:rsidRDefault="000C7573" w:rsidP="000C7573">
    <w:pPr>
      <w:jc w:val="right"/>
      <w:rPr>
        <w:sz w:val="3"/>
        <w:szCs w:val="3"/>
      </w:rPr>
    </w:pPr>
  </w:p>
  <w:p w14:paraId="5DAFF0F4" w14:textId="41BB98C2" w:rsidR="000C7573" w:rsidRDefault="000C7573" w:rsidP="000C7573">
    <w:pPr>
      <w:jc w:val="right"/>
      <w:rPr>
        <w:sz w:val="3"/>
        <w:szCs w:val="3"/>
      </w:rPr>
    </w:pPr>
  </w:p>
  <w:p w14:paraId="54E01554" w14:textId="339F22F7" w:rsidR="000C7573" w:rsidRDefault="000C7573" w:rsidP="000C7573">
    <w:pPr>
      <w:jc w:val="right"/>
      <w:rPr>
        <w:sz w:val="3"/>
        <w:szCs w:val="3"/>
      </w:rPr>
    </w:pPr>
  </w:p>
  <w:p w14:paraId="7B0D2356" w14:textId="77777777" w:rsidR="000C7573" w:rsidRDefault="000C7573" w:rsidP="000C7573">
    <w:pPr>
      <w:jc w:val="right"/>
      <w:rPr>
        <w:sz w:val="3"/>
        <w:szCs w:val="3"/>
      </w:rPr>
    </w:pPr>
  </w:p>
  <w:p w14:paraId="4FBE05FF" w14:textId="77777777" w:rsidR="000C7573" w:rsidRDefault="000C7573" w:rsidP="000C7573">
    <w:pPr>
      <w:jc w:val="right"/>
      <w:rPr>
        <w:sz w:val="3"/>
        <w:szCs w:val="3"/>
      </w:rPr>
    </w:pPr>
  </w:p>
  <w:p w14:paraId="3513B2C8" w14:textId="77777777" w:rsidR="000C7573" w:rsidRDefault="000C7573" w:rsidP="000C7573">
    <w:pPr>
      <w:jc w:val="right"/>
      <w:rPr>
        <w:sz w:val="3"/>
        <w:szCs w:val="3"/>
      </w:rPr>
    </w:pPr>
  </w:p>
  <w:p w14:paraId="36E64A07" w14:textId="77777777" w:rsidR="000C7573" w:rsidRDefault="000C7573" w:rsidP="000C7573">
    <w:pPr>
      <w:jc w:val="right"/>
      <w:rPr>
        <w:sz w:val="3"/>
        <w:szCs w:val="3"/>
      </w:rPr>
    </w:pPr>
  </w:p>
  <w:p w14:paraId="55174543" w14:textId="77777777" w:rsidR="000C7573" w:rsidRDefault="000C7573" w:rsidP="000C7573">
    <w:pPr>
      <w:jc w:val="right"/>
      <w:rPr>
        <w:sz w:val="3"/>
        <w:szCs w:val="3"/>
      </w:rPr>
    </w:pPr>
  </w:p>
  <w:p w14:paraId="543B6BCD" w14:textId="77777777" w:rsidR="000C7573" w:rsidRDefault="000C7573" w:rsidP="000C7573">
    <w:pPr>
      <w:jc w:val="right"/>
      <w:rPr>
        <w:sz w:val="3"/>
        <w:szCs w:val="3"/>
      </w:rPr>
    </w:pPr>
  </w:p>
  <w:p w14:paraId="460869B4" w14:textId="77777777" w:rsidR="000C7573" w:rsidRDefault="000C7573" w:rsidP="000C7573">
    <w:pPr>
      <w:jc w:val="right"/>
      <w:rPr>
        <w:sz w:val="3"/>
        <w:szCs w:val="3"/>
      </w:rPr>
    </w:pPr>
  </w:p>
  <w:p w14:paraId="68A31C43" w14:textId="77777777" w:rsidR="000C7573" w:rsidRDefault="000C7573" w:rsidP="000C7573">
    <w:pPr>
      <w:jc w:val="right"/>
      <w:rPr>
        <w:sz w:val="3"/>
        <w:szCs w:val="3"/>
      </w:rPr>
    </w:pPr>
  </w:p>
  <w:p w14:paraId="531E622C" w14:textId="77777777" w:rsidR="000C7573" w:rsidRDefault="000C7573" w:rsidP="000C7573">
    <w:pPr>
      <w:jc w:val="right"/>
      <w:rPr>
        <w:sz w:val="3"/>
        <w:szCs w:val="3"/>
      </w:rPr>
    </w:pPr>
  </w:p>
  <w:p w14:paraId="22B33546" w14:textId="77777777" w:rsidR="000C7573" w:rsidRDefault="000C7573" w:rsidP="000C7573">
    <w:pPr>
      <w:jc w:val="right"/>
      <w:rPr>
        <w:sz w:val="3"/>
        <w:szCs w:val="3"/>
      </w:rPr>
    </w:pPr>
  </w:p>
  <w:p w14:paraId="00E9E566" w14:textId="77777777" w:rsidR="000C7573" w:rsidRDefault="000C7573" w:rsidP="000C7573">
    <w:pPr>
      <w:jc w:val="right"/>
      <w:rPr>
        <w:sz w:val="3"/>
        <w:szCs w:val="3"/>
      </w:rPr>
    </w:pPr>
  </w:p>
  <w:p w14:paraId="5B94D5A6" w14:textId="77777777" w:rsidR="000C7573" w:rsidRDefault="000C7573" w:rsidP="000C7573">
    <w:pPr>
      <w:jc w:val="right"/>
      <w:rPr>
        <w:sz w:val="3"/>
        <w:szCs w:val="3"/>
      </w:rPr>
    </w:pPr>
  </w:p>
  <w:p w14:paraId="46DC6C70" w14:textId="77777777" w:rsidR="000C7573" w:rsidRDefault="000C7573" w:rsidP="000C7573">
    <w:pPr>
      <w:jc w:val="right"/>
      <w:rPr>
        <w:sz w:val="3"/>
        <w:szCs w:val="3"/>
      </w:rPr>
    </w:pPr>
  </w:p>
  <w:p w14:paraId="4DEBB0A5" w14:textId="77777777" w:rsidR="000C7573" w:rsidRDefault="000C7573" w:rsidP="000C7573">
    <w:pPr>
      <w:jc w:val="right"/>
      <w:rPr>
        <w:sz w:val="3"/>
        <w:szCs w:val="3"/>
      </w:rPr>
    </w:pPr>
  </w:p>
  <w:p w14:paraId="0C2D0F7C" w14:textId="77777777" w:rsidR="000C7573" w:rsidRDefault="000C7573" w:rsidP="000C7573">
    <w:pPr>
      <w:jc w:val="right"/>
      <w:rPr>
        <w:sz w:val="3"/>
        <w:szCs w:val="3"/>
      </w:rPr>
    </w:pPr>
  </w:p>
  <w:p w14:paraId="1F934A7E" w14:textId="77777777" w:rsidR="000C7573" w:rsidRDefault="000C7573" w:rsidP="000C7573">
    <w:pPr>
      <w:jc w:val="right"/>
      <w:rPr>
        <w:sz w:val="3"/>
        <w:szCs w:val="3"/>
      </w:rPr>
    </w:pPr>
  </w:p>
  <w:p w14:paraId="63C0E63F" w14:textId="77777777" w:rsidR="000C7573" w:rsidRDefault="000C7573" w:rsidP="000C7573">
    <w:pPr>
      <w:jc w:val="right"/>
      <w:rPr>
        <w:sz w:val="3"/>
        <w:szCs w:val="3"/>
      </w:rPr>
    </w:pPr>
  </w:p>
  <w:p w14:paraId="1CCCEC34" w14:textId="77777777" w:rsidR="000C7573" w:rsidRDefault="000C7573" w:rsidP="000C7573">
    <w:pPr>
      <w:jc w:val="right"/>
      <w:rPr>
        <w:sz w:val="3"/>
        <w:szCs w:val="3"/>
      </w:rPr>
    </w:pPr>
  </w:p>
  <w:p w14:paraId="790B66AD" w14:textId="77777777" w:rsidR="000C7573" w:rsidRDefault="000C7573" w:rsidP="000C7573">
    <w:pPr>
      <w:jc w:val="right"/>
      <w:rPr>
        <w:sz w:val="3"/>
        <w:szCs w:val="3"/>
      </w:rPr>
    </w:pPr>
  </w:p>
  <w:p w14:paraId="4E2BED43" w14:textId="77777777" w:rsidR="000C7573" w:rsidRDefault="000C7573" w:rsidP="000C7573">
    <w:pPr>
      <w:jc w:val="right"/>
      <w:rPr>
        <w:sz w:val="3"/>
        <w:szCs w:val="3"/>
      </w:rPr>
    </w:pPr>
  </w:p>
  <w:p w14:paraId="79C6BE79" w14:textId="77777777" w:rsidR="000C7573" w:rsidRDefault="000C7573" w:rsidP="000C7573">
    <w:pPr>
      <w:jc w:val="right"/>
      <w:rPr>
        <w:sz w:val="3"/>
        <w:szCs w:val="3"/>
      </w:rPr>
    </w:pPr>
  </w:p>
  <w:p w14:paraId="2F1B4EEB" w14:textId="77777777" w:rsidR="000C7573" w:rsidRDefault="000C7573" w:rsidP="000C7573">
    <w:pPr>
      <w:jc w:val="right"/>
      <w:rPr>
        <w:sz w:val="3"/>
        <w:szCs w:val="3"/>
      </w:rPr>
    </w:pPr>
  </w:p>
  <w:p w14:paraId="7508F4EF" w14:textId="77777777" w:rsidR="000C7573" w:rsidRDefault="000C7573" w:rsidP="000C7573">
    <w:pPr>
      <w:jc w:val="right"/>
      <w:rPr>
        <w:sz w:val="3"/>
        <w:szCs w:val="3"/>
      </w:rPr>
    </w:pPr>
  </w:p>
  <w:p w14:paraId="4440DEA4" w14:textId="77777777" w:rsidR="000C7573" w:rsidRDefault="000C7573" w:rsidP="000C7573">
    <w:pPr>
      <w:jc w:val="right"/>
      <w:rPr>
        <w:sz w:val="3"/>
        <w:szCs w:val="3"/>
      </w:rPr>
    </w:pPr>
  </w:p>
  <w:p w14:paraId="2341BB56" w14:textId="77777777" w:rsidR="000C7573" w:rsidRDefault="000C7573" w:rsidP="000C7573">
    <w:pPr>
      <w:jc w:val="right"/>
      <w:rPr>
        <w:sz w:val="3"/>
        <w:szCs w:val="3"/>
      </w:rPr>
    </w:pPr>
  </w:p>
  <w:p w14:paraId="455FBEB3" w14:textId="07AA1704" w:rsidR="000C7573" w:rsidRDefault="000C7573" w:rsidP="000C7573">
    <w:pPr>
      <w:jc w:val="right"/>
      <w:rPr>
        <w:sz w:val="3"/>
        <w:szCs w:val="3"/>
      </w:rPr>
    </w:pPr>
    <w:r>
      <w:rPr>
        <w:noProof/>
      </w:rPr>
      <w:drawing>
        <wp:anchor distT="0" distB="0" distL="114300" distR="114300" simplePos="0" relativeHeight="251660288" behindDoc="0" locked="0" layoutInCell="1" allowOverlap="1" wp14:anchorId="37ECCF56" wp14:editId="12DAEE96">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
        <w:szCs w:val="3"/>
      </w:rPr>
      <mc:AlternateContent>
        <mc:Choice Requires="wps">
          <w:drawing>
            <wp:anchor distT="0" distB="0" distL="114300" distR="114300" simplePos="0" relativeHeight="251659264" behindDoc="0" locked="1" layoutInCell="1" allowOverlap="1" wp14:anchorId="73FFA9E2" wp14:editId="3225488D">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A6D72" w14:textId="77777777" w:rsidR="000C7573" w:rsidRDefault="000C7573" w:rsidP="000C7573">
                          <w:pPr>
                            <w:rPr>
                              <w:i/>
                              <w:sz w:val="21"/>
                              <w:szCs w:val="21"/>
                            </w:rPr>
                          </w:pPr>
                          <w:r>
                            <w:rPr>
                              <w:noProof/>
                            </w:rPr>
                            <w:drawing>
                              <wp:inline distT="0" distB="0" distL="0" distR="0" wp14:anchorId="37B538E4" wp14:editId="3E545C25">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2">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D3573B8" w14:textId="77777777" w:rsidR="000C7573" w:rsidRDefault="000C7573" w:rsidP="000C7573">
                          <w:pPr>
                            <w:jc w:val="center"/>
                            <w:rPr>
                              <w:sz w:val="21"/>
                              <w:szCs w:val="21"/>
                            </w:rPr>
                          </w:pPr>
                          <w:r w:rsidRPr="00DE078D">
                            <w:rPr>
                              <w:sz w:val="21"/>
                              <w:szCs w:val="21"/>
                            </w:rPr>
                            <w:t>NPU1002215473</w:t>
                          </w:r>
                        </w:p>
                        <w:p w14:paraId="06A55AB9" w14:textId="77777777" w:rsidR="000C7573" w:rsidRDefault="000C7573" w:rsidP="000C7573">
                          <w:pPr>
                            <w:jc w:val="center"/>
                            <w:rPr>
                              <w:i/>
                              <w:sz w:val="21"/>
                              <w:szCs w:val="21"/>
                            </w:rPr>
                          </w:pPr>
                        </w:p>
                        <w:p w14:paraId="10962EDF" w14:textId="06E3AF0A" w:rsidR="000C7573" w:rsidRPr="000C7573" w:rsidRDefault="000C7573" w:rsidP="000C7573">
                          <w:pPr>
                            <w:rPr>
                              <w:rFonts w:asciiTheme="minorHAnsi" w:hAnsiTheme="minorHAnsi" w:cstheme="minorHAnsi"/>
                              <w:b/>
                              <w:i/>
                              <w:sz w:val="22"/>
                              <w:szCs w:val="22"/>
                            </w:rPr>
                          </w:pPr>
                          <w:bookmarkStart w:id="4" w:name="_Hlk133920884"/>
                          <w:r w:rsidRPr="000C7573">
                            <w:rPr>
                              <w:rStyle w:val="Drobnpsmo"/>
                              <w:rFonts w:asciiTheme="minorHAnsi" w:hAnsiTheme="minorHAnsi" w:cstheme="minorHAnsi"/>
                              <w:b/>
                              <w:sz w:val="22"/>
                              <w:szCs w:val="22"/>
                            </w:rPr>
                            <w:t>NPU-420/92202/2023</w:t>
                          </w:r>
                          <w:bookmarkEnd w:id="4"/>
                        </w:p>
                        <w:p w14:paraId="6C90D54F" w14:textId="75DA9CC0" w:rsidR="000C7573" w:rsidRPr="000C7573" w:rsidRDefault="000C7573" w:rsidP="000C7573">
                          <w:pPr>
                            <w:rPr>
                              <w:rFonts w:asciiTheme="minorHAnsi" w:hAnsiTheme="minorHAnsi" w:cstheme="minorHAnsi"/>
                              <w:b/>
                              <w:sz w:val="22"/>
                              <w:szCs w:val="22"/>
                            </w:rPr>
                          </w:pPr>
                          <w:r w:rsidRPr="000C7573">
                            <w:rPr>
                              <w:rFonts w:asciiTheme="minorHAnsi" w:hAnsiTheme="minorHAnsi" w:cstheme="minorHAnsi"/>
                              <w:b/>
                              <w:sz w:val="22"/>
                              <w:szCs w:val="22"/>
                            </w:rPr>
                            <w:t>WAM</w:t>
                          </w:r>
                          <w:r>
                            <w:rPr>
                              <w:rFonts w:asciiTheme="minorHAnsi" w:hAnsiTheme="minorHAnsi" w:cstheme="minorHAnsi"/>
                              <w:b/>
                              <w:sz w:val="22"/>
                              <w:szCs w:val="22"/>
                            </w:rPr>
                            <w:t xml:space="preserve"> 2021H1230009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FA9E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38AA6D72" w14:textId="77777777" w:rsidR="000C7573" w:rsidRDefault="000C7573" w:rsidP="000C7573">
                    <w:pPr>
                      <w:rPr>
                        <w:i/>
                        <w:sz w:val="21"/>
                        <w:szCs w:val="21"/>
                      </w:rPr>
                    </w:pPr>
                    <w:r>
                      <w:rPr>
                        <w:noProof/>
                      </w:rPr>
                      <w:drawing>
                        <wp:inline distT="0" distB="0" distL="0" distR="0" wp14:anchorId="37B538E4" wp14:editId="3E545C25">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3">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D3573B8" w14:textId="77777777" w:rsidR="000C7573" w:rsidRDefault="000C7573" w:rsidP="000C7573">
                    <w:pPr>
                      <w:jc w:val="center"/>
                      <w:rPr>
                        <w:sz w:val="21"/>
                        <w:szCs w:val="21"/>
                      </w:rPr>
                    </w:pPr>
                    <w:r w:rsidRPr="00DE078D">
                      <w:rPr>
                        <w:sz w:val="21"/>
                        <w:szCs w:val="21"/>
                      </w:rPr>
                      <w:t>NPU1002215473</w:t>
                    </w:r>
                  </w:p>
                  <w:p w14:paraId="06A55AB9" w14:textId="77777777" w:rsidR="000C7573" w:rsidRDefault="000C7573" w:rsidP="000C7573">
                    <w:pPr>
                      <w:jc w:val="center"/>
                      <w:rPr>
                        <w:i/>
                        <w:sz w:val="21"/>
                        <w:szCs w:val="21"/>
                      </w:rPr>
                    </w:pPr>
                  </w:p>
                  <w:p w14:paraId="10962EDF" w14:textId="06E3AF0A" w:rsidR="000C7573" w:rsidRPr="000C7573" w:rsidRDefault="000C7573" w:rsidP="000C7573">
                    <w:pPr>
                      <w:rPr>
                        <w:rFonts w:asciiTheme="minorHAnsi" w:hAnsiTheme="minorHAnsi" w:cstheme="minorHAnsi"/>
                        <w:b/>
                        <w:i/>
                        <w:sz w:val="22"/>
                        <w:szCs w:val="22"/>
                      </w:rPr>
                    </w:pPr>
                    <w:bookmarkStart w:id="5" w:name="_Hlk133920884"/>
                    <w:r w:rsidRPr="000C7573">
                      <w:rPr>
                        <w:rStyle w:val="Drobnpsmo"/>
                        <w:rFonts w:asciiTheme="minorHAnsi" w:hAnsiTheme="minorHAnsi" w:cstheme="minorHAnsi"/>
                        <w:b/>
                        <w:sz w:val="22"/>
                        <w:szCs w:val="22"/>
                      </w:rPr>
                      <w:t>NPU-420/92202/2023</w:t>
                    </w:r>
                    <w:bookmarkEnd w:id="5"/>
                  </w:p>
                  <w:p w14:paraId="6C90D54F" w14:textId="75DA9CC0" w:rsidR="000C7573" w:rsidRPr="000C7573" w:rsidRDefault="000C7573" w:rsidP="000C7573">
                    <w:pPr>
                      <w:rPr>
                        <w:rFonts w:asciiTheme="minorHAnsi" w:hAnsiTheme="minorHAnsi" w:cstheme="minorHAnsi"/>
                        <w:b/>
                        <w:sz w:val="22"/>
                        <w:szCs w:val="22"/>
                      </w:rPr>
                    </w:pPr>
                    <w:r w:rsidRPr="000C7573">
                      <w:rPr>
                        <w:rFonts w:asciiTheme="minorHAnsi" w:hAnsiTheme="minorHAnsi" w:cstheme="minorHAnsi"/>
                        <w:b/>
                        <w:sz w:val="22"/>
                        <w:szCs w:val="22"/>
                      </w:rPr>
                      <w:t>WAM</w:t>
                    </w:r>
                    <w:r>
                      <w:rPr>
                        <w:rFonts w:asciiTheme="minorHAnsi" w:hAnsiTheme="minorHAnsi" w:cstheme="minorHAnsi"/>
                        <w:b/>
                        <w:sz w:val="22"/>
                        <w:szCs w:val="22"/>
                      </w:rPr>
                      <w:t xml:space="preserve"> 2021H1230009</w:t>
                    </w:r>
                  </w:p>
                </w:txbxContent>
              </v:textbox>
              <w10:wrap anchorx="page" anchory="margin"/>
              <w10:anchorlock/>
            </v:shape>
          </w:pict>
        </mc:Fallback>
      </mc:AlternateContent>
    </w:r>
  </w:p>
  <w:p w14:paraId="0523A8E8" w14:textId="77777777" w:rsidR="000C7573" w:rsidRDefault="000C7573" w:rsidP="000C7573">
    <w:pPr>
      <w:jc w:val="right"/>
      <w:rPr>
        <w:sz w:val="3"/>
        <w:szCs w:val="3"/>
      </w:rPr>
    </w:pPr>
  </w:p>
  <w:p w14:paraId="44137185" w14:textId="77777777" w:rsidR="000C7573" w:rsidRDefault="000C7573" w:rsidP="000C7573">
    <w:pPr>
      <w:jc w:val="right"/>
      <w:rPr>
        <w:sz w:val="3"/>
        <w:szCs w:val="3"/>
      </w:rPr>
    </w:pPr>
  </w:p>
  <w:p w14:paraId="38F6DFB9" w14:textId="77777777" w:rsidR="000C7573" w:rsidRDefault="000C7573" w:rsidP="000C7573">
    <w:pPr>
      <w:jc w:val="right"/>
      <w:rPr>
        <w:sz w:val="3"/>
        <w:szCs w:val="3"/>
      </w:rPr>
    </w:pPr>
  </w:p>
  <w:p w14:paraId="71F17EF7" w14:textId="77777777" w:rsidR="000C7573" w:rsidRDefault="000C7573" w:rsidP="000C7573">
    <w:pPr>
      <w:jc w:val="right"/>
      <w:rPr>
        <w:sz w:val="3"/>
        <w:szCs w:val="3"/>
      </w:rPr>
    </w:pPr>
  </w:p>
  <w:p w14:paraId="58A0C3DD" w14:textId="77777777" w:rsidR="000C7573" w:rsidRDefault="000C7573" w:rsidP="000C7573">
    <w:pPr>
      <w:jc w:val="right"/>
      <w:rPr>
        <w:sz w:val="3"/>
        <w:szCs w:val="3"/>
      </w:rPr>
    </w:pPr>
  </w:p>
  <w:p w14:paraId="2A86D21F" w14:textId="77777777" w:rsidR="000C7573" w:rsidRDefault="000C7573" w:rsidP="000C7573">
    <w:pPr>
      <w:jc w:val="right"/>
      <w:rPr>
        <w:sz w:val="3"/>
        <w:szCs w:val="3"/>
      </w:rPr>
    </w:pPr>
  </w:p>
  <w:p w14:paraId="1137CB21" w14:textId="77777777" w:rsidR="000C7573" w:rsidRDefault="000C7573" w:rsidP="000C7573">
    <w:pPr>
      <w:jc w:val="right"/>
      <w:rPr>
        <w:sz w:val="3"/>
        <w:szCs w:val="3"/>
      </w:rPr>
    </w:pPr>
  </w:p>
  <w:p w14:paraId="247858A1" w14:textId="77777777" w:rsidR="000C7573" w:rsidRDefault="000C7573" w:rsidP="000C7573">
    <w:pPr>
      <w:jc w:val="right"/>
      <w:rPr>
        <w:sz w:val="3"/>
        <w:szCs w:val="3"/>
      </w:rPr>
    </w:pPr>
  </w:p>
  <w:p w14:paraId="1EE0A92F" w14:textId="77777777" w:rsidR="000C7573" w:rsidRDefault="000C75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AC2E34"/>
    <w:multiLevelType w:val="hybridMultilevel"/>
    <w:tmpl w:val="C4D01484"/>
    <w:lvl w:ilvl="0" w:tplc="F8D0E74A">
      <w:start w:val="1"/>
      <w:numFmt w:val="lowerLetter"/>
      <w:lvlText w:val="%1)"/>
      <w:lvlJc w:val="left"/>
      <w:pPr>
        <w:ind w:left="496" w:hanging="360"/>
      </w:pPr>
      <w:rPr>
        <w:rFonts w:hint="default"/>
      </w:rPr>
    </w:lvl>
    <w:lvl w:ilvl="1" w:tplc="04050019" w:tentative="1">
      <w:start w:val="1"/>
      <w:numFmt w:val="lowerLetter"/>
      <w:lvlText w:val="%2."/>
      <w:lvlJc w:val="left"/>
      <w:pPr>
        <w:ind w:left="1216" w:hanging="360"/>
      </w:pPr>
    </w:lvl>
    <w:lvl w:ilvl="2" w:tplc="0405001B" w:tentative="1">
      <w:start w:val="1"/>
      <w:numFmt w:val="lowerRoman"/>
      <w:lvlText w:val="%3."/>
      <w:lvlJc w:val="right"/>
      <w:pPr>
        <w:ind w:left="1936" w:hanging="180"/>
      </w:pPr>
    </w:lvl>
    <w:lvl w:ilvl="3" w:tplc="0405000F" w:tentative="1">
      <w:start w:val="1"/>
      <w:numFmt w:val="decimal"/>
      <w:lvlText w:val="%4."/>
      <w:lvlJc w:val="left"/>
      <w:pPr>
        <w:ind w:left="2656" w:hanging="360"/>
      </w:pPr>
    </w:lvl>
    <w:lvl w:ilvl="4" w:tplc="04050019" w:tentative="1">
      <w:start w:val="1"/>
      <w:numFmt w:val="lowerLetter"/>
      <w:lvlText w:val="%5."/>
      <w:lvlJc w:val="left"/>
      <w:pPr>
        <w:ind w:left="3376" w:hanging="360"/>
      </w:pPr>
    </w:lvl>
    <w:lvl w:ilvl="5" w:tplc="0405001B" w:tentative="1">
      <w:start w:val="1"/>
      <w:numFmt w:val="lowerRoman"/>
      <w:lvlText w:val="%6."/>
      <w:lvlJc w:val="right"/>
      <w:pPr>
        <w:ind w:left="4096" w:hanging="180"/>
      </w:pPr>
    </w:lvl>
    <w:lvl w:ilvl="6" w:tplc="0405000F" w:tentative="1">
      <w:start w:val="1"/>
      <w:numFmt w:val="decimal"/>
      <w:lvlText w:val="%7."/>
      <w:lvlJc w:val="left"/>
      <w:pPr>
        <w:ind w:left="4816" w:hanging="360"/>
      </w:pPr>
    </w:lvl>
    <w:lvl w:ilvl="7" w:tplc="04050019" w:tentative="1">
      <w:start w:val="1"/>
      <w:numFmt w:val="lowerLetter"/>
      <w:lvlText w:val="%8."/>
      <w:lvlJc w:val="left"/>
      <w:pPr>
        <w:ind w:left="5536" w:hanging="360"/>
      </w:pPr>
    </w:lvl>
    <w:lvl w:ilvl="8" w:tplc="0405001B" w:tentative="1">
      <w:start w:val="1"/>
      <w:numFmt w:val="lowerRoman"/>
      <w:lvlText w:val="%9."/>
      <w:lvlJc w:val="right"/>
      <w:pPr>
        <w:ind w:left="6256" w:hanging="180"/>
      </w:pPr>
    </w:lvl>
  </w:abstractNum>
  <w:abstractNum w:abstractNumId="3" w15:restartNumberingAfterBreak="0">
    <w:nsid w:val="03C66426"/>
    <w:multiLevelType w:val="hybridMultilevel"/>
    <w:tmpl w:val="A55C48B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714BB2"/>
    <w:multiLevelType w:val="hybridMultilevel"/>
    <w:tmpl w:val="779C3D5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8996558"/>
    <w:multiLevelType w:val="hybridMultilevel"/>
    <w:tmpl w:val="3F6460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36287"/>
    <w:multiLevelType w:val="multilevel"/>
    <w:tmpl w:val="20942C1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6B3AA4"/>
    <w:multiLevelType w:val="multilevel"/>
    <w:tmpl w:val="BE6CB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2B03F2"/>
    <w:multiLevelType w:val="hybridMultilevel"/>
    <w:tmpl w:val="2BB88A00"/>
    <w:lvl w:ilvl="0" w:tplc="04050017">
      <w:start w:val="1"/>
      <w:numFmt w:val="lowerLetter"/>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0" w15:restartNumberingAfterBreak="0">
    <w:nsid w:val="2BB14DBD"/>
    <w:multiLevelType w:val="multilevel"/>
    <w:tmpl w:val="38C42D86"/>
    <w:lvl w:ilvl="0">
      <w:start w:val="1"/>
      <w:numFmt w:val="decimal"/>
      <w:lvlText w:val="%1."/>
      <w:lvlJc w:val="left"/>
      <w:pPr>
        <w:ind w:left="360" w:hanging="360"/>
      </w:pPr>
      <w:rPr>
        <w:rFonts w:ascii="Calibri" w:eastAsia="Calibri" w:hAnsi="Calibri" w:cs="Calibri"/>
      </w:rPr>
    </w:lvl>
    <w:lvl w:ilvl="1">
      <w:start w:val="1"/>
      <w:numFmt w:val="lowerRoman"/>
      <w:lvlText w:val="%2."/>
      <w:lvlJc w:val="right"/>
      <w:pPr>
        <w:ind w:left="6953"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358C7324"/>
    <w:multiLevelType w:val="hybridMultilevel"/>
    <w:tmpl w:val="1ABE55A0"/>
    <w:lvl w:ilvl="0" w:tplc="0405000B">
      <w:start w:val="1"/>
      <w:numFmt w:val="bullet"/>
      <w:lvlText w:val=""/>
      <w:lvlJc w:val="left"/>
      <w:pPr>
        <w:ind w:left="1287" w:hanging="360"/>
      </w:pPr>
      <w:rPr>
        <w:rFonts w:ascii="Wingdings" w:hAnsi="Wingding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D32C4C"/>
    <w:multiLevelType w:val="multilevel"/>
    <w:tmpl w:val="469AEBA8"/>
    <w:lvl w:ilvl="0">
      <w:start w:val="1"/>
      <w:numFmt w:val="decimal"/>
      <w:lvlText w:val="%1."/>
      <w:lvlJc w:val="left"/>
      <w:pPr>
        <w:ind w:left="360" w:hanging="360"/>
      </w:pPr>
    </w:lvl>
    <w:lvl w:ilvl="1">
      <w:start w:val="1"/>
      <w:numFmt w:val="bullet"/>
      <w:lvlText w:val=""/>
      <w:lvlJc w:val="left"/>
      <w:pPr>
        <w:ind w:left="432" w:hanging="432"/>
      </w:pPr>
      <w:rPr>
        <w:rFonts w:ascii="Wingdings" w:hAnsi="Wingdings" w:hint="default"/>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E7D4F"/>
    <w:multiLevelType w:val="hybridMultilevel"/>
    <w:tmpl w:val="14B60B18"/>
    <w:lvl w:ilvl="0" w:tplc="5E48655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7A44A1"/>
    <w:multiLevelType w:val="hybridMultilevel"/>
    <w:tmpl w:val="503A33D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E0E6599"/>
    <w:multiLevelType w:val="multilevel"/>
    <w:tmpl w:val="B3208590"/>
    <w:lvl w:ilvl="0">
      <w:start w:val="1"/>
      <w:numFmt w:val="lowerLetter"/>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786"/>
        </w:tabs>
        <w:ind w:left="786"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00A78B2"/>
    <w:multiLevelType w:val="hybridMultilevel"/>
    <w:tmpl w:val="4E7A26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172FD0"/>
    <w:multiLevelType w:val="hybridMultilevel"/>
    <w:tmpl w:val="E402BC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1" w15:restartNumberingAfterBreak="0">
    <w:nsid w:val="474846EB"/>
    <w:multiLevelType w:val="hybridMultilevel"/>
    <w:tmpl w:val="BAAAB4F4"/>
    <w:lvl w:ilvl="0" w:tplc="04050003">
      <w:start w:val="1"/>
      <w:numFmt w:val="bullet"/>
      <w:lvlText w:val="o"/>
      <w:lvlJc w:val="left"/>
      <w:pPr>
        <w:ind w:left="770" w:hanging="360"/>
      </w:pPr>
      <w:rPr>
        <w:rFonts w:ascii="Courier New" w:hAnsi="Courier New" w:cs="Courier New"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2" w15:restartNumberingAfterBreak="0">
    <w:nsid w:val="47B95544"/>
    <w:multiLevelType w:val="multilevel"/>
    <w:tmpl w:val="9E2C8D6C"/>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787864"/>
    <w:multiLevelType w:val="hybridMultilevel"/>
    <w:tmpl w:val="4B0C709C"/>
    <w:lvl w:ilvl="0" w:tplc="942E0B70">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6"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4F30AA"/>
    <w:multiLevelType w:val="hybridMultilevel"/>
    <w:tmpl w:val="2A20603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C3765B"/>
    <w:multiLevelType w:val="multilevel"/>
    <w:tmpl w:val="29B20F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Roman"/>
      <w:lvlText w:val="%3."/>
      <w:lvlJc w:val="righ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736269"/>
    <w:multiLevelType w:val="hybridMultilevel"/>
    <w:tmpl w:val="332C84C2"/>
    <w:lvl w:ilvl="0" w:tplc="B22E41D2">
      <w:start w:val="1"/>
      <w:numFmt w:val="decimal"/>
      <w:lvlText w:val="%1."/>
      <w:lvlJc w:val="left"/>
      <w:pPr>
        <w:tabs>
          <w:tab w:val="num" w:pos="1380"/>
        </w:tabs>
        <w:ind w:left="1380" w:hanging="600"/>
      </w:pPr>
      <w:rPr>
        <w:rFonts w:cs="Times New Roman" w:hint="default"/>
        <w:b w:val="0"/>
        <w:bCs w:val="0"/>
      </w:rPr>
    </w:lvl>
    <w:lvl w:ilvl="1" w:tplc="0405001B">
      <w:start w:val="1"/>
      <w:numFmt w:val="lowerRoman"/>
      <w:lvlText w:val="%2."/>
      <w:lvlJc w:val="righ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1" w15:restartNumberingAfterBreak="0">
    <w:nsid w:val="749F4108"/>
    <w:multiLevelType w:val="hybridMultilevel"/>
    <w:tmpl w:val="80C459D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abstractNumId w:val="20"/>
  </w:num>
  <w:num w:numId="2">
    <w:abstractNumId w:val="22"/>
  </w:num>
  <w:num w:numId="3">
    <w:abstractNumId w:val="15"/>
  </w:num>
  <w:num w:numId="4">
    <w:abstractNumId w:val="12"/>
  </w:num>
  <w:num w:numId="5">
    <w:abstractNumId w:val="19"/>
  </w:num>
  <w:num w:numId="6">
    <w:abstractNumId w:val="26"/>
  </w:num>
  <w:num w:numId="7">
    <w:abstractNumId w:val="18"/>
  </w:num>
  <w:num w:numId="8">
    <w:abstractNumId w:val="3"/>
  </w:num>
  <w:num w:numId="9">
    <w:abstractNumId w:val="16"/>
  </w:num>
  <w:num w:numId="10">
    <w:abstractNumId w:val="5"/>
  </w:num>
  <w:num w:numId="11">
    <w:abstractNumId w:val="7"/>
  </w:num>
  <w:num w:numId="12">
    <w:abstractNumId w:val="6"/>
  </w:num>
  <w:num w:numId="13">
    <w:abstractNumId w:val="13"/>
  </w:num>
  <w:num w:numId="14">
    <w:abstractNumId w:val="10"/>
  </w:num>
  <w:num w:numId="15">
    <w:abstractNumId w:val="30"/>
  </w:num>
  <w:num w:numId="16">
    <w:abstractNumId w:val="24"/>
  </w:num>
  <w:num w:numId="17">
    <w:abstractNumId w:val="27"/>
  </w:num>
  <w:num w:numId="18">
    <w:abstractNumId w:val="9"/>
  </w:num>
  <w:num w:numId="19">
    <w:abstractNumId w:val="2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8"/>
  </w:num>
  <w:num w:numId="24">
    <w:abstractNumId w:val="11"/>
  </w:num>
  <w:num w:numId="25">
    <w:abstractNumId w:val="4"/>
  </w:num>
  <w:num w:numId="26">
    <w:abstractNumId w:val="25"/>
  </w:num>
  <w:num w:numId="27">
    <w:abstractNumId w:val="23"/>
  </w:num>
  <w:num w:numId="28">
    <w:abstractNumId w:val="20"/>
  </w:num>
  <w:num w:numId="29">
    <w:abstractNumId w:val="2"/>
  </w:num>
  <w:num w:numId="30">
    <w:abstractNumId w:val="14"/>
  </w:num>
  <w:num w:numId="31">
    <w:abstractNumId w:val="17"/>
  </w:num>
  <w:num w:numId="32">
    <w:abstractNumId w:val="31"/>
  </w:num>
  <w:num w:numId="33">
    <w:abstractNumId w:val="21"/>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2F"/>
    <w:rsid w:val="0000152F"/>
    <w:rsid w:val="000030DC"/>
    <w:rsid w:val="00003377"/>
    <w:rsid w:val="0000463A"/>
    <w:rsid w:val="000047F7"/>
    <w:rsid w:val="00004EF8"/>
    <w:rsid w:val="000053B7"/>
    <w:rsid w:val="00005E2B"/>
    <w:rsid w:val="00007428"/>
    <w:rsid w:val="00007C43"/>
    <w:rsid w:val="00011123"/>
    <w:rsid w:val="00011F87"/>
    <w:rsid w:val="000123B4"/>
    <w:rsid w:val="00012C62"/>
    <w:rsid w:val="000144BB"/>
    <w:rsid w:val="000145FF"/>
    <w:rsid w:val="000147E4"/>
    <w:rsid w:val="00015FC0"/>
    <w:rsid w:val="00016011"/>
    <w:rsid w:val="00016C67"/>
    <w:rsid w:val="000172AC"/>
    <w:rsid w:val="00021AA4"/>
    <w:rsid w:val="000220E3"/>
    <w:rsid w:val="00022DC8"/>
    <w:rsid w:val="00023C8E"/>
    <w:rsid w:val="00024331"/>
    <w:rsid w:val="00024FE1"/>
    <w:rsid w:val="00025120"/>
    <w:rsid w:val="000252F4"/>
    <w:rsid w:val="00026453"/>
    <w:rsid w:val="0002654F"/>
    <w:rsid w:val="00026EC2"/>
    <w:rsid w:val="00027CC7"/>
    <w:rsid w:val="00027EDF"/>
    <w:rsid w:val="00030080"/>
    <w:rsid w:val="00030F9A"/>
    <w:rsid w:val="000313CE"/>
    <w:rsid w:val="000329D7"/>
    <w:rsid w:val="00032E6C"/>
    <w:rsid w:val="00033E56"/>
    <w:rsid w:val="00033E93"/>
    <w:rsid w:val="00034324"/>
    <w:rsid w:val="0003495E"/>
    <w:rsid w:val="0003576A"/>
    <w:rsid w:val="000369A0"/>
    <w:rsid w:val="00036E8A"/>
    <w:rsid w:val="0003723C"/>
    <w:rsid w:val="00037E01"/>
    <w:rsid w:val="000406DB"/>
    <w:rsid w:val="00040AA8"/>
    <w:rsid w:val="00041318"/>
    <w:rsid w:val="00041343"/>
    <w:rsid w:val="00041E04"/>
    <w:rsid w:val="00042C81"/>
    <w:rsid w:val="000431F3"/>
    <w:rsid w:val="0004332D"/>
    <w:rsid w:val="000448A3"/>
    <w:rsid w:val="00044B42"/>
    <w:rsid w:val="00045558"/>
    <w:rsid w:val="00046909"/>
    <w:rsid w:val="00047241"/>
    <w:rsid w:val="00047A16"/>
    <w:rsid w:val="0005004D"/>
    <w:rsid w:val="000506BD"/>
    <w:rsid w:val="00050FF9"/>
    <w:rsid w:val="00051C9C"/>
    <w:rsid w:val="00052C84"/>
    <w:rsid w:val="00052DAA"/>
    <w:rsid w:val="00052FAD"/>
    <w:rsid w:val="00053A57"/>
    <w:rsid w:val="0005427E"/>
    <w:rsid w:val="00054830"/>
    <w:rsid w:val="000558AD"/>
    <w:rsid w:val="00055AC0"/>
    <w:rsid w:val="000563B7"/>
    <w:rsid w:val="00056917"/>
    <w:rsid w:val="000578E1"/>
    <w:rsid w:val="00060538"/>
    <w:rsid w:val="000609EC"/>
    <w:rsid w:val="00060EF1"/>
    <w:rsid w:val="000616E3"/>
    <w:rsid w:val="00061F28"/>
    <w:rsid w:val="00062857"/>
    <w:rsid w:val="00063B8F"/>
    <w:rsid w:val="00063E36"/>
    <w:rsid w:val="00063F21"/>
    <w:rsid w:val="000640A5"/>
    <w:rsid w:val="00064130"/>
    <w:rsid w:val="00064279"/>
    <w:rsid w:val="0006482C"/>
    <w:rsid w:val="000648A1"/>
    <w:rsid w:val="00065645"/>
    <w:rsid w:val="0006744C"/>
    <w:rsid w:val="0006765D"/>
    <w:rsid w:val="00067E3C"/>
    <w:rsid w:val="000708F7"/>
    <w:rsid w:val="00071A68"/>
    <w:rsid w:val="00072E86"/>
    <w:rsid w:val="0007383C"/>
    <w:rsid w:val="000744D8"/>
    <w:rsid w:val="00074814"/>
    <w:rsid w:val="000754A3"/>
    <w:rsid w:val="00075640"/>
    <w:rsid w:val="00075C47"/>
    <w:rsid w:val="000762CD"/>
    <w:rsid w:val="000774AF"/>
    <w:rsid w:val="00077D62"/>
    <w:rsid w:val="00077DD2"/>
    <w:rsid w:val="00080141"/>
    <w:rsid w:val="0008104B"/>
    <w:rsid w:val="000816A6"/>
    <w:rsid w:val="00081913"/>
    <w:rsid w:val="00081C8D"/>
    <w:rsid w:val="000824A4"/>
    <w:rsid w:val="00083412"/>
    <w:rsid w:val="00083B16"/>
    <w:rsid w:val="0008489D"/>
    <w:rsid w:val="00084A2B"/>
    <w:rsid w:val="00084F15"/>
    <w:rsid w:val="00084F79"/>
    <w:rsid w:val="00086DA8"/>
    <w:rsid w:val="00087C8B"/>
    <w:rsid w:val="00087F30"/>
    <w:rsid w:val="0009120D"/>
    <w:rsid w:val="0009173E"/>
    <w:rsid w:val="00091B3A"/>
    <w:rsid w:val="00093364"/>
    <w:rsid w:val="000933C0"/>
    <w:rsid w:val="00093DAE"/>
    <w:rsid w:val="00093F14"/>
    <w:rsid w:val="00095501"/>
    <w:rsid w:val="00095C6D"/>
    <w:rsid w:val="000968C5"/>
    <w:rsid w:val="00096B09"/>
    <w:rsid w:val="0009730F"/>
    <w:rsid w:val="000A01DF"/>
    <w:rsid w:val="000A0374"/>
    <w:rsid w:val="000A1594"/>
    <w:rsid w:val="000A3C7D"/>
    <w:rsid w:val="000A3D3F"/>
    <w:rsid w:val="000A3ED5"/>
    <w:rsid w:val="000A439E"/>
    <w:rsid w:val="000A5280"/>
    <w:rsid w:val="000A542B"/>
    <w:rsid w:val="000A55F3"/>
    <w:rsid w:val="000A644E"/>
    <w:rsid w:val="000A6AE8"/>
    <w:rsid w:val="000A6BED"/>
    <w:rsid w:val="000A74F6"/>
    <w:rsid w:val="000A7C7F"/>
    <w:rsid w:val="000B1320"/>
    <w:rsid w:val="000B13EE"/>
    <w:rsid w:val="000B1B42"/>
    <w:rsid w:val="000B2004"/>
    <w:rsid w:val="000B285F"/>
    <w:rsid w:val="000B334D"/>
    <w:rsid w:val="000B363A"/>
    <w:rsid w:val="000B414B"/>
    <w:rsid w:val="000B58AF"/>
    <w:rsid w:val="000B5B97"/>
    <w:rsid w:val="000B6D64"/>
    <w:rsid w:val="000B7FBD"/>
    <w:rsid w:val="000C0532"/>
    <w:rsid w:val="000C12BB"/>
    <w:rsid w:val="000C23D1"/>
    <w:rsid w:val="000C4DAF"/>
    <w:rsid w:val="000C5A3D"/>
    <w:rsid w:val="000C630C"/>
    <w:rsid w:val="000C643F"/>
    <w:rsid w:val="000C6C12"/>
    <w:rsid w:val="000C6E69"/>
    <w:rsid w:val="000C7463"/>
    <w:rsid w:val="000C7573"/>
    <w:rsid w:val="000C7FCE"/>
    <w:rsid w:val="000D09F3"/>
    <w:rsid w:val="000D1E40"/>
    <w:rsid w:val="000D2DE8"/>
    <w:rsid w:val="000D2E29"/>
    <w:rsid w:val="000D3F3F"/>
    <w:rsid w:val="000D434B"/>
    <w:rsid w:val="000D4D2A"/>
    <w:rsid w:val="000D62FC"/>
    <w:rsid w:val="000D6394"/>
    <w:rsid w:val="000D6560"/>
    <w:rsid w:val="000D69DB"/>
    <w:rsid w:val="000D6D31"/>
    <w:rsid w:val="000D708C"/>
    <w:rsid w:val="000D73A8"/>
    <w:rsid w:val="000E0790"/>
    <w:rsid w:val="000E0957"/>
    <w:rsid w:val="000E0E3B"/>
    <w:rsid w:val="000E14DE"/>
    <w:rsid w:val="000E15C5"/>
    <w:rsid w:val="000E2067"/>
    <w:rsid w:val="000E27A6"/>
    <w:rsid w:val="000E2BB4"/>
    <w:rsid w:val="000E390F"/>
    <w:rsid w:val="000E3D7F"/>
    <w:rsid w:val="000E4CD0"/>
    <w:rsid w:val="000E5A6E"/>
    <w:rsid w:val="000E5D79"/>
    <w:rsid w:val="000E6C96"/>
    <w:rsid w:val="000E7214"/>
    <w:rsid w:val="000E731D"/>
    <w:rsid w:val="000E7655"/>
    <w:rsid w:val="000F0851"/>
    <w:rsid w:val="000F0879"/>
    <w:rsid w:val="000F0BFA"/>
    <w:rsid w:val="000F0D75"/>
    <w:rsid w:val="000F25BE"/>
    <w:rsid w:val="000F27D0"/>
    <w:rsid w:val="000F2E5D"/>
    <w:rsid w:val="000F3028"/>
    <w:rsid w:val="000F311C"/>
    <w:rsid w:val="000F4148"/>
    <w:rsid w:val="000F4395"/>
    <w:rsid w:val="000F48B5"/>
    <w:rsid w:val="000F59FC"/>
    <w:rsid w:val="000F5C83"/>
    <w:rsid w:val="000F630D"/>
    <w:rsid w:val="000F676C"/>
    <w:rsid w:val="000F67BE"/>
    <w:rsid w:val="000F68A1"/>
    <w:rsid w:val="000F7241"/>
    <w:rsid w:val="000F7581"/>
    <w:rsid w:val="000F7655"/>
    <w:rsid w:val="000F784F"/>
    <w:rsid w:val="000F785E"/>
    <w:rsid w:val="0010026A"/>
    <w:rsid w:val="00100B78"/>
    <w:rsid w:val="00101DB1"/>
    <w:rsid w:val="00101F85"/>
    <w:rsid w:val="001021DB"/>
    <w:rsid w:val="00102694"/>
    <w:rsid w:val="0010294B"/>
    <w:rsid w:val="00102B34"/>
    <w:rsid w:val="0010346E"/>
    <w:rsid w:val="0010393A"/>
    <w:rsid w:val="00103C93"/>
    <w:rsid w:val="0010453E"/>
    <w:rsid w:val="00104E11"/>
    <w:rsid w:val="00105837"/>
    <w:rsid w:val="00107633"/>
    <w:rsid w:val="00110258"/>
    <w:rsid w:val="00110685"/>
    <w:rsid w:val="00110BBA"/>
    <w:rsid w:val="00110E15"/>
    <w:rsid w:val="00110F97"/>
    <w:rsid w:val="00111C00"/>
    <w:rsid w:val="001121A1"/>
    <w:rsid w:val="00112459"/>
    <w:rsid w:val="00112F79"/>
    <w:rsid w:val="00114947"/>
    <w:rsid w:val="00115344"/>
    <w:rsid w:val="00115C7B"/>
    <w:rsid w:val="00116727"/>
    <w:rsid w:val="00117C9E"/>
    <w:rsid w:val="00120467"/>
    <w:rsid w:val="00120D15"/>
    <w:rsid w:val="00120FC3"/>
    <w:rsid w:val="00122593"/>
    <w:rsid w:val="00123761"/>
    <w:rsid w:val="00123BE2"/>
    <w:rsid w:val="0012559C"/>
    <w:rsid w:val="001256B7"/>
    <w:rsid w:val="001259CB"/>
    <w:rsid w:val="00126AAA"/>
    <w:rsid w:val="001275FF"/>
    <w:rsid w:val="0013043F"/>
    <w:rsid w:val="001304C9"/>
    <w:rsid w:val="00131036"/>
    <w:rsid w:val="00131B9B"/>
    <w:rsid w:val="001320AC"/>
    <w:rsid w:val="00132ADF"/>
    <w:rsid w:val="00132C1A"/>
    <w:rsid w:val="001330BA"/>
    <w:rsid w:val="0013333C"/>
    <w:rsid w:val="00134376"/>
    <w:rsid w:val="0013467E"/>
    <w:rsid w:val="001348F8"/>
    <w:rsid w:val="00134B02"/>
    <w:rsid w:val="001350A1"/>
    <w:rsid w:val="001358B7"/>
    <w:rsid w:val="00136168"/>
    <w:rsid w:val="001361EB"/>
    <w:rsid w:val="00140163"/>
    <w:rsid w:val="00140A7B"/>
    <w:rsid w:val="00140C33"/>
    <w:rsid w:val="00141C51"/>
    <w:rsid w:val="00142041"/>
    <w:rsid w:val="001420DE"/>
    <w:rsid w:val="00142363"/>
    <w:rsid w:val="0014275E"/>
    <w:rsid w:val="001430B0"/>
    <w:rsid w:val="0014395C"/>
    <w:rsid w:val="00143F38"/>
    <w:rsid w:val="00145021"/>
    <w:rsid w:val="00145B41"/>
    <w:rsid w:val="00145D20"/>
    <w:rsid w:val="001461D5"/>
    <w:rsid w:val="00146E88"/>
    <w:rsid w:val="00150650"/>
    <w:rsid w:val="001506DF"/>
    <w:rsid w:val="0015091D"/>
    <w:rsid w:val="001510B9"/>
    <w:rsid w:val="00151600"/>
    <w:rsid w:val="00151B39"/>
    <w:rsid w:val="00153E38"/>
    <w:rsid w:val="00153E9E"/>
    <w:rsid w:val="001541C7"/>
    <w:rsid w:val="001549DB"/>
    <w:rsid w:val="00156EEA"/>
    <w:rsid w:val="00157061"/>
    <w:rsid w:val="001576E8"/>
    <w:rsid w:val="001611EF"/>
    <w:rsid w:val="00161654"/>
    <w:rsid w:val="001618D2"/>
    <w:rsid w:val="00161B97"/>
    <w:rsid w:val="0016283F"/>
    <w:rsid w:val="00162A0C"/>
    <w:rsid w:val="00162A2F"/>
    <w:rsid w:val="00163F69"/>
    <w:rsid w:val="0016453A"/>
    <w:rsid w:val="00165DAB"/>
    <w:rsid w:val="00166D44"/>
    <w:rsid w:val="00167836"/>
    <w:rsid w:val="001678A3"/>
    <w:rsid w:val="00170089"/>
    <w:rsid w:val="0017032D"/>
    <w:rsid w:val="00171F34"/>
    <w:rsid w:val="001722D7"/>
    <w:rsid w:val="001734C6"/>
    <w:rsid w:val="001734F0"/>
    <w:rsid w:val="0017409A"/>
    <w:rsid w:val="0017517A"/>
    <w:rsid w:val="00175BC7"/>
    <w:rsid w:val="00180135"/>
    <w:rsid w:val="001802BB"/>
    <w:rsid w:val="00180D4C"/>
    <w:rsid w:val="001810E9"/>
    <w:rsid w:val="001812D8"/>
    <w:rsid w:val="00181B39"/>
    <w:rsid w:val="00182896"/>
    <w:rsid w:val="00182ADE"/>
    <w:rsid w:val="001841D3"/>
    <w:rsid w:val="00184BDF"/>
    <w:rsid w:val="00185769"/>
    <w:rsid w:val="001859EE"/>
    <w:rsid w:val="001859F7"/>
    <w:rsid w:val="00186BC0"/>
    <w:rsid w:val="00187104"/>
    <w:rsid w:val="0018738C"/>
    <w:rsid w:val="00187959"/>
    <w:rsid w:val="00187A1A"/>
    <w:rsid w:val="00190246"/>
    <w:rsid w:val="00190627"/>
    <w:rsid w:val="0019079B"/>
    <w:rsid w:val="00192319"/>
    <w:rsid w:val="00192E7A"/>
    <w:rsid w:val="00193366"/>
    <w:rsid w:val="001939F0"/>
    <w:rsid w:val="001945DC"/>
    <w:rsid w:val="0019466E"/>
    <w:rsid w:val="00196907"/>
    <w:rsid w:val="001A09E5"/>
    <w:rsid w:val="001A0FA2"/>
    <w:rsid w:val="001A18EF"/>
    <w:rsid w:val="001A212C"/>
    <w:rsid w:val="001A4C87"/>
    <w:rsid w:val="001A5DE4"/>
    <w:rsid w:val="001A684B"/>
    <w:rsid w:val="001A689E"/>
    <w:rsid w:val="001A7083"/>
    <w:rsid w:val="001A7182"/>
    <w:rsid w:val="001A734B"/>
    <w:rsid w:val="001A797A"/>
    <w:rsid w:val="001B037C"/>
    <w:rsid w:val="001B06DF"/>
    <w:rsid w:val="001B1F95"/>
    <w:rsid w:val="001B2222"/>
    <w:rsid w:val="001B2EA6"/>
    <w:rsid w:val="001B4AC4"/>
    <w:rsid w:val="001B4E51"/>
    <w:rsid w:val="001B5870"/>
    <w:rsid w:val="001B58A5"/>
    <w:rsid w:val="001B5A38"/>
    <w:rsid w:val="001B611F"/>
    <w:rsid w:val="001B63FF"/>
    <w:rsid w:val="001B756A"/>
    <w:rsid w:val="001B7C87"/>
    <w:rsid w:val="001B7FBC"/>
    <w:rsid w:val="001C042E"/>
    <w:rsid w:val="001C0CF4"/>
    <w:rsid w:val="001C1561"/>
    <w:rsid w:val="001C221F"/>
    <w:rsid w:val="001C2255"/>
    <w:rsid w:val="001C340A"/>
    <w:rsid w:val="001C34D8"/>
    <w:rsid w:val="001C379C"/>
    <w:rsid w:val="001C3C77"/>
    <w:rsid w:val="001C4FA2"/>
    <w:rsid w:val="001D0380"/>
    <w:rsid w:val="001D03EB"/>
    <w:rsid w:val="001D0419"/>
    <w:rsid w:val="001D078C"/>
    <w:rsid w:val="001D1978"/>
    <w:rsid w:val="001D1EE0"/>
    <w:rsid w:val="001D2BF0"/>
    <w:rsid w:val="001D4F71"/>
    <w:rsid w:val="001D516C"/>
    <w:rsid w:val="001D518D"/>
    <w:rsid w:val="001D5760"/>
    <w:rsid w:val="001D5CE9"/>
    <w:rsid w:val="001D5FE3"/>
    <w:rsid w:val="001D6AE5"/>
    <w:rsid w:val="001D6CA4"/>
    <w:rsid w:val="001E0716"/>
    <w:rsid w:val="001E0C98"/>
    <w:rsid w:val="001E268E"/>
    <w:rsid w:val="001E2816"/>
    <w:rsid w:val="001E46EE"/>
    <w:rsid w:val="001E5237"/>
    <w:rsid w:val="001E566A"/>
    <w:rsid w:val="001E5B48"/>
    <w:rsid w:val="001E5CE4"/>
    <w:rsid w:val="001E5FB8"/>
    <w:rsid w:val="001E67A3"/>
    <w:rsid w:val="001E6E6A"/>
    <w:rsid w:val="001E70CA"/>
    <w:rsid w:val="001F02C5"/>
    <w:rsid w:val="001F05E2"/>
    <w:rsid w:val="001F06DF"/>
    <w:rsid w:val="001F0913"/>
    <w:rsid w:val="001F0ADC"/>
    <w:rsid w:val="001F0C08"/>
    <w:rsid w:val="001F15CE"/>
    <w:rsid w:val="001F1CB1"/>
    <w:rsid w:val="001F2A36"/>
    <w:rsid w:val="001F3E1F"/>
    <w:rsid w:val="001F3E60"/>
    <w:rsid w:val="001F48EB"/>
    <w:rsid w:val="001F4F76"/>
    <w:rsid w:val="001F5160"/>
    <w:rsid w:val="001F6225"/>
    <w:rsid w:val="001F65C8"/>
    <w:rsid w:val="001F6CB2"/>
    <w:rsid w:val="001F7387"/>
    <w:rsid w:val="001F7F17"/>
    <w:rsid w:val="001F7FAB"/>
    <w:rsid w:val="002005A2"/>
    <w:rsid w:val="00200F78"/>
    <w:rsid w:val="0020161F"/>
    <w:rsid w:val="00201622"/>
    <w:rsid w:val="00201EB5"/>
    <w:rsid w:val="00202405"/>
    <w:rsid w:val="00203709"/>
    <w:rsid w:val="00203FCF"/>
    <w:rsid w:val="0020433A"/>
    <w:rsid w:val="00204853"/>
    <w:rsid w:val="0020499F"/>
    <w:rsid w:val="0020532C"/>
    <w:rsid w:val="0020560F"/>
    <w:rsid w:val="0020574C"/>
    <w:rsid w:val="00205813"/>
    <w:rsid w:val="00205A7F"/>
    <w:rsid w:val="00205D9A"/>
    <w:rsid w:val="002066C5"/>
    <w:rsid w:val="002070B9"/>
    <w:rsid w:val="00210ECD"/>
    <w:rsid w:val="00211419"/>
    <w:rsid w:val="002115F9"/>
    <w:rsid w:val="00211AB5"/>
    <w:rsid w:val="002120C1"/>
    <w:rsid w:val="002139C5"/>
    <w:rsid w:val="00214929"/>
    <w:rsid w:val="0021539B"/>
    <w:rsid w:val="00215717"/>
    <w:rsid w:val="00215E93"/>
    <w:rsid w:val="00216CE8"/>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30064"/>
    <w:rsid w:val="002304B7"/>
    <w:rsid w:val="00230524"/>
    <w:rsid w:val="00230B17"/>
    <w:rsid w:val="00231A8A"/>
    <w:rsid w:val="00233568"/>
    <w:rsid w:val="002342A7"/>
    <w:rsid w:val="002345D9"/>
    <w:rsid w:val="00234A45"/>
    <w:rsid w:val="00234A5C"/>
    <w:rsid w:val="002350BB"/>
    <w:rsid w:val="00235B7A"/>
    <w:rsid w:val="00235EC2"/>
    <w:rsid w:val="002363E0"/>
    <w:rsid w:val="002366DF"/>
    <w:rsid w:val="00236A72"/>
    <w:rsid w:val="002402BE"/>
    <w:rsid w:val="00240445"/>
    <w:rsid w:val="00240A0F"/>
    <w:rsid w:val="00240D80"/>
    <w:rsid w:val="00241105"/>
    <w:rsid w:val="002418D1"/>
    <w:rsid w:val="002418E9"/>
    <w:rsid w:val="00241EEF"/>
    <w:rsid w:val="002420C3"/>
    <w:rsid w:val="002422F2"/>
    <w:rsid w:val="002427D3"/>
    <w:rsid w:val="002433A5"/>
    <w:rsid w:val="0024451D"/>
    <w:rsid w:val="002459D0"/>
    <w:rsid w:val="002464AF"/>
    <w:rsid w:val="00246713"/>
    <w:rsid w:val="00250A36"/>
    <w:rsid w:val="00250A44"/>
    <w:rsid w:val="00251196"/>
    <w:rsid w:val="00251486"/>
    <w:rsid w:val="00251607"/>
    <w:rsid w:val="00251755"/>
    <w:rsid w:val="002517BF"/>
    <w:rsid w:val="0025193A"/>
    <w:rsid w:val="00251F89"/>
    <w:rsid w:val="002526F1"/>
    <w:rsid w:val="00253FAA"/>
    <w:rsid w:val="002541C7"/>
    <w:rsid w:val="00255A22"/>
    <w:rsid w:val="002561B7"/>
    <w:rsid w:val="002576A2"/>
    <w:rsid w:val="00257F87"/>
    <w:rsid w:val="002608A1"/>
    <w:rsid w:val="00260C2A"/>
    <w:rsid w:val="00261214"/>
    <w:rsid w:val="00261347"/>
    <w:rsid w:val="0026159B"/>
    <w:rsid w:val="002619FA"/>
    <w:rsid w:val="00262371"/>
    <w:rsid w:val="00262384"/>
    <w:rsid w:val="00262472"/>
    <w:rsid w:val="002629E3"/>
    <w:rsid w:val="00263150"/>
    <w:rsid w:val="00263302"/>
    <w:rsid w:val="00263E11"/>
    <w:rsid w:val="00264568"/>
    <w:rsid w:val="00267C2C"/>
    <w:rsid w:val="00270707"/>
    <w:rsid w:val="00270C5E"/>
    <w:rsid w:val="0027109D"/>
    <w:rsid w:val="00271F57"/>
    <w:rsid w:val="002729C3"/>
    <w:rsid w:val="0027323B"/>
    <w:rsid w:val="0027358F"/>
    <w:rsid w:val="0027377A"/>
    <w:rsid w:val="00273CA2"/>
    <w:rsid w:val="00274CE5"/>
    <w:rsid w:val="002764CC"/>
    <w:rsid w:val="00277960"/>
    <w:rsid w:val="0028004B"/>
    <w:rsid w:val="0028009E"/>
    <w:rsid w:val="0028179F"/>
    <w:rsid w:val="00281ECB"/>
    <w:rsid w:val="00282147"/>
    <w:rsid w:val="00282578"/>
    <w:rsid w:val="00282686"/>
    <w:rsid w:val="00282BF3"/>
    <w:rsid w:val="00282E52"/>
    <w:rsid w:val="00282EFD"/>
    <w:rsid w:val="002835EB"/>
    <w:rsid w:val="00283BFE"/>
    <w:rsid w:val="00283DA6"/>
    <w:rsid w:val="002841D8"/>
    <w:rsid w:val="002848C0"/>
    <w:rsid w:val="00285018"/>
    <w:rsid w:val="0028548B"/>
    <w:rsid w:val="00285E5D"/>
    <w:rsid w:val="00285E94"/>
    <w:rsid w:val="0028663D"/>
    <w:rsid w:val="00286C75"/>
    <w:rsid w:val="00291D7D"/>
    <w:rsid w:val="0029344D"/>
    <w:rsid w:val="00294A5A"/>
    <w:rsid w:val="00294A80"/>
    <w:rsid w:val="00294F33"/>
    <w:rsid w:val="00294FDE"/>
    <w:rsid w:val="002959E4"/>
    <w:rsid w:val="00295C32"/>
    <w:rsid w:val="002963FE"/>
    <w:rsid w:val="00296729"/>
    <w:rsid w:val="0029678B"/>
    <w:rsid w:val="00296B87"/>
    <w:rsid w:val="002972D1"/>
    <w:rsid w:val="00297DD9"/>
    <w:rsid w:val="002A01D7"/>
    <w:rsid w:val="002A1679"/>
    <w:rsid w:val="002A21B9"/>
    <w:rsid w:val="002A2C89"/>
    <w:rsid w:val="002A3CFD"/>
    <w:rsid w:val="002A3FAB"/>
    <w:rsid w:val="002A412D"/>
    <w:rsid w:val="002A513D"/>
    <w:rsid w:val="002A5436"/>
    <w:rsid w:val="002A558B"/>
    <w:rsid w:val="002A6472"/>
    <w:rsid w:val="002A649C"/>
    <w:rsid w:val="002A678B"/>
    <w:rsid w:val="002A7637"/>
    <w:rsid w:val="002B073B"/>
    <w:rsid w:val="002B0948"/>
    <w:rsid w:val="002B16B4"/>
    <w:rsid w:val="002B19DE"/>
    <w:rsid w:val="002B31FE"/>
    <w:rsid w:val="002B4960"/>
    <w:rsid w:val="002B4AB9"/>
    <w:rsid w:val="002B5121"/>
    <w:rsid w:val="002B58EF"/>
    <w:rsid w:val="002B5D64"/>
    <w:rsid w:val="002B6A9C"/>
    <w:rsid w:val="002B6BC2"/>
    <w:rsid w:val="002B7A3B"/>
    <w:rsid w:val="002C046D"/>
    <w:rsid w:val="002C0E5E"/>
    <w:rsid w:val="002C289B"/>
    <w:rsid w:val="002C2CE0"/>
    <w:rsid w:val="002C2DC3"/>
    <w:rsid w:val="002C2E40"/>
    <w:rsid w:val="002C3134"/>
    <w:rsid w:val="002C3372"/>
    <w:rsid w:val="002C39C4"/>
    <w:rsid w:val="002C3A22"/>
    <w:rsid w:val="002C3B66"/>
    <w:rsid w:val="002C5FB5"/>
    <w:rsid w:val="002C743C"/>
    <w:rsid w:val="002C7674"/>
    <w:rsid w:val="002C7DCB"/>
    <w:rsid w:val="002D01E8"/>
    <w:rsid w:val="002D04EB"/>
    <w:rsid w:val="002D0659"/>
    <w:rsid w:val="002D0720"/>
    <w:rsid w:val="002D1205"/>
    <w:rsid w:val="002D1E15"/>
    <w:rsid w:val="002D2398"/>
    <w:rsid w:val="002D34FE"/>
    <w:rsid w:val="002D3522"/>
    <w:rsid w:val="002D46FD"/>
    <w:rsid w:val="002D4F90"/>
    <w:rsid w:val="002D5B66"/>
    <w:rsid w:val="002D729C"/>
    <w:rsid w:val="002D74C7"/>
    <w:rsid w:val="002D7679"/>
    <w:rsid w:val="002E0C13"/>
    <w:rsid w:val="002E14E0"/>
    <w:rsid w:val="002E249D"/>
    <w:rsid w:val="002E24C9"/>
    <w:rsid w:val="002E2568"/>
    <w:rsid w:val="002E2788"/>
    <w:rsid w:val="002E34F6"/>
    <w:rsid w:val="002E373B"/>
    <w:rsid w:val="002E3903"/>
    <w:rsid w:val="002E3AAE"/>
    <w:rsid w:val="002E55D7"/>
    <w:rsid w:val="002E595D"/>
    <w:rsid w:val="002E7A1B"/>
    <w:rsid w:val="002E7B4D"/>
    <w:rsid w:val="002E7E6B"/>
    <w:rsid w:val="002E7EA7"/>
    <w:rsid w:val="002F0EC3"/>
    <w:rsid w:val="002F1105"/>
    <w:rsid w:val="002F1EF2"/>
    <w:rsid w:val="002F3538"/>
    <w:rsid w:val="002F3FA6"/>
    <w:rsid w:val="002F590E"/>
    <w:rsid w:val="002F6180"/>
    <w:rsid w:val="002F64FB"/>
    <w:rsid w:val="002F6A15"/>
    <w:rsid w:val="002F7D87"/>
    <w:rsid w:val="00300170"/>
    <w:rsid w:val="003009D4"/>
    <w:rsid w:val="00300A82"/>
    <w:rsid w:val="00301ADB"/>
    <w:rsid w:val="003043DF"/>
    <w:rsid w:val="00304503"/>
    <w:rsid w:val="00311F0E"/>
    <w:rsid w:val="00311F94"/>
    <w:rsid w:val="003120FF"/>
    <w:rsid w:val="003124D3"/>
    <w:rsid w:val="00312840"/>
    <w:rsid w:val="00313B72"/>
    <w:rsid w:val="00313C24"/>
    <w:rsid w:val="003140D5"/>
    <w:rsid w:val="00314A3E"/>
    <w:rsid w:val="00314A56"/>
    <w:rsid w:val="00314FD6"/>
    <w:rsid w:val="00315685"/>
    <w:rsid w:val="00315B64"/>
    <w:rsid w:val="003160CA"/>
    <w:rsid w:val="00316603"/>
    <w:rsid w:val="003167DE"/>
    <w:rsid w:val="00320279"/>
    <w:rsid w:val="00320DB2"/>
    <w:rsid w:val="00320EDC"/>
    <w:rsid w:val="003213E4"/>
    <w:rsid w:val="00322689"/>
    <w:rsid w:val="00323743"/>
    <w:rsid w:val="003238D7"/>
    <w:rsid w:val="00324B93"/>
    <w:rsid w:val="00325BD6"/>
    <w:rsid w:val="00326521"/>
    <w:rsid w:val="003269CA"/>
    <w:rsid w:val="003269E4"/>
    <w:rsid w:val="003273A0"/>
    <w:rsid w:val="00327F48"/>
    <w:rsid w:val="003302A4"/>
    <w:rsid w:val="003305A7"/>
    <w:rsid w:val="00331471"/>
    <w:rsid w:val="00332E33"/>
    <w:rsid w:val="00333039"/>
    <w:rsid w:val="0033345C"/>
    <w:rsid w:val="003359C3"/>
    <w:rsid w:val="00335A69"/>
    <w:rsid w:val="00335F45"/>
    <w:rsid w:val="00336172"/>
    <w:rsid w:val="0033673F"/>
    <w:rsid w:val="003407D6"/>
    <w:rsid w:val="00341BF3"/>
    <w:rsid w:val="00341C33"/>
    <w:rsid w:val="00341CB7"/>
    <w:rsid w:val="00341F36"/>
    <w:rsid w:val="003425B3"/>
    <w:rsid w:val="003425EB"/>
    <w:rsid w:val="00342A91"/>
    <w:rsid w:val="00343682"/>
    <w:rsid w:val="00343ABE"/>
    <w:rsid w:val="00343D03"/>
    <w:rsid w:val="0034441D"/>
    <w:rsid w:val="00346465"/>
    <w:rsid w:val="00346A19"/>
    <w:rsid w:val="00346B2B"/>
    <w:rsid w:val="00347834"/>
    <w:rsid w:val="003501AE"/>
    <w:rsid w:val="00351201"/>
    <w:rsid w:val="003520F6"/>
    <w:rsid w:val="003549C5"/>
    <w:rsid w:val="003571ED"/>
    <w:rsid w:val="0036057D"/>
    <w:rsid w:val="00360833"/>
    <w:rsid w:val="00361103"/>
    <w:rsid w:val="003622C5"/>
    <w:rsid w:val="00362CF5"/>
    <w:rsid w:val="00362DC4"/>
    <w:rsid w:val="00362DD1"/>
    <w:rsid w:val="00363361"/>
    <w:rsid w:val="003634AA"/>
    <w:rsid w:val="003637B7"/>
    <w:rsid w:val="003638ED"/>
    <w:rsid w:val="00366A85"/>
    <w:rsid w:val="00371961"/>
    <w:rsid w:val="003742B5"/>
    <w:rsid w:val="00374C0C"/>
    <w:rsid w:val="003759D6"/>
    <w:rsid w:val="00375EBB"/>
    <w:rsid w:val="00375F58"/>
    <w:rsid w:val="00376391"/>
    <w:rsid w:val="003769EA"/>
    <w:rsid w:val="00376A4D"/>
    <w:rsid w:val="003800EF"/>
    <w:rsid w:val="00381085"/>
    <w:rsid w:val="003829A0"/>
    <w:rsid w:val="0038378B"/>
    <w:rsid w:val="00383FAF"/>
    <w:rsid w:val="00384F9D"/>
    <w:rsid w:val="003850B3"/>
    <w:rsid w:val="00386618"/>
    <w:rsid w:val="00386B20"/>
    <w:rsid w:val="00387DED"/>
    <w:rsid w:val="0039012C"/>
    <w:rsid w:val="00390554"/>
    <w:rsid w:val="003907B0"/>
    <w:rsid w:val="00390FFE"/>
    <w:rsid w:val="0039177D"/>
    <w:rsid w:val="003929BD"/>
    <w:rsid w:val="00392A23"/>
    <w:rsid w:val="00392CA9"/>
    <w:rsid w:val="00392EA3"/>
    <w:rsid w:val="00393786"/>
    <w:rsid w:val="00393A4C"/>
    <w:rsid w:val="00393E79"/>
    <w:rsid w:val="00393FEF"/>
    <w:rsid w:val="00394B9B"/>
    <w:rsid w:val="00395230"/>
    <w:rsid w:val="003955EB"/>
    <w:rsid w:val="0039581B"/>
    <w:rsid w:val="00395FD6"/>
    <w:rsid w:val="00396237"/>
    <w:rsid w:val="00397CCC"/>
    <w:rsid w:val="003A00F6"/>
    <w:rsid w:val="003A0ED1"/>
    <w:rsid w:val="003A1551"/>
    <w:rsid w:val="003A1E86"/>
    <w:rsid w:val="003A1FBF"/>
    <w:rsid w:val="003A202B"/>
    <w:rsid w:val="003A294F"/>
    <w:rsid w:val="003A2B72"/>
    <w:rsid w:val="003A2CBD"/>
    <w:rsid w:val="003A2D29"/>
    <w:rsid w:val="003A3223"/>
    <w:rsid w:val="003A354F"/>
    <w:rsid w:val="003A3CC1"/>
    <w:rsid w:val="003A40DB"/>
    <w:rsid w:val="003A4515"/>
    <w:rsid w:val="003A4B63"/>
    <w:rsid w:val="003A4C21"/>
    <w:rsid w:val="003A5254"/>
    <w:rsid w:val="003A57DB"/>
    <w:rsid w:val="003A6518"/>
    <w:rsid w:val="003A6718"/>
    <w:rsid w:val="003A6C94"/>
    <w:rsid w:val="003A6CA5"/>
    <w:rsid w:val="003B2A3A"/>
    <w:rsid w:val="003B34BE"/>
    <w:rsid w:val="003B3D45"/>
    <w:rsid w:val="003B4640"/>
    <w:rsid w:val="003B4B07"/>
    <w:rsid w:val="003B6211"/>
    <w:rsid w:val="003B6897"/>
    <w:rsid w:val="003B6CFE"/>
    <w:rsid w:val="003B6D9E"/>
    <w:rsid w:val="003B7531"/>
    <w:rsid w:val="003C0563"/>
    <w:rsid w:val="003C12EF"/>
    <w:rsid w:val="003C1D1F"/>
    <w:rsid w:val="003C2EC5"/>
    <w:rsid w:val="003C3240"/>
    <w:rsid w:val="003C4B55"/>
    <w:rsid w:val="003C5173"/>
    <w:rsid w:val="003C5BC4"/>
    <w:rsid w:val="003C745B"/>
    <w:rsid w:val="003C7E3B"/>
    <w:rsid w:val="003C7E9C"/>
    <w:rsid w:val="003D0C3E"/>
    <w:rsid w:val="003D435A"/>
    <w:rsid w:val="003D4722"/>
    <w:rsid w:val="003D4ADA"/>
    <w:rsid w:val="003D5272"/>
    <w:rsid w:val="003D56D2"/>
    <w:rsid w:val="003D5E07"/>
    <w:rsid w:val="003D5F77"/>
    <w:rsid w:val="003D644C"/>
    <w:rsid w:val="003D6541"/>
    <w:rsid w:val="003D6720"/>
    <w:rsid w:val="003D6766"/>
    <w:rsid w:val="003D67AB"/>
    <w:rsid w:val="003D79DD"/>
    <w:rsid w:val="003E0E16"/>
    <w:rsid w:val="003E1D27"/>
    <w:rsid w:val="003E1F2C"/>
    <w:rsid w:val="003E250C"/>
    <w:rsid w:val="003E27F6"/>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E748C"/>
    <w:rsid w:val="003F059E"/>
    <w:rsid w:val="003F150D"/>
    <w:rsid w:val="003F29E2"/>
    <w:rsid w:val="003F2CF0"/>
    <w:rsid w:val="003F3270"/>
    <w:rsid w:val="003F3340"/>
    <w:rsid w:val="003F340D"/>
    <w:rsid w:val="003F3B6D"/>
    <w:rsid w:val="003F409D"/>
    <w:rsid w:val="003F4510"/>
    <w:rsid w:val="003F47FF"/>
    <w:rsid w:val="003F517A"/>
    <w:rsid w:val="003F52A0"/>
    <w:rsid w:val="003F54F3"/>
    <w:rsid w:val="003F6600"/>
    <w:rsid w:val="0040022B"/>
    <w:rsid w:val="00400D54"/>
    <w:rsid w:val="00402736"/>
    <w:rsid w:val="004030E6"/>
    <w:rsid w:val="004034D4"/>
    <w:rsid w:val="00403B0A"/>
    <w:rsid w:val="00403B7E"/>
    <w:rsid w:val="004043B7"/>
    <w:rsid w:val="004053A6"/>
    <w:rsid w:val="00405CBF"/>
    <w:rsid w:val="0040658C"/>
    <w:rsid w:val="00406C27"/>
    <w:rsid w:val="00410060"/>
    <w:rsid w:val="00410094"/>
    <w:rsid w:val="00410106"/>
    <w:rsid w:val="00411073"/>
    <w:rsid w:val="004111B1"/>
    <w:rsid w:val="0041137C"/>
    <w:rsid w:val="00411C7C"/>
    <w:rsid w:val="004122D3"/>
    <w:rsid w:val="00412562"/>
    <w:rsid w:val="004135CF"/>
    <w:rsid w:val="004139EE"/>
    <w:rsid w:val="00413AD0"/>
    <w:rsid w:val="00414FB0"/>
    <w:rsid w:val="0041521D"/>
    <w:rsid w:val="004166B5"/>
    <w:rsid w:val="004173AD"/>
    <w:rsid w:val="00417FE4"/>
    <w:rsid w:val="00420796"/>
    <w:rsid w:val="004225A9"/>
    <w:rsid w:val="00422C2B"/>
    <w:rsid w:val="004235B0"/>
    <w:rsid w:val="00424D61"/>
    <w:rsid w:val="00426108"/>
    <w:rsid w:val="004266B5"/>
    <w:rsid w:val="00426BA9"/>
    <w:rsid w:val="00426C8A"/>
    <w:rsid w:val="00426EE7"/>
    <w:rsid w:val="0042754E"/>
    <w:rsid w:val="00430C9A"/>
    <w:rsid w:val="00431842"/>
    <w:rsid w:val="00431DC3"/>
    <w:rsid w:val="00432559"/>
    <w:rsid w:val="00432BFE"/>
    <w:rsid w:val="004331EA"/>
    <w:rsid w:val="004332D9"/>
    <w:rsid w:val="00433D49"/>
    <w:rsid w:val="004348E3"/>
    <w:rsid w:val="00435900"/>
    <w:rsid w:val="00436D5D"/>
    <w:rsid w:val="004377AC"/>
    <w:rsid w:val="00437843"/>
    <w:rsid w:val="00440292"/>
    <w:rsid w:val="004409F6"/>
    <w:rsid w:val="00443908"/>
    <w:rsid w:val="00443D6A"/>
    <w:rsid w:val="00444414"/>
    <w:rsid w:val="0044447F"/>
    <w:rsid w:val="004456AF"/>
    <w:rsid w:val="004460A4"/>
    <w:rsid w:val="00447285"/>
    <w:rsid w:val="00447725"/>
    <w:rsid w:val="00450422"/>
    <w:rsid w:val="00450761"/>
    <w:rsid w:val="00451444"/>
    <w:rsid w:val="00451B92"/>
    <w:rsid w:val="00452CDD"/>
    <w:rsid w:val="00453085"/>
    <w:rsid w:val="004540A3"/>
    <w:rsid w:val="00454125"/>
    <w:rsid w:val="00454B35"/>
    <w:rsid w:val="004552F4"/>
    <w:rsid w:val="00455392"/>
    <w:rsid w:val="00455E2F"/>
    <w:rsid w:val="00455FC3"/>
    <w:rsid w:val="00456B6C"/>
    <w:rsid w:val="00457998"/>
    <w:rsid w:val="004579B5"/>
    <w:rsid w:val="0046007F"/>
    <w:rsid w:val="0046148C"/>
    <w:rsid w:val="00462298"/>
    <w:rsid w:val="00462545"/>
    <w:rsid w:val="0046359D"/>
    <w:rsid w:val="004640B3"/>
    <w:rsid w:val="004649AF"/>
    <w:rsid w:val="00464EB7"/>
    <w:rsid w:val="0046526C"/>
    <w:rsid w:val="00465F27"/>
    <w:rsid w:val="004661BC"/>
    <w:rsid w:val="0046628B"/>
    <w:rsid w:val="004668C1"/>
    <w:rsid w:val="00466BBA"/>
    <w:rsid w:val="00467579"/>
    <w:rsid w:val="004677FE"/>
    <w:rsid w:val="004703BA"/>
    <w:rsid w:val="00470C2C"/>
    <w:rsid w:val="00470DED"/>
    <w:rsid w:val="00472171"/>
    <w:rsid w:val="00472663"/>
    <w:rsid w:val="00472DC5"/>
    <w:rsid w:val="00472F99"/>
    <w:rsid w:val="00474195"/>
    <w:rsid w:val="0047419E"/>
    <w:rsid w:val="0047473E"/>
    <w:rsid w:val="00475486"/>
    <w:rsid w:val="00475928"/>
    <w:rsid w:val="00475AB5"/>
    <w:rsid w:val="004760E4"/>
    <w:rsid w:val="00476855"/>
    <w:rsid w:val="00477456"/>
    <w:rsid w:val="00480BFB"/>
    <w:rsid w:val="004811F2"/>
    <w:rsid w:val="0048152D"/>
    <w:rsid w:val="00482A9D"/>
    <w:rsid w:val="00482B50"/>
    <w:rsid w:val="00483381"/>
    <w:rsid w:val="00483FB5"/>
    <w:rsid w:val="00484037"/>
    <w:rsid w:val="00484365"/>
    <w:rsid w:val="004855B1"/>
    <w:rsid w:val="00485BB5"/>
    <w:rsid w:val="004867BE"/>
    <w:rsid w:val="00486CCB"/>
    <w:rsid w:val="00487913"/>
    <w:rsid w:val="004916B2"/>
    <w:rsid w:val="00492328"/>
    <w:rsid w:val="0049233F"/>
    <w:rsid w:val="004930C7"/>
    <w:rsid w:val="004934BC"/>
    <w:rsid w:val="00493C17"/>
    <w:rsid w:val="00495E52"/>
    <w:rsid w:val="004964A8"/>
    <w:rsid w:val="004967CF"/>
    <w:rsid w:val="0049701E"/>
    <w:rsid w:val="004973E4"/>
    <w:rsid w:val="004A01CD"/>
    <w:rsid w:val="004A0C6E"/>
    <w:rsid w:val="004A13B5"/>
    <w:rsid w:val="004A161D"/>
    <w:rsid w:val="004A29B2"/>
    <w:rsid w:val="004A3D15"/>
    <w:rsid w:val="004A414F"/>
    <w:rsid w:val="004A4498"/>
    <w:rsid w:val="004A5BDC"/>
    <w:rsid w:val="004A613C"/>
    <w:rsid w:val="004A6314"/>
    <w:rsid w:val="004A6708"/>
    <w:rsid w:val="004A709F"/>
    <w:rsid w:val="004A733B"/>
    <w:rsid w:val="004A75B0"/>
    <w:rsid w:val="004B0B4D"/>
    <w:rsid w:val="004B1322"/>
    <w:rsid w:val="004B17D9"/>
    <w:rsid w:val="004B195C"/>
    <w:rsid w:val="004B1EBE"/>
    <w:rsid w:val="004B3854"/>
    <w:rsid w:val="004B5057"/>
    <w:rsid w:val="004B5682"/>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C56"/>
    <w:rsid w:val="004D1878"/>
    <w:rsid w:val="004D1E53"/>
    <w:rsid w:val="004D233B"/>
    <w:rsid w:val="004D381F"/>
    <w:rsid w:val="004D5960"/>
    <w:rsid w:val="004D5B1A"/>
    <w:rsid w:val="004D5E59"/>
    <w:rsid w:val="004D5F01"/>
    <w:rsid w:val="004D77FF"/>
    <w:rsid w:val="004D7BEE"/>
    <w:rsid w:val="004E0C30"/>
    <w:rsid w:val="004E0CD6"/>
    <w:rsid w:val="004E0F2E"/>
    <w:rsid w:val="004E10AC"/>
    <w:rsid w:val="004E1696"/>
    <w:rsid w:val="004E1A8C"/>
    <w:rsid w:val="004E1E86"/>
    <w:rsid w:val="004E2082"/>
    <w:rsid w:val="004E28DC"/>
    <w:rsid w:val="004E3B51"/>
    <w:rsid w:val="004E3C4A"/>
    <w:rsid w:val="004E4772"/>
    <w:rsid w:val="004E4BD5"/>
    <w:rsid w:val="004E4DAD"/>
    <w:rsid w:val="004E59A9"/>
    <w:rsid w:val="004E5F82"/>
    <w:rsid w:val="004E6177"/>
    <w:rsid w:val="004E68DE"/>
    <w:rsid w:val="004E6B70"/>
    <w:rsid w:val="004E741F"/>
    <w:rsid w:val="004E7853"/>
    <w:rsid w:val="004F115C"/>
    <w:rsid w:val="004F2879"/>
    <w:rsid w:val="004F3C74"/>
    <w:rsid w:val="004F508E"/>
    <w:rsid w:val="004F599E"/>
    <w:rsid w:val="004F6305"/>
    <w:rsid w:val="004F6A98"/>
    <w:rsid w:val="004F6DB6"/>
    <w:rsid w:val="0050093F"/>
    <w:rsid w:val="00500A78"/>
    <w:rsid w:val="005035BD"/>
    <w:rsid w:val="005035F6"/>
    <w:rsid w:val="0050415E"/>
    <w:rsid w:val="005049A3"/>
    <w:rsid w:val="00505197"/>
    <w:rsid w:val="005051E8"/>
    <w:rsid w:val="005056DA"/>
    <w:rsid w:val="005064CD"/>
    <w:rsid w:val="00510310"/>
    <w:rsid w:val="0051100D"/>
    <w:rsid w:val="00512A97"/>
    <w:rsid w:val="00512B32"/>
    <w:rsid w:val="00512E79"/>
    <w:rsid w:val="0051368D"/>
    <w:rsid w:val="00513F9F"/>
    <w:rsid w:val="00516F17"/>
    <w:rsid w:val="00517079"/>
    <w:rsid w:val="00520B75"/>
    <w:rsid w:val="00521479"/>
    <w:rsid w:val="00521A34"/>
    <w:rsid w:val="00521ACC"/>
    <w:rsid w:val="00521CE1"/>
    <w:rsid w:val="005222F2"/>
    <w:rsid w:val="0052339E"/>
    <w:rsid w:val="0052383B"/>
    <w:rsid w:val="00525EC2"/>
    <w:rsid w:val="00525F7D"/>
    <w:rsid w:val="00525FB7"/>
    <w:rsid w:val="00526B78"/>
    <w:rsid w:val="005274B5"/>
    <w:rsid w:val="00527926"/>
    <w:rsid w:val="00527B4A"/>
    <w:rsid w:val="00531098"/>
    <w:rsid w:val="00531C1C"/>
    <w:rsid w:val="005322E2"/>
    <w:rsid w:val="0053269C"/>
    <w:rsid w:val="005328CD"/>
    <w:rsid w:val="00532CD9"/>
    <w:rsid w:val="00532FB5"/>
    <w:rsid w:val="00533A1E"/>
    <w:rsid w:val="00533D4F"/>
    <w:rsid w:val="005345CE"/>
    <w:rsid w:val="00534B4D"/>
    <w:rsid w:val="00535691"/>
    <w:rsid w:val="005364DC"/>
    <w:rsid w:val="00537A80"/>
    <w:rsid w:val="00540334"/>
    <w:rsid w:val="00540507"/>
    <w:rsid w:val="00540DE2"/>
    <w:rsid w:val="00541A1F"/>
    <w:rsid w:val="0054287D"/>
    <w:rsid w:val="0054294E"/>
    <w:rsid w:val="00543384"/>
    <w:rsid w:val="00543C49"/>
    <w:rsid w:val="005444DD"/>
    <w:rsid w:val="005445F6"/>
    <w:rsid w:val="00545A84"/>
    <w:rsid w:val="005464B8"/>
    <w:rsid w:val="00547049"/>
    <w:rsid w:val="005470C3"/>
    <w:rsid w:val="005531E9"/>
    <w:rsid w:val="00553830"/>
    <w:rsid w:val="00554180"/>
    <w:rsid w:val="0055419C"/>
    <w:rsid w:val="00555865"/>
    <w:rsid w:val="00555EE6"/>
    <w:rsid w:val="00555F7C"/>
    <w:rsid w:val="00556BC5"/>
    <w:rsid w:val="005601DA"/>
    <w:rsid w:val="00561233"/>
    <w:rsid w:val="005625AE"/>
    <w:rsid w:val="00562B90"/>
    <w:rsid w:val="005632F2"/>
    <w:rsid w:val="005638A2"/>
    <w:rsid w:val="00563B61"/>
    <w:rsid w:val="0056423D"/>
    <w:rsid w:val="00564ABB"/>
    <w:rsid w:val="00567834"/>
    <w:rsid w:val="00567A94"/>
    <w:rsid w:val="00570289"/>
    <w:rsid w:val="005728C7"/>
    <w:rsid w:val="00572F9D"/>
    <w:rsid w:val="0057526A"/>
    <w:rsid w:val="00576145"/>
    <w:rsid w:val="005779F9"/>
    <w:rsid w:val="00577E28"/>
    <w:rsid w:val="0058031F"/>
    <w:rsid w:val="005823E9"/>
    <w:rsid w:val="0058274F"/>
    <w:rsid w:val="00582773"/>
    <w:rsid w:val="00582C94"/>
    <w:rsid w:val="00582D12"/>
    <w:rsid w:val="005834B2"/>
    <w:rsid w:val="00583B5B"/>
    <w:rsid w:val="005851B2"/>
    <w:rsid w:val="005851E5"/>
    <w:rsid w:val="005861B9"/>
    <w:rsid w:val="00587A49"/>
    <w:rsid w:val="0059002B"/>
    <w:rsid w:val="0059024D"/>
    <w:rsid w:val="00590E04"/>
    <w:rsid w:val="0059112C"/>
    <w:rsid w:val="005917A1"/>
    <w:rsid w:val="005919B3"/>
    <w:rsid w:val="005933F6"/>
    <w:rsid w:val="00593D7F"/>
    <w:rsid w:val="00594D9F"/>
    <w:rsid w:val="00595671"/>
    <w:rsid w:val="0059645B"/>
    <w:rsid w:val="00597082"/>
    <w:rsid w:val="005A0EF6"/>
    <w:rsid w:val="005A0F49"/>
    <w:rsid w:val="005A15B2"/>
    <w:rsid w:val="005A181F"/>
    <w:rsid w:val="005A21E7"/>
    <w:rsid w:val="005A25C4"/>
    <w:rsid w:val="005A32CB"/>
    <w:rsid w:val="005A33AD"/>
    <w:rsid w:val="005A4AD9"/>
    <w:rsid w:val="005A4CA6"/>
    <w:rsid w:val="005A5AB2"/>
    <w:rsid w:val="005A65F1"/>
    <w:rsid w:val="005A7FB8"/>
    <w:rsid w:val="005B150B"/>
    <w:rsid w:val="005B2671"/>
    <w:rsid w:val="005B3875"/>
    <w:rsid w:val="005B4931"/>
    <w:rsid w:val="005B52C0"/>
    <w:rsid w:val="005B59BA"/>
    <w:rsid w:val="005B6504"/>
    <w:rsid w:val="005B6FA8"/>
    <w:rsid w:val="005B7CF7"/>
    <w:rsid w:val="005B7E22"/>
    <w:rsid w:val="005C0763"/>
    <w:rsid w:val="005C0ED0"/>
    <w:rsid w:val="005C1CD9"/>
    <w:rsid w:val="005C1CE9"/>
    <w:rsid w:val="005C2644"/>
    <w:rsid w:val="005C342C"/>
    <w:rsid w:val="005C3D05"/>
    <w:rsid w:val="005C3F77"/>
    <w:rsid w:val="005C4E0F"/>
    <w:rsid w:val="005C4F51"/>
    <w:rsid w:val="005C595A"/>
    <w:rsid w:val="005C60F9"/>
    <w:rsid w:val="005C6533"/>
    <w:rsid w:val="005C7C76"/>
    <w:rsid w:val="005C7E53"/>
    <w:rsid w:val="005C7EAC"/>
    <w:rsid w:val="005D0081"/>
    <w:rsid w:val="005D05B4"/>
    <w:rsid w:val="005D1004"/>
    <w:rsid w:val="005D1823"/>
    <w:rsid w:val="005D1E01"/>
    <w:rsid w:val="005D1F2E"/>
    <w:rsid w:val="005D278E"/>
    <w:rsid w:val="005D3399"/>
    <w:rsid w:val="005D3B26"/>
    <w:rsid w:val="005D4F45"/>
    <w:rsid w:val="005D60EE"/>
    <w:rsid w:val="005D62CD"/>
    <w:rsid w:val="005D6E17"/>
    <w:rsid w:val="005E0BE4"/>
    <w:rsid w:val="005E151E"/>
    <w:rsid w:val="005E1DBB"/>
    <w:rsid w:val="005E1DE1"/>
    <w:rsid w:val="005E1EE8"/>
    <w:rsid w:val="005E1FA4"/>
    <w:rsid w:val="005E2083"/>
    <w:rsid w:val="005E2215"/>
    <w:rsid w:val="005E2C55"/>
    <w:rsid w:val="005E3C07"/>
    <w:rsid w:val="005E4976"/>
    <w:rsid w:val="005E4CFA"/>
    <w:rsid w:val="005E50BD"/>
    <w:rsid w:val="005E517A"/>
    <w:rsid w:val="005E58FB"/>
    <w:rsid w:val="005E796D"/>
    <w:rsid w:val="005F12F7"/>
    <w:rsid w:val="005F1911"/>
    <w:rsid w:val="005F19A8"/>
    <w:rsid w:val="005F4750"/>
    <w:rsid w:val="005F478C"/>
    <w:rsid w:val="005F5474"/>
    <w:rsid w:val="005F6F61"/>
    <w:rsid w:val="006006A0"/>
    <w:rsid w:val="00600B1D"/>
    <w:rsid w:val="00600F36"/>
    <w:rsid w:val="006011BA"/>
    <w:rsid w:val="0060169F"/>
    <w:rsid w:val="0060184E"/>
    <w:rsid w:val="00601C36"/>
    <w:rsid w:val="00602ED4"/>
    <w:rsid w:val="00603516"/>
    <w:rsid w:val="00604053"/>
    <w:rsid w:val="0060406F"/>
    <w:rsid w:val="00604AF7"/>
    <w:rsid w:val="0060598C"/>
    <w:rsid w:val="006059D1"/>
    <w:rsid w:val="00605AD0"/>
    <w:rsid w:val="00605BF5"/>
    <w:rsid w:val="00606285"/>
    <w:rsid w:val="006069BA"/>
    <w:rsid w:val="00606B3F"/>
    <w:rsid w:val="00607BDA"/>
    <w:rsid w:val="006106E6"/>
    <w:rsid w:val="0061116F"/>
    <w:rsid w:val="00611844"/>
    <w:rsid w:val="00612C50"/>
    <w:rsid w:val="00612D25"/>
    <w:rsid w:val="0061393E"/>
    <w:rsid w:val="00613A7C"/>
    <w:rsid w:val="0061450C"/>
    <w:rsid w:val="00614793"/>
    <w:rsid w:val="006148CE"/>
    <w:rsid w:val="00614A96"/>
    <w:rsid w:val="00614E1A"/>
    <w:rsid w:val="0061585D"/>
    <w:rsid w:val="00615E57"/>
    <w:rsid w:val="00615E91"/>
    <w:rsid w:val="0061711B"/>
    <w:rsid w:val="006177D8"/>
    <w:rsid w:val="0061796F"/>
    <w:rsid w:val="006207E2"/>
    <w:rsid w:val="006209F7"/>
    <w:rsid w:val="006216A7"/>
    <w:rsid w:val="0062307D"/>
    <w:rsid w:val="0062361E"/>
    <w:rsid w:val="006241D6"/>
    <w:rsid w:val="00624CA4"/>
    <w:rsid w:val="006252D8"/>
    <w:rsid w:val="00625443"/>
    <w:rsid w:val="00625A07"/>
    <w:rsid w:val="00625DA6"/>
    <w:rsid w:val="0062646A"/>
    <w:rsid w:val="00627DB8"/>
    <w:rsid w:val="00627F5F"/>
    <w:rsid w:val="00630342"/>
    <w:rsid w:val="00632541"/>
    <w:rsid w:val="00632549"/>
    <w:rsid w:val="00632579"/>
    <w:rsid w:val="006329EA"/>
    <w:rsid w:val="00632D40"/>
    <w:rsid w:val="00634C14"/>
    <w:rsid w:val="00634F6A"/>
    <w:rsid w:val="006352BA"/>
    <w:rsid w:val="006353A4"/>
    <w:rsid w:val="00635B97"/>
    <w:rsid w:val="00635E07"/>
    <w:rsid w:val="006376A2"/>
    <w:rsid w:val="00637A71"/>
    <w:rsid w:val="006406F5"/>
    <w:rsid w:val="0064077B"/>
    <w:rsid w:val="00640AE9"/>
    <w:rsid w:val="0064141D"/>
    <w:rsid w:val="006415A8"/>
    <w:rsid w:val="006423DA"/>
    <w:rsid w:val="006425AF"/>
    <w:rsid w:val="006440F5"/>
    <w:rsid w:val="00644969"/>
    <w:rsid w:val="00645493"/>
    <w:rsid w:val="0064629B"/>
    <w:rsid w:val="00646956"/>
    <w:rsid w:val="006472BF"/>
    <w:rsid w:val="00647459"/>
    <w:rsid w:val="00647A1F"/>
    <w:rsid w:val="00650CE9"/>
    <w:rsid w:val="00651DFE"/>
    <w:rsid w:val="00653876"/>
    <w:rsid w:val="00653E55"/>
    <w:rsid w:val="00653F16"/>
    <w:rsid w:val="00654080"/>
    <w:rsid w:val="00654ABA"/>
    <w:rsid w:val="00654C4A"/>
    <w:rsid w:val="00654DFA"/>
    <w:rsid w:val="00654EDF"/>
    <w:rsid w:val="00660747"/>
    <w:rsid w:val="00663B01"/>
    <w:rsid w:val="00663EE6"/>
    <w:rsid w:val="0066497A"/>
    <w:rsid w:val="00664D5A"/>
    <w:rsid w:val="00664E90"/>
    <w:rsid w:val="006651ED"/>
    <w:rsid w:val="00665F94"/>
    <w:rsid w:val="00665FB6"/>
    <w:rsid w:val="00666407"/>
    <w:rsid w:val="0066645F"/>
    <w:rsid w:val="00667DAC"/>
    <w:rsid w:val="00670186"/>
    <w:rsid w:val="00670E76"/>
    <w:rsid w:val="00671078"/>
    <w:rsid w:val="00671C7B"/>
    <w:rsid w:val="006727CE"/>
    <w:rsid w:val="00673533"/>
    <w:rsid w:val="0067430E"/>
    <w:rsid w:val="00674AB9"/>
    <w:rsid w:val="00675A07"/>
    <w:rsid w:val="00676C35"/>
    <w:rsid w:val="00676FBC"/>
    <w:rsid w:val="0067771F"/>
    <w:rsid w:val="00677862"/>
    <w:rsid w:val="006778C7"/>
    <w:rsid w:val="00677975"/>
    <w:rsid w:val="006800C0"/>
    <w:rsid w:val="00680595"/>
    <w:rsid w:val="00680B14"/>
    <w:rsid w:val="0068276B"/>
    <w:rsid w:val="00683181"/>
    <w:rsid w:val="0068419F"/>
    <w:rsid w:val="006848C3"/>
    <w:rsid w:val="00685A0A"/>
    <w:rsid w:val="00686447"/>
    <w:rsid w:val="0068686F"/>
    <w:rsid w:val="006902C1"/>
    <w:rsid w:val="00690934"/>
    <w:rsid w:val="0069161F"/>
    <w:rsid w:val="0069175A"/>
    <w:rsid w:val="00691FA0"/>
    <w:rsid w:val="0069239B"/>
    <w:rsid w:val="00692D8E"/>
    <w:rsid w:val="00693B06"/>
    <w:rsid w:val="00693BF9"/>
    <w:rsid w:val="00693FCF"/>
    <w:rsid w:val="006952F4"/>
    <w:rsid w:val="0069550E"/>
    <w:rsid w:val="00695936"/>
    <w:rsid w:val="00695B7B"/>
    <w:rsid w:val="00695D37"/>
    <w:rsid w:val="0069749A"/>
    <w:rsid w:val="00697BE0"/>
    <w:rsid w:val="006A03F2"/>
    <w:rsid w:val="006A0480"/>
    <w:rsid w:val="006A0878"/>
    <w:rsid w:val="006A151E"/>
    <w:rsid w:val="006A21E8"/>
    <w:rsid w:val="006A2A7E"/>
    <w:rsid w:val="006A35D7"/>
    <w:rsid w:val="006A37B2"/>
    <w:rsid w:val="006A552A"/>
    <w:rsid w:val="006A5570"/>
    <w:rsid w:val="006A5CF9"/>
    <w:rsid w:val="006A69C9"/>
    <w:rsid w:val="006A6F08"/>
    <w:rsid w:val="006B01AE"/>
    <w:rsid w:val="006B046D"/>
    <w:rsid w:val="006B0DF7"/>
    <w:rsid w:val="006B16B7"/>
    <w:rsid w:val="006B206F"/>
    <w:rsid w:val="006B2502"/>
    <w:rsid w:val="006B3465"/>
    <w:rsid w:val="006B3D63"/>
    <w:rsid w:val="006B3EF3"/>
    <w:rsid w:val="006B5BB6"/>
    <w:rsid w:val="006B606F"/>
    <w:rsid w:val="006B6428"/>
    <w:rsid w:val="006B77A8"/>
    <w:rsid w:val="006B77E1"/>
    <w:rsid w:val="006B7831"/>
    <w:rsid w:val="006B7DCD"/>
    <w:rsid w:val="006B7EC7"/>
    <w:rsid w:val="006C01F5"/>
    <w:rsid w:val="006C0B00"/>
    <w:rsid w:val="006C0DC9"/>
    <w:rsid w:val="006C14C1"/>
    <w:rsid w:val="006C2554"/>
    <w:rsid w:val="006C2A02"/>
    <w:rsid w:val="006C342F"/>
    <w:rsid w:val="006C3630"/>
    <w:rsid w:val="006C3CED"/>
    <w:rsid w:val="006C3FF1"/>
    <w:rsid w:val="006C5012"/>
    <w:rsid w:val="006C5E82"/>
    <w:rsid w:val="006C62B0"/>
    <w:rsid w:val="006C6857"/>
    <w:rsid w:val="006C6CCB"/>
    <w:rsid w:val="006C7939"/>
    <w:rsid w:val="006D0C26"/>
    <w:rsid w:val="006D1683"/>
    <w:rsid w:val="006D3853"/>
    <w:rsid w:val="006D4663"/>
    <w:rsid w:val="006D46B8"/>
    <w:rsid w:val="006D4A02"/>
    <w:rsid w:val="006D5239"/>
    <w:rsid w:val="006D6696"/>
    <w:rsid w:val="006D6887"/>
    <w:rsid w:val="006D7EAC"/>
    <w:rsid w:val="006E061A"/>
    <w:rsid w:val="006E2A5D"/>
    <w:rsid w:val="006E2AE0"/>
    <w:rsid w:val="006E3F59"/>
    <w:rsid w:val="006E402C"/>
    <w:rsid w:val="006E404F"/>
    <w:rsid w:val="006E521D"/>
    <w:rsid w:val="006E592C"/>
    <w:rsid w:val="006E66E6"/>
    <w:rsid w:val="006E6BC4"/>
    <w:rsid w:val="006F0473"/>
    <w:rsid w:val="006F28B3"/>
    <w:rsid w:val="006F2D39"/>
    <w:rsid w:val="006F2EBA"/>
    <w:rsid w:val="006F4AD1"/>
    <w:rsid w:val="006F60A4"/>
    <w:rsid w:val="006F6A3F"/>
    <w:rsid w:val="006F7C61"/>
    <w:rsid w:val="00700FA4"/>
    <w:rsid w:val="00701242"/>
    <w:rsid w:val="00701522"/>
    <w:rsid w:val="0070191D"/>
    <w:rsid w:val="00701BAD"/>
    <w:rsid w:val="00701C9F"/>
    <w:rsid w:val="00701FB7"/>
    <w:rsid w:val="00702175"/>
    <w:rsid w:val="007036D2"/>
    <w:rsid w:val="0070448E"/>
    <w:rsid w:val="007044C3"/>
    <w:rsid w:val="00705E05"/>
    <w:rsid w:val="007061BE"/>
    <w:rsid w:val="007064EE"/>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4D2F"/>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13FA"/>
    <w:rsid w:val="00732A16"/>
    <w:rsid w:val="00732BAE"/>
    <w:rsid w:val="00732D6B"/>
    <w:rsid w:val="00733F13"/>
    <w:rsid w:val="007344EA"/>
    <w:rsid w:val="0073454B"/>
    <w:rsid w:val="00734B9B"/>
    <w:rsid w:val="0073503A"/>
    <w:rsid w:val="007356D7"/>
    <w:rsid w:val="00735B59"/>
    <w:rsid w:val="0073737D"/>
    <w:rsid w:val="007378A5"/>
    <w:rsid w:val="00737CD5"/>
    <w:rsid w:val="007403D8"/>
    <w:rsid w:val="0074111F"/>
    <w:rsid w:val="007415FB"/>
    <w:rsid w:val="0074222E"/>
    <w:rsid w:val="007424BF"/>
    <w:rsid w:val="00743C52"/>
    <w:rsid w:val="0074418D"/>
    <w:rsid w:val="00745CFF"/>
    <w:rsid w:val="00745DF1"/>
    <w:rsid w:val="00747936"/>
    <w:rsid w:val="00747F1D"/>
    <w:rsid w:val="00750D17"/>
    <w:rsid w:val="00750E91"/>
    <w:rsid w:val="00752866"/>
    <w:rsid w:val="00752C27"/>
    <w:rsid w:val="00753799"/>
    <w:rsid w:val="00755306"/>
    <w:rsid w:val="00756908"/>
    <w:rsid w:val="00756B5D"/>
    <w:rsid w:val="00756E87"/>
    <w:rsid w:val="00757148"/>
    <w:rsid w:val="00757452"/>
    <w:rsid w:val="00760027"/>
    <w:rsid w:val="00760989"/>
    <w:rsid w:val="00761415"/>
    <w:rsid w:val="00762371"/>
    <w:rsid w:val="00762E09"/>
    <w:rsid w:val="0076320C"/>
    <w:rsid w:val="0076328C"/>
    <w:rsid w:val="0076334C"/>
    <w:rsid w:val="0076371B"/>
    <w:rsid w:val="00763A19"/>
    <w:rsid w:val="00763E81"/>
    <w:rsid w:val="00763F53"/>
    <w:rsid w:val="007642ED"/>
    <w:rsid w:val="00764D83"/>
    <w:rsid w:val="00765688"/>
    <w:rsid w:val="00765A82"/>
    <w:rsid w:val="00766C73"/>
    <w:rsid w:val="00767181"/>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6136"/>
    <w:rsid w:val="007767E0"/>
    <w:rsid w:val="00776898"/>
    <w:rsid w:val="007771AD"/>
    <w:rsid w:val="007774F3"/>
    <w:rsid w:val="00777F9A"/>
    <w:rsid w:val="00780287"/>
    <w:rsid w:val="00780766"/>
    <w:rsid w:val="007808C7"/>
    <w:rsid w:val="0078278A"/>
    <w:rsid w:val="00782E8C"/>
    <w:rsid w:val="00782EE6"/>
    <w:rsid w:val="00783253"/>
    <w:rsid w:val="00783B2C"/>
    <w:rsid w:val="00784429"/>
    <w:rsid w:val="0078483A"/>
    <w:rsid w:val="00784AF1"/>
    <w:rsid w:val="00784F12"/>
    <w:rsid w:val="007854C1"/>
    <w:rsid w:val="00785E7F"/>
    <w:rsid w:val="00787906"/>
    <w:rsid w:val="0079072B"/>
    <w:rsid w:val="007927B6"/>
    <w:rsid w:val="00792912"/>
    <w:rsid w:val="0079423D"/>
    <w:rsid w:val="007945AF"/>
    <w:rsid w:val="00794B94"/>
    <w:rsid w:val="00794C3C"/>
    <w:rsid w:val="0079520D"/>
    <w:rsid w:val="00796FBD"/>
    <w:rsid w:val="0079768F"/>
    <w:rsid w:val="00797E13"/>
    <w:rsid w:val="00797E99"/>
    <w:rsid w:val="00797EE9"/>
    <w:rsid w:val="007A12E1"/>
    <w:rsid w:val="007A15CE"/>
    <w:rsid w:val="007A1B5C"/>
    <w:rsid w:val="007A213C"/>
    <w:rsid w:val="007A2369"/>
    <w:rsid w:val="007A2F28"/>
    <w:rsid w:val="007A49D0"/>
    <w:rsid w:val="007A513D"/>
    <w:rsid w:val="007A5371"/>
    <w:rsid w:val="007A54B7"/>
    <w:rsid w:val="007A565D"/>
    <w:rsid w:val="007A5A00"/>
    <w:rsid w:val="007A65C5"/>
    <w:rsid w:val="007A73DB"/>
    <w:rsid w:val="007A77DC"/>
    <w:rsid w:val="007A7997"/>
    <w:rsid w:val="007B082E"/>
    <w:rsid w:val="007B17BA"/>
    <w:rsid w:val="007B26B9"/>
    <w:rsid w:val="007B2D01"/>
    <w:rsid w:val="007B2EE0"/>
    <w:rsid w:val="007B30E2"/>
    <w:rsid w:val="007B3AD5"/>
    <w:rsid w:val="007B4229"/>
    <w:rsid w:val="007B4C63"/>
    <w:rsid w:val="007B4D35"/>
    <w:rsid w:val="007B5383"/>
    <w:rsid w:val="007B5B3A"/>
    <w:rsid w:val="007B627D"/>
    <w:rsid w:val="007C01BE"/>
    <w:rsid w:val="007C087C"/>
    <w:rsid w:val="007C0D1D"/>
    <w:rsid w:val="007C191B"/>
    <w:rsid w:val="007C1A23"/>
    <w:rsid w:val="007C1A95"/>
    <w:rsid w:val="007C31F7"/>
    <w:rsid w:val="007C45E9"/>
    <w:rsid w:val="007C46ED"/>
    <w:rsid w:val="007C55F7"/>
    <w:rsid w:val="007C5686"/>
    <w:rsid w:val="007C5818"/>
    <w:rsid w:val="007C5CC9"/>
    <w:rsid w:val="007C5E32"/>
    <w:rsid w:val="007C6326"/>
    <w:rsid w:val="007C6A33"/>
    <w:rsid w:val="007D100F"/>
    <w:rsid w:val="007D1650"/>
    <w:rsid w:val="007D1796"/>
    <w:rsid w:val="007D1849"/>
    <w:rsid w:val="007D327B"/>
    <w:rsid w:val="007D4823"/>
    <w:rsid w:val="007D5C9B"/>
    <w:rsid w:val="007D5DAF"/>
    <w:rsid w:val="007D6C69"/>
    <w:rsid w:val="007E0407"/>
    <w:rsid w:val="007E0BE2"/>
    <w:rsid w:val="007E0F83"/>
    <w:rsid w:val="007E16C0"/>
    <w:rsid w:val="007E2099"/>
    <w:rsid w:val="007E222D"/>
    <w:rsid w:val="007E2487"/>
    <w:rsid w:val="007E3693"/>
    <w:rsid w:val="007E46C5"/>
    <w:rsid w:val="007E646E"/>
    <w:rsid w:val="007E660E"/>
    <w:rsid w:val="007E6757"/>
    <w:rsid w:val="007E6A8C"/>
    <w:rsid w:val="007E6C8F"/>
    <w:rsid w:val="007E76ED"/>
    <w:rsid w:val="007E7B36"/>
    <w:rsid w:val="007F0047"/>
    <w:rsid w:val="007F06D7"/>
    <w:rsid w:val="007F08C2"/>
    <w:rsid w:val="007F106A"/>
    <w:rsid w:val="007F1F64"/>
    <w:rsid w:val="007F2047"/>
    <w:rsid w:val="007F2EAB"/>
    <w:rsid w:val="007F3A6A"/>
    <w:rsid w:val="007F43DC"/>
    <w:rsid w:val="007F4E34"/>
    <w:rsid w:val="007F58C5"/>
    <w:rsid w:val="007F59C8"/>
    <w:rsid w:val="007F5CD5"/>
    <w:rsid w:val="007F5D68"/>
    <w:rsid w:val="007F5DF1"/>
    <w:rsid w:val="007F6B32"/>
    <w:rsid w:val="007F6B63"/>
    <w:rsid w:val="007F7893"/>
    <w:rsid w:val="00802C56"/>
    <w:rsid w:val="008035D2"/>
    <w:rsid w:val="00803904"/>
    <w:rsid w:val="008040A5"/>
    <w:rsid w:val="008041B0"/>
    <w:rsid w:val="008041E3"/>
    <w:rsid w:val="00805399"/>
    <w:rsid w:val="0080600B"/>
    <w:rsid w:val="00806462"/>
    <w:rsid w:val="008065EF"/>
    <w:rsid w:val="0080680E"/>
    <w:rsid w:val="00806B2C"/>
    <w:rsid w:val="00807EA7"/>
    <w:rsid w:val="00810EB1"/>
    <w:rsid w:val="00811B4B"/>
    <w:rsid w:val="00813DD0"/>
    <w:rsid w:val="008143DC"/>
    <w:rsid w:val="00814D26"/>
    <w:rsid w:val="00816A3E"/>
    <w:rsid w:val="00816F34"/>
    <w:rsid w:val="008175A0"/>
    <w:rsid w:val="008177C9"/>
    <w:rsid w:val="0081786D"/>
    <w:rsid w:val="008209B1"/>
    <w:rsid w:val="00820AE8"/>
    <w:rsid w:val="0082178D"/>
    <w:rsid w:val="008219EF"/>
    <w:rsid w:val="00821DBB"/>
    <w:rsid w:val="00823761"/>
    <w:rsid w:val="00824B80"/>
    <w:rsid w:val="0082537D"/>
    <w:rsid w:val="008253D5"/>
    <w:rsid w:val="00826279"/>
    <w:rsid w:val="00826376"/>
    <w:rsid w:val="00826751"/>
    <w:rsid w:val="00826B94"/>
    <w:rsid w:val="008270C2"/>
    <w:rsid w:val="008277E3"/>
    <w:rsid w:val="00830631"/>
    <w:rsid w:val="0083086F"/>
    <w:rsid w:val="00830CFD"/>
    <w:rsid w:val="00831486"/>
    <w:rsid w:val="0083167D"/>
    <w:rsid w:val="00831A02"/>
    <w:rsid w:val="0083254A"/>
    <w:rsid w:val="00832E52"/>
    <w:rsid w:val="00833E35"/>
    <w:rsid w:val="00833E39"/>
    <w:rsid w:val="00833F9C"/>
    <w:rsid w:val="00834223"/>
    <w:rsid w:val="00835956"/>
    <w:rsid w:val="008359A4"/>
    <w:rsid w:val="00835E54"/>
    <w:rsid w:val="008367B6"/>
    <w:rsid w:val="00836B20"/>
    <w:rsid w:val="0083767A"/>
    <w:rsid w:val="008412BA"/>
    <w:rsid w:val="00841FFA"/>
    <w:rsid w:val="0084274A"/>
    <w:rsid w:val="00844157"/>
    <w:rsid w:val="00844390"/>
    <w:rsid w:val="008451F2"/>
    <w:rsid w:val="00846529"/>
    <w:rsid w:val="00846F18"/>
    <w:rsid w:val="008503F4"/>
    <w:rsid w:val="008513B0"/>
    <w:rsid w:val="00851567"/>
    <w:rsid w:val="00851E73"/>
    <w:rsid w:val="008530DE"/>
    <w:rsid w:val="0085317B"/>
    <w:rsid w:val="00853CD0"/>
    <w:rsid w:val="00854BEE"/>
    <w:rsid w:val="00854EFA"/>
    <w:rsid w:val="00856053"/>
    <w:rsid w:val="00860183"/>
    <w:rsid w:val="00860930"/>
    <w:rsid w:val="00861021"/>
    <w:rsid w:val="008616D8"/>
    <w:rsid w:val="00862C43"/>
    <w:rsid w:val="00864001"/>
    <w:rsid w:val="00864445"/>
    <w:rsid w:val="0086499E"/>
    <w:rsid w:val="00864BF2"/>
    <w:rsid w:val="00865910"/>
    <w:rsid w:val="008662A9"/>
    <w:rsid w:val="00866BB0"/>
    <w:rsid w:val="00867741"/>
    <w:rsid w:val="008702C8"/>
    <w:rsid w:val="00870348"/>
    <w:rsid w:val="008711E3"/>
    <w:rsid w:val="008721CD"/>
    <w:rsid w:val="0087222C"/>
    <w:rsid w:val="00872753"/>
    <w:rsid w:val="00873376"/>
    <w:rsid w:val="008735A5"/>
    <w:rsid w:val="0087390E"/>
    <w:rsid w:val="008740F9"/>
    <w:rsid w:val="00874E71"/>
    <w:rsid w:val="00875335"/>
    <w:rsid w:val="00875791"/>
    <w:rsid w:val="00875C95"/>
    <w:rsid w:val="008767DD"/>
    <w:rsid w:val="00877593"/>
    <w:rsid w:val="00880E92"/>
    <w:rsid w:val="00881B8D"/>
    <w:rsid w:val="00881FCC"/>
    <w:rsid w:val="008835EF"/>
    <w:rsid w:val="00884BE9"/>
    <w:rsid w:val="008852D7"/>
    <w:rsid w:val="00885E1F"/>
    <w:rsid w:val="00886911"/>
    <w:rsid w:val="0088789C"/>
    <w:rsid w:val="00887963"/>
    <w:rsid w:val="00890EF6"/>
    <w:rsid w:val="00891510"/>
    <w:rsid w:val="00891A5C"/>
    <w:rsid w:val="00892219"/>
    <w:rsid w:val="00892446"/>
    <w:rsid w:val="00892834"/>
    <w:rsid w:val="00892DEA"/>
    <w:rsid w:val="00894735"/>
    <w:rsid w:val="008950BD"/>
    <w:rsid w:val="0089524C"/>
    <w:rsid w:val="008A17A8"/>
    <w:rsid w:val="008A2892"/>
    <w:rsid w:val="008A2A5B"/>
    <w:rsid w:val="008A3241"/>
    <w:rsid w:val="008A5FF7"/>
    <w:rsid w:val="008A6FA4"/>
    <w:rsid w:val="008A74FB"/>
    <w:rsid w:val="008B1A22"/>
    <w:rsid w:val="008B232D"/>
    <w:rsid w:val="008B3D4B"/>
    <w:rsid w:val="008B4E47"/>
    <w:rsid w:val="008B4FCC"/>
    <w:rsid w:val="008B4FE9"/>
    <w:rsid w:val="008B5C59"/>
    <w:rsid w:val="008B6462"/>
    <w:rsid w:val="008B7F5A"/>
    <w:rsid w:val="008C0382"/>
    <w:rsid w:val="008C2B9D"/>
    <w:rsid w:val="008C3044"/>
    <w:rsid w:val="008C38B2"/>
    <w:rsid w:val="008C3B39"/>
    <w:rsid w:val="008C3CE7"/>
    <w:rsid w:val="008C40D9"/>
    <w:rsid w:val="008C413B"/>
    <w:rsid w:val="008C4824"/>
    <w:rsid w:val="008C5728"/>
    <w:rsid w:val="008C5EE1"/>
    <w:rsid w:val="008C5F70"/>
    <w:rsid w:val="008C6000"/>
    <w:rsid w:val="008C65C8"/>
    <w:rsid w:val="008C67CA"/>
    <w:rsid w:val="008C6A77"/>
    <w:rsid w:val="008C6BF7"/>
    <w:rsid w:val="008C6E19"/>
    <w:rsid w:val="008C7505"/>
    <w:rsid w:val="008C76A8"/>
    <w:rsid w:val="008D1603"/>
    <w:rsid w:val="008D1852"/>
    <w:rsid w:val="008D2CB6"/>
    <w:rsid w:val="008D2F04"/>
    <w:rsid w:val="008D445F"/>
    <w:rsid w:val="008D4EA3"/>
    <w:rsid w:val="008D528A"/>
    <w:rsid w:val="008D58D1"/>
    <w:rsid w:val="008D6615"/>
    <w:rsid w:val="008E0BAB"/>
    <w:rsid w:val="008E0E87"/>
    <w:rsid w:val="008E158B"/>
    <w:rsid w:val="008E39F0"/>
    <w:rsid w:val="008E477B"/>
    <w:rsid w:val="008E51DE"/>
    <w:rsid w:val="008E5F1B"/>
    <w:rsid w:val="008E634B"/>
    <w:rsid w:val="008E75E8"/>
    <w:rsid w:val="008E7C90"/>
    <w:rsid w:val="008E7E99"/>
    <w:rsid w:val="008F041D"/>
    <w:rsid w:val="008F07E0"/>
    <w:rsid w:val="008F0BD3"/>
    <w:rsid w:val="008F18C4"/>
    <w:rsid w:val="008F1A60"/>
    <w:rsid w:val="008F2ECD"/>
    <w:rsid w:val="008F4542"/>
    <w:rsid w:val="008F48B7"/>
    <w:rsid w:val="008F5CC2"/>
    <w:rsid w:val="008F62B9"/>
    <w:rsid w:val="008F6EC3"/>
    <w:rsid w:val="008F7885"/>
    <w:rsid w:val="009000CB"/>
    <w:rsid w:val="00900AF9"/>
    <w:rsid w:val="00900F03"/>
    <w:rsid w:val="00901111"/>
    <w:rsid w:val="00903099"/>
    <w:rsid w:val="00903141"/>
    <w:rsid w:val="0090319E"/>
    <w:rsid w:val="009037B0"/>
    <w:rsid w:val="00903D38"/>
    <w:rsid w:val="00904AB0"/>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442"/>
    <w:rsid w:val="009141C8"/>
    <w:rsid w:val="00914853"/>
    <w:rsid w:val="00915B15"/>
    <w:rsid w:val="009177B0"/>
    <w:rsid w:val="00917BA0"/>
    <w:rsid w:val="00917D93"/>
    <w:rsid w:val="0092022F"/>
    <w:rsid w:val="0092038C"/>
    <w:rsid w:val="009206D9"/>
    <w:rsid w:val="00921597"/>
    <w:rsid w:val="00924E3E"/>
    <w:rsid w:val="009255C3"/>
    <w:rsid w:val="00927EAD"/>
    <w:rsid w:val="009304AB"/>
    <w:rsid w:val="009308B0"/>
    <w:rsid w:val="00931EBF"/>
    <w:rsid w:val="009321C6"/>
    <w:rsid w:val="009326EC"/>
    <w:rsid w:val="00933E15"/>
    <w:rsid w:val="009344BF"/>
    <w:rsid w:val="00935B66"/>
    <w:rsid w:val="00936F87"/>
    <w:rsid w:val="00937C8C"/>
    <w:rsid w:val="00940DC2"/>
    <w:rsid w:val="00942751"/>
    <w:rsid w:val="00942AEC"/>
    <w:rsid w:val="00942C1B"/>
    <w:rsid w:val="00943EC7"/>
    <w:rsid w:val="009440D3"/>
    <w:rsid w:val="009440F9"/>
    <w:rsid w:val="009445DF"/>
    <w:rsid w:val="00945EE3"/>
    <w:rsid w:val="009477DE"/>
    <w:rsid w:val="00947AD8"/>
    <w:rsid w:val="009508CF"/>
    <w:rsid w:val="00950E18"/>
    <w:rsid w:val="009515BB"/>
    <w:rsid w:val="00951AF0"/>
    <w:rsid w:val="00951CA5"/>
    <w:rsid w:val="00951E28"/>
    <w:rsid w:val="009533C8"/>
    <w:rsid w:val="00953C86"/>
    <w:rsid w:val="009546D5"/>
    <w:rsid w:val="0095528A"/>
    <w:rsid w:val="00955985"/>
    <w:rsid w:val="00955F0D"/>
    <w:rsid w:val="009566E5"/>
    <w:rsid w:val="00956D41"/>
    <w:rsid w:val="0095788A"/>
    <w:rsid w:val="00961856"/>
    <w:rsid w:val="00961DA2"/>
    <w:rsid w:val="00963745"/>
    <w:rsid w:val="0096409C"/>
    <w:rsid w:val="0096441C"/>
    <w:rsid w:val="00964B8D"/>
    <w:rsid w:val="009663BA"/>
    <w:rsid w:val="009665F6"/>
    <w:rsid w:val="00967273"/>
    <w:rsid w:val="00967590"/>
    <w:rsid w:val="00967E55"/>
    <w:rsid w:val="009715BD"/>
    <w:rsid w:val="0097178A"/>
    <w:rsid w:val="0097236D"/>
    <w:rsid w:val="00972D85"/>
    <w:rsid w:val="00973000"/>
    <w:rsid w:val="00973CEE"/>
    <w:rsid w:val="00975FA8"/>
    <w:rsid w:val="00976781"/>
    <w:rsid w:val="00980C1D"/>
    <w:rsid w:val="00981472"/>
    <w:rsid w:val="00981769"/>
    <w:rsid w:val="009819E2"/>
    <w:rsid w:val="009826C3"/>
    <w:rsid w:val="009826DA"/>
    <w:rsid w:val="00982A1B"/>
    <w:rsid w:val="0098514C"/>
    <w:rsid w:val="00985EA0"/>
    <w:rsid w:val="009868D5"/>
    <w:rsid w:val="00986D41"/>
    <w:rsid w:val="00986D8F"/>
    <w:rsid w:val="009876EF"/>
    <w:rsid w:val="00987DA2"/>
    <w:rsid w:val="00987FAE"/>
    <w:rsid w:val="009901B5"/>
    <w:rsid w:val="00990597"/>
    <w:rsid w:val="00990653"/>
    <w:rsid w:val="00992048"/>
    <w:rsid w:val="00992878"/>
    <w:rsid w:val="00992CDC"/>
    <w:rsid w:val="00993238"/>
    <w:rsid w:val="009938AB"/>
    <w:rsid w:val="00994724"/>
    <w:rsid w:val="00994E68"/>
    <w:rsid w:val="00995090"/>
    <w:rsid w:val="00995FA6"/>
    <w:rsid w:val="00995FA7"/>
    <w:rsid w:val="00996546"/>
    <w:rsid w:val="00996900"/>
    <w:rsid w:val="00997687"/>
    <w:rsid w:val="009A18C6"/>
    <w:rsid w:val="009A1DA4"/>
    <w:rsid w:val="009A1F89"/>
    <w:rsid w:val="009A24D1"/>
    <w:rsid w:val="009A46D5"/>
    <w:rsid w:val="009A47D1"/>
    <w:rsid w:val="009A48D2"/>
    <w:rsid w:val="009A4DB1"/>
    <w:rsid w:val="009A4F30"/>
    <w:rsid w:val="009A5D81"/>
    <w:rsid w:val="009A6304"/>
    <w:rsid w:val="009B0D04"/>
    <w:rsid w:val="009B1AA2"/>
    <w:rsid w:val="009B513B"/>
    <w:rsid w:val="009B51BA"/>
    <w:rsid w:val="009B5799"/>
    <w:rsid w:val="009B57A2"/>
    <w:rsid w:val="009B5BEE"/>
    <w:rsid w:val="009B7BA7"/>
    <w:rsid w:val="009B7FAD"/>
    <w:rsid w:val="009C192D"/>
    <w:rsid w:val="009C220E"/>
    <w:rsid w:val="009C2BB5"/>
    <w:rsid w:val="009C3406"/>
    <w:rsid w:val="009C4834"/>
    <w:rsid w:val="009C4AED"/>
    <w:rsid w:val="009C5838"/>
    <w:rsid w:val="009C5972"/>
    <w:rsid w:val="009C5AAA"/>
    <w:rsid w:val="009C5E78"/>
    <w:rsid w:val="009C6339"/>
    <w:rsid w:val="009C68A7"/>
    <w:rsid w:val="009D00C1"/>
    <w:rsid w:val="009D13A7"/>
    <w:rsid w:val="009D1C8E"/>
    <w:rsid w:val="009D3647"/>
    <w:rsid w:val="009D441B"/>
    <w:rsid w:val="009D450F"/>
    <w:rsid w:val="009D4F3C"/>
    <w:rsid w:val="009D5D2D"/>
    <w:rsid w:val="009D71A9"/>
    <w:rsid w:val="009D770C"/>
    <w:rsid w:val="009D7DCF"/>
    <w:rsid w:val="009E06C5"/>
    <w:rsid w:val="009E1114"/>
    <w:rsid w:val="009E282C"/>
    <w:rsid w:val="009E2A18"/>
    <w:rsid w:val="009E2BF6"/>
    <w:rsid w:val="009E2E1E"/>
    <w:rsid w:val="009E2F7D"/>
    <w:rsid w:val="009E33DB"/>
    <w:rsid w:val="009E3737"/>
    <w:rsid w:val="009E400E"/>
    <w:rsid w:val="009E476E"/>
    <w:rsid w:val="009E4E36"/>
    <w:rsid w:val="009E644C"/>
    <w:rsid w:val="009F04BB"/>
    <w:rsid w:val="009F0776"/>
    <w:rsid w:val="009F0B8F"/>
    <w:rsid w:val="009F0BC7"/>
    <w:rsid w:val="009F184E"/>
    <w:rsid w:val="009F1B66"/>
    <w:rsid w:val="009F1E75"/>
    <w:rsid w:val="009F1FC5"/>
    <w:rsid w:val="009F1FC8"/>
    <w:rsid w:val="009F22EC"/>
    <w:rsid w:val="009F36CB"/>
    <w:rsid w:val="009F4A7A"/>
    <w:rsid w:val="009F4BB1"/>
    <w:rsid w:val="009F5CFF"/>
    <w:rsid w:val="009F6099"/>
    <w:rsid w:val="009F6AE3"/>
    <w:rsid w:val="009F7583"/>
    <w:rsid w:val="00A0075D"/>
    <w:rsid w:val="00A007D0"/>
    <w:rsid w:val="00A0108C"/>
    <w:rsid w:val="00A02078"/>
    <w:rsid w:val="00A06E3B"/>
    <w:rsid w:val="00A06FFF"/>
    <w:rsid w:val="00A075B2"/>
    <w:rsid w:val="00A079E5"/>
    <w:rsid w:val="00A1087A"/>
    <w:rsid w:val="00A1168F"/>
    <w:rsid w:val="00A1181C"/>
    <w:rsid w:val="00A12843"/>
    <w:rsid w:val="00A12A83"/>
    <w:rsid w:val="00A13F7B"/>
    <w:rsid w:val="00A1410C"/>
    <w:rsid w:val="00A154C9"/>
    <w:rsid w:val="00A1575C"/>
    <w:rsid w:val="00A17369"/>
    <w:rsid w:val="00A20B32"/>
    <w:rsid w:val="00A215F0"/>
    <w:rsid w:val="00A21C43"/>
    <w:rsid w:val="00A220CE"/>
    <w:rsid w:val="00A227FD"/>
    <w:rsid w:val="00A23E00"/>
    <w:rsid w:val="00A2504A"/>
    <w:rsid w:val="00A25ABE"/>
    <w:rsid w:val="00A25E85"/>
    <w:rsid w:val="00A262AD"/>
    <w:rsid w:val="00A275FD"/>
    <w:rsid w:val="00A27962"/>
    <w:rsid w:val="00A27B38"/>
    <w:rsid w:val="00A30071"/>
    <w:rsid w:val="00A304CA"/>
    <w:rsid w:val="00A30747"/>
    <w:rsid w:val="00A3163F"/>
    <w:rsid w:val="00A31668"/>
    <w:rsid w:val="00A31BB2"/>
    <w:rsid w:val="00A31BF8"/>
    <w:rsid w:val="00A321A9"/>
    <w:rsid w:val="00A33215"/>
    <w:rsid w:val="00A33D24"/>
    <w:rsid w:val="00A33DF9"/>
    <w:rsid w:val="00A34556"/>
    <w:rsid w:val="00A3508E"/>
    <w:rsid w:val="00A3542D"/>
    <w:rsid w:val="00A358E0"/>
    <w:rsid w:val="00A35C02"/>
    <w:rsid w:val="00A35D2D"/>
    <w:rsid w:val="00A36094"/>
    <w:rsid w:val="00A360B9"/>
    <w:rsid w:val="00A36BDB"/>
    <w:rsid w:val="00A40D93"/>
    <w:rsid w:val="00A412E9"/>
    <w:rsid w:val="00A412FA"/>
    <w:rsid w:val="00A414D0"/>
    <w:rsid w:val="00A41A9A"/>
    <w:rsid w:val="00A420E7"/>
    <w:rsid w:val="00A420EB"/>
    <w:rsid w:val="00A4332A"/>
    <w:rsid w:val="00A43FEF"/>
    <w:rsid w:val="00A44974"/>
    <w:rsid w:val="00A44A6B"/>
    <w:rsid w:val="00A44B04"/>
    <w:rsid w:val="00A44EE1"/>
    <w:rsid w:val="00A457A9"/>
    <w:rsid w:val="00A46832"/>
    <w:rsid w:val="00A4690A"/>
    <w:rsid w:val="00A470E4"/>
    <w:rsid w:val="00A4763B"/>
    <w:rsid w:val="00A50653"/>
    <w:rsid w:val="00A50C19"/>
    <w:rsid w:val="00A50CC7"/>
    <w:rsid w:val="00A51550"/>
    <w:rsid w:val="00A522E8"/>
    <w:rsid w:val="00A5249E"/>
    <w:rsid w:val="00A52DB4"/>
    <w:rsid w:val="00A5396B"/>
    <w:rsid w:val="00A53CF7"/>
    <w:rsid w:val="00A5493D"/>
    <w:rsid w:val="00A60FFD"/>
    <w:rsid w:val="00A61B8D"/>
    <w:rsid w:val="00A620A3"/>
    <w:rsid w:val="00A62C50"/>
    <w:rsid w:val="00A62FFE"/>
    <w:rsid w:val="00A633F5"/>
    <w:rsid w:val="00A6348D"/>
    <w:rsid w:val="00A63F95"/>
    <w:rsid w:val="00A646B3"/>
    <w:rsid w:val="00A64798"/>
    <w:rsid w:val="00A65028"/>
    <w:rsid w:val="00A652A6"/>
    <w:rsid w:val="00A654B7"/>
    <w:rsid w:val="00A65614"/>
    <w:rsid w:val="00A659A4"/>
    <w:rsid w:val="00A65C28"/>
    <w:rsid w:val="00A65D7D"/>
    <w:rsid w:val="00A66B81"/>
    <w:rsid w:val="00A66C87"/>
    <w:rsid w:val="00A66EBB"/>
    <w:rsid w:val="00A67EA9"/>
    <w:rsid w:val="00A701DE"/>
    <w:rsid w:val="00A711FF"/>
    <w:rsid w:val="00A7179F"/>
    <w:rsid w:val="00A71B45"/>
    <w:rsid w:val="00A71FED"/>
    <w:rsid w:val="00A7206F"/>
    <w:rsid w:val="00A724E7"/>
    <w:rsid w:val="00A732C4"/>
    <w:rsid w:val="00A7374E"/>
    <w:rsid w:val="00A73F78"/>
    <w:rsid w:val="00A74412"/>
    <w:rsid w:val="00A75437"/>
    <w:rsid w:val="00A765A2"/>
    <w:rsid w:val="00A76B67"/>
    <w:rsid w:val="00A76F9F"/>
    <w:rsid w:val="00A77695"/>
    <w:rsid w:val="00A77D5C"/>
    <w:rsid w:val="00A80521"/>
    <w:rsid w:val="00A80A22"/>
    <w:rsid w:val="00A810F7"/>
    <w:rsid w:val="00A81445"/>
    <w:rsid w:val="00A8228D"/>
    <w:rsid w:val="00A82304"/>
    <w:rsid w:val="00A8357C"/>
    <w:rsid w:val="00A8359D"/>
    <w:rsid w:val="00A83939"/>
    <w:rsid w:val="00A8453A"/>
    <w:rsid w:val="00A85807"/>
    <w:rsid w:val="00A85D02"/>
    <w:rsid w:val="00A86601"/>
    <w:rsid w:val="00A86CE8"/>
    <w:rsid w:val="00A9023F"/>
    <w:rsid w:val="00A903DF"/>
    <w:rsid w:val="00A91F85"/>
    <w:rsid w:val="00A92239"/>
    <w:rsid w:val="00A926F2"/>
    <w:rsid w:val="00A9380A"/>
    <w:rsid w:val="00A93A39"/>
    <w:rsid w:val="00A93BF7"/>
    <w:rsid w:val="00A94357"/>
    <w:rsid w:val="00A94594"/>
    <w:rsid w:val="00A94827"/>
    <w:rsid w:val="00A9509D"/>
    <w:rsid w:val="00A953A9"/>
    <w:rsid w:val="00A956B3"/>
    <w:rsid w:val="00A9573F"/>
    <w:rsid w:val="00A95E14"/>
    <w:rsid w:val="00A96880"/>
    <w:rsid w:val="00A96937"/>
    <w:rsid w:val="00A96DC0"/>
    <w:rsid w:val="00A97229"/>
    <w:rsid w:val="00A97673"/>
    <w:rsid w:val="00AA0B22"/>
    <w:rsid w:val="00AA0E72"/>
    <w:rsid w:val="00AA1EB8"/>
    <w:rsid w:val="00AA2474"/>
    <w:rsid w:val="00AA2B90"/>
    <w:rsid w:val="00AA3154"/>
    <w:rsid w:val="00AA33C8"/>
    <w:rsid w:val="00AA390C"/>
    <w:rsid w:val="00AA419A"/>
    <w:rsid w:val="00AA5531"/>
    <w:rsid w:val="00AA5DC7"/>
    <w:rsid w:val="00AA60A5"/>
    <w:rsid w:val="00AA64CA"/>
    <w:rsid w:val="00AA7531"/>
    <w:rsid w:val="00AA7823"/>
    <w:rsid w:val="00AA7BCC"/>
    <w:rsid w:val="00AA7D56"/>
    <w:rsid w:val="00AB05DB"/>
    <w:rsid w:val="00AB0C34"/>
    <w:rsid w:val="00AB21F4"/>
    <w:rsid w:val="00AB2C8A"/>
    <w:rsid w:val="00AB2EA9"/>
    <w:rsid w:val="00AB3208"/>
    <w:rsid w:val="00AB44AA"/>
    <w:rsid w:val="00AB5FDE"/>
    <w:rsid w:val="00AB61CC"/>
    <w:rsid w:val="00AB69C6"/>
    <w:rsid w:val="00AB7140"/>
    <w:rsid w:val="00AB7566"/>
    <w:rsid w:val="00AB79B8"/>
    <w:rsid w:val="00AC0530"/>
    <w:rsid w:val="00AC26CD"/>
    <w:rsid w:val="00AC2C9A"/>
    <w:rsid w:val="00AC2E1D"/>
    <w:rsid w:val="00AC318B"/>
    <w:rsid w:val="00AC4D4F"/>
    <w:rsid w:val="00AC6EBE"/>
    <w:rsid w:val="00AC718C"/>
    <w:rsid w:val="00AC71F1"/>
    <w:rsid w:val="00AC779B"/>
    <w:rsid w:val="00AD0624"/>
    <w:rsid w:val="00AD0AD0"/>
    <w:rsid w:val="00AD0E92"/>
    <w:rsid w:val="00AD1CB9"/>
    <w:rsid w:val="00AD1CBC"/>
    <w:rsid w:val="00AD1F48"/>
    <w:rsid w:val="00AD2789"/>
    <w:rsid w:val="00AD2B2D"/>
    <w:rsid w:val="00AD3D3D"/>
    <w:rsid w:val="00AD3DAA"/>
    <w:rsid w:val="00AD3F6D"/>
    <w:rsid w:val="00AD4D4C"/>
    <w:rsid w:val="00AD523F"/>
    <w:rsid w:val="00AD5647"/>
    <w:rsid w:val="00AD6281"/>
    <w:rsid w:val="00AD6437"/>
    <w:rsid w:val="00AD78E1"/>
    <w:rsid w:val="00AD7923"/>
    <w:rsid w:val="00AE00BD"/>
    <w:rsid w:val="00AE09ED"/>
    <w:rsid w:val="00AE0AD8"/>
    <w:rsid w:val="00AE1E12"/>
    <w:rsid w:val="00AE2655"/>
    <w:rsid w:val="00AE40B3"/>
    <w:rsid w:val="00AE4E40"/>
    <w:rsid w:val="00AE5545"/>
    <w:rsid w:val="00AE57D3"/>
    <w:rsid w:val="00AE72EB"/>
    <w:rsid w:val="00AE74CE"/>
    <w:rsid w:val="00AE7B1F"/>
    <w:rsid w:val="00AF0118"/>
    <w:rsid w:val="00AF08C1"/>
    <w:rsid w:val="00AF304E"/>
    <w:rsid w:val="00AF477D"/>
    <w:rsid w:val="00AF4C78"/>
    <w:rsid w:val="00AF6765"/>
    <w:rsid w:val="00B00094"/>
    <w:rsid w:val="00B01C98"/>
    <w:rsid w:val="00B022F7"/>
    <w:rsid w:val="00B02E82"/>
    <w:rsid w:val="00B05348"/>
    <w:rsid w:val="00B06924"/>
    <w:rsid w:val="00B06BE7"/>
    <w:rsid w:val="00B0736B"/>
    <w:rsid w:val="00B079EB"/>
    <w:rsid w:val="00B1019F"/>
    <w:rsid w:val="00B111EA"/>
    <w:rsid w:val="00B11CC0"/>
    <w:rsid w:val="00B12663"/>
    <w:rsid w:val="00B12FE3"/>
    <w:rsid w:val="00B149F8"/>
    <w:rsid w:val="00B1792E"/>
    <w:rsid w:val="00B21C96"/>
    <w:rsid w:val="00B224D1"/>
    <w:rsid w:val="00B2255F"/>
    <w:rsid w:val="00B2304F"/>
    <w:rsid w:val="00B231C6"/>
    <w:rsid w:val="00B245D3"/>
    <w:rsid w:val="00B24791"/>
    <w:rsid w:val="00B24FCD"/>
    <w:rsid w:val="00B256BF"/>
    <w:rsid w:val="00B25BBA"/>
    <w:rsid w:val="00B269AA"/>
    <w:rsid w:val="00B26C67"/>
    <w:rsid w:val="00B26DFC"/>
    <w:rsid w:val="00B26EB0"/>
    <w:rsid w:val="00B271AA"/>
    <w:rsid w:val="00B27435"/>
    <w:rsid w:val="00B30256"/>
    <w:rsid w:val="00B3074F"/>
    <w:rsid w:val="00B30C54"/>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0A94"/>
    <w:rsid w:val="00B42450"/>
    <w:rsid w:val="00B43E1E"/>
    <w:rsid w:val="00B45275"/>
    <w:rsid w:val="00B45495"/>
    <w:rsid w:val="00B454C6"/>
    <w:rsid w:val="00B45B02"/>
    <w:rsid w:val="00B45D6F"/>
    <w:rsid w:val="00B46A8C"/>
    <w:rsid w:val="00B471C0"/>
    <w:rsid w:val="00B47B32"/>
    <w:rsid w:val="00B50583"/>
    <w:rsid w:val="00B50A22"/>
    <w:rsid w:val="00B50CF8"/>
    <w:rsid w:val="00B518AB"/>
    <w:rsid w:val="00B51977"/>
    <w:rsid w:val="00B51AC5"/>
    <w:rsid w:val="00B5205C"/>
    <w:rsid w:val="00B5245E"/>
    <w:rsid w:val="00B52C8E"/>
    <w:rsid w:val="00B53C05"/>
    <w:rsid w:val="00B53CD3"/>
    <w:rsid w:val="00B541FC"/>
    <w:rsid w:val="00B55042"/>
    <w:rsid w:val="00B555A8"/>
    <w:rsid w:val="00B555C4"/>
    <w:rsid w:val="00B557ED"/>
    <w:rsid w:val="00B567B7"/>
    <w:rsid w:val="00B56A83"/>
    <w:rsid w:val="00B57FFB"/>
    <w:rsid w:val="00B60CA4"/>
    <w:rsid w:val="00B61B77"/>
    <w:rsid w:val="00B646A3"/>
    <w:rsid w:val="00B64A8B"/>
    <w:rsid w:val="00B650AB"/>
    <w:rsid w:val="00B66756"/>
    <w:rsid w:val="00B67092"/>
    <w:rsid w:val="00B70D15"/>
    <w:rsid w:val="00B70D24"/>
    <w:rsid w:val="00B7116E"/>
    <w:rsid w:val="00B71E69"/>
    <w:rsid w:val="00B72601"/>
    <w:rsid w:val="00B72871"/>
    <w:rsid w:val="00B73196"/>
    <w:rsid w:val="00B739A2"/>
    <w:rsid w:val="00B739E1"/>
    <w:rsid w:val="00B75396"/>
    <w:rsid w:val="00B75ACC"/>
    <w:rsid w:val="00B76216"/>
    <w:rsid w:val="00B76A9C"/>
    <w:rsid w:val="00B77439"/>
    <w:rsid w:val="00B8015E"/>
    <w:rsid w:val="00B80A7B"/>
    <w:rsid w:val="00B80FF9"/>
    <w:rsid w:val="00B81C5A"/>
    <w:rsid w:val="00B81C97"/>
    <w:rsid w:val="00B81FCC"/>
    <w:rsid w:val="00B82DE5"/>
    <w:rsid w:val="00B84592"/>
    <w:rsid w:val="00B84600"/>
    <w:rsid w:val="00B84F78"/>
    <w:rsid w:val="00B851A6"/>
    <w:rsid w:val="00B85AAA"/>
    <w:rsid w:val="00B86AD8"/>
    <w:rsid w:val="00B86FA7"/>
    <w:rsid w:val="00B871EB"/>
    <w:rsid w:val="00B87994"/>
    <w:rsid w:val="00B90965"/>
    <w:rsid w:val="00B90F6E"/>
    <w:rsid w:val="00B91D8E"/>
    <w:rsid w:val="00B92039"/>
    <w:rsid w:val="00B927F9"/>
    <w:rsid w:val="00B9295D"/>
    <w:rsid w:val="00B92E9D"/>
    <w:rsid w:val="00B92F90"/>
    <w:rsid w:val="00B93444"/>
    <w:rsid w:val="00B93764"/>
    <w:rsid w:val="00B938C3"/>
    <w:rsid w:val="00B949CD"/>
    <w:rsid w:val="00B950D1"/>
    <w:rsid w:val="00B95937"/>
    <w:rsid w:val="00B95CCC"/>
    <w:rsid w:val="00B95D35"/>
    <w:rsid w:val="00B960BA"/>
    <w:rsid w:val="00B9677B"/>
    <w:rsid w:val="00B96BC4"/>
    <w:rsid w:val="00B974A8"/>
    <w:rsid w:val="00BA08EE"/>
    <w:rsid w:val="00BA0B62"/>
    <w:rsid w:val="00BA0BFE"/>
    <w:rsid w:val="00BA20FA"/>
    <w:rsid w:val="00BA23B0"/>
    <w:rsid w:val="00BA27ED"/>
    <w:rsid w:val="00BA2CE4"/>
    <w:rsid w:val="00BA314F"/>
    <w:rsid w:val="00BA4C70"/>
    <w:rsid w:val="00BA6D38"/>
    <w:rsid w:val="00BA720D"/>
    <w:rsid w:val="00BA783B"/>
    <w:rsid w:val="00BA7B5F"/>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CD"/>
    <w:rsid w:val="00BC213A"/>
    <w:rsid w:val="00BC26C6"/>
    <w:rsid w:val="00BC2D88"/>
    <w:rsid w:val="00BC2E06"/>
    <w:rsid w:val="00BC2E0D"/>
    <w:rsid w:val="00BC473F"/>
    <w:rsid w:val="00BC5805"/>
    <w:rsid w:val="00BC5B16"/>
    <w:rsid w:val="00BC5F0A"/>
    <w:rsid w:val="00BC60D7"/>
    <w:rsid w:val="00BC63BF"/>
    <w:rsid w:val="00BC7CED"/>
    <w:rsid w:val="00BD0038"/>
    <w:rsid w:val="00BD0413"/>
    <w:rsid w:val="00BD053A"/>
    <w:rsid w:val="00BD0E0A"/>
    <w:rsid w:val="00BD12FB"/>
    <w:rsid w:val="00BD1BC8"/>
    <w:rsid w:val="00BD1DE7"/>
    <w:rsid w:val="00BD27C8"/>
    <w:rsid w:val="00BD2A6C"/>
    <w:rsid w:val="00BD3815"/>
    <w:rsid w:val="00BD3819"/>
    <w:rsid w:val="00BD3AE1"/>
    <w:rsid w:val="00BD5AD1"/>
    <w:rsid w:val="00BD63AD"/>
    <w:rsid w:val="00BD69EB"/>
    <w:rsid w:val="00BD75C0"/>
    <w:rsid w:val="00BE0007"/>
    <w:rsid w:val="00BE14E7"/>
    <w:rsid w:val="00BE35AD"/>
    <w:rsid w:val="00BE3BE2"/>
    <w:rsid w:val="00BE3FBF"/>
    <w:rsid w:val="00BE40F8"/>
    <w:rsid w:val="00BE469E"/>
    <w:rsid w:val="00BE470B"/>
    <w:rsid w:val="00BE4760"/>
    <w:rsid w:val="00BE542B"/>
    <w:rsid w:val="00BE6504"/>
    <w:rsid w:val="00BE6A21"/>
    <w:rsid w:val="00BE73C5"/>
    <w:rsid w:val="00BE76D9"/>
    <w:rsid w:val="00BE7972"/>
    <w:rsid w:val="00BF0838"/>
    <w:rsid w:val="00BF0A28"/>
    <w:rsid w:val="00BF0C6A"/>
    <w:rsid w:val="00BF175B"/>
    <w:rsid w:val="00BF2419"/>
    <w:rsid w:val="00BF3809"/>
    <w:rsid w:val="00BF4051"/>
    <w:rsid w:val="00BF45C6"/>
    <w:rsid w:val="00BF464E"/>
    <w:rsid w:val="00BF4B2A"/>
    <w:rsid w:val="00BF4CE1"/>
    <w:rsid w:val="00BF50C0"/>
    <w:rsid w:val="00BF5341"/>
    <w:rsid w:val="00BF602F"/>
    <w:rsid w:val="00BF60C9"/>
    <w:rsid w:val="00BF65FC"/>
    <w:rsid w:val="00BF77BE"/>
    <w:rsid w:val="00BF799B"/>
    <w:rsid w:val="00BF7A26"/>
    <w:rsid w:val="00C001B5"/>
    <w:rsid w:val="00C009D5"/>
    <w:rsid w:val="00C00B54"/>
    <w:rsid w:val="00C0112A"/>
    <w:rsid w:val="00C02364"/>
    <w:rsid w:val="00C02CA8"/>
    <w:rsid w:val="00C046F2"/>
    <w:rsid w:val="00C04775"/>
    <w:rsid w:val="00C04E31"/>
    <w:rsid w:val="00C0558E"/>
    <w:rsid w:val="00C05A11"/>
    <w:rsid w:val="00C05D3D"/>
    <w:rsid w:val="00C07413"/>
    <w:rsid w:val="00C07BD6"/>
    <w:rsid w:val="00C110E9"/>
    <w:rsid w:val="00C11BFE"/>
    <w:rsid w:val="00C11ECC"/>
    <w:rsid w:val="00C1238F"/>
    <w:rsid w:val="00C124B6"/>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1288"/>
    <w:rsid w:val="00C22215"/>
    <w:rsid w:val="00C229CA"/>
    <w:rsid w:val="00C23F62"/>
    <w:rsid w:val="00C24627"/>
    <w:rsid w:val="00C24CD3"/>
    <w:rsid w:val="00C25033"/>
    <w:rsid w:val="00C25BB8"/>
    <w:rsid w:val="00C2674B"/>
    <w:rsid w:val="00C27918"/>
    <w:rsid w:val="00C27EA0"/>
    <w:rsid w:val="00C27EF4"/>
    <w:rsid w:val="00C3010B"/>
    <w:rsid w:val="00C30C97"/>
    <w:rsid w:val="00C31786"/>
    <w:rsid w:val="00C325A0"/>
    <w:rsid w:val="00C32A12"/>
    <w:rsid w:val="00C32D81"/>
    <w:rsid w:val="00C33241"/>
    <w:rsid w:val="00C33A6D"/>
    <w:rsid w:val="00C33A9A"/>
    <w:rsid w:val="00C34092"/>
    <w:rsid w:val="00C34128"/>
    <w:rsid w:val="00C355B9"/>
    <w:rsid w:val="00C36284"/>
    <w:rsid w:val="00C363A4"/>
    <w:rsid w:val="00C36C4E"/>
    <w:rsid w:val="00C37918"/>
    <w:rsid w:val="00C37ABE"/>
    <w:rsid w:val="00C37FED"/>
    <w:rsid w:val="00C4051B"/>
    <w:rsid w:val="00C40732"/>
    <w:rsid w:val="00C40BBA"/>
    <w:rsid w:val="00C40DD1"/>
    <w:rsid w:val="00C41A7C"/>
    <w:rsid w:val="00C41B1F"/>
    <w:rsid w:val="00C420F6"/>
    <w:rsid w:val="00C42115"/>
    <w:rsid w:val="00C4276F"/>
    <w:rsid w:val="00C4513E"/>
    <w:rsid w:val="00C45B57"/>
    <w:rsid w:val="00C4695D"/>
    <w:rsid w:val="00C47A7E"/>
    <w:rsid w:val="00C47AA8"/>
    <w:rsid w:val="00C50E74"/>
    <w:rsid w:val="00C50EC9"/>
    <w:rsid w:val="00C51707"/>
    <w:rsid w:val="00C519A5"/>
    <w:rsid w:val="00C51F7A"/>
    <w:rsid w:val="00C537A7"/>
    <w:rsid w:val="00C53CBD"/>
    <w:rsid w:val="00C54525"/>
    <w:rsid w:val="00C55063"/>
    <w:rsid w:val="00C555F8"/>
    <w:rsid w:val="00C556A1"/>
    <w:rsid w:val="00C5587A"/>
    <w:rsid w:val="00C56629"/>
    <w:rsid w:val="00C56A3C"/>
    <w:rsid w:val="00C56D27"/>
    <w:rsid w:val="00C57161"/>
    <w:rsid w:val="00C575E8"/>
    <w:rsid w:val="00C6042C"/>
    <w:rsid w:val="00C63CD7"/>
    <w:rsid w:val="00C63F09"/>
    <w:rsid w:val="00C64335"/>
    <w:rsid w:val="00C64BD9"/>
    <w:rsid w:val="00C6505F"/>
    <w:rsid w:val="00C652C6"/>
    <w:rsid w:val="00C6684C"/>
    <w:rsid w:val="00C669D8"/>
    <w:rsid w:val="00C67E75"/>
    <w:rsid w:val="00C70A93"/>
    <w:rsid w:val="00C70B08"/>
    <w:rsid w:val="00C70C06"/>
    <w:rsid w:val="00C7123D"/>
    <w:rsid w:val="00C7190D"/>
    <w:rsid w:val="00C72600"/>
    <w:rsid w:val="00C72C79"/>
    <w:rsid w:val="00C737AB"/>
    <w:rsid w:val="00C74581"/>
    <w:rsid w:val="00C74B99"/>
    <w:rsid w:val="00C74C8D"/>
    <w:rsid w:val="00C74C9B"/>
    <w:rsid w:val="00C76667"/>
    <w:rsid w:val="00C76F5F"/>
    <w:rsid w:val="00C775B7"/>
    <w:rsid w:val="00C80BC1"/>
    <w:rsid w:val="00C81080"/>
    <w:rsid w:val="00C817B3"/>
    <w:rsid w:val="00C8244B"/>
    <w:rsid w:val="00C826BC"/>
    <w:rsid w:val="00C82A78"/>
    <w:rsid w:val="00C83476"/>
    <w:rsid w:val="00C83E91"/>
    <w:rsid w:val="00C845E9"/>
    <w:rsid w:val="00C84D5E"/>
    <w:rsid w:val="00C8597F"/>
    <w:rsid w:val="00C85EB6"/>
    <w:rsid w:val="00C868EB"/>
    <w:rsid w:val="00C90063"/>
    <w:rsid w:val="00C90394"/>
    <w:rsid w:val="00C9127E"/>
    <w:rsid w:val="00C9309C"/>
    <w:rsid w:val="00C931A4"/>
    <w:rsid w:val="00C949F1"/>
    <w:rsid w:val="00C94FF0"/>
    <w:rsid w:val="00C96B53"/>
    <w:rsid w:val="00C96E12"/>
    <w:rsid w:val="00C96F4A"/>
    <w:rsid w:val="00C9744E"/>
    <w:rsid w:val="00C974EB"/>
    <w:rsid w:val="00C97716"/>
    <w:rsid w:val="00CA073C"/>
    <w:rsid w:val="00CA086D"/>
    <w:rsid w:val="00CA228E"/>
    <w:rsid w:val="00CA32FC"/>
    <w:rsid w:val="00CA3B41"/>
    <w:rsid w:val="00CA43C5"/>
    <w:rsid w:val="00CA4F27"/>
    <w:rsid w:val="00CA5495"/>
    <w:rsid w:val="00CA6068"/>
    <w:rsid w:val="00CA6731"/>
    <w:rsid w:val="00CA6B15"/>
    <w:rsid w:val="00CA7933"/>
    <w:rsid w:val="00CA7E1E"/>
    <w:rsid w:val="00CB0B10"/>
    <w:rsid w:val="00CB1C70"/>
    <w:rsid w:val="00CB1DF2"/>
    <w:rsid w:val="00CB20A3"/>
    <w:rsid w:val="00CB322F"/>
    <w:rsid w:val="00CB44A4"/>
    <w:rsid w:val="00CB49BB"/>
    <w:rsid w:val="00CB4F5E"/>
    <w:rsid w:val="00CB6662"/>
    <w:rsid w:val="00CB7348"/>
    <w:rsid w:val="00CB7564"/>
    <w:rsid w:val="00CB7614"/>
    <w:rsid w:val="00CB78B9"/>
    <w:rsid w:val="00CB7C4E"/>
    <w:rsid w:val="00CB7E42"/>
    <w:rsid w:val="00CC0995"/>
    <w:rsid w:val="00CC0A46"/>
    <w:rsid w:val="00CC0F62"/>
    <w:rsid w:val="00CC1677"/>
    <w:rsid w:val="00CC177E"/>
    <w:rsid w:val="00CC25EB"/>
    <w:rsid w:val="00CC2808"/>
    <w:rsid w:val="00CC3C3A"/>
    <w:rsid w:val="00CC468F"/>
    <w:rsid w:val="00CC5226"/>
    <w:rsid w:val="00CC594B"/>
    <w:rsid w:val="00CC5A24"/>
    <w:rsid w:val="00CC5AF6"/>
    <w:rsid w:val="00CC5CE6"/>
    <w:rsid w:val="00CC65EC"/>
    <w:rsid w:val="00CC668A"/>
    <w:rsid w:val="00CC6EAC"/>
    <w:rsid w:val="00CD1385"/>
    <w:rsid w:val="00CD154F"/>
    <w:rsid w:val="00CD1B62"/>
    <w:rsid w:val="00CD317A"/>
    <w:rsid w:val="00CD36EF"/>
    <w:rsid w:val="00CD60E1"/>
    <w:rsid w:val="00CD7E7D"/>
    <w:rsid w:val="00CD7E9E"/>
    <w:rsid w:val="00CE0A5A"/>
    <w:rsid w:val="00CE11CF"/>
    <w:rsid w:val="00CE1485"/>
    <w:rsid w:val="00CE1AAE"/>
    <w:rsid w:val="00CE1EA8"/>
    <w:rsid w:val="00CE2481"/>
    <w:rsid w:val="00CE2EBA"/>
    <w:rsid w:val="00CE30F2"/>
    <w:rsid w:val="00CE3AF0"/>
    <w:rsid w:val="00CE3FF7"/>
    <w:rsid w:val="00CE4D1B"/>
    <w:rsid w:val="00CE4D78"/>
    <w:rsid w:val="00CE4EC4"/>
    <w:rsid w:val="00CE4FAC"/>
    <w:rsid w:val="00CE54BF"/>
    <w:rsid w:val="00CE594E"/>
    <w:rsid w:val="00CE66D5"/>
    <w:rsid w:val="00CE6E1A"/>
    <w:rsid w:val="00CE6FF1"/>
    <w:rsid w:val="00CE7384"/>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51C2"/>
    <w:rsid w:val="00CF6354"/>
    <w:rsid w:val="00CF69C6"/>
    <w:rsid w:val="00CF7883"/>
    <w:rsid w:val="00D00546"/>
    <w:rsid w:val="00D00C18"/>
    <w:rsid w:val="00D0123C"/>
    <w:rsid w:val="00D019CE"/>
    <w:rsid w:val="00D032D7"/>
    <w:rsid w:val="00D034B7"/>
    <w:rsid w:val="00D038DA"/>
    <w:rsid w:val="00D03CAF"/>
    <w:rsid w:val="00D04511"/>
    <w:rsid w:val="00D0462D"/>
    <w:rsid w:val="00D04BA2"/>
    <w:rsid w:val="00D04C80"/>
    <w:rsid w:val="00D06357"/>
    <w:rsid w:val="00D06A06"/>
    <w:rsid w:val="00D10D50"/>
    <w:rsid w:val="00D112B3"/>
    <w:rsid w:val="00D11D52"/>
    <w:rsid w:val="00D1335C"/>
    <w:rsid w:val="00D13688"/>
    <w:rsid w:val="00D1434B"/>
    <w:rsid w:val="00D14945"/>
    <w:rsid w:val="00D14FF7"/>
    <w:rsid w:val="00D160BE"/>
    <w:rsid w:val="00D168B2"/>
    <w:rsid w:val="00D17673"/>
    <w:rsid w:val="00D20BFF"/>
    <w:rsid w:val="00D20D47"/>
    <w:rsid w:val="00D211CC"/>
    <w:rsid w:val="00D22761"/>
    <w:rsid w:val="00D2292F"/>
    <w:rsid w:val="00D23956"/>
    <w:rsid w:val="00D24ABB"/>
    <w:rsid w:val="00D24BCD"/>
    <w:rsid w:val="00D25184"/>
    <w:rsid w:val="00D2595E"/>
    <w:rsid w:val="00D25BE8"/>
    <w:rsid w:val="00D25ECE"/>
    <w:rsid w:val="00D25F6D"/>
    <w:rsid w:val="00D2630E"/>
    <w:rsid w:val="00D267D5"/>
    <w:rsid w:val="00D30257"/>
    <w:rsid w:val="00D306EB"/>
    <w:rsid w:val="00D31001"/>
    <w:rsid w:val="00D314B0"/>
    <w:rsid w:val="00D320FD"/>
    <w:rsid w:val="00D32E3C"/>
    <w:rsid w:val="00D33562"/>
    <w:rsid w:val="00D33602"/>
    <w:rsid w:val="00D33A2C"/>
    <w:rsid w:val="00D34C16"/>
    <w:rsid w:val="00D34FA2"/>
    <w:rsid w:val="00D34FFD"/>
    <w:rsid w:val="00D355BA"/>
    <w:rsid w:val="00D37BE3"/>
    <w:rsid w:val="00D4060D"/>
    <w:rsid w:val="00D40C67"/>
    <w:rsid w:val="00D41F84"/>
    <w:rsid w:val="00D4236D"/>
    <w:rsid w:val="00D42E3B"/>
    <w:rsid w:val="00D42F1E"/>
    <w:rsid w:val="00D443D1"/>
    <w:rsid w:val="00D45AD2"/>
    <w:rsid w:val="00D4624E"/>
    <w:rsid w:val="00D46DFB"/>
    <w:rsid w:val="00D47134"/>
    <w:rsid w:val="00D50194"/>
    <w:rsid w:val="00D51526"/>
    <w:rsid w:val="00D5188D"/>
    <w:rsid w:val="00D51913"/>
    <w:rsid w:val="00D51DA5"/>
    <w:rsid w:val="00D52595"/>
    <w:rsid w:val="00D52BB0"/>
    <w:rsid w:val="00D53D31"/>
    <w:rsid w:val="00D5528F"/>
    <w:rsid w:val="00D55817"/>
    <w:rsid w:val="00D558FE"/>
    <w:rsid w:val="00D55CAF"/>
    <w:rsid w:val="00D56912"/>
    <w:rsid w:val="00D56A83"/>
    <w:rsid w:val="00D56D9A"/>
    <w:rsid w:val="00D56FA6"/>
    <w:rsid w:val="00D57E2B"/>
    <w:rsid w:val="00D57F35"/>
    <w:rsid w:val="00D6025B"/>
    <w:rsid w:val="00D605FE"/>
    <w:rsid w:val="00D60740"/>
    <w:rsid w:val="00D6113E"/>
    <w:rsid w:val="00D62863"/>
    <w:rsid w:val="00D62ADC"/>
    <w:rsid w:val="00D634E4"/>
    <w:rsid w:val="00D63715"/>
    <w:rsid w:val="00D63719"/>
    <w:rsid w:val="00D63A88"/>
    <w:rsid w:val="00D63DB2"/>
    <w:rsid w:val="00D64354"/>
    <w:rsid w:val="00D64911"/>
    <w:rsid w:val="00D64A7E"/>
    <w:rsid w:val="00D66F0D"/>
    <w:rsid w:val="00D70BA1"/>
    <w:rsid w:val="00D719FD"/>
    <w:rsid w:val="00D724BE"/>
    <w:rsid w:val="00D728BE"/>
    <w:rsid w:val="00D7295F"/>
    <w:rsid w:val="00D7380B"/>
    <w:rsid w:val="00D73D3E"/>
    <w:rsid w:val="00D749E2"/>
    <w:rsid w:val="00D749E7"/>
    <w:rsid w:val="00D74F53"/>
    <w:rsid w:val="00D766FD"/>
    <w:rsid w:val="00D76BF8"/>
    <w:rsid w:val="00D77363"/>
    <w:rsid w:val="00D77598"/>
    <w:rsid w:val="00D77CAC"/>
    <w:rsid w:val="00D802BA"/>
    <w:rsid w:val="00D8097E"/>
    <w:rsid w:val="00D80D6A"/>
    <w:rsid w:val="00D82419"/>
    <w:rsid w:val="00D82A61"/>
    <w:rsid w:val="00D859CE"/>
    <w:rsid w:val="00D863C3"/>
    <w:rsid w:val="00D8665B"/>
    <w:rsid w:val="00D86A86"/>
    <w:rsid w:val="00D86FF6"/>
    <w:rsid w:val="00D87A3F"/>
    <w:rsid w:val="00D87DC5"/>
    <w:rsid w:val="00D9130E"/>
    <w:rsid w:val="00D91672"/>
    <w:rsid w:val="00D91A43"/>
    <w:rsid w:val="00D9261F"/>
    <w:rsid w:val="00D92779"/>
    <w:rsid w:val="00D93207"/>
    <w:rsid w:val="00D94919"/>
    <w:rsid w:val="00D95277"/>
    <w:rsid w:val="00D95608"/>
    <w:rsid w:val="00D9588A"/>
    <w:rsid w:val="00D95EEE"/>
    <w:rsid w:val="00D9640D"/>
    <w:rsid w:val="00D97F51"/>
    <w:rsid w:val="00DA1A68"/>
    <w:rsid w:val="00DA225A"/>
    <w:rsid w:val="00DA2370"/>
    <w:rsid w:val="00DA3139"/>
    <w:rsid w:val="00DA318E"/>
    <w:rsid w:val="00DA357A"/>
    <w:rsid w:val="00DA3BED"/>
    <w:rsid w:val="00DA404F"/>
    <w:rsid w:val="00DA4548"/>
    <w:rsid w:val="00DA477E"/>
    <w:rsid w:val="00DA4EB2"/>
    <w:rsid w:val="00DA594E"/>
    <w:rsid w:val="00DA6861"/>
    <w:rsid w:val="00DA6C86"/>
    <w:rsid w:val="00DA78D9"/>
    <w:rsid w:val="00DA7A19"/>
    <w:rsid w:val="00DB009D"/>
    <w:rsid w:val="00DB09C3"/>
    <w:rsid w:val="00DB0D76"/>
    <w:rsid w:val="00DB13BF"/>
    <w:rsid w:val="00DB24D9"/>
    <w:rsid w:val="00DB2C5A"/>
    <w:rsid w:val="00DB2D76"/>
    <w:rsid w:val="00DB2F29"/>
    <w:rsid w:val="00DB384B"/>
    <w:rsid w:val="00DB3DE1"/>
    <w:rsid w:val="00DB441E"/>
    <w:rsid w:val="00DB4F29"/>
    <w:rsid w:val="00DB53D7"/>
    <w:rsid w:val="00DB5524"/>
    <w:rsid w:val="00DB60BE"/>
    <w:rsid w:val="00DB73E8"/>
    <w:rsid w:val="00DC05B1"/>
    <w:rsid w:val="00DC21FC"/>
    <w:rsid w:val="00DC26F8"/>
    <w:rsid w:val="00DC2EB2"/>
    <w:rsid w:val="00DC40A3"/>
    <w:rsid w:val="00DC4586"/>
    <w:rsid w:val="00DC4670"/>
    <w:rsid w:val="00DC50F2"/>
    <w:rsid w:val="00DC510E"/>
    <w:rsid w:val="00DC6252"/>
    <w:rsid w:val="00DC6441"/>
    <w:rsid w:val="00DC649D"/>
    <w:rsid w:val="00DC6618"/>
    <w:rsid w:val="00DC6EC3"/>
    <w:rsid w:val="00DC7738"/>
    <w:rsid w:val="00DD0C88"/>
    <w:rsid w:val="00DD133C"/>
    <w:rsid w:val="00DD1536"/>
    <w:rsid w:val="00DD248B"/>
    <w:rsid w:val="00DD471E"/>
    <w:rsid w:val="00DD4AFC"/>
    <w:rsid w:val="00DD4BA7"/>
    <w:rsid w:val="00DD4F11"/>
    <w:rsid w:val="00DD56BA"/>
    <w:rsid w:val="00DD7421"/>
    <w:rsid w:val="00DD7A46"/>
    <w:rsid w:val="00DE0418"/>
    <w:rsid w:val="00DE1245"/>
    <w:rsid w:val="00DE1B35"/>
    <w:rsid w:val="00DE3AEA"/>
    <w:rsid w:val="00DE3EA0"/>
    <w:rsid w:val="00DE3FF9"/>
    <w:rsid w:val="00DE4190"/>
    <w:rsid w:val="00DE4947"/>
    <w:rsid w:val="00DE59E0"/>
    <w:rsid w:val="00DE5B18"/>
    <w:rsid w:val="00DE5CC2"/>
    <w:rsid w:val="00DE644E"/>
    <w:rsid w:val="00DE797A"/>
    <w:rsid w:val="00DE7A94"/>
    <w:rsid w:val="00DE7D88"/>
    <w:rsid w:val="00DF02A6"/>
    <w:rsid w:val="00DF0E3F"/>
    <w:rsid w:val="00DF1DB4"/>
    <w:rsid w:val="00DF3564"/>
    <w:rsid w:val="00DF37A5"/>
    <w:rsid w:val="00DF434B"/>
    <w:rsid w:val="00DF5449"/>
    <w:rsid w:val="00DF7DBB"/>
    <w:rsid w:val="00E00445"/>
    <w:rsid w:val="00E00CF6"/>
    <w:rsid w:val="00E0202E"/>
    <w:rsid w:val="00E02B53"/>
    <w:rsid w:val="00E03321"/>
    <w:rsid w:val="00E036A0"/>
    <w:rsid w:val="00E03FC9"/>
    <w:rsid w:val="00E04BAD"/>
    <w:rsid w:val="00E04C7C"/>
    <w:rsid w:val="00E04CEF"/>
    <w:rsid w:val="00E0539A"/>
    <w:rsid w:val="00E062B9"/>
    <w:rsid w:val="00E064A0"/>
    <w:rsid w:val="00E06532"/>
    <w:rsid w:val="00E07463"/>
    <w:rsid w:val="00E07BB7"/>
    <w:rsid w:val="00E1036D"/>
    <w:rsid w:val="00E1038E"/>
    <w:rsid w:val="00E10DBF"/>
    <w:rsid w:val="00E11A4E"/>
    <w:rsid w:val="00E123E8"/>
    <w:rsid w:val="00E1325A"/>
    <w:rsid w:val="00E13312"/>
    <w:rsid w:val="00E13DBA"/>
    <w:rsid w:val="00E13DDF"/>
    <w:rsid w:val="00E14FBB"/>
    <w:rsid w:val="00E16FA7"/>
    <w:rsid w:val="00E17016"/>
    <w:rsid w:val="00E17BCF"/>
    <w:rsid w:val="00E17CFD"/>
    <w:rsid w:val="00E20441"/>
    <w:rsid w:val="00E208D1"/>
    <w:rsid w:val="00E210B3"/>
    <w:rsid w:val="00E21A0F"/>
    <w:rsid w:val="00E21E0C"/>
    <w:rsid w:val="00E2314F"/>
    <w:rsid w:val="00E24905"/>
    <w:rsid w:val="00E25926"/>
    <w:rsid w:val="00E25E71"/>
    <w:rsid w:val="00E26568"/>
    <w:rsid w:val="00E26606"/>
    <w:rsid w:val="00E26765"/>
    <w:rsid w:val="00E26FE6"/>
    <w:rsid w:val="00E304BE"/>
    <w:rsid w:val="00E30A5D"/>
    <w:rsid w:val="00E30FC9"/>
    <w:rsid w:val="00E31F39"/>
    <w:rsid w:val="00E3255D"/>
    <w:rsid w:val="00E3265F"/>
    <w:rsid w:val="00E3273B"/>
    <w:rsid w:val="00E32785"/>
    <w:rsid w:val="00E32AE3"/>
    <w:rsid w:val="00E33CF5"/>
    <w:rsid w:val="00E33D48"/>
    <w:rsid w:val="00E34F66"/>
    <w:rsid w:val="00E3515A"/>
    <w:rsid w:val="00E351D7"/>
    <w:rsid w:val="00E35229"/>
    <w:rsid w:val="00E35D12"/>
    <w:rsid w:val="00E3608B"/>
    <w:rsid w:val="00E37BC7"/>
    <w:rsid w:val="00E40F77"/>
    <w:rsid w:val="00E4133D"/>
    <w:rsid w:val="00E41478"/>
    <w:rsid w:val="00E436AF"/>
    <w:rsid w:val="00E43A58"/>
    <w:rsid w:val="00E440C5"/>
    <w:rsid w:val="00E44119"/>
    <w:rsid w:val="00E45143"/>
    <w:rsid w:val="00E45EB1"/>
    <w:rsid w:val="00E46C83"/>
    <w:rsid w:val="00E47660"/>
    <w:rsid w:val="00E478E9"/>
    <w:rsid w:val="00E479C8"/>
    <w:rsid w:val="00E5106B"/>
    <w:rsid w:val="00E51138"/>
    <w:rsid w:val="00E51605"/>
    <w:rsid w:val="00E51CFD"/>
    <w:rsid w:val="00E53FAE"/>
    <w:rsid w:val="00E546E2"/>
    <w:rsid w:val="00E54885"/>
    <w:rsid w:val="00E54A0A"/>
    <w:rsid w:val="00E54EF0"/>
    <w:rsid w:val="00E57327"/>
    <w:rsid w:val="00E575F7"/>
    <w:rsid w:val="00E57D47"/>
    <w:rsid w:val="00E6030A"/>
    <w:rsid w:val="00E6084C"/>
    <w:rsid w:val="00E613BC"/>
    <w:rsid w:val="00E61B67"/>
    <w:rsid w:val="00E61F8D"/>
    <w:rsid w:val="00E63ECE"/>
    <w:rsid w:val="00E64960"/>
    <w:rsid w:val="00E66573"/>
    <w:rsid w:val="00E66610"/>
    <w:rsid w:val="00E6720F"/>
    <w:rsid w:val="00E67BBD"/>
    <w:rsid w:val="00E67FC8"/>
    <w:rsid w:val="00E71660"/>
    <w:rsid w:val="00E71D1F"/>
    <w:rsid w:val="00E733FF"/>
    <w:rsid w:val="00E736CF"/>
    <w:rsid w:val="00E73BBF"/>
    <w:rsid w:val="00E754F4"/>
    <w:rsid w:val="00E75D41"/>
    <w:rsid w:val="00E76BF7"/>
    <w:rsid w:val="00E77BC9"/>
    <w:rsid w:val="00E77D82"/>
    <w:rsid w:val="00E8019F"/>
    <w:rsid w:val="00E81EB7"/>
    <w:rsid w:val="00E825E2"/>
    <w:rsid w:val="00E82A7A"/>
    <w:rsid w:val="00E83926"/>
    <w:rsid w:val="00E83DF1"/>
    <w:rsid w:val="00E84639"/>
    <w:rsid w:val="00E85D05"/>
    <w:rsid w:val="00E85F15"/>
    <w:rsid w:val="00E86E5A"/>
    <w:rsid w:val="00E87196"/>
    <w:rsid w:val="00E87546"/>
    <w:rsid w:val="00E9056E"/>
    <w:rsid w:val="00E91241"/>
    <w:rsid w:val="00E9197F"/>
    <w:rsid w:val="00E9277D"/>
    <w:rsid w:val="00E93896"/>
    <w:rsid w:val="00E93C76"/>
    <w:rsid w:val="00E9556D"/>
    <w:rsid w:val="00E96D9D"/>
    <w:rsid w:val="00E978D6"/>
    <w:rsid w:val="00E97AE5"/>
    <w:rsid w:val="00E97B90"/>
    <w:rsid w:val="00E97DEF"/>
    <w:rsid w:val="00E97E30"/>
    <w:rsid w:val="00E97FC8"/>
    <w:rsid w:val="00EA0F58"/>
    <w:rsid w:val="00EA1021"/>
    <w:rsid w:val="00EA1DF5"/>
    <w:rsid w:val="00EA1F8A"/>
    <w:rsid w:val="00EA21D4"/>
    <w:rsid w:val="00EA236C"/>
    <w:rsid w:val="00EA40C1"/>
    <w:rsid w:val="00EA4743"/>
    <w:rsid w:val="00EA47B3"/>
    <w:rsid w:val="00EA4B2A"/>
    <w:rsid w:val="00EA50BA"/>
    <w:rsid w:val="00EA5232"/>
    <w:rsid w:val="00EA53FE"/>
    <w:rsid w:val="00EA6391"/>
    <w:rsid w:val="00EA7247"/>
    <w:rsid w:val="00EA7EDA"/>
    <w:rsid w:val="00EB0347"/>
    <w:rsid w:val="00EB0F45"/>
    <w:rsid w:val="00EB1199"/>
    <w:rsid w:val="00EB19AE"/>
    <w:rsid w:val="00EB23C5"/>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B75DE"/>
    <w:rsid w:val="00EC1FD5"/>
    <w:rsid w:val="00EC2445"/>
    <w:rsid w:val="00EC2AE3"/>
    <w:rsid w:val="00EC2FFE"/>
    <w:rsid w:val="00EC39A9"/>
    <w:rsid w:val="00EC46EB"/>
    <w:rsid w:val="00EC471E"/>
    <w:rsid w:val="00EC7249"/>
    <w:rsid w:val="00ED07ED"/>
    <w:rsid w:val="00ED1261"/>
    <w:rsid w:val="00ED1387"/>
    <w:rsid w:val="00ED1E2E"/>
    <w:rsid w:val="00ED23D4"/>
    <w:rsid w:val="00ED3058"/>
    <w:rsid w:val="00ED3BD1"/>
    <w:rsid w:val="00ED4917"/>
    <w:rsid w:val="00ED4B81"/>
    <w:rsid w:val="00ED4D30"/>
    <w:rsid w:val="00ED5417"/>
    <w:rsid w:val="00ED6AE5"/>
    <w:rsid w:val="00ED6FFA"/>
    <w:rsid w:val="00ED7CD9"/>
    <w:rsid w:val="00EE0051"/>
    <w:rsid w:val="00EE0302"/>
    <w:rsid w:val="00EE0BCD"/>
    <w:rsid w:val="00EE0D94"/>
    <w:rsid w:val="00EE110C"/>
    <w:rsid w:val="00EE1642"/>
    <w:rsid w:val="00EE1770"/>
    <w:rsid w:val="00EE1B08"/>
    <w:rsid w:val="00EE2A2E"/>
    <w:rsid w:val="00EE2DC8"/>
    <w:rsid w:val="00EE326E"/>
    <w:rsid w:val="00EE3317"/>
    <w:rsid w:val="00EE34EF"/>
    <w:rsid w:val="00EE3964"/>
    <w:rsid w:val="00EE3AC0"/>
    <w:rsid w:val="00EE3B48"/>
    <w:rsid w:val="00EE4651"/>
    <w:rsid w:val="00EE5EC6"/>
    <w:rsid w:val="00EE63A1"/>
    <w:rsid w:val="00EE64FF"/>
    <w:rsid w:val="00EE6D99"/>
    <w:rsid w:val="00EE72AF"/>
    <w:rsid w:val="00EE7584"/>
    <w:rsid w:val="00EF076F"/>
    <w:rsid w:val="00EF0793"/>
    <w:rsid w:val="00EF0BB2"/>
    <w:rsid w:val="00EF1DCC"/>
    <w:rsid w:val="00EF1E10"/>
    <w:rsid w:val="00EF20EB"/>
    <w:rsid w:val="00EF3699"/>
    <w:rsid w:val="00EF485D"/>
    <w:rsid w:val="00EF6182"/>
    <w:rsid w:val="00EF682A"/>
    <w:rsid w:val="00EF7BFC"/>
    <w:rsid w:val="00EF7DB8"/>
    <w:rsid w:val="00F00958"/>
    <w:rsid w:val="00F00E46"/>
    <w:rsid w:val="00F016F9"/>
    <w:rsid w:val="00F018C9"/>
    <w:rsid w:val="00F01A09"/>
    <w:rsid w:val="00F0275F"/>
    <w:rsid w:val="00F03B03"/>
    <w:rsid w:val="00F041B7"/>
    <w:rsid w:val="00F04DDD"/>
    <w:rsid w:val="00F04EF2"/>
    <w:rsid w:val="00F05038"/>
    <w:rsid w:val="00F06B9F"/>
    <w:rsid w:val="00F10412"/>
    <w:rsid w:val="00F10512"/>
    <w:rsid w:val="00F10813"/>
    <w:rsid w:val="00F112D3"/>
    <w:rsid w:val="00F11887"/>
    <w:rsid w:val="00F11C9A"/>
    <w:rsid w:val="00F131CF"/>
    <w:rsid w:val="00F137E4"/>
    <w:rsid w:val="00F14E12"/>
    <w:rsid w:val="00F15197"/>
    <w:rsid w:val="00F151E9"/>
    <w:rsid w:val="00F15F33"/>
    <w:rsid w:val="00F165B3"/>
    <w:rsid w:val="00F1769F"/>
    <w:rsid w:val="00F17CB2"/>
    <w:rsid w:val="00F21121"/>
    <w:rsid w:val="00F21793"/>
    <w:rsid w:val="00F217F2"/>
    <w:rsid w:val="00F21C4F"/>
    <w:rsid w:val="00F22D70"/>
    <w:rsid w:val="00F233F2"/>
    <w:rsid w:val="00F23A2C"/>
    <w:rsid w:val="00F23C13"/>
    <w:rsid w:val="00F244FC"/>
    <w:rsid w:val="00F24903"/>
    <w:rsid w:val="00F24B31"/>
    <w:rsid w:val="00F24CA8"/>
    <w:rsid w:val="00F24E01"/>
    <w:rsid w:val="00F25030"/>
    <w:rsid w:val="00F251B5"/>
    <w:rsid w:val="00F2637F"/>
    <w:rsid w:val="00F26ED5"/>
    <w:rsid w:val="00F271B8"/>
    <w:rsid w:val="00F27273"/>
    <w:rsid w:val="00F276AC"/>
    <w:rsid w:val="00F320F8"/>
    <w:rsid w:val="00F326F3"/>
    <w:rsid w:val="00F345C4"/>
    <w:rsid w:val="00F34A29"/>
    <w:rsid w:val="00F34DEE"/>
    <w:rsid w:val="00F35576"/>
    <w:rsid w:val="00F35D17"/>
    <w:rsid w:val="00F35EF2"/>
    <w:rsid w:val="00F36002"/>
    <w:rsid w:val="00F36D30"/>
    <w:rsid w:val="00F36FB4"/>
    <w:rsid w:val="00F375C5"/>
    <w:rsid w:val="00F37974"/>
    <w:rsid w:val="00F404CF"/>
    <w:rsid w:val="00F4096A"/>
    <w:rsid w:val="00F4170D"/>
    <w:rsid w:val="00F418AD"/>
    <w:rsid w:val="00F418CF"/>
    <w:rsid w:val="00F41DB2"/>
    <w:rsid w:val="00F426AD"/>
    <w:rsid w:val="00F42C19"/>
    <w:rsid w:val="00F43035"/>
    <w:rsid w:val="00F43766"/>
    <w:rsid w:val="00F44D7D"/>
    <w:rsid w:val="00F44EDB"/>
    <w:rsid w:val="00F44F12"/>
    <w:rsid w:val="00F46087"/>
    <w:rsid w:val="00F462B5"/>
    <w:rsid w:val="00F47627"/>
    <w:rsid w:val="00F4764C"/>
    <w:rsid w:val="00F476C2"/>
    <w:rsid w:val="00F47FBA"/>
    <w:rsid w:val="00F50C1F"/>
    <w:rsid w:val="00F50CD3"/>
    <w:rsid w:val="00F50D7B"/>
    <w:rsid w:val="00F50FE6"/>
    <w:rsid w:val="00F52547"/>
    <w:rsid w:val="00F54A70"/>
    <w:rsid w:val="00F54CB8"/>
    <w:rsid w:val="00F553CA"/>
    <w:rsid w:val="00F569CE"/>
    <w:rsid w:val="00F56E7C"/>
    <w:rsid w:val="00F60989"/>
    <w:rsid w:val="00F60E9D"/>
    <w:rsid w:val="00F61246"/>
    <w:rsid w:val="00F627F0"/>
    <w:rsid w:val="00F62AFB"/>
    <w:rsid w:val="00F63260"/>
    <w:rsid w:val="00F64828"/>
    <w:rsid w:val="00F65792"/>
    <w:rsid w:val="00F659C6"/>
    <w:rsid w:val="00F65C42"/>
    <w:rsid w:val="00F722F0"/>
    <w:rsid w:val="00F723AE"/>
    <w:rsid w:val="00F73216"/>
    <w:rsid w:val="00F73485"/>
    <w:rsid w:val="00F73D27"/>
    <w:rsid w:val="00F74B2B"/>
    <w:rsid w:val="00F75866"/>
    <w:rsid w:val="00F7636C"/>
    <w:rsid w:val="00F76F58"/>
    <w:rsid w:val="00F77315"/>
    <w:rsid w:val="00F77734"/>
    <w:rsid w:val="00F77828"/>
    <w:rsid w:val="00F8058F"/>
    <w:rsid w:val="00F827F2"/>
    <w:rsid w:val="00F82878"/>
    <w:rsid w:val="00F82CA5"/>
    <w:rsid w:val="00F82E90"/>
    <w:rsid w:val="00F834DB"/>
    <w:rsid w:val="00F839CD"/>
    <w:rsid w:val="00F85729"/>
    <w:rsid w:val="00F86467"/>
    <w:rsid w:val="00F86A5E"/>
    <w:rsid w:val="00F87AB8"/>
    <w:rsid w:val="00F87F47"/>
    <w:rsid w:val="00F9017C"/>
    <w:rsid w:val="00F912E7"/>
    <w:rsid w:val="00F91EDC"/>
    <w:rsid w:val="00F926CC"/>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0F82"/>
    <w:rsid w:val="00FA1269"/>
    <w:rsid w:val="00FA29E4"/>
    <w:rsid w:val="00FA2F71"/>
    <w:rsid w:val="00FA3752"/>
    <w:rsid w:val="00FA38C1"/>
    <w:rsid w:val="00FA3CCF"/>
    <w:rsid w:val="00FA3FE0"/>
    <w:rsid w:val="00FA4FDB"/>
    <w:rsid w:val="00FA59B2"/>
    <w:rsid w:val="00FA5A43"/>
    <w:rsid w:val="00FA5FEB"/>
    <w:rsid w:val="00FA63D1"/>
    <w:rsid w:val="00FA6760"/>
    <w:rsid w:val="00FA67D7"/>
    <w:rsid w:val="00FB0963"/>
    <w:rsid w:val="00FB12E2"/>
    <w:rsid w:val="00FB1330"/>
    <w:rsid w:val="00FB1695"/>
    <w:rsid w:val="00FB1BB3"/>
    <w:rsid w:val="00FB1F7C"/>
    <w:rsid w:val="00FB243D"/>
    <w:rsid w:val="00FB248E"/>
    <w:rsid w:val="00FB3638"/>
    <w:rsid w:val="00FB38E9"/>
    <w:rsid w:val="00FB3F19"/>
    <w:rsid w:val="00FB418C"/>
    <w:rsid w:val="00FB4E52"/>
    <w:rsid w:val="00FB4F0C"/>
    <w:rsid w:val="00FB514E"/>
    <w:rsid w:val="00FB538B"/>
    <w:rsid w:val="00FB5B37"/>
    <w:rsid w:val="00FB5DC2"/>
    <w:rsid w:val="00FB6381"/>
    <w:rsid w:val="00FB67E6"/>
    <w:rsid w:val="00FB71D3"/>
    <w:rsid w:val="00FB7C91"/>
    <w:rsid w:val="00FC1FFA"/>
    <w:rsid w:val="00FC265D"/>
    <w:rsid w:val="00FC7242"/>
    <w:rsid w:val="00FC7512"/>
    <w:rsid w:val="00FC7B13"/>
    <w:rsid w:val="00FD0135"/>
    <w:rsid w:val="00FD089E"/>
    <w:rsid w:val="00FD09D0"/>
    <w:rsid w:val="00FD0B42"/>
    <w:rsid w:val="00FD0C52"/>
    <w:rsid w:val="00FD2BFE"/>
    <w:rsid w:val="00FD39BA"/>
    <w:rsid w:val="00FD4F44"/>
    <w:rsid w:val="00FD59FD"/>
    <w:rsid w:val="00FD5C05"/>
    <w:rsid w:val="00FD631E"/>
    <w:rsid w:val="00FD6D17"/>
    <w:rsid w:val="00FD6E28"/>
    <w:rsid w:val="00FD7C28"/>
    <w:rsid w:val="00FE04ED"/>
    <w:rsid w:val="00FE07E3"/>
    <w:rsid w:val="00FE17AB"/>
    <w:rsid w:val="00FE34C3"/>
    <w:rsid w:val="00FE3B43"/>
    <w:rsid w:val="00FE4121"/>
    <w:rsid w:val="00FE5056"/>
    <w:rsid w:val="00FE5F34"/>
    <w:rsid w:val="00FE6663"/>
    <w:rsid w:val="00FF09E8"/>
    <w:rsid w:val="00FF0AE6"/>
    <w:rsid w:val="00FF196D"/>
    <w:rsid w:val="00FF1EC8"/>
    <w:rsid w:val="00FF225B"/>
    <w:rsid w:val="00FF25C3"/>
    <w:rsid w:val="00FF2ADA"/>
    <w:rsid w:val="00FF3760"/>
    <w:rsid w:val="00FF38DA"/>
    <w:rsid w:val="00FF4007"/>
    <w:rsid w:val="00FF4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6CD98A"/>
  <w15:chartTrackingRefBased/>
  <w15:docId w15:val="{7417C3F5-3EFF-0A44-822E-3FBE68EE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75C5"/>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Char">
    <w:name w:val="Nadpis 2 Char"/>
    <w:link w:val="Nadpis2"/>
    <w:semiHidden/>
    <w:rsid w:val="00F375C5"/>
    <w:rPr>
      <w:rFonts w:ascii="Calibri Light" w:eastAsia="Times New Roman" w:hAnsi="Calibri Light" w:cs="Times New Roman"/>
      <w:b/>
      <w:bCs/>
      <w:i/>
      <w:iCs/>
      <w:sz w:val="28"/>
      <w:szCs w:val="28"/>
    </w:rPr>
  </w:style>
  <w:style w:type="character" w:styleId="Nevyeenzmnka">
    <w:name w:val="Unresolved Mention"/>
    <w:basedOn w:val="Standardnpsmoodstavce"/>
    <w:uiPriority w:val="99"/>
    <w:semiHidden/>
    <w:unhideWhenUsed/>
    <w:rsid w:val="007F08C2"/>
    <w:rPr>
      <w:color w:val="605E5C"/>
      <w:shd w:val="clear" w:color="auto" w:fill="E1DFDD"/>
    </w:rPr>
  </w:style>
  <w:style w:type="character" w:customStyle="1" w:styleId="Drobnpsmo">
    <w:name w:val="Drobné písmo"/>
    <w:basedOn w:val="Standardnpsmoodstavce"/>
    <w:uiPriority w:val="99"/>
    <w:rsid w:val="000C7573"/>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874465823">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587033709">
      <w:bodyDiv w:val="1"/>
      <w:marLeft w:val="0"/>
      <w:marRight w:val="0"/>
      <w:marTop w:val="0"/>
      <w:marBottom w:val="0"/>
      <w:divBdr>
        <w:top w:val="none" w:sz="0" w:space="0" w:color="auto"/>
        <w:left w:val="none" w:sz="0" w:space="0" w:color="auto"/>
        <w:bottom w:val="none" w:sz="0" w:space="0" w:color="auto"/>
        <w:right w:val="none" w:sz="0" w:space="0" w:color="auto"/>
      </w:divBdr>
      <w:divsChild>
        <w:div w:id="7799663">
          <w:marLeft w:val="0"/>
          <w:marRight w:val="0"/>
          <w:marTop w:val="0"/>
          <w:marBottom w:val="0"/>
          <w:divBdr>
            <w:top w:val="none" w:sz="0" w:space="0" w:color="auto"/>
            <w:left w:val="none" w:sz="0" w:space="0" w:color="auto"/>
            <w:bottom w:val="none" w:sz="0" w:space="0" w:color="auto"/>
            <w:right w:val="none" w:sz="0" w:space="0" w:color="auto"/>
          </w:divBdr>
        </w:div>
        <w:div w:id="154223424">
          <w:marLeft w:val="0"/>
          <w:marRight w:val="0"/>
          <w:marTop w:val="0"/>
          <w:marBottom w:val="0"/>
          <w:divBdr>
            <w:top w:val="none" w:sz="0" w:space="0" w:color="auto"/>
            <w:left w:val="none" w:sz="0" w:space="0" w:color="auto"/>
            <w:bottom w:val="none" w:sz="0" w:space="0" w:color="auto"/>
            <w:right w:val="none" w:sz="0" w:space="0" w:color="auto"/>
          </w:divBdr>
        </w:div>
        <w:div w:id="159152147">
          <w:marLeft w:val="0"/>
          <w:marRight w:val="0"/>
          <w:marTop w:val="0"/>
          <w:marBottom w:val="0"/>
          <w:divBdr>
            <w:top w:val="none" w:sz="0" w:space="0" w:color="auto"/>
            <w:left w:val="none" w:sz="0" w:space="0" w:color="auto"/>
            <w:bottom w:val="none" w:sz="0" w:space="0" w:color="auto"/>
            <w:right w:val="none" w:sz="0" w:space="0" w:color="auto"/>
          </w:divBdr>
          <w:divsChild>
            <w:div w:id="774405892">
              <w:marLeft w:val="0"/>
              <w:marRight w:val="0"/>
              <w:marTop w:val="0"/>
              <w:marBottom w:val="0"/>
              <w:divBdr>
                <w:top w:val="none" w:sz="0" w:space="0" w:color="auto"/>
                <w:left w:val="none" w:sz="0" w:space="0" w:color="auto"/>
                <w:bottom w:val="none" w:sz="0" w:space="0" w:color="auto"/>
                <w:right w:val="none" w:sz="0" w:space="0" w:color="auto"/>
              </w:divBdr>
            </w:div>
            <w:div w:id="1507668669">
              <w:marLeft w:val="0"/>
              <w:marRight w:val="0"/>
              <w:marTop w:val="0"/>
              <w:marBottom w:val="0"/>
              <w:divBdr>
                <w:top w:val="none" w:sz="0" w:space="0" w:color="auto"/>
                <w:left w:val="none" w:sz="0" w:space="0" w:color="auto"/>
                <w:bottom w:val="none" w:sz="0" w:space="0" w:color="auto"/>
                <w:right w:val="none" w:sz="0" w:space="0" w:color="auto"/>
              </w:divBdr>
              <w:divsChild>
                <w:div w:id="196895611">
                  <w:marLeft w:val="60"/>
                  <w:marRight w:val="60"/>
                  <w:marTop w:val="0"/>
                  <w:marBottom w:val="0"/>
                  <w:divBdr>
                    <w:top w:val="none" w:sz="0" w:space="0" w:color="auto"/>
                    <w:left w:val="none" w:sz="0" w:space="0" w:color="auto"/>
                    <w:bottom w:val="none" w:sz="0" w:space="0" w:color="auto"/>
                    <w:right w:val="none" w:sz="0" w:space="0" w:color="auto"/>
                  </w:divBdr>
                </w:div>
                <w:div w:id="244994584">
                  <w:marLeft w:val="60"/>
                  <w:marRight w:val="60"/>
                  <w:marTop w:val="0"/>
                  <w:marBottom w:val="0"/>
                  <w:divBdr>
                    <w:top w:val="none" w:sz="0" w:space="0" w:color="auto"/>
                    <w:left w:val="none" w:sz="0" w:space="0" w:color="auto"/>
                    <w:bottom w:val="none" w:sz="0" w:space="0" w:color="auto"/>
                    <w:right w:val="none" w:sz="0" w:space="0" w:color="auto"/>
                  </w:divBdr>
                </w:div>
                <w:div w:id="364647516">
                  <w:marLeft w:val="60"/>
                  <w:marRight w:val="60"/>
                  <w:marTop w:val="0"/>
                  <w:marBottom w:val="0"/>
                  <w:divBdr>
                    <w:top w:val="none" w:sz="0" w:space="0" w:color="auto"/>
                    <w:left w:val="none" w:sz="0" w:space="0" w:color="auto"/>
                    <w:bottom w:val="none" w:sz="0" w:space="0" w:color="auto"/>
                    <w:right w:val="none" w:sz="0" w:space="0" w:color="auto"/>
                  </w:divBdr>
                </w:div>
                <w:div w:id="415564790">
                  <w:marLeft w:val="60"/>
                  <w:marRight w:val="60"/>
                  <w:marTop w:val="0"/>
                  <w:marBottom w:val="0"/>
                  <w:divBdr>
                    <w:top w:val="none" w:sz="0" w:space="0" w:color="auto"/>
                    <w:left w:val="none" w:sz="0" w:space="0" w:color="auto"/>
                    <w:bottom w:val="none" w:sz="0" w:space="0" w:color="auto"/>
                    <w:right w:val="none" w:sz="0" w:space="0" w:color="auto"/>
                  </w:divBdr>
                </w:div>
                <w:div w:id="440758823">
                  <w:marLeft w:val="60"/>
                  <w:marRight w:val="60"/>
                  <w:marTop w:val="0"/>
                  <w:marBottom w:val="0"/>
                  <w:divBdr>
                    <w:top w:val="none" w:sz="0" w:space="0" w:color="auto"/>
                    <w:left w:val="none" w:sz="0" w:space="0" w:color="auto"/>
                    <w:bottom w:val="none" w:sz="0" w:space="0" w:color="auto"/>
                    <w:right w:val="none" w:sz="0" w:space="0" w:color="auto"/>
                  </w:divBdr>
                </w:div>
                <w:div w:id="454719431">
                  <w:marLeft w:val="60"/>
                  <w:marRight w:val="60"/>
                  <w:marTop w:val="0"/>
                  <w:marBottom w:val="0"/>
                  <w:divBdr>
                    <w:top w:val="none" w:sz="0" w:space="0" w:color="auto"/>
                    <w:left w:val="none" w:sz="0" w:space="0" w:color="auto"/>
                    <w:bottom w:val="none" w:sz="0" w:space="0" w:color="auto"/>
                    <w:right w:val="none" w:sz="0" w:space="0" w:color="auto"/>
                  </w:divBdr>
                </w:div>
                <w:div w:id="1083844084">
                  <w:marLeft w:val="60"/>
                  <w:marRight w:val="60"/>
                  <w:marTop w:val="0"/>
                  <w:marBottom w:val="0"/>
                  <w:divBdr>
                    <w:top w:val="none" w:sz="0" w:space="0" w:color="auto"/>
                    <w:left w:val="none" w:sz="0" w:space="0" w:color="auto"/>
                    <w:bottom w:val="none" w:sz="0" w:space="0" w:color="auto"/>
                    <w:right w:val="none" w:sz="0" w:space="0" w:color="auto"/>
                  </w:divBdr>
                </w:div>
                <w:div w:id="1982223776">
                  <w:marLeft w:val="60"/>
                  <w:marRight w:val="60"/>
                  <w:marTop w:val="0"/>
                  <w:marBottom w:val="0"/>
                  <w:divBdr>
                    <w:top w:val="none" w:sz="0" w:space="0" w:color="auto"/>
                    <w:left w:val="none" w:sz="0" w:space="0" w:color="auto"/>
                    <w:bottom w:val="none" w:sz="0" w:space="0" w:color="auto"/>
                    <w:right w:val="none" w:sz="0" w:space="0" w:color="auto"/>
                  </w:divBdr>
                </w:div>
                <w:div w:id="20302537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6699460">
          <w:marLeft w:val="0"/>
          <w:marRight w:val="0"/>
          <w:marTop w:val="0"/>
          <w:marBottom w:val="0"/>
          <w:divBdr>
            <w:top w:val="none" w:sz="0" w:space="0" w:color="auto"/>
            <w:left w:val="none" w:sz="0" w:space="0" w:color="auto"/>
            <w:bottom w:val="none" w:sz="0" w:space="0" w:color="auto"/>
            <w:right w:val="none" w:sz="0" w:space="0" w:color="auto"/>
          </w:divBdr>
        </w:div>
        <w:div w:id="203295981">
          <w:marLeft w:val="0"/>
          <w:marRight w:val="0"/>
          <w:marTop w:val="0"/>
          <w:marBottom w:val="0"/>
          <w:divBdr>
            <w:top w:val="none" w:sz="0" w:space="0" w:color="auto"/>
            <w:left w:val="none" w:sz="0" w:space="0" w:color="auto"/>
            <w:bottom w:val="none" w:sz="0" w:space="0" w:color="auto"/>
            <w:right w:val="none" w:sz="0" w:space="0" w:color="auto"/>
          </w:divBdr>
        </w:div>
        <w:div w:id="266158346">
          <w:marLeft w:val="0"/>
          <w:marRight w:val="0"/>
          <w:marTop w:val="0"/>
          <w:marBottom w:val="0"/>
          <w:divBdr>
            <w:top w:val="none" w:sz="0" w:space="0" w:color="auto"/>
            <w:left w:val="none" w:sz="0" w:space="0" w:color="auto"/>
            <w:bottom w:val="none" w:sz="0" w:space="0" w:color="auto"/>
            <w:right w:val="none" w:sz="0" w:space="0" w:color="auto"/>
          </w:divBdr>
        </w:div>
        <w:div w:id="359009392">
          <w:marLeft w:val="0"/>
          <w:marRight w:val="0"/>
          <w:marTop w:val="0"/>
          <w:marBottom w:val="0"/>
          <w:divBdr>
            <w:top w:val="none" w:sz="0" w:space="0" w:color="auto"/>
            <w:left w:val="none" w:sz="0" w:space="0" w:color="auto"/>
            <w:bottom w:val="none" w:sz="0" w:space="0" w:color="auto"/>
            <w:right w:val="none" w:sz="0" w:space="0" w:color="auto"/>
          </w:divBdr>
        </w:div>
        <w:div w:id="391008975">
          <w:marLeft w:val="0"/>
          <w:marRight w:val="0"/>
          <w:marTop w:val="0"/>
          <w:marBottom w:val="0"/>
          <w:divBdr>
            <w:top w:val="none" w:sz="0" w:space="0" w:color="auto"/>
            <w:left w:val="none" w:sz="0" w:space="0" w:color="auto"/>
            <w:bottom w:val="none" w:sz="0" w:space="0" w:color="auto"/>
            <w:right w:val="none" w:sz="0" w:space="0" w:color="auto"/>
          </w:divBdr>
        </w:div>
        <w:div w:id="514419047">
          <w:marLeft w:val="0"/>
          <w:marRight w:val="0"/>
          <w:marTop w:val="0"/>
          <w:marBottom w:val="0"/>
          <w:divBdr>
            <w:top w:val="none" w:sz="0" w:space="0" w:color="auto"/>
            <w:left w:val="none" w:sz="0" w:space="0" w:color="auto"/>
            <w:bottom w:val="none" w:sz="0" w:space="0" w:color="auto"/>
            <w:right w:val="none" w:sz="0" w:space="0" w:color="auto"/>
          </w:divBdr>
        </w:div>
        <w:div w:id="545678953">
          <w:marLeft w:val="0"/>
          <w:marRight w:val="0"/>
          <w:marTop w:val="0"/>
          <w:marBottom w:val="0"/>
          <w:divBdr>
            <w:top w:val="none" w:sz="0" w:space="0" w:color="auto"/>
            <w:left w:val="none" w:sz="0" w:space="0" w:color="auto"/>
            <w:bottom w:val="none" w:sz="0" w:space="0" w:color="auto"/>
            <w:right w:val="none" w:sz="0" w:space="0" w:color="auto"/>
          </w:divBdr>
        </w:div>
        <w:div w:id="547104426">
          <w:marLeft w:val="0"/>
          <w:marRight w:val="0"/>
          <w:marTop w:val="0"/>
          <w:marBottom w:val="0"/>
          <w:divBdr>
            <w:top w:val="none" w:sz="0" w:space="0" w:color="auto"/>
            <w:left w:val="none" w:sz="0" w:space="0" w:color="auto"/>
            <w:bottom w:val="none" w:sz="0" w:space="0" w:color="auto"/>
            <w:right w:val="none" w:sz="0" w:space="0" w:color="auto"/>
          </w:divBdr>
        </w:div>
        <w:div w:id="676494528">
          <w:marLeft w:val="0"/>
          <w:marRight w:val="0"/>
          <w:marTop w:val="0"/>
          <w:marBottom w:val="0"/>
          <w:divBdr>
            <w:top w:val="none" w:sz="0" w:space="0" w:color="auto"/>
            <w:left w:val="none" w:sz="0" w:space="0" w:color="auto"/>
            <w:bottom w:val="none" w:sz="0" w:space="0" w:color="auto"/>
            <w:right w:val="none" w:sz="0" w:space="0" w:color="auto"/>
          </w:divBdr>
        </w:div>
        <w:div w:id="761757181">
          <w:marLeft w:val="0"/>
          <w:marRight w:val="0"/>
          <w:marTop w:val="0"/>
          <w:marBottom w:val="0"/>
          <w:divBdr>
            <w:top w:val="none" w:sz="0" w:space="0" w:color="auto"/>
            <w:left w:val="none" w:sz="0" w:space="0" w:color="auto"/>
            <w:bottom w:val="none" w:sz="0" w:space="0" w:color="auto"/>
            <w:right w:val="none" w:sz="0" w:space="0" w:color="auto"/>
          </w:divBdr>
        </w:div>
        <w:div w:id="801966929">
          <w:marLeft w:val="0"/>
          <w:marRight w:val="0"/>
          <w:marTop w:val="0"/>
          <w:marBottom w:val="0"/>
          <w:divBdr>
            <w:top w:val="none" w:sz="0" w:space="0" w:color="auto"/>
            <w:left w:val="none" w:sz="0" w:space="0" w:color="auto"/>
            <w:bottom w:val="none" w:sz="0" w:space="0" w:color="auto"/>
            <w:right w:val="none" w:sz="0" w:space="0" w:color="auto"/>
          </w:divBdr>
        </w:div>
        <w:div w:id="845628862">
          <w:marLeft w:val="0"/>
          <w:marRight w:val="0"/>
          <w:marTop w:val="0"/>
          <w:marBottom w:val="0"/>
          <w:divBdr>
            <w:top w:val="none" w:sz="0" w:space="0" w:color="auto"/>
            <w:left w:val="none" w:sz="0" w:space="0" w:color="auto"/>
            <w:bottom w:val="none" w:sz="0" w:space="0" w:color="auto"/>
            <w:right w:val="none" w:sz="0" w:space="0" w:color="auto"/>
          </w:divBdr>
        </w:div>
        <w:div w:id="880558756">
          <w:marLeft w:val="0"/>
          <w:marRight w:val="0"/>
          <w:marTop w:val="0"/>
          <w:marBottom w:val="0"/>
          <w:divBdr>
            <w:top w:val="none" w:sz="0" w:space="0" w:color="auto"/>
            <w:left w:val="none" w:sz="0" w:space="0" w:color="auto"/>
            <w:bottom w:val="none" w:sz="0" w:space="0" w:color="auto"/>
            <w:right w:val="none" w:sz="0" w:space="0" w:color="auto"/>
          </w:divBdr>
          <w:divsChild>
            <w:div w:id="604926852">
              <w:marLeft w:val="0"/>
              <w:marRight w:val="0"/>
              <w:marTop w:val="0"/>
              <w:marBottom w:val="0"/>
              <w:divBdr>
                <w:top w:val="none" w:sz="0" w:space="0" w:color="auto"/>
                <w:left w:val="none" w:sz="0" w:space="0" w:color="auto"/>
                <w:bottom w:val="none" w:sz="0" w:space="0" w:color="auto"/>
                <w:right w:val="none" w:sz="0" w:space="0" w:color="auto"/>
              </w:divBdr>
              <w:divsChild>
                <w:div w:id="486551016">
                  <w:marLeft w:val="60"/>
                  <w:marRight w:val="60"/>
                  <w:marTop w:val="0"/>
                  <w:marBottom w:val="0"/>
                  <w:divBdr>
                    <w:top w:val="none" w:sz="0" w:space="0" w:color="auto"/>
                    <w:left w:val="none" w:sz="0" w:space="0" w:color="auto"/>
                    <w:bottom w:val="none" w:sz="0" w:space="0" w:color="auto"/>
                    <w:right w:val="none" w:sz="0" w:space="0" w:color="auto"/>
                  </w:divBdr>
                </w:div>
                <w:div w:id="624195928">
                  <w:marLeft w:val="60"/>
                  <w:marRight w:val="60"/>
                  <w:marTop w:val="0"/>
                  <w:marBottom w:val="0"/>
                  <w:divBdr>
                    <w:top w:val="none" w:sz="0" w:space="0" w:color="auto"/>
                    <w:left w:val="none" w:sz="0" w:space="0" w:color="auto"/>
                    <w:bottom w:val="none" w:sz="0" w:space="0" w:color="auto"/>
                    <w:right w:val="none" w:sz="0" w:space="0" w:color="auto"/>
                  </w:divBdr>
                </w:div>
                <w:div w:id="735397829">
                  <w:marLeft w:val="60"/>
                  <w:marRight w:val="60"/>
                  <w:marTop w:val="0"/>
                  <w:marBottom w:val="0"/>
                  <w:divBdr>
                    <w:top w:val="none" w:sz="0" w:space="0" w:color="auto"/>
                    <w:left w:val="none" w:sz="0" w:space="0" w:color="auto"/>
                    <w:bottom w:val="none" w:sz="0" w:space="0" w:color="auto"/>
                    <w:right w:val="none" w:sz="0" w:space="0" w:color="auto"/>
                  </w:divBdr>
                </w:div>
                <w:div w:id="870650975">
                  <w:marLeft w:val="60"/>
                  <w:marRight w:val="60"/>
                  <w:marTop w:val="0"/>
                  <w:marBottom w:val="0"/>
                  <w:divBdr>
                    <w:top w:val="none" w:sz="0" w:space="0" w:color="auto"/>
                    <w:left w:val="none" w:sz="0" w:space="0" w:color="auto"/>
                    <w:bottom w:val="none" w:sz="0" w:space="0" w:color="auto"/>
                    <w:right w:val="none" w:sz="0" w:space="0" w:color="auto"/>
                  </w:divBdr>
                </w:div>
                <w:div w:id="947153445">
                  <w:marLeft w:val="60"/>
                  <w:marRight w:val="60"/>
                  <w:marTop w:val="0"/>
                  <w:marBottom w:val="0"/>
                  <w:divBdr>
                    <w:top w:val="none" w:sz="0" w:space="0" w:color="auto"/>
                    <w:left w:val="none" w:sz="0" w:space="0" w:color="auto"/>
                    <w:bottom w:val="none" w:sz="0" w:space="0" w:color="auto"/>
                    <w:right w:val="none" w:sz="0" w:space="0" w:color="auto"/>
                  </w:divBdr>
                </w:div>
                <w:div w:id="1568304575">
                  <w:marLeft w:val="60"/>
                  <w:marRight w:val="60"/>
                  <w:marTop w:val="0"/>
                  <w:marBottom w:val="0"/>
                  <w:divBdr>
                    <w:top w:val="none" w:sz="0" w:space="0" w:color="auto"/>
                    <w:left w:val="none" w:sz="0" w:space="0" w:color="auto"/>
                    <w:bottom w:val="none" w:sz="0" w:space="0" w:color="auto"/>
                    <w:right w:val="none" w:sz="0" w:space="0" w:color="auto"/>
                  </w:divBdr>
                </w:div>
                <w:div w:id="1623000160">
                  <w:marLeft w:val="60"/>
                  <w:marRight w:val="60"/>
                  <w:marTop w:val="0"/>
                  <w:marBottom w:val="0"/>
                  <w:divBdr>
                    <w:top w:val="none" w:sz="0" w:space="0" w:color="auto"/>
                    <w:left w:val="none" w:sz="0" w:space="0" w:color="auto"/>
                    <w:bottom w:val="none" w:sz="0" w:space="0" w:color="auto"/>
                    <w:right w:val="none" w:sz="0" w:space="0" w:color="auto"/>
                  </w:divBdr>
                </w:div>
                <w:div w:id="1806510743">
                  <w:marLeft w:val="60"/>
                  <w:marRight w:val="60"/>
                  <w:marTop w:val="0"/>
                  <w:marBottom w:val="0"/>
                  <w:divBdr>
                    <w:top w:val="none" w:sz="0" w:space="0" w:color="auto"/>
                    <w:left w:val="none" w:sz="0" w:space="0" w:color="auto"/>
                    <w:bottom w:val="none" w:sz="0" w:space="0" w:color="auto"/>
                    <w:right w:val="none" w:sz="0" w:space="0" w:color="auto"/>
                  </w:divBdr>
                </w:div>
                <w:div w:id="2002275681">
                  <w:marLeft w:val="60"/>
                  <w:marRight w:val="60"/>
                  <w:marTop w:val="0"/>
                  <w:marBottom w:val="0"/>
                  <w:divBdr>
                    <w:top w:val="none" w:sz="0" w:space="0" w:color="auto"/>
                    <w:left w:val="none" w:sz="0" w:space="0" w:color="auto"/>
                    <w:bottom w:val="none" w:sz="0" w:space="0" w:color="auto"/>
                    <w:right w:val="none" w:sz="0" w:space="0" w:color="auto"/>
                  </w:divBdr>
                </w:div>
              </w:divsChild>
            </w:div>
            <w:div w:id="1029647347">
              <w:marLeft w:val="0"/>
              <w:marRight w:val="0"/>
              <w:marTop w:val="0"/>
              <w:marBottom w:val="0"/>
              <w:divBdr>
                <w:top w:val="none" w:sz="0" w:space="0" w:color="auto"/>
                <w:left w:val="none" w:sz="0" w:space="0" w:color="auto"/>
                <w:bottom w:val="none" w:sz="0" w:space="0" w:color="auto"/>
                <w:right w:val="none" w:sz="0" w:space="0" w:color="auto"/>
              </w:divBdr>
            </w:div>
          </w:divsChild>
        </w:div>
        <w:div w:id="983003258">
          <w:marLeft w:val="0"/>
          <w:marRight w:val="0"/>
          <w:marTop w:val="0"/>
          <w:marBottom w:val="0"/>
          <w:divBdr>
            <w:top w:val="none" w:sz="0" w:space="0" w:color="auto"/>
            <w:left w:val="none" w:sz="0" w:space="0" w:color="auto"/>
            <w:bottom w:val="none" w:sz="0" w:space="0" w:color="auto"/>
            <w:right w:val="none" w:sz="0" w:space="0" w:color="auto"/>
          </w:divBdr>
        </w:div>
        <w:div w:id="1071738510">
          <w:marLeft w:val="0"/>
          <w:marRight w:val="0"/>
          <w:marTop w:val="0"/>
          <w:marBottom w:val="0"/>
          <w:divBdr>
            <w:top w:val="none" w:sz="0" w:space="0" w:color="auto"/>
            <w:left w:val="none" w:sz="0" w:space="0" w:color="auto"/>
            <w:bottom w:val="none" w:sz="0" w:space="0" w:color="auto"/>
            <w:right w:val="none" w:sz="0" w:space="0" w:color="auto"/>
          </w:divBdr>
        </w:div>
        <w:div w:id="1110125012">
          <w:marLeft w:val="0"/>
          <w:marRight w:val="0"/>
          <w:marTop w:val="480"/>
          <w:marBottom w:val="20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226918740">
          <w:marLeft w:val="0"/>
          <w:marRight w:val="0"/>
          <w:marTop w:val="0"/>
          <w:marBottom w:val="0"/>
          <w:divBdr>
            <w:top w:val="none" w:sz="0" w:space="0" w:color="auto"/>
            <w:left w:val="none" w:sz="0" w:space="0" w:color="auto"/>
            <w:bottom w:val="none" w:sz="0" w:space="0" w:color="auto"/>
            <w:right w:val="none" w:sz="0" w:space="0" w:color="auto"/>
          </w:divBdr>
        </w:div>
        <w:div w:id="1498690888">
          <w:marLeft w:val="0"/>
          <w:marRight w:val="0"/>
          <w:marTop w:val="0"/>
          <w:marBottom w:val="0"/>
          <w:divBdr>
            <w:top w:val="none" w:sz="0" w:space="0" w:color="auto"/>
            <w:left w:val="none" w:sz="0" w:space="0" w:color="auto"/>
            <w:bottom w:val="none" w:sz="0" w:space="0" w:color="auto"/>
            <w:right w:val="none" w:sz="0" w:space="0" w:color="auto"/>
          </w:divBdr>
        </w:div>
        <w:div w:id="1516192862">
          <w:marLeft w:val="0"/>
          <w:marRight w:val="0"/>
          <w:marTop w:val="0"/>
          <w:marBottom w:val="0"/>
          <w:divBdr>
            <w:top w:val="none" w:sz="0" w:space="0" w:color="auto"/>
            <w:left w:val="none" w:sz="0" w:space="0" w:color="auto"/>
            <w:bottom w:val="none" w:sz="0" w:space="0" w:color="auto"/>
            <w:right w:val="none" w:sz="0" w:space="0" w:color="auto"/>
          </w:divBdr>
        </w:div>
        <w:div w:id="1526022965">
          <w:marLeft w:val="0"/>
          <w:marRight w:val="0"/>
          <w:marTop w:val="0"/>
          <w:marBottom w:val="0"/>
          <w:divBdr>
            <w:top w:val="none" w:sz="0" w:space="0" w:color="auto"/>
            <w:left w:val="none" w:sz="0" w:space="0" w:color="auto"/>
            <w:bottom w:val="none" w:sz="0" w:space="0" w:color="auto"/>
            <w:right w:val="none" w:sz="0" w:space="0" w:color="auto"/>
          </w:divBdr>
          <w:divsChild>
            <w:div w:id="235209117">
              <w:marLeft w:val="397"/>
              <w:marRight w:val="0"/>
              <w:marTop w:val="0"/>
              <w:marBottom w:val="0"/>
              <w:divBdr>
                <w:top w:val="none" w:sz="0" w:space="0" w:color="auto"/>
                <w:left w:val="none" w:sz="0" w:space="0" w:color="auto"/>
                <w:bottom w:val="none" w:sz="0" w:space="0" w:color="auto"/>
                <w:right w:val="none" w:sz="0" w:space="0" w:color="auto"/>
              </w:divBdr>
            </w:div>
          </w:divsChild>
        </w:div>
        <w:div w:id="1533348802">
          <w:marLeft w:val="0"/>
          <w:marRight w:val="0"/>
          <w:marTop w:val="0"/>
          <w:marBottom w:val="0"/>
          <w:divBdr>
            <w:top w:val="none" w:sz="0" w:space="0" w:color="auto"/>
            <w:left w:val="none" w:sz="0" w:space="0" w:color="auto"/>
            <w:bottom w:val="none" w:sz="0" w:space="0" w:color="auto"/>
            <w:right w:val="none" w:sz="0" w:space="0" w:color="auto"/>
          </w:divBdr>
        </w:div>
        <w:div w:id="1537887218">
          <w:marLeft w:val="0"/>
          <w:marRight w:val="0"/>
          <w:marTop w:val="0"/>
          <w:marBottom w:val="0"/>
          <w:divBdr>
            <w:top w:val="none" w:sz="0" w:space="0" w:color="auto"/>
            <w:left w:val="none" w:sz="0" w:space="0" w:color="auto"/>
            <w:bottom w:val="none" w:sz="0" w:space="0" w:color="auto"/>
            <w:right w:val="none" w:sz="0" w:space="0" w:color="auto"/>
          </w:divBdr>
        </w:div>
        <w:div w:id="1629243396">
          <w:marLeft w:val="0"/>
          <w:marRight w:val="0"/>
          <w:marTop w:val="0"/>
          <w:marBottom w:val="0"/>
          <w:divBdr>
            <w:top w:val="none" w:sz="0" w:space="0" w:color="auto"/>
            <w:left w:val="none" w:sz="0" w:space="0" w:color="auto"/>
            <w:bottom w:val="none" w:sz="0" w:space="0" w:color="auto"/>
            <w:right w:val="none" w:sz="0" w:space="0" w:color="auto"/>
          </w:divBdr>
        </w:div>
        <w:div w:id="1800877397">
          <w:marLeft w:val="0"/>
          <w:marRight w:val="0"/>
          <w:marTop w:val="0"/>
          <w:marBottom w:val="0"/>
          <w:divBdr>
            <w:top w:val="none" w:sz="0" w:space="0" w:color="auto"/>
            <w:left w:val="none" w:sz="0" w:space="0" w:color="auto"/>
            <w:bottom w:val="none" w:sz="0" w:space="0" w:color="auto"/>
            <w:right w:val="none" w:sz="0" w:space="0" w:color="auto"/>
          </w:divBdr>
        </w:div>
        <w:div w:id="1806434634">
          <w:marLeft w:val="0"/>
          <w:marRight w:val="0"/>
          <w:marTop w:val="0"/>
          <w:marBottom w:val="0"/>
          <w:divBdr>
            <w:top w:val="none" w:sz="0" w:space="0" w:color="auto"/>
            <w:left w:val="none" w:sz="0" w:space="0" w:color="auto"/>
            <w:bottom w:val="none" w:sz="0" w:space="0" w:color="auto"/>
            <w:right w:val="none" w:sz="0" w:space="0" w:color="auto"/>
          </w:divBdr>
        </w:div>
        <w:div w:id="1825731270">
          <w:marLeft w:val="0"/>
          <w:marRight w:val="0"/>
          <w:marTop w:val="0"/>
          <w:marBottom w:val="0"/>
          <w:divBdr>
            <w:top w:val="none" w:sz="0" w:space="0" w:color="auto"/>
            <w:left w:val="none" w:sz="0" w:space="0" w:color="auto"/>
            <w:bottom w:val="none" w:sz="0" w:space="0" w:color="auto"/>
            <w:right w:val="none" w:sz="0" w:space="0" w:color="auto"/>
          </w:divBdr>
        </w:div>
        <w:div w:id="2101247888">
          <w:marLeft w:val="0"/>
          <w:marRight w:val="0"/>
          <w:marTop w:val="0"/>
          <w:marBottom w:val="0"/>
          <w:divBdr>
            <w:top w:val="none" w:sz="0" w:space="0" w:color="auto"/>
            <w:left w:val="none" w:sz="0" w:space="0" w:color="auto"/>
            <w:bottom w:val="none" w:sz="0" w:space="0" w:color="auto"/>
            <w:right w:val="none" w:sz="0" w:space="0" w:color="auto"/>
          </w:divBdr>
        </w:div>
      </w:divsChild>
    </w:div>
    <w:div w:id="1632587432">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rt.petr@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CEBC-5A56-4727-99A9-DF0D5B52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8949</Words>
  <Characters>53130</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61956</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1900656</vt:i4>
      </vt:variant>
      <vt:variant>
        <vt:i4>0</vt:i4>
      </vt:variant>
      <vt:variant>
        <vt:i4>0</vt:i4>
      </vt:variant>
      <vt:variant>
        <vt:i4>5</vt:i4>
      </vt:variant>
      <vt:variant>
        <vt:lpwstr>mailto:ziska.milan@npu.cz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Šulcková Andrea</cp:lastModifiedBy>
  <cp:revision>2</cp:revision>
  <cp:lastPrinted>2023-11-06T12:41:00Z</cp:lastPrinted>
  <dcterms:created xsi:type="dcterms:W3CDTF">2023-11-13T05:53:00Z</dcterms:created>
  <dcterms:modified xsi:type="dcterms:W3CDTF">2023-11-13T05:53:00Z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