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2B" w:rsidRDefault="00803B2B">
      <w:pPr>
        <w:spacing w:line="240" w:lineRule="exact"/>
        <w:rPr>
          <w:sz w:val="19"/>
          <w:szCs w:val="19"/>
        </w:rPr>
      </w:pPr>
    </w:p>
    <w:p w:rsidR="00803B2B" w:rsidRDefault="00803B2B">
      <w:pPr>
        <w:spacing w:line="240" w:lineRule="exact"/>
        <w:rPr>
          <w:sz w:val="19"/>
          <w:szCs w:val="19"/>
        </w:rPr>
      </w:pPr>
    </w:p>
    <w:p w:rsidR="00803B2B" w:rsidRDefault="00803B2B">
      <w:pPr>
        <w:spacing w:before="29" w:after="29" w:line="240" w:lineRule="exact"/>
        <w:rPr>
          <w:sz w:val="19"/>
          <w:szCs w:val="19"/>
        </w:rPr>
      </w:pPr>
    </w:p>
    <w:p w:rsidR="00803B2B" w:rsidRDefault="00803B2B">
      <w:pPr>
        <w:spacing w:line="1" w:lineRule="exact"/>
        <w:sectPr w:rsidR="00803B2B">
          <w:headerReference w:type="default" r:id="rId6"/>
          <w:footerReference w:type="default" r:id="rId7"/>
          <w:pgSz w:w="11900" w:h="16840"/>
          <w:pgMar w:top="950" w:right="678" w:bottom="2232" w:left="988" w:header="0" w:footer="3" w:gutter="0"/>
          <w:pgNumType w:start="1"/>
          <w:cols w:space="720"/>
          <w:noEndnote/>
          <w:docGrid w:linePitch="360"/>
        </w:sectPr>
      </w:pPr>
    </w:p>
    <w:p w:rsidR="00803B2B" w:rsidRDefault="007A2460">
      <w:pPr>
        <w:pStyle w:val="Nadpis20"/>
        <w:keepNext/>
        <w:keepLines/>
        <w:framePr w:w="5683" w:h="302" w:wrap="none" w:vAnchor="text" w:hAnchor="page" w:x="999" w:y="21"/>
        <w:pBdr>
          <w:top w:val="single" w:sz="0" w:space="0" w:color="005CB9"/>
          <w:left w:val="single" w:sz="0" w:space="0" w:color="005CB9"/>
          <w:bottom w:val="single" w:sz="0" w:space="0" w:color="005CB9"/>
          <w:right w:val="single" w:sz="0" w:space="0" w:color="005CB9"/>
        </w:pBdr>
        <w:shd w:val="clear" w:color="auto" w:fill="005CB9"/>
      </w:pPr>
      <w:bookmarkStart w:id="0" w:name="bookmark0"/>
      <w:bookmarkStart w:id="1" w:name="bookmark1"/>
      <w:r>
        <w:rPr>
          <w:color w:val="FFFFFF"/>
        </w:rPr>
        <w:t>Zákazník</w:t>
      </w:r>
      <w:bookmarkEnd w:id="0"/>
      <w:bookmarkEnd w:id="1"/>
    </w:p>
    <w:p w:rsidR="00803B2B" w:rsidRDefault="007A2460">
      <w:pPr>
        <w:pStyle w:val="Nadpis20"/>
        <w:keepNext/>
        <w:keepLines/>
        <w:framePr w:w="3701" w:h="302" w:wrap="none" w:vAnchor="text" w:hAnchor="page" w:x="7522" w:y="21"/>
        <w:pBdr>
          <w:top w:val="single" w:sz="0" w:space="0" w:color="005CB9"/>
          <w:left w:val="single" w:sz="0" w:space="0" w:color="005CB9"/>
          <w:bottom w:val="single" w:sz="0" w:space="0" w:color="005CB9"/>
          <w:right w:val="single" w:sz="0" w:space="0" w:color="005CB9"/>
        </w:pBdr>
        <w:shd w:val="clear" w:color="auto" w:fill="005CB9"/>
        <w:jc w:val="right"/>
      </w:pPr>
      <w:bookmarkStart w:id="2" w:name="bookmark2"/>
      <w:bookmarkStart w:id="3" w:name="bookmark3"/>
      <w:r>
        <w:rPr>
          <w:color w:val="FFFFFF"/>
        </w:rPr>
        <w:t>Cenová nabídka:</w:t>
      </w:r>
      <w:bookmarkEnd w:id="2"/>
      <w:bookmarkEnd w:id="3"/>
    </w:p>
    <w:p w:rsidR="00803B2B" w:rsidRDefault="00803B2B">
      <w:pPr>
        <w:spacing w:after="301" w:line="1" w:lineRule="exact"/>
      </w:pPr>
    </w:p>
    <w:p w:rsidR="00803B2B" w:rsidRDefault="00803B2B">
      <w:pPr>
        <w:spacing w:line="1" w:lineRule="exact"/>
        <w:sectPr w:rsidR="00803B2B">
          <w:type w:val="continuous"/>
          <w:pgSz w:w="11900" w:h="16840"/>
          <w:pgMar w:top="950" w:right="678" w:bottom="2232" w:left="988" w:header="0" w:footer="3" w:gutter="0"/>
          <w:cols w:space="720"/>
          <w:noEndnote/>
          <w:docGrid w:linePitch="360"/>
        </w:sectPr>
      </w:pPr>
    </w:p>
    <w:p w:rsidR="00803B2B" w:rsidRDefault="007A246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5723890</wp:posOffset>
                </wp:positionH>
                <wp:positionV relativeFrom="paragraph">
                  <wp:posOffset>12700</wp:posOffset>
                </wp:positionV>
                <wp:extent cx="1380490" cy="54546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  <w:spacing w:after="140"/>
                              <w:jc w:val="right"/>
                            </w:pPr>
                            <w:r>
                              <w:rPr>
                                <w:lang w:val="cs-CZ" w:eastAsia="cs-CZ" w:bidi="cs-CZ"/>
                              </w:rPr>
                              <w:t xml:space="preserve">Číslo nabídky: </w:t>
                            </w:r>
                            <w:r>
                              <w:t>Q-82406</w:t>
                            </w:r>
                          </w:p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  <w:spacing w:after="100"/>
                              <w:jc w:val="right"/>
                            </w:pPr>
                            <w:r>
                              <w:t xml:space="preserve">Datum: </w:t>
                            </w:r>
                            <w:r>
                              <w:t>30.10.2023</w:t>
                            </w:r>
                          </w:p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  <w:spacing w:after="120"/>
                              <w:jc w:val="right"/>
                            </w:pPr>
                            <w:r>
                              <w:rPr>
                                <w:lang w:val="cs-CZ" w:eastAsia="cs-CZ" w:bidi="cs-CZ"/>
                              </w:rPr>
                              <w:t xml:space="preserve">Číslo zákazníka: </w:t>
                            </w:r>
                            <w:r w:rsidRPr="007A2460">
                              <w:rPr>
                                <w:highlight w:val="black"/>
                              </w:rPr>
                              <w:t>2000018823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450.7pt;margin-top:1pt;width:108.7pt;height:42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OHgQEAAPwCAAAOAAAAZHJzL2Uyb0RvYy54bWysUsFuwjAMvU/aP0S5jxYGCCoK0oSYJk3b&#10;JLYPCGlCIzVxlGS0/P2cQGHabtMujmM7z8/PWaw63ZCDcF6BKelwkFMiDIdKmX1JP943dzNKfGCm&#10;Yg0YUdKj8HS1vL1ZtLYQI6ihqYQjCGJ80dqS1iHYIss8r4VmfgBWGExKcJoFvLp9VjnWIrpuslGe&#10;T7MWXGUdcOE9RtenJF0mfCkFD69SehFIU1LkFpJ1ye6izZYLVuwds7XiZxrsDyw0UwabXqDWLDDy&#10;6dQvKK24Aw8yDDjoDKRUXKQZcJph/mOabc2sSLOgON5eZPL/B8tfDm+OqKqkc0oM07ii1JXMozSt&#10;9QVWbC3WhO4BOlxxH/cYjBN30ul44iwE8yjy8SKs6ALh8dH9LB/PMcUxNxlPxtNJhMmur63z4VGA&#10;JtEpqcPFJT3Z4dmHU2lfEpsZ2KimifFI8UQleqHbdWfeO6iOSLt5MihXXH3vuN7ZnZ0eBiVOnM7f&#10;Ie7w+z01u37a5RcAAAD//wMAUEsDBBQABgAIAAAAIQCI8+3F3gAAAAkBAAAPAAAAZHJzL2Rvd25y&#10;ZXYueG1sTI/BTsMwEETvSPyDtUjcqJ0KlSTEqaqqnJAQaThwdOJtYjVeh9htw9/jnuhxNaPZ94r1&#10;bAd2xskbRxKShQCG1DptqJPwVb89pcB8UKTV4Agl/KKHdXl/V6hcuwtVeN6HjsUR8rmS0Icw5pz7&#10;tker/MKNSDE7uMmqEM+p43pSlzhuB74UYsWtMhQ/9GrEbY/tcX+yEjbfVO3Mz0fzWR0qU9eZoPfV&#10;UcrHh3nzCizgHP7LcMWP6FBGpsadSHs2SMhE8hyrEpZR6ZonSRpdGgnpSwa8LPitQfkHAAD//wMA&#10;UEsBAi0AFAAGAAgAAAAhALaDOJL+AAAA4QEAABMAAAAAAAAAAAAAAAAAAAAAAFtDb250ZW50X1R5&#10;cGVzXS54bWxQSwECLQAUAAYACAAAACEAOP0h/9YAAACUAQAACwAAAAAAAAAAAAAAAAAvAQAAX3Jl&#10;bHMvLnJlbHNQSwECLQAUAAYACAAAACEA2nfjh4EBAAD8AgAADgAAAAAAAAAAAAAAAAAuAgAAZHJz&#10;L2Uyb0RvYy54bWxQSwECLQAUAAYACAAAACEAiPPtxd4AAAAJAQAADwAAAAAAAAAAAAAAAADbAwAA&#10;ZHJzL2Rvd25yZXYueG1sUEsFBgAAAAAEAAQA8wAAAOYEAAAAAA==&#10;" filled="f" stroked="f">
                <v:textbox inset="0,0,0,0">
                  <w:txbxContent>
                    <w:p w:rsidR="00803B2B" w:rsidRDefault="007A2460">
                      <w:pPr>
                        <w:pStyle w:val="Zkladntext1"/>
                        <w:shd w:val="clear" w:color="auto" w:fill="auto"/>
                        <w:spacing w:after="140"/>
                        <w:jc w:val="right"/>
                      </w:pPr>
                      <w:r>
                        <w:rPr>
                          <w:lang w:val="cs-CZ" w:eastAsia="cs-CZ" w:bidi="cs-CZ"/>
                        </w:rPr>
                        <w:t xml:space="preserve">Číslo nabídky: </w:t>
                      </w:r>
                      <w:r>
                        <w:t>Q-82406</w:t>
                      </w:r>
                    </w:p>
                    <w:p w:rsidR="00803B2B" w:rsidRDefault="007A2460">
                      <w:pPr>
                        <w:pStyle w:val="Zkladntext1"/>
                        <w:shd w:val="clear" w:color="auto" w:fill="auto"/>
                        <w:spacing w:after="100"/>
                        <w:jc w:val="right"/>
                      </w:pPr>
                      <w:r>
                        <w:t xml:space="preserve">Datum: </w:t>
                      </w:r>
                      <w:r>
                        <w:t>30.10.2023</w:t>
                      </w:r>
                    </w:p>
                    <w:p w:rsidR="00803B2B" w:rsidRDefault="007A2460">
                      <w:pPr>
                        <w:pStyle w:val="Zkladntext1"/>
                        <w:shd w:val="clear" w:color="auto" w:fill="auto"/>
                        <w:spacing w:after="120"/>
                        <w:jc w:val="right"/>
                      </w:pPr>
                      <w:r>
                        <w:rPr>
                          <w:lang w:val="cs-CZ" w:eastAsia="cs-CZ" w:bidi="cs-CZ"/>
                        </w:rPr>
                        <w:t xml:space="preserve">Číslo zákazníka: </w:t>
                      </w:r>
                      <w:r w:rsidRPr="007A2460">
                        <w:rPr>
                          <w:highlight w:val="black"/>
                        </w:rPr>
                        <w:t>2000018823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03B2B" w:rsidRDefault="007A2460">
      <w:pPr>
        <w:pStyle w:val="Zkladntext1"/>
        <w:shd w:val="clear" w:color="auto" w:fill="auto"/>
        <w:spacing w:after="140"/>
      </w:pPr>
      <w:r>
        <w:rPr>
          <w:lang w:val="cs-CZ" w:eastAsia="cs-CZ" w:bidi="cs-CZ"/>
        </w:rPr>
        <w:t>České vysoké učení technické v Praze</w:t>
      </w:r>
    </w:p>
    <w:p w:rsidR="00803B2B" w:rsidRDefault="007A2460">
      <w:pPr>
        <w:pStyle w:val="Zkladntext1"/>
        <w:shd w:val="clear" w:color="auto" w:fill="auto"/>
        <w:spacing w:after="100"/>
      </w:pPr>
      <w:proofErr w:type="spellStart"/>
      <w:r w:rsidRPr="007A2460">
        <w:rPr>
          <w:highlight w:val="black"/>
          <w:lang w:val="cs-CZ" w:eastAsia="cs-CZ" w:bidi="cs-CZ"/>
        </w:rPr>
        <w:t>Dr</w:t>
      </w:r>
      <w:proofErr w:type="spellEnd"/>
      <w:r w:rsidRPr="007A2460">
        <w:rPr>
          <w:highlight w:val="black"/>
          <w:lang w:val="cs-CZ" w:eastAsia="cs-CZ" w:bidi="cs-CZ"/>
        </w:rPr>
        <w:t xml:space="preserve"> Benedikt Bergmann</w:t>
      </w:r>
    </w:p>
    <w:p w:rsidR="00803B2B" w:rsidRDefault="007A2460">
      <w:pPr>
        <w:pStyle w:val="Zkladntext1"/>
        <w:shd w:val="clear" w:color="auto" w:fill="auto"/>
        <w:spacing w:after="100"/>
      </w:pPr>
      <w:r>
        <w:rPr>
          <w:lang w:val="cs-CZ" w:eastAsia="cs-CZ" w:bidi="cs-CZ"/>
        </w:rPr>
        <w:t>Jugoslávských partyzánů 1580/3</w:t>
      </w:r>
    </w:p>
    <w:p w:rsidR="00803B2B" w:rsidRDefault="007A2460">
      <w:pPr>
        <w:pStyle w:val="Zkladntext1"/>
        <w:shd w:val="clear" w:color="auto" w:fill="auto"/>
        <w:spacing w:after="57"/>
      </w:pPr>
      <w:r>
        <w:rPr>
          <w:lang w:val="cs-CZ" w:eastAsia="cs-CZ" w:bidi="cs-CZ"/>
        </w:rPr>
        <w:t>CZ 160 00 Praha 6 - Dejvice</w:t>
      </w:r>
    </w:p>
    <w:p w:rsidR="00803B2B" w:rsidRDefault="007A2460">
      <w:pPr>
        <w:pStyle w:val="Nadpis20"/>
        <w:keepNext/>
        <w:keepLines/>
        <w:pBdr>
          <w:top w:val="single" w:sz="0" w:space="2" w:color="005CB9"/>
          <w:left w:val="single" w:sz="0" w:space="0" w:color="005CB9"/>
          <w:bottom w:val="single" w:sz="0" w:space="3" w:color="005CB9"/>
          <w:right w:val="single" w:sz="0" w:space="0" w:color="005CB9"/>
        </w:pBdr>
        <w:shd w:val="clear" w:color="auto" w:fill="005CB9"/>
        <w:spacing w:after="47"/>
        <w:jc w:val="right"/>
      </w:pPr>
      <w:bookmarkStart w:id="4" w:name="bookmark4"/>
      <w:bookmarkStart w:id="5" w:name="bookmark5"/>
      <w:r>
        <w:rPr>
          <w:color w:val="FFFFFF"/>
        </w:rPr>
        <w:t>Obchodní zástupce:</w:t>
      </w:r>
      <w:bookmarkEnd w:id="4"/>
      <w:bookmarkEnd w:id="5"/>
    </w:p>
    <w:p w:rsidR="00803B2B" w:rsidRDefault="007A2460">
      <w:pPr>
        <w:pStyle w:val="Zkladntext1"/>
        <w:shd w:val="clear" w:color="auto" w:fill="auto"/>
        <w:spacing w:after="240"/>
        <w:jc w:val="right"/>
      </w:pPr>
      <w:proofErr w:type="spellStart"/>
      <w:r>
        <w:t>Ing</w:t>
      </w:r>
      <w:proofErr w:type="spellEnd"/>
      <w:r>
        <w:t xml:space="preserve">. Karel </w:t>
      </w:r>
      <w:r>
        <w:rPr>
          <w:lang w:val="cs-CZ" w:eastAsia="cs-CZ" w:bidi="cs-CZ"/>
        </w:rPr>
        <w:t>Dám</w:t>
      </w:r>
    </w:p>
    <w:p w:rsidR="00803B2B" w:rsidRDefault="007A2460">
      <w:pPr>
        <w:pStyle w:val="Zkladntext1"/>
        <w:shd w:val="clear" w:color="auto" w:fill="auto"/>
        <w:spacing w:after="100"/>
        <w:jc w:val="right"/>
      </w:pPr>
      <w:r>
        <w:t xml:space="preserve">Mobile: </w:t>
      </w:r>
      <w:r w:rsidRPr="007A2460">
        <w:rPr>
          <w:highlight w:val="black"/>
        </w:rPr>
        <w:t>+420 727 943 730</w:t>
      </w:r>
    </w:p>
    <w:p w:rsidR="00803B2B" w:rsidRDefault="007A2460">
      <w:pPr>
        <w:pStyle w:val="Zkladntext1"/>
        <w:shd w:val="clear" w:color="auto" w:fill="auto"/>
        <w:jc w:val="right"/>
        <w:sectPr w:rsidR="00803B2B">
          <w:type w:val="continuous"/>
          <w:pgSz w:w="11900" w:h="16840"/>
          <w:pgMar w:top="1762" w:right="8066" w:bottom="2016" w:left="1032" w:header="0" w:footer="3" w:gutter="0"/>
          <w:cols w:space="720"/>
          <w:noEndnote/>
          <w:docGrid w:linePitch="360"/>
        </w:sectPr>
      </w:pPr>
      <w:r>
        <w:t xml:space="preserve">E-Mail: </w:t>
      </w:r>
      <w:hyperlink r:id="rId8" w:history="1">
        <w:r w:rsidRPr="007A2460">
          <w:rPr>
            <w:highlight w:val="black"/>
          </w:rPr>
          <w:t>karel.dam@evidentscientific.com</w:t>
        </w:r>
      </w:hyperlink>
    </w:p>
    <w:p w:rsidR="00803B2B" w:rsidRDefault="00803B2B">
      <w:pPr>
        <w:spacing w:line="240" w:lineRule="exact"/>
        <w:rPr>
          <w:sz w:val="19"/>
          <w:szCs w:val="19"/>
        </w:rPr>
      </w:pPr>
    </w:p>
    <w:p w:rsidR="00803B2B" w:rsidRDefault="00803B2B">
      <w:pPr>
        <w:spacing w:before="29" w:after="29" w:line="240" w:lineRule="exact"/>
        <w:rPr>
          <w:sz w:val="19"/>
          <w:szCs w:val="19"/>
        </w:rPr>
      </w:pPr>
    </w:p>
    <w:p w:rsidR="00803B2B" w:rsidRDefault="00803B2B">
      <w:pPr>
        <w:spacing w:line="1" w:lineRule="exact"/>
        <w:sectPr w:rsidR="00803B2B">
          <w:type w:val="continuous"/>
          <w:pgSz w:w="11900" w:h="16840"/>
          <w:pgMar w:top="950" w:right="0" w:bottom="2232" w:left="0" w:header="0" w:footer="3" w:gutter="0"/>
          <w:cols w:space="720"/>
          <w:noEndnote/>
          <w:docGrid w:linePitch="360"/>
        </w:sectPr>
      </w:pPr>
    </w:p>
    <w:p w:rsidR="00803B2B" w:rsidRDefault="007A2460">
      <w:pPr>
        <w:pStyle w:val="Nadpis10"/>
        <w:keepNext/>
        <w:keepLines/>
        <w:framePr w:w="2222" w:h="254" w:wrap="none" w:vAnchor="text" w:hAnchor="page" w:x="989" w:y="21"/>
        <w:shd w:val="clear" w:color="auto" w:fill="auto"/>
      </w:pPr>
      <w:bookmarkStart w:id="6" w:name="bookmark6"/>
      <w:bookmarkStart w:id="7" w:name="bookmark7"/>
      <w:r>
        <w:t>Název: Mikroskop BX53M</w:t>
      </w:r>
      <w:bookmarkEnd w:id="6"/>
      <w:bookmarkEnd w:id="7"/>
    </w:p>
    <w:p w:rsidR="00803B2B" w:rsidRDefault="007A2460">
      <w:pPr>
        <w:pStyle w:val="Nadpis20"/>
        <w:keepNext/>
        <w:keepLines/>
        <w:framePr w:w="2136" w:h="230" w:wrap="none" w:vAnchor="text" w:hAnchor="page" w:x="1138" w:y="3505"/>
        <w:pBdr>
          <w:top w:val="single" w:sz="0" w:space="0" w:color="005CB9"/>
          <w:left w:val="single" w:sz="0" w:space="0" w:color="005CB9"/>
          <w:bottom w:val="single" w:sz="0" w:space="0" w:color="005CB9"/>
          <w:right w:val="single" w:sz="0" w:space="0" w:color="005CB9"/>
        </w:pBdr>
        <w:shd w:val="clear" w:color="auto" w:fill="005CB9"/>
      </w:pPr>
      <w:bookmarkStart w:id="8" w:name="bookmark8"/>
      <w:bookmarkStart w:id="9" w:name="bookmark9"/>
      <w:r>
        <w:rPr>
          <w:color w:val="FFFFFF"/>
        </w:rPr>
        <w:t># Objednací č. Položka</w:t>
      </w:r>
      <w:bookmarkEnd w:id="8"/>
      <w:bookmarkEnd w:id="9"/>
    </w:p>
    <w:p w:rsidR="00803B2B" w:rsidRDefault="007A2460">
      <w:pPr>
        <w:pStyle w:val="Nadpis20"/>
        <w:keepNext/>
        <w:keepLines/>
        <w:framePr w:w="216" w:h="221" w:wrap="none" w:vAnchor="text" w:hAnchor="page" w:x="10623" w:y="3505"/>
        <w:pBdr>
          <w:top w:val="single" w:sz="0" w:space="0" w:color="005CB9"/>
          <w:left w:val="single" w:sz="0" w:space="0" w:color="005CB9"/>
          <w:bottom w:val="single" w:sz="0" w:space="0" w:color="005CB9"/>
          <w:right w:val="single" w:sz="0" w:space="0" w:color="005CB9"/>
        </w:pBdr>
        <w:shd w:val="clear" w:color="auto" w:fill="005CB9"/>
      </w:pPr>
      <w:bookmarkStart w:id="10" w:name="bookmark10"/>
      <w:bookmarkStart w:id="11" w:name="bookmark11"/>
      <w:r>
        <w:rPr>
          <w:color w:val="FFFFFF"/>
        </w:rPr>
        <w:t>ks</w:t>
      </w:r>
      <w:bookmarkEnd w:id="10"/>
      <w:bookmarkEnd w:id="11"/>
    </w:p>
    <w:p w:rsidR="00803B2B" w:rsidRDefault="007A2460">
      <w:pPr>
        <w:pStyle w:val="Zkladntext1"/>
        <w:framePr w:w="1195" w:h="221" w:wrap="none" w:vAnchor="text" w:hAnchor="page" w:x="1042" w:y="3966"/>
        <w:shd w:val="clear" w:color="auto" w:fill="auto"/>
      </w:pPr>
      <w:r>
        <w:rPr>
          <w:lang w:val="cs-CZ" w:eastAsia="cs-CZ" w:bidi="cs-CZ"/>
        </w:rPr>
        <w:t>1 N5730300</w:t>
      </w:r>
    </w:p>
    <w:p w:rsidR="00803B2B" w:rsidRDefault="007A2460">
      <w:pPr>
        <w:pStyle w:val="Zkladntext1"/>
        <w:framePr w:w="2717" w:h="230" w:wrap="none" w:vAnchor="text" w:hAnchor="page" w:x="2602" w:y="3966"/>
        <w:shd w:val="clear" w:color="auto" w:fill="auto"/>
      </w:pPr>
      <w:r>
        <w:rPr>
          <w:b/>
          <w:bCs/>
          <w:lang w:val="cs-CZ" w:eastAsia="cs-CZ" w:bidi="cs-CZ"/>
        </w:rPr>
        <w:t xml:space="preserve">BX53MRF-S-1-3 </w:t>
      </w:r>
      <w:proofErr w:type="spellStart"/>
      <w:r>
        <w:rPr>
          <w:b/>
          <w:bCs/>
          <w:lang w:val="cs-CZ" w:eastAsia="cs-CZ" w:bidi="cs-CZ"/>
        </w:rPr>
        <w:t>Microscope</w:t>
      </w:r>
      <w:proofErr w:type="spellEnd"/>
      <w:r>
        <w:rPr>
          <w:b/>
          <w:bCs/>
          <w:lang w:val="cs-CZ" w:eastAsia="cs-CZ" w:bidi="cs-CZ"/>
        </w:rPr>
        <w:t xml:space="preserve"> </w:t>
      </w:r>
      <w:proofErr w:type="spellStart"/>
      <w:r>
        <w:rPr>
          <w:b/>
          <w:bCs/>
          <w:lang w:val="cs-CZ" w:eastAsia="cs-CZ" w:bidi="cs-CZ"/>
        </w:rPr>
        <w:t>Frame</w:t>
      </w:r>
      <w:proofErr w:type="spellEnd"/>
    </w:p>
    <w:p w:rsidR="00803B2B" w:rsidRDefault="007A2460">
      <w:pPr>
        <w:pStyle w:val="Zkladntext1"/>
        <w:framePr w:w="379" w:h="221" w:wrap="none" w:vAnchor="text" w:hAnchor="page" w:x="10364" w:y="3966"/>
        <w:shd w:val="clear" w:color="auto" w:fill="auto"/>
      </w:pPr>
      <w:r>
        <w:rPr>
          <w:lang w:val="cs-CZ" w:eastAsia="cs-CZ" w:bidi="cs-CZ"/>
        </w:rPr>
        <w:t>1,00</w:t>
      </w:r>
    </w:p>
    <w:p w:rsidR="00803B2B" w:rsidRDefault="007A2460">
      <w:pPr>
        <w:pStyle w:val="Zkladntext1"/>
        <w:framePr w:w="1195" w:h="221" w:wrap="none" w:vAnchor="text" w:hAnchor="page" w:x="1042" w:y="4998"/>
        <w:shd w:val="clear" w:color="auto" w:fill="auto"/>
      </w:pPr>
      <w:r>
        <w:rPr>
          <w:lang w:val="cs-CZ" w:eastAsia="cs-CZ" w:bidi="cs-CZ"/>
        </w:rPr>
        <w:t>2 N1468400</w:t>
      </w:r>
    </w:p>
    <w:p w:rsidR="00803B2B" w:rsidRDefault="007A2460">
      <w:pPr>
        <w:pStyle w:val="Zkladntext1"/>
        <w:framePr w:w="2794" w:h="221" w:wrap="none" w:vAnchor="text" w:hAnchor="page" w:x="2602" w:y="4998"/>
        <w:shd w:val="clear" w:color="auto" w:fill="auto"/>
      </w:pPr>
      <w:r>
        <w:rPr>
          <w:b/>
          <w:bCs/>
          <w:lang w:val="cs-CZ" w:eastAsia="cs-CZ" w:bidi="cs-CZ"/>
        </w:rPr>
        <w:t>U-CTR30-2-2 TRINOCULAR TUBE F</w:t>
      </w:r>
    </w:p>
    <w:p w:rsidR="00803B2B" w:rsidRDefault="007A2460">
      <w:pPr>
        <w:pStyle w:val="Zkladntext1"/>
        <w:framePr w:w="379" w:h="221" w:wrap="none" w:vAnchor="text" w:hAnchor="page" w:x="10364" w:y="4998"/>
        <w:shd w:val="clear" w:color="auto" w:fill="auto"/>
      </w:pPr>
      <w:r>
        <w:rPr>
          <w:lang w:val="cs-CZ" w:eastAsia="cs-CZ" w:bidi="cs-CZ"/>
        </w:rPr>
        <w:t>1,00</w:t>
      </w:r>
    </w:p>
    <w:p w:rsidR="00803B2B" w:rsidRDefault="007A2460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2987040</wp:posOffset>
            </wp:positionH>
            <wp:positionV relativeFrom="paragraph">
              <wp:posOffset>161290</wp:posOffset>
            </wp:positionV>
            <wp:extent cx="1774190" cy="180467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77419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after="537" w:line="1" w:lineRule="exact"/>
      </w:pPr>
    </w:p>
    <w:p w:rsidR="00803B2B" w:rsidRDefault="00803B2B">
      <w:pPr>
        <w:spacing w:line="1" w:lineRule="exact"/>
        <w:sectPr w:rsidR="00803B2B">
          <w:type w:val="continuous"/>
          <w:pgSz w:w="11900" w:h="16840"/>
          <w:pgMar w:top="950" w:right="678" w:bottom="2232" w:left="988" w:header="0" w:footer="3" w:gutter="0"/>
          <w:cols w:space="720"/>
          <w:noEndnote/>
          <w:docGrid w:linePitch="360"/>
        </w:sectPr>
      </w:pPr>
    </w:p>
    <w:p w:rsidR="00803B2B" w:rsidRDefault="007A2460">
      <w:pPr>
        <w:pStyle w:val="Zkladntext1"/>
        <w:shd w:val="clear" w:color="auto" w:fill="auto"/>
        <w:spacing w:line="276" w:lineRule="auto"/>
        <w:ind w:left="1620"/>
        <w:jc w:val="both"/>
      </w:pPr>
      <w:proofErr w:type="spellStart"/>
      <w:r>
        <w:t>Trinocular</w:t>
      </w:r>
      <w:proofErr w:type="spellEnd"/>
      <w:r>
        <w:t xml:space="preserve"> tube with </w:t>
      </w:r>
      <w:proofErr w:type="spellStart"/>
      <w:r>
        <w:t>leadfree</w:t>
      </w:r>
      <w:proofErr w:type="spellEnd"/>
      <w:r>
        <w:t xml:space="preserve"> optics, 30° inclination and pupillary distance adjustment from 48-75 mm. With fixed 50/50 light distribution and adjustable diopter range (± 5 diopter) on left sleeve. Suitable eye-pieces </w:t>
      </w:r>
      <w:r>
        <w:t>are WHB10x, WHB10x-H</w:t>
      </w:r>
      <w:proofErr w:type="gramStart"/>
      <w:r>
        <w:t>,field</w:t>
      </w:r>
      <w:proofErr w:type="gramEnd"/>
      <w:r>
        <w:t>-number 20.</w:t>
      </w:r>
    </w:p>
    <w:p w:rsidR="00803B2B" w:rsidRDefault="007A2460">
      <w:pPr>
        <w:spacing w:line="1" w:lineRule="exact"/>
        <w:sectPr w:rsidR="00803B2B">
          <w:type w:val="continuous"/>
          <w:pgSz w:w="11900" w:h="16840"/>
          <w:pgMar w:top="1762" w:right="1542" w:bottom="2016" w:left="98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90500" distB="0" distL="0" distR="0" simplePos="0" relativeHeight="125829380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190500</wp:posOffset>
                </wp:positionV>
                <wp:extent cx="758825" cy="14033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cs-CZ" w:eastAsia="cs-CZ" w:bidi="cs-CZ"/>
                              </w:rPr>
                              <w:t>3 N1129900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2.049999999999997pt;margin-top:15.pt;width:59.75pt;height:11.050000000000001pt;z-index:-125829373;mso-wrap-distance-left:0;mso-wrap-distance-top:15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 N1129900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0500" distB="0" distL="0" distR="0" simplePos="0" relativeHeight="125829382" behindDoc="0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190500</wp:posOffset>
                </wp:positionV>
                <wp:extent cx="1332230" cy="14033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lang w:val="cs-CZ" w:eastAsia="cs-CZ" w:bidi="cs-CZ"/>
                              </w:rPr>
                              <w:t>WHB 10X EYEPIECE FN 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30.05000000000001pt;margin-top:15.pt;width:104.90000000000001pt;height:11.050000000000001pt;z-index:-125829371;mso-wrap-distance-left:0;mso-wrap-distance-top:15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WHB 10X EYEPIECE FN 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0500" distB="0" distL="0" distR="0" simplePos="0" relativeHeight="125829384" behindDoc="0" locked="0" layoutInCell="1" allowOverlap="1">
                <wp:simplePos x="0" y="0"/>
                <wp:positionH relativeFrom="page">
                  <wp:posOffset>6580505</wp:posOffset>
                </wp:positionH>
                <wp:positionV relativeFrom="paragraph">
                  <wp:posOffset>190500</wp:posOffset>
                </wp:positionV>
                <wp:extent cx="240665" cy="14033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lang w:val="cs-CZ" w:eastAsia="cs-CZ" w:bidi="cs-CZ"/>
                              </w:rPr>
                              <w:t>2,00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518.14999999999998pt;margin-top:15.pt;width:18.949999999999999pt;height:11.050000000000001pt;z-index:-125829369;mso-wrap-distance-left:0;mso-wrap-distance-top:15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3B2B" w:rsidRDefault="00803B2B">
      <w:pPr>
        <w:spacing w:line="58" w:lineRule="exact"/>
        <w:rPr>
          <w:sz w:val="5"/>
          <w:szCs w:val="5"/>
        </w:rPr>
      </w:pPr>
    </w:p>
    <w:p w:rsidR="00803B2B" w:rsidRDefault="00803B2B">
      <w:pPr>
        <w:spacing w:line="1" w:lineRule="exact"/>
        <w:sectPr w:rsidR="00803B2B">
          <w:type w:val="continuous"/>
          <w:pgSz w:w="11900" w:h="16840"/>
          <w:pgMar w:top="1762" w:right="0" w:bottom="2016" w:left="0" w:header="0" w:footer="3" w:gutter="0"/>
          <w:cols w:space="720"/>
          <w:noEndnote/>
          <w:docGrid w:linePitch="360"/>
        </w:sectPr>
      </w:pPr>
    </w:p>
    <w:p w:rsidR="00803B2B" w:rsidRDefault="007A2460">
      <w:pPr>
        <w:pStyle w:val="Zkladntext1"/>
        <w:shd w:val="clear" w:color="auto" w:fill="auto"/>
        <w:ind w:left="1620"/>
      </w:pPr>
      <w:proofErr w:type="spellStart"/>
      <w:r>
        <w:rPr>
          <w:lang w:val="cs-CZ" w:eastAsia="cs-CZ" w:bidi="cs-CZ"/>
        </w:rPr>
        <w:t>Widefield</w:t>
      </w:r>
      <w:proofErr w:type="spellEnd"/>
      <w:r>
        <w:rPr>
          <w:lang w:val="cs-CZ" w:eastAsia="cs-CZ" w:bidi="cs-CZ"/>
        </w:rPr>
        <w:t xml:space="preserve"> </w:t>
      </w:r>
      <w:proofErr w:type="spellStart"/>
      <w:r>
        <w:rPr>
          <w:lang w:val="cs-CZ" w:eastAsia="cs-CZ" w:bidi="cs-CZ"/>
        </w:rPr>
        <w:t>eyepiece</w:t>
      </w:r>
      <w:proofErr w:type="spellEnd"/>
      <w:r>
        <w:rPr>
          <w:lang w:val="cs-CZ" w:eastAsia="cs-CZ" w:bidi="cs-CZ"/>
        </w:rPr>
        <w:t xml:space="preserve"> </w:t>
      </w:r>
      <w:proofErr w:type="spellStart"/>
      <w:r>
        <w:rPr>
          <w:lang w:val="cs-CZ" w:eastAsia="cs-CZ" w:bidi="cs-CZ"/>
        </w:rPr>
        <w:t>for</w:t>
      </w:r>
      <w:proofErr w:type="spellEnd"/>
      <w:r>
        <w:rPr>
          <w:lang w:val="cs-CZ" w:eastAsia="cs-CZ" w:bidi="cs-CZ"/>
        </w:rPr>
        <w:t xml:space="preserve"> U-CBI30-2 and U-CTR30, </w:t>
      </w:r>
      <w:proofErr w:type="spellStart"/>
      <w:r>
        <w:rPr>
          <w:lang w:val="cs-CZ" w:eastAsia="cs-CZ" w:bidi="cs-CZ"/>
        </w:rPr>
        <w:t>field-number</w:t>
      </w:r>
      <w:proofErr w:type="spellEnd"/>
      <w:r>
        <w:rPr>
          <w:lang w:val="cs-CZ" w:eastAsia="cs-CZ" w:bidi="cs-CZ"/>
        </w:rPr>
        <w:t xml:space="preserve"> 20.</w:t>
      </w:r>
    </w:p>
    <w:p w:rsidR="00803B2B" w:rsidRDefault="007A2460">
      <w:pPr>
        <w:spacing w:line="1" w:lineRule="exact"/>
        <w:sectPr w:rsidR="00803B2B">
          <w:type w:val="continuous"/>
          <w:pgSz w:w="11900" w:h="16840"/>
          <w:pgMar w:top="1762" w:right="1542" w:bottom="2016" w:left="98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03200" distB="0" distL="0" distR="0" simplePos="0" relativeHeight="125829386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203200</wp:posOffset>
                </wp:positionV>
                <wp:extent cx="758825" cy="14033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cs-CZ" w:eastAsia="cs-CZ" w:bidi="cs-CZ"/>
                              </w:rPr>
                              <w:t>4 N5232500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52.049999999999997pt;margin-top:16.pt;width:59.75pt;height:11.050000000000001pt;z-index:-125829367;mso-wrap-distance-left:0;mso-wrap-distance-top:16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 N5232500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3200" distB="0" distL="0" distR="0" simplePos="0" relativeHeight="125829388" behindDoc="0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203200</wp:posOffset>
                </wp:positionV>
                <wp:extent cx="1216025" cy="14033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12" w:name="bookmark12"/>
                            <w:bookmarkStart w:id="13" w:name="bookmark13"/>
                            <w:r>
                              <w:rPr>
                                <w:color w:val="000000"/>
                              </w:rPr>
                              <w:t xml:space="preserve">BX3M-RLA-S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Illuminator</w:t>
                            </w:r>
                            <w:bookmarkEnd w:id="12"/>
                            <w:bookmarkEnd w:id="13"/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30.05000000000001pt;margin-top:16.pt;width:95.75pt;height:11.050000000000001pt;z-index:-125829365;mso-wrap-distance-left:0;mso-wrap-distance-top:16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2" w:name="bookmark12"/>
                      <w:bookmarkStart w:id="13" w:name="bookmark1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BX3M-RLA-S Illuminator</w:t>
                      </w:r>
                      <w:bookmarkEnd w:id="12"/>
                      <w:bookmarkEnd w:id="1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3200" distB="0" distL="0" distR="0" simplePos="0" relativeHeight="125829390" behindDoc="0" locked="0" layoutInCell="1" allowOverlap="1">
                <wp:simplePos x="0" y="0"/>
                <wp:positionH relativeFrom="page">
                  <wp:posOffset>6580505</wp:posOffset>
                </wp:positionH>
                <wp:positionV relativeFrom="paragraph">
                  <wp:posOffset>203200</wp:posOffset>
                </wp:positionV>
                <wp:extent cx="240665" cy="14033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lang w:val="cs-CZ" w:eastAsia="cs-CZ" w:bidi="cs-CZ"/>
                              </w:rPr>
                              <w:t>1,00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518.14999999999998pt;margin-top:16.pt;width:18.949999999999999pt;height:11.050000000000001pt;z-index:-125829363;mso-wrap-distance-left:0;mso-wrap-distance-top:16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3B2B" w:rsidRDefault="00803B2B">
      <w:pPr>
        <w:spacing w:line="42" w:lineRule="exact"/>
        <w:rPr>
          <w:sz w:val="3"/>
          <w:szCs w:val="3"/>
        </w:rPr>
      </w:pPr>
    </w:p>
    <w:p w:rsidR="00803B2B" w:rsidRDefault="00803B2B">
      <w:pPr>
        <w:spacing w:line="1" w:lineRule="exact"/>
        <w:sectPr w:rsidR="00803B2B">
          <w:type w:val="continuous"/>
          <w:pgSz w:w="11900" w:h="16840"/>
          <w:pgMar w:top="1762" w:right="0" w:bottom="2016" w:left="0" w:header="0" w:footer="3" w:gutter="0"/>
          <w:cols w:space="720"/>
          <w:noEndnote/>
          <w:docGrid w:linePitch="360"/>
        </w:sectPr>
      </w:pPr>
    </w:p>
    <w:p w:rsidR="00803B2B" w:rsidRDefault="007A2460">
      <w:pPr>
        <w:pStyle w:val="Zkladntext1"/>
        <w:shd w:val="clear" w:color="auto" w:fill="auto"/>
        <w:spacing w:after="420" w:line="276" w:lineRule="auto"/>
        <w:ind w:left="1620"/>
      </w:pPr>
      <w:r>
        <w:t xml:space="preserve">Manual reflected light illuminator for BX3M and BXFM, ESD compatible, for </w:t>
      </w:r>
      <w:proofErr w:type="spellStart"/>
      <w:r>
        <w:t>brightfield</w:t>
      </w:r>
      <w:proofErr w:type="spellEnd"/>
      <w:r>
        <w:t xml:space="preserve">, </w:t>
      </w:r>
      <w:proofErr w:type="spellStart"/>
      <w:r>
        <w:t>darkfield</w:t>
      </w:r>
      <w:proofErr w:type="spellEnd"/>
      <w:r>
        <w:t xml:space="preserve">, DIC, polarization, directional </w:t>
      </w:r>
      <w:proofErr w:type="spellStart"/>
      <w:r>
        <w:t>darkfield</w:t>
      </w:r>
      <w:proofErr w:type="spellEnd"/>
      <w:r>
        <w:t xml:space="preserve"> (DDF) and mixed observation method (MIX). Suitable for IR light </w:t>
      </w:r>
      <w:r>
        <w:t xml:space="preserve">observations. 2-position slide control with built-in </w:t>
      </w:r>
      <w:proofErr w:type="spellStart"/>
      <w:r>
        <w:t>brightfield</w:t>
      </w:r>
      <w:proofErr w:type="spellEnd"/>
      <w:r>
        <w:t xml:space="preserve"> and </w:t>
      </w:r>
      <w:proofErr w:type="spellStart"/>
      <w:r>
        <w:t>darkfield</w:t>
      </w:r>
      <w:proofErr w:type="spellEnd"/>
      <w:r>
        <w:t xml:space="preserve"> observation method. Two slots for filter slider with ND, LBD, frosted or color filters, </w:t>
      </w:r>
      <w:proofErr w:type="gramStart"/>
      <w:r>
        <w:t>one</w:t>
      </w:r>
      <w:proofErr w:type="gramEnd"/>
      <w:r>
        <w:t xml:space="preserve"> slot for polarizer and analyzer each. </w:t>
      </w:r>
      <w:proofErr w:type="spellStart"/>
      <w:r>
        <w:t>Centrable</w:t>
      </w:r>
      <w:proofErr w:type="spellEnd"/>
      <w:r>
        <w:t xml:space="preserve"> aperture stop and </w:t>
      </w:r>
      <w:proofErr w:type="spellStart"/>
      <w:r>
        <w:t>centrable</w:t>
      </w:r>
      <w:proofErr w:type="spellEnd"/>
      <w:r>
        <w:t xml:space="preserve"> field sto</w:t>
      </w:r>
      <w:r>
        <w:t>p. Field number 26.5. Compatible with BX3M-LEDR, U-LH100L-3 and U-LH100IR lamp house and U-#RE, U-#RES, U-#REMC nosepiece. Including Allen key.</w:t>
      </w:r>
    </w:p>
    <w:p w:rsidR="00803B2B" w:rsidRDefault="007A2460">
      <w:pPr>
        <w:pStyle w:val="Zkladntext20"/>
        <w:shd w:val="clear" w:color="auto" w:fill="auto"/>
        <w:sectPr w:rsidR="00803B2B">
          <w:type w:val="continuous"/>
          <w:pgSz w:w="11900" w:h="16840"/>
          <w:pgMar w:top="1762" w:right="1542" w:bottom="2016" w:left="988" w:header="0" w:footer="3" w:gutter="0"/>
          <w:cols w:space="720"/>
          <w:noEndnote/>
          <w:docGrid w:linePitch="360"/>
        </w:sectPr>
      </w:pPr>
      <w:r>
        <w:t>Mikroskop BX53M, Q-82406, 30.10.2023</w:t>
      </w:r>
    </w:p>
    <w:p w:rsidR="00803B2B" w:rsidRDefault="007A246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6744970</wp:posOffset>
                </wp:positionH>
                <wp:positionV relativeFrom="paragraph">
                  <wp:posOffset>12700</wp:posOffset>
                </wp:positionV>
                <wp:extent cx="137160" cy="140335"/>
                <wp:effectExtent l="0" t="0" r="0" b="0"/>
                <wp:wrapSquare wrapText="bothSides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0335"/>
                        </a:xfrm>
                        <a:prstGeom prst="rect">
                          <a:avLst/>
                        </a:prstGeom>
                        <a:solidFill>
                          <a:srgbClr val="005CB9"/>
                        </a:solidFill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pBdr>
                                <w:top w:val="single" w:sz="0" w:space="0" w:color="005CB9"/>
                                <w:left w:val="single" w:sz="0" w:space="0" w:color="005CB9"/>
                                <w:bottom w:val="single" w:sz="0" w:space="0" w:color="005CB9"/>
                                <w:right w:val="single" w:sz="0" w:space="0" w:color="005CB9"/>
                              </w:pBdr>
                              <w:shd w:val="clear" w:color="auto" w:fill="005CB9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lang w:val="cs-CZ" w:eastAsia="cs-CZ" w:bidi="cs-CZ"/>
                              </w:rPr>
                              <w:t>ks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531.10000000000002pt;margin-top:1.pt;width:10.800000000000001pt;height:11.050000000000001pt;z-index:-125829361;mso-wrap-distance-left:0;mso-wrap-distance-right:0;mso-position-horizontal-relative:page" fillcolor="#005CB9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top w:val="single" w:sz="0" w:space="0" w:color="005CB9"/>
                          <w:left w:val="single" w:sz="0" w:space="0" w:color="005CB9"/>
                          <w:bottom w:val="single" w:sz="0" w:space="0" w:color="005CB9"/>
                          <w:right w:val="single" w:sz="0" w:space="0" w:color="005CB9"/>
                        </w:pBdr>
                        <w:shd w:val="clear" w:color="auto" w:fill="005CB9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200" distB="5715" distL="114300" distR="5515610" simplePos="0" relativeHeight="125829394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292735</wp:posOffset>
                </wp:positionV>
                <wp:extent cx="758825" cy="14033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5</w:t>
                            </w:r>
                            <w:proofErr w:type="gramEnd"/>
                            <w:r>
                              <w:t xml:space="preserve"> N5232800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52.049999999999997pt;margin-top:23.050000000000001pt;width:59.75pt;height:11.050000000000001pt;z-index:-125829359;mso-wrap-distance-left:9.pt;mso-wrap-distance-top:6.pt;mso-wrap-distance-right:434.30000000000001pt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5 N5232800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200" distB="0" distL="1104900" distR="4010025" simplePos="0" relativeHeight="125829396" behindDoc="0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292735</wp:posOffset>
                </wp:positionV>
                <wp:extent cx="1273810" cy="14605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BX3M-LEDR Light source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30.05000000000001pt;margin-top:23.050000000000001pt;width:100.3pt;height:11.5pt;z-index:-125829357;mso-wrap-distance-left:87.pt;mso-wrap-distance-top:6.pt;mso-wrap-distance-right:315.7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BX3M-LEDR Light source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200" distB="5715" distL="6033770" distR="114300" simplePos="0" relativeHeight="125829398" behindDoc="0" locked="0" layoutInCell="1" allowOverlap="1">
                <wp:simplePos x="0" y="0"/>
                <wp:positionH relativeFrom="page">
                  <wp:posOffset>6580505</wp:posOffset>
                </wp:positionH>
                <wp:positionV relativeFrom="paragraph">
                  <wp:posOffset>292735</wp:posOffset>
                </wp:positionV>
                <wp:extent cx="240665" cy="14033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</w:t>
                            </w:r>
                            <w:proofErr w:type="gramStart"/>
                            <w:r>
                              <w:t>,00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518.14999999999998pt;margin-top:23.050000000000001pt;width:18.949999999999999pt;height:11.050000000000001pt;z-index:-125829355;mso-wrap-distance-left:475.10000000000002pt;mso-wrap-distance-top:6.pt;mso-wrap-distance-right:9.pt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1,00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3B2B" w:rsidRDefault="007A2460">
      <w:pPr>
        <w:pStyle w:val="Nadpis20"/>
        <w:keepNext/>
        <w:keepLines/>
        <w:pBdr>
          <w:top w:val="single" w:sz="0" w:space="0" w:color="005CB9"/>
          <w:left w:val="single" w:sz="0" w:space="0" w:color="005CB9"/>
          <w:bottom w:val="single" w:sz="0" w:space="0" w:color="005CB9"/>
          <w:right w:val="single" w:sz="0" w:space="0" w:color="005CB9"/>
        </w:pBdr>
        <w:shd w:val="clear" w:color="auto" w:fill="005CB9"/>
        <w:sectPr w:rsidR="00803B2B">
          <w:pgSz w:w="11900" w:h="16840"/>
          <w:pgMar w:top="1580" w:right="1278" w:bottom="2017" w:left="1051" w:header="0" w:footer="3" w:gutter="0"/>
          <w:cols w:space="720"/>
          <w:noEndnote/>
          <w:docGrid w:linePitch="360"/>
        </w:sectPr>
      </w:pPr>
      <w:bookmarkStart w:id="14" w:name="bookmark14"/>
      <w:bookmarkStart w:id="15" w:name="bookmark15"/>
      <w:r>
        <w:rPr>
          <w:color w:val="FFFFFF"/>
          <w:lang w:val="en-US" w:eastAsia="en-US" w:bidi="en-US"/>
        </w:rPr>
        <w:t xml:space="preserve"># </w:t>
      </w:r>
      <w:r>
        <w:rPr>
          <w:color w:val="FFFFFF"/>
        </w:rPr>
        <w:t>Objednací č. Položka</w:t>
      </w:r>
      <w:bookmarkEnd w:id="14"/>
      <w:bookmarkEnd w:id="15"/>
    </w:p>
    <w:p w:rsidR="00803B2B" w:rsidRDefault="00803B2B">
      <w:pPr>
        <w:spacing w:line="20" w:lineRule="exact"/>
        <w:rPr>
          <w:sz w:val="2"/>
          <w:szCs w:val="2"/>
        </w:rPr>
      </w:pPr>
    </w:p>
    <w:p w:rsidR="00803B2B" w:rsidRDefault="00803B2B">
      <w:pPr>
        <w:spacing w:line="1" w:lineRule="exact"/>
        <w:sectPr w:rsidR="00803B2B">
          <w:type w:val="continuous"/>
          <w:pgSz w:w="11900" w:h="16840"/>
          <w:pgMar w:top="1580" w:right="0" w:bottom="2017" w:left="0" w:header="0" w:footer="3" w:gutter="0"/>
          <w:cols w:space="720"/>
          <w:noEndnote/>
          <w:docGrid w:linePitch="360"/>
        </w:sectPr>
      </w:pPr>
    </w:p>
    <w:p w:rsidR="00803B2B" w:rsidRDefault="007A2460">
      <w:pPr>
        <w:pStyle w:val="Zkladntext1"/>
        <w:shd w:val="clear" w:color="auto" w:fill="auto"/>
        <w:spacing w:line="276" w:lineRule="auto"/>
        <w:ind w:left="1560"/>
      </w:pPr>
      <w:r>
        <w:t xml:space="preserve">Reflected LED light source for BX3M-RLA-S, BX3-URAS-S and U-KMAS illuminator. Color temperature white (5700K), 20.000 h </w:t>
      </w:r>
      <w:proofErr w:type="gramStart"/>
      <w:r>
        <w:t>life time</w:t>
      </w:r>
      <w:proofErr w:type="gramEnd"/>
      <w:r>
        <w:t xml:space="preserve">. Light intensity control via BX53MRF-S or </w:t>
      </w:r>
      <w:r>
        <w:t>BX53MTRF-S microscope frame or BX3M-PSLED external power supply.</w:t>
      </w:r>
    </w:p>
    <w:p w:rsidR="00803B2B" w:rsidRDefault="007A2460">
      <w:pPr>
        <w:spacing w:line="1" w:lineRule="exact"/>
        <w:sectPr w:rsidR="00803B2B">
          <w:type w:val="continuous"/>
          <w:pgSz w:w="11900" w:h="16840"/>
          <w:pgMar w:top="1580" w:right="1168" w:bottom="2017" w:left="105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90500" distB="0" distL="0" distR="0" simplePos="0" relativeHeight="125829400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190500</wp:posOffset>
                </wp:positionV>
                <wp:extent cx="628015" cy="14033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6 037416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52.049999999999997pt;margin-top:15.pt;width:49.450000000000003pt;height:11.050000000000001pt;z-index:-125829353;mso-wrap-distance-left:0;mso-wrap-distance-top:15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6 037416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0500" distB="0" distL="0" distR="0" simplePos="0" relativeHeight="125829402" behindDoc="0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190500</wp:posOffset>
                </wp:positionV>
                <wp:extent cx="1923415" cy="14033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U-D6BDRE SEXTUPLE REV.NOSEPIEC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130.05000000000001pt;margin-top:15.pt;width:151.44999999999999pt;height:11.050000000000001pt;z-index:-125829351;mso-wrap-distance-left:0;mso-wrap-distance-top:15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U-D6BDRE SEXTUPLE REV.NOSEPIEC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0500" distB="0" distL="0" distR="0" simplePos="0" relativeHeight="125829404" behindDoc="0" locked="0" layoutInCell="1" allowOverlap="1">
                <wp:simplePos x="0" y="0"/>
                <wp:positionH relativeFrom="page">
                  <wp:posOffset>6580505</wp:posOffset>
                </wp:positionH>
                <wp:positionV relativeFrom="paragraph">
                  <wp:posOffset>190500</wp:posOffset>
                </wp:positionV>
                <wp:extent cx="240665" cy="140335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</w:t>
                            </w:r>
                            <w:proofErr w:type="gramStart"/>
                            <w:r>
                              <w:t>,00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518.14999999999998pt;margin-top:15.pt;width:18.949999999999999pt;height:11.050000000000001pt;z-index:-125829349;mso-wrap-distance-left:0;mso-wrap-distance-top:15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1,00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3B2B" w:rsidRDefault="00803B2B">
      <w:pPr>
        <w:spacing w:line="240" w:lineRule="exact"/>
        <w:rPr>
          <w:sz w:val="19"/>
          <w:szCs w:val="19"/>
        </w:rPr>
      </w:pPr>
    </w:p>
    <w:p w:rsidR="00803B2B" w:rsidRDefault="00803B2B">
      <w:pPr>
        <w:spacing w:line="240" w:lineRule="exact"/>
        <w:rPr>
          <w:sz w:val="19"/>
          <w:szCs w:val="19"/>
        </w:rPr>
      </w:pPr>
    </w:p>
    <w:p w:rsidR="00803B2B" w:rsidRDefault="00803B2B">
      <w:pPr>
        <w:spacing w:before="25" w:after="25" w:line="240" w:lineRule="exact"/>
        <w:rPr>
          <w:sz w:val="19"/>
          <w:szCs w:val="19"/>
        </w:rPr>
      </w:pPr>
    </w:p>
    <w:p w:rsidR="00803B2B" w:rsidRDefault="00803B2B">
      <w:pPr>
        <w:spacing w:line="1" w:lineRule="exact"/>
        <w:sectPr w:rsidR="00803B2B">
          <w:type w:val="continuous"/>
          <w:pgSz w:w="11900" w:h="16840"/>
          <w:pgMar w:top="1580" w:right="0" w:bottom="2017" w:left="0" w:header="0" w:footer="3" w:gutter="0"/>
          <w:cols w:space="720"/>
          <w:noEndnote/>
          <w:docGrid w:linePitch="360"/>
        </w:sectPr>
      </w:pPr>
    </w:p>
    <w:p w:rsidR="00803B2B" w:rsidRDefault="007A246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444500" distB="664210" distL="114300" distR="5646420" simplePos="0" relativeHeight="125829406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margin">
                  <wp:posOffset>4492625</wp:posOffset>
                </wp:positionV>
                <wp:extent cx="628015" cy="140335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11 037497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52.049999999999997pt;margin-top:353.75pt;width:49.450000000000003pt;height:11.050000000000001pt;z-index:-125829347;mso-wrap-distance-left:9.pt;mso-wrap-distance-top:35.pt;mso-wrap-distance-right:444.60000000000002pt;mso-wrap-distance-bottom:52.2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11 037497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00" distB="664210" distL="1104900" distR="4107180" simplePos="0" relativeHeight="125829408" behindDoc="0" locked="0" layoutInCell="1" allowOverlap="1">
                <wp:simplePos x="0" y="0"/>
                <wp:positionH relativeFrom="page">
                  <wp:posOffset>1651635</wp:posOffset>
                </wp:positionH>
                <wp:positionV relativeFrom="margin">
                  <wp:posOffset>4492625</wp:posOffset>
                </wp:positionV>
                <wp:extent cx="1176655" cy="14033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U-MSSP STAGE PLATE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130.05000000000001pt;margin-top:353.75pt;width:92.650000000000006pt;height:11.050000000000001pt;z-index:-125829345;mso-wrap-distance-left:87.pt;mso-wrap-distance-top:35.pt;mso-wrap-distance-right:323.39999999999998pt;mso-wrap-distance-bottom:52.2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U-MSSP STAGE PLATE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00" distB="664210" distL="6033770" distR="114300" simplePos="0" relativeHeight="125829410" behindDoc="0" locked="0" layoutInCell="1" allowOverlap="1">
                <wp:simplePos x="0" y="0"/>
                <wp:positionH relativeFrom="page">
                  <wp:posOffset>6580505</wp:posOffset>
                </wp:positionH>
                <wp:positionV relativeFrom="margin">
                  <wp:posOffset>4492625</wp:posOffset>
                </wp:positionV>
                <wp:extent cx="240665" cy="140335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1</w:t>
                            </w:r>
                            <w:proofErr w:type="gramStart"/>
                            <w:r>
                              <w:t>,00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518.14999999999998pt;margin-top:353.75pt;width:18.949999999999999pt;height:11.050000000000001pt;z-index:-125829343;mso-wrap-distance-left:475.10000000000002pt;mso-wrap-distance-top:35.pt;mso-wrap-distance-right:9.pt;mso-wrap-distance-bottom:52.2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1,00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02995" distB="5715" distL="114300" distR="5515610" simplePos="0" relativeHeight="125829412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margin">
                  <wp:posOffset>5151120</wp:posOffset>
                </wp:positionV>
                <wp:extent cx="758825" cy="140335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12</w:t>
                            </w:r>
                            <w:proofErr w:type="gramEnd"/>
                            <w:r>
                              <w:t xml:space="preserve"> N5687400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52.049999999999997pt;margin-top:405.60000000000002pt;width:59.75pt;height:11.050000000000001pt;z-index:-125829341;mso-wrap-distance-left:9.pt;mso-wrap-distance-top:86.849999999999994pt;mso-wrap-distance-right:434.30000000000001pt;mso-wrap-distance-bottom:0.45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12 N5687400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02995" distB="0" distL="1104900" distR="3763010" simplePos="0" relativeHeight="125829414" behindDoc="0" locked="0" layoutInCell="1" allowOverlap="1">
                <wp:simplePos x="0" y="0"/>
                <wp:positionH relativeFrom="page">
                  <wp:posOffset>1651635</wp:posOffset>
                </wp:positionH>
                <wp:positionV relativeFrom="margin">
                  <wp:posOffset>5151120</wp:posOffset>
                </wp:positionV>
                <wp:extent cx="1520825" cy="14605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U-TV0.5XC-3-8 camera </w:t>
                            </w:r>
                            <w:r>
                              <w:rPr>
                                <w:b/>
                                <w:bCs/>
                              </w:rPr>
                              <w:t>adapter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130.05000000000001pt;margin-top:405.60000000000002pt;width:119.75pt;height:11.5pt;z-index:-125829339;mso-wrap-distance-left:87.pt;mso-wrap-distance-top:86.849999999999994pt;mso-wrap-distance-right:296.3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U-TV0.5XC-3-8 camera adapter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02995" distB="5715" distL="6033770" distR="114300" simplePos="0" relativeHeight="125829416" behindDoc="0" locked="0" layoutInCell="1" allowOverlap="1">
                <wp:simplePos x="0" y="0"/>
                <wp:positionH relativeFrom="page">
                  <wp:posOffset>6580505</wp:posOffset>
                </wp:positionH>
                <wp:positionV relativeFrom="margin">
                  <wp:posOffset>5151120</wp:posOffset>
                </wp:positionV>
                <wp:extent cx="240665" cy="140335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</w:t>
                            </w:r>
                            <w:proofErr w:type="gramStart"/>
                            <w:r>
                              <w:t>,00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518.14999999999998pt;margin-top:405.60000000000002pt;width:18.949999999999999pt;height:11.050000000000001pt;z-index:-125829337;mso-wrap-distance-left:475.10000000000002pt;mso-wrap-distance-top:86.849999999999994pt;mso-wrap-distance-right:9.pt;mso-wrap-distance-bottom:0.45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1,00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"/>
        <w:gridCol w:w="1061"/>
        <w:gridCol w:w="6010"/>
        <w:gridCol w:w="2304"/>
      </w:tblGrid>
      <w:tr w:rsidR="00803B2B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07" w:type="dxa"/>
            <w:shd w:val="clear" w:color="auto" w:fill="FFFFFF"/>
          </w:tcPr>
          <w:p w:rsidR="00803B2B" w:rsidRDefault="007A2460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1061" w:type="dxa"/>
            <w:shd w:val="clear" w:color="auto" w:fill="FFFFFF"/>
          </w:tcPr>
          <w:p w:rsidR="00803B2B" w:rsidRDefault="007A2460">
            <w:pPr>
              <w:pStyle w:val="Jin0"/>
              <w:shd w:val="clear" w:color="auto" w:fill="auto"/>
            </w:pPr>
            <w:r>
              <w:t>N5743900</w:t>
            </w:r>
          </w:p>
        </w:tc>
        <w:tc>
          <w:tcPr>
            <w:tcW w:w="6010" w:type="dxa"/>
            <w:shd w:val="clear" w:color="auto" w:fill="FFFFFF"/>
          </w:tcPr>
          <w:p w:rsidR="00803B2B" w:rsidRDefault="007A2460">
            <w:pPr>
              <w:pStyle w:val="Jin0"/>
              <w:shd w:val="clear" w:color="auto" w:fill="auto"/>
              <w:spacing w:after="180"/>
              <w:ind w:firstLine="200"/>
            </w:pPr>
            <w:r>
              <w:rPr>
                <w:b/>
                <w:bCs/>
              </w:rPr>
              <w:t>MPLFLN5XBD Objective</w:t>
            </w:r>
          </w:p>
          <w:p w:rsidR="00803B2B" w:rsidRDefault="007A2460">
            <w:pPr>
              <w:pStyle w:val="Jin0"/>
              <w:shd w:val="clear" w:color="auto" w:fill="auto"/>
              <w:ind w:firstLine="200"/>
            </w:pPr>
            <w:r>
              <w:t>MPLFLN5XBD Objective 5x/N.A. 0.15, W.D. 12mm</w:t>
            </w:r>
          </w:p>
        </w:tc>
        <w:tc>
          <w:tcPr>
            <w:tcW w:w="2304" w:type="dxa"/>
            <w:shd w:val="clear" w:color="auto" w:fill="FFFFFF"/>
          </w:tcPr>
          <w:p w:rsidR="00803B2B" w:rsidRDefault="007A2460">
            <w:pPr>
              <w:pStyle w:val="Jin0"/>
              <w:shd w:val="clear" w:color="auto" w:fill="auto"/>
              <w:jc w:val="right"/>
            </w:pPr>
            <w:r>
              <w:t>1,00</w:t>
            </w:r>
          </w:p>
        </w:tc>
      </w:tr>
      <w:tr w:rsidR="00803B2B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307" w:type="dxa"/>
            <w:shd w:val="clear" w:color="auto" w:fill="FFFFFF"/>
            <w:vAlign w:val="center"/>
          </w:tcPr>
          <w:p w:rsidR="00803B2B" w:rsidRDefault="007A2460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803B2B" w:rsidRDefault="007A2460">
            <w:pPr>
              <w:pStyle w:val="Jin0"/>
              <w:shd w:val="clear" w:color="auto" w:fill="auto"/>
            </w:pPr>
            <w:r>
              <w:t>N5744500</w:t>
            </w:r>
          </w:p>
        </w:tc>
        <w:tc>
          <w:tcPr>
            <w:tcW w:w="6010" w:type="dxa"/>
            <w:shd w:val="clear" w:color="auto" w:fill="FFFFFF"/>
            <w:vAlign w:val="center"/>
          </w:tcPr>
          <w:p w:rsidR="00803B2B" w:rsidRDefault="007A2460">
            <w:pPr>
              <w:pStyle w:val="Jin0"/>
              <w:shd w:val="clear" w:color="auto" w:fill="auto"/>
              <w:spacing w:after="180"/>
              <w:ind w:firstLine="200"/>
            </w:pPr>
            <w:r>
              <w:rPr>
                <w:b/>
                <w:bCs/>
              </w:rPr>
              <w:t>MPLFLN10XBD Objective</w:t>
            </w:r>
          </w:p>
          <w:p w:rsidR="00803B2B" w:rsidRDefault="007A2460">
            <w:pPr>
              <w:pStyle w:val="Jin0"/>
              <w:shd w:val="clear" w:color="auto" w:fill="auto"/>
              <w:ind w:firstLine="200"/>
            </w:pPr>
            <w:r>
              <w:t>MPLFLN10XBD Objective 10x/N.A. 0.3, W.D. 6.5mm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803B2B" w:rsidRDefault="007A2460">
            <w:pPr>
              <w:pStyle w:val="Jin0"/>
              <w:shd w:val="clear" w:color="auto" w:fill="auto"/>
              <w:jc w:val="right"/>
            </w:pPr>
            <w:r>
              <w:t>1,00</w:t>
            </w:r>
          </w:p>
        </w:tc>
      </w:tr>
      <w:tr w:rsidR="00803B2B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307" w:type="dxa"/>
            <w:shd w:val="clear" w:color="auto" w:fill="FFFFFF"/>
            <w:vAlign w:val="center"/>
          </w:tcPr>
          <w:p w:rsidR="00803B2B" w:rsidRDefault="007A2460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803B2B" w:rsidRDefault="007A2460">
            <w:pPr>
              <w:pStyle w:val="Jin0"/>
              <w:shd w:val="clear" w:color="auto" w:fill="auto"/>
            </w:pPr>
            <w:r>
              <w:t>N5744300</w:t>
            </w:r>
          </w:p>
        </w:tc>
        <w:tc>
          <w:tcPr>
            <w:tcW w:w="6010" w:type="dxa"/>
            <w:shd w:val="clear" w:color="auto" w:fill="FFFFFF"/>
            <w:vAlign w:val="center"/>
          </w:tcPr>
          <w:p w:rsidR="00803B2B" w:rsidRDefault="007A2460">
            <w:pPr>
              <w:pStyle w:val="Jin0"/>
              <w:shd w:val="clear" w:color="auto" w:fill="auto"/>
              <w:spacing w:after="180"/>
              <w:ind w:firstLine="200"/>
            </w:pPr>
            <w:r>
              <w:rPr>
                <w:b/>
                <w:bCs/>
              </w:rPr>
              <w:t>MPLFLN20XBD Objective</w:t>
            </w:r>
          </w:p>
          <w:p w:rsidR="00803B2B" w:rsidRDefault="007A2460">
            <w:pPr>
              <w:pStyle w:val="Jin0"/>
              <w:shd w:val="clear" w:color="auto" w:fill="auto"/>
              <w:ind w:firstLine="200"/>
            </w:pPr>
            <w:r>
              <w:t xml:space="preserve">MPLFLN20XBD Objective 20x/N.A. 0.45, </w:t>
            </w:r>
            <w:r>
              <w:t>W.D. 3.0mm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803B2B" w:rsidRDefault="007A2460">
            <w:pPr>
              <w:pStyle w:val="Jin0"/>
              <w:shd w:val="clear" w:color="auto" w:fill="auto"/>
              <w:jc w:val="right"/>
            </w:pPr>
            <w:r>
              <w:t>1,00</w:t>
            </w:r>
          </w:p>
        </w:tc>
      </w:tr>
      <w:tr w:rsidR="00803B2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07" w:type="dxa"/>
            <w:shd w:val="clear" w:color="auto" w:fill="FFFFFF"/>
            <w:vAlign w:val="bottom"/>
          </w:tcPr>
          <w:p w:rsidR="00803B2B" w:rsidRDefault="007A246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803B2B" w:rsidRDefault="007A2460">
            <w:pPr>
              <w:pStyle w:val="Jin0"/>
              <w:shd w:val="clear" w:color="auto" w:fill="auto"/>
            </w:pPr>
            <w:r>
              <w:t>037494</w:t>
            </w:r>
          </w:p>
        </w:tc>
        <w:tc>
          <w:tcPr>
            <w:tcW w:w="6010" w:type="dxa"/>
            <w:shd w:val="clear" w:color="auto" w:fill="FFFFFF"/>
            <w:vAlign w:val="bottom"/>
          </w:tcPr>
          <w:p w:rsidR="00803B2B" w:rsidRDefault="007A2460">
            <w:pPr>
              <w:pStyle w:val="Jin0"/>
              <w:shd w:val="clear" w:color="auto" w:fill="auto"/>
              <w:ind w:firstLine="200"/>
            </w:pPr>
            <w:r>
              <w:rPr>
                <w:b/>
                <w:bCs/>
              </w:rPr>
              <w:t>U-SVRM MECHANICAL STAGE RIGHT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803B2B" w:rsidRDefault="007A2460">
            <w:pPr>
              <w:pStyle w:val="Jin0"/>
              <w:shd w:val="clear" w:color="auto" w:fill="auto"/>
              <w:jc w:val="right"/>
            </w:pPr>
            <w:r>
              <w:t>1,00</w:t>
            </w:r>
          </w:p>
        </w:tc>
      </w:tr>
    </w:tbl>
    <w:p w:rsidR="00803B2B" w:rsidRDefault="00803B2B">
      <w:pPr>
        <w:sectPr w:rsidR="00803B2B">
          <w:type w:val="continuous"/>
          <w:pgSz w:w="11900" w:h="16840"/>
          <w:pgMar w:top="1580" w:right="1168" w:bottom="2017" w:left="1051" w:header="0" w:footer="3" w:gutter="0"/>
          <w:cols w:space="720"/>
          <w:noEndnote/>
          <w:docGrid w:linePitch="360"/>
        </w:sectPr>
      </w:pPr>
    </w:p>
    <w:p w:rsidR="00803B2B" w:rsidRDefault="00803B2B">
      <w:pPr>
        <w:spacing w:line="25" w:lineRule="exact"/>
        <w:rPr>
          <w:sz w:val="2"/>
          <w:szCs w:val="2"/>
        </w:rPr>
      </w:pPr>
    </w:p>
    <w:p w:rsidR="00803B2B" w:rsidRDefault="00803B2B">
      <w:pPr>
        <w:spacing w:line="1" w:lineRule="exact"/>
        <w:sectPr w:rsidR="00803B2B">
          <w:type w:val="continuous"/>
          <w:pgSz w:w="11900" w:h="16840"/>
          <w:pgMar w:top="1580" w:right="0" w:bottom="2017" w:left="0" w:header="0" w:footer="3" w:gutter="0"/>
          <w:cols w:space="720"/>
          <w:noEndnote/>
          <w:docGrid w:linePitch="360"/>
        </w:sectPr>
      </w:pPr>
    </w:p>
    <w:p w:rsidR="00803B2B" w:rsidRDefault="007A2460">
      <w:pPr>
        <w:pStyle w:val="Zkladntext1"/>
        <w:shd w:val="clear" w:color="auto" w:fill="auto"/>
        <w:spacing w:line="276" w:lineRule="auto"/>
        <w:jc w:val="center"/>
      </w:pPr>
      <w:r>
        <w:t xml:space="preserve">C-mount adapter with magnification factor 0.5X. Compatible with SZX, SZX2, CKX, BX2, BX3, BX3M, </w:t>
      </w:r>
      <w:proofErr w:type="spellStart"/>
      <w:r>
        <w:t>BXiS</w:t>
      </w:r>
      <w:proofErr w:type="spellEnd"/>
      <w:r>
        <w:t>,</w:t>
      </w:r>
      <w:r>
        <w:br/>
        <w:t xml:space="preserve">GX, MX </w:t>
      </w:r>
      <w:proofErr w:type="spellStart"/>
      <w:r>
        <w:t>trinocular</w:t>
      </w:r>
      <w:proofErr w:type="spellEnd"/>
      <w:r>
        <w:t xml:space="preserve"> observation tubes and </w:t>
      </w:r>
      <w:r>
        <w:t>IX2/IX3 left side port, IX3 right side port, GX intermediate side port.</w:t>
      </w:r>
    </w:p>
    <w:p w:rsidR="00803B2B" w:rsidRDefault="007A2460">
      <w:pPr>
        <w:spacing w:line="1" w:lineRule="exact"/>
        <w:sectPr w:rsidR="00803B2B">
          <w:type w:val="continuous"/>
          <w:pgSz w:w="11900" w:h="16840"/>
          <w:pgMar w:top="1580" w:right="1168" w:bottom="2017" w:left="105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90500" distB="0" distL="0" distR="0" simplePos="0" relativeHeight="125829418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190500</wp:posOffset>
                </wp:positionV>
                <wp:extent cx="753110" cy="140335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13</w:t>
                            </w:r>
                            <w:proofErr w:type="gramEnd"/>
                            <w:r>
                              <w:t xml:space="preserve"> E9701717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52.049999999999997pt;margin-top:15.pt;width:59.299999999999997pt;height:11.050000000000001pt;z-index:-125829335;mso-wrap-distance-left:0;mso-wrap-distance-top:15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13 E9701717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0500" distB="0" distL="0" distR="0" simplePos="0" relativeHeight="125829420" behindDoc="0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190500</wp:posOffset>
                </wp:positionV>
                <wp:extent cx="856615" cy="140335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LC35-CU camera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130.05000000000001pt;margin-top:15.pt;width:67.450000000000003pt;height:11.050000000000001pt;z-index:-125829333;mso-wrap-distance-left:0;mso-wrap-distance-top:15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LC35-CU camera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0500" distB="0" distL="0" distR="0" simplePos="0" relativeHeight="125829422" behindDoc="0" locked="0" layoutInCell="1" allowOverlap="1">
                <wp:simplePos x="0" y="0"/>
                <wp:positionH relativeFrom="page">
                  <wp:posOffset>6580505</wp:posOffset>
                </wp:positionH>
                <wp:positionV relativeFrom="paragraph">
                  <wp:posOffset>190500</wp:posOffset>
                </wp:positionV>
                <wp:extent cx="240665" cy="140335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</w:t>
                            </w:r>
                            <w:proofErr w:type="gramStart"/>
                            <w:r>
                              <w:t>,00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518.14999999999998pt;margin-top:15.pt;width:18.949999999999999pt;height:11.050000000000001pt;z-index:-125829331;mso-wrap-distance-left:0;mso-wrap-distance-top:15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1,00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3B2B" w:rsidRDefault="00803B2B">
      <w:pPr>
        <w:spacing w:line="59" w:lineRule="exact"/>
        <w:rPr>
          <w:sz w:val="5"/>
          <w:szCs w:val="5"/>
        </w:rPr>
      </w:pPr>
    </w:p>
    <w:p w:rsidR="00803B2B" w:rsidRDefault="00803B2B">
      <w:pPr>
        <w:spacing w:line="1" w:lineRule="exact"/>
        <w:sectPr w:rsidR="00803B2B">
          <w:type w:val="continuous"/>
          <w:pgSz w:w="11900" w:h="16840"/>
          <w:pgMar w:top="1580" w:right="0" w:bottom="2017" w:left="0" w:header="0" w:footer="3" w:gutter="0"/>
          <w:cols w:space="720"/>
          <w:noEndnote/>
          <w:docGrid w:linePitch="360"/>
        </w:sectPr>
      </w:pPr>
    </w:p>
    <w:p w:rsidR="00803B2B" w:rsidRDefault="007A2460">
      <w:pPr>
        <w:pStyle w:val="Zkladntext1"/>
        <w:shd w:val="clear" w:color="auto" w:fill="auto"/>
        <w:ind w:left="1560"/>
      </w:pPr>
      <w:r>
        <w:t>LC35- CU camera- Color 3.5MP CMOs sensor</w:t>
      </w:r>
    </w:p>
    <w:p w:rsidR="00803B2B" w:rsidRDefault="007A2460">
      <w:pPr>
        <w:spacing w:line="1" w:lineRule="exact"/>
        <w:sectPr w:rsidR="00803B2B">
          <w:type w:val="continuous"/>
          <w:pgSz w:w="11900" w:h="16840"/>
          <w:pgMar w:top="1580" w:right="1168" w:bottom="2017" w:left="105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15900" distB="661035" distL="0" distR="0" simplePos="0" relativeHeight="125829424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215900</wp:posOffset>
                </wp:positionV>
                <wp:extent cx="628015" cy="140335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14 035425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52.049999999999997pt;margin-top:17.pt;width:49.450000000000003pt;height:11.050000000000001pt;z-index:-125829329;mso-wrap-distance-left:0;mso-wrap-distance-top:17.pt;mso-wrap-distance-right:0;mso-wrap-distance-bottom:52.049999999999997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14 035425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5900" distB="655320" distL="0" distR="0" simplePos="0" relativeHeight="125829426" behindDoc="0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215900</wp:posOffset>
                </wp:positionV>
                <wp:extent cx="1146175" cy="146050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UYCP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cs-CZ" w:eastAsia="cs-CZ" w:bidi="cs-CZ"/>
                              </w:rPr>
                              <w:t>el.přívodní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cs-CZ" w:eastAsia="cs-CZ" w:bidi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kabel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130.05000000000001pt;margin-top:17.pt;width:90.25pt;height:11.5pt;z-index:-125829327;mso-wrap-distance-left:0;mso-wrap-distance-top:17.pt;mso-wrap-distance-right:0;mso-wrap-distance-bottom:51.6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UYCP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el.přívodní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kabel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5900" distB="661035" distL="0" distR="0" simplePos="0" relativeHeight="125829428" behindDoc="0" locked="0" layoutInCell="1" allowOverlap="1">
                <wp:simplePos x="0" y="0"/>
                <wp:positionH relativeFrom="page">
                  <wp:posOffset>6580505</wp:posOffset>
                </wp:positionH>
                <wp:positionV relativeFrom="paragraph">
                  <wp:posOffset>215900</wp:posOffset>
                </wp:positionV>
                <wp:extent cx="240665" cy="140335"/>
                <wp:effectExtent l="0" t="0" r="0" b="0"/>
                <wp:wrapTopAndBottom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1</w:t>
                            </w:r>
                            <w:proofErr w:type="gramStart"/>
                            <w:r>
                              <w:t>,00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518.14999999999998pt;margin-top:17.pt;width:18.949999999999999pt;height:11.050000000000001pt;z-index:-125829325;mso-wrap-distance-left:0;mso-wrap-distance-top:17.pt;mso-wrap-distance-right:0;mso-wrap-distance-bottom:52.049999999999997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1,00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71220" distB="5715" distL="0" distR="0" simplePos="0" relativeHeight="125829430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871220</wp:posOffset>
                </wp:positionV>
                <wp:extent cx="777240" cy="140335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15</w:t>
                            </w:r>
                            <w:proofErr w:type="gramEnd"/>
                            <w:r>
                              <w:t xml:space="preserve"> ESS00102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52.049999999999997pt;margin-top:68.599999999999994pt;width:61.200000000000003pt;height:11.050000000000001pt;z-index:-125829323;mso-wrap-distance-left:0;mso-wrap-distance-top:68.599999999999994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15 ESS00102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71220" distB="0" distL="0" distR="0" simplePos="0" relativeHeight="125829432" behindDoc="0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871220</wp:posOffset>
                </wp:positionV>
                <wp:extent cx="1435735" cy="146050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16" w:name="bookmark16"/>
                            <w:bookmarkStart w:id="17" w:name="bookmark17"/>
                            <w:r>
                              <w:rPr>
                                <w:color w:val="000000"/>
                                <w:lang w:val="en-US" w:eastAsia="en-US" w:bidi="en-US"/>
                              </w:rPr>
                              <w:t>BX/GX_I-D0-INST Installation</w:t>
                            </w:r>
                            <w:bookmarkEnd w:id="16"/>
                            <w:bookmarkEnd w:id="1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130.05000000000001pt;margin-top:68.599999999999994pt;width:113.05pt;height:11.5pt;z-index:-125829321;mso-wrap-distance-left:0;mso-wrap-distance-top:68.599999999999994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6" w:name="bookmark16"/>
                      <w:bookmarkStart w:id="17" w:name="bookmark1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BX/GX_I-D0-INST Installation</w:t>
                      </w:r>
                      <w:bookmarkEnd w:id="16"/>
                      <w:bookmarkEnd w:id="1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71220" distB="5715" distL="0" distR="0" simplePos="0" relativeHeight="125829434" behindDoc="0" locked="0" layoutInCell="1" allowOverlap="1">
                <wp:simplePos x="0" y="0"/>
                <wp:positionH relativeFrom="page">
                  <wp:posOffset>6580505</wp:posOffset>
                </wp:positionH>
                <wp:positionV relativeFrom="paragraph">
                  <wp:posOffset>871220</wp:posOffset>
                </wp:positionV>
                <wp:extent cx="240665" cy="140335"/>
                <wp:effectExtent l="0" t="0" r="0" b="0"/>
                <wp:wrapTopAndBottom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B2B" w:rsidRDefault="007A2460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1</w:t>
                            </w:r>
                            <w:proofErr w:type="gramStart"/>
                            <w:r>
                              <w:t>,00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518.14999999999998pt;margin-top:68.599999999999994pt;width:18.949999999999999pt;height:11.050000000000001pt;z-index:-125829319;mso-wrap-distance-left:0;mso-wrap-distance-top:68.599999999999994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1,00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3B2B" w:rsidRDefault="00803B2B">
      <w:pPr>
        <w:spacing w:line="17" w:lineRule="exact"/>
        <w:rPr>
          <w:sz w:val="2"/>
          <w:szCs w:val="2"/>
        </w:rPr>
      </w:pPr>
    </w:p>
    <w:p w:rsidR="00803B2B" w:rsidRDefault="00803B2B">
      <w:pPr>
        <w:spacing w:line="1" w:lineRule="exact"/>
        <w:sectPr w:rsidR="00803B2B">
          <w:type w:val="continuous"/>
          <w:pgSz w:w="11900" w:h="16840"/>
          <w:pgMar w:top="1580" w:right="0" w:bottom="2017" w:left="0" w:header="0" w:footer="3" w:gutter="0"/>
          <w:cols w:space="720"/>
          <w:noEndnote/>
          <w:docGrid w:linePitch="360"/>
        </w:sectPr>
      </w:pPr>
    </w:p>
    <w:p w:rsidR="00803B2B" w:rsidRDefault="007A2460">
      <w:pPr>
        <w:pStyle w:val="Zkladntext1"/>
        <w:shd w:val="clear" w:color="auto" w:fill="auto"/>
        <w:spacing w:after="660" w:line="276" w:lineRule="auto"/>
        <w:ind w:left="1560" w:right="840"/>
        <w:jc w:val="both"/>
      </w:pPr>
      <w:r>
        <w:t xml:space="preserve">The installation of the BX4, BX5 and GX microscope systems </w:t>
      </w:r>
      <w:proofErr w:type="gramStart"/>
      <w:r>
        <w:t>will be carried out</w:t>
      </w:r>
      <w:proofErr w:type="gramEnd"/>
      <w:r>
        <w:t xml:space="preserve"> in accordance with the man </w:t>
      </w:r>
      <w:proofErr w:type="spellStart"/>
      <w:r>
        <w:t>ufacturer</w:t>
      </w:r>
      <w:proofErr w:type="spellEnd"/>
      <w:r>
        <w:t xml:space="preserve"> installation procedure. </w:t>
      </w:r>
      <w:r>
        <w:t xml:space="preserve">Installation of the camera and Olympus software on a computer. </w:t>
      </w:r>
      <w:proofErr w:type="spellStart"/>
      <w:r>
        <w:t>Configurati</w:t>
      </w:r>
      <w:proofErr w:type="spellEnd"/>
      <w:r>
        <w:t xml:space="preserve"> on of the software in connection with the microscope. A basic operation instruction for the user will be </w:t>
      </w:r>
      <w:proofErr w:type="spellStart"/>
      <w:r>
        <w:t>perfor</w:t>
      </w:r>
      <w:proofErr w:type="spellEnd"/>
    </w:p>
    <w:p w:rsidR="00803B2B" w:rsidRDefault="007A2460">
      <w:pPr>
        <w:pStyle w:val="Zkladntext20"/>
        <w:shd w:val="clear" w:color="auto" w:fill="auto"/>
        <w:sectPr w:rsidR="00803B2B">
          <w:type w:val="continuous"/>
          <w:pgSz w:w="11900" w:h="16840"/>
          <w:pgMar w:top="1580" w:right="721" w:bottom="2017" w:left="1051" w:header="0" w:footer="3" w:gutter="0"/>
          <w:cols w:space="720"/>
          <w:noEndnote/>
          <w:docGrid w:linePitch="360"/>
        </w:sectPr>
      </w:pPr>
      <w:r>
        <w:t xml:space="preserve">Mikroskop BX53M, Q-82406, </w:t>
      </w:r>
      <w:proofErr w:type="gramStart"/>
      <w:r>
        <w:t>30.10.2023</w:t>
      </w:r>
      <w:proofErr w:type="gramEnd"/>
    </w:p>
    <w:p w:rsidR="00803B2B" w:rsidRDefault="00803B2B">
      <w:pPr>
        <w:spacing w:line="240" w:lineRule="exact"/>
        <w:rPr>
          <w:sz w:val="19"/>
          <w:szCs w:val="19"/>
        </w:rPr>
      </w:pPr>
    </w:p>
    <w:p w:rsidR="00803B2B" w:rsidRDefault="00803B2B">
      <w:pPr>
        <w:spacing w:before="49" w:after="49" w:line="240" w:lineRule="exact"/>
        <w:rPr>
          <w:sz w:val="19"/>
          <w:szCs w:val="19"/>
        </w:rPr>
      </w:pPr>
    </w:p>
    <w:p w:rsidR="00803B2B" w:rsidRDefault="00803B2B">
      <w:pPr>
        <w:spacing w:line="1" w:lineRule="exact"/>
        <w:sectPr w:rsidR="00803B2B">
          <w:pgSz w:w="11900" w:h="16840"/>
          <w:pgMar w:top="950" w:right="712" w:bottom="2132" w:left="998" w:header="0" w:footer="3" w:gutter="0"/>
          <w:cols w:space="720"/>
          <w:noEndnote/>
          <w:docGrid w:linePitch="360"/>
        </w:sectPr>
      </w:pPr>
    </w:p>
    <w:p w:rsidR="00803B2B" w:rsidRDefault="007A2460">
      <w:pPr>
        <w:pStyle w:val="Nadpis20"/>
        <w:keepNext/>
        <w:keepLines/>
        <w:framePr w:w="2136" w:h="230" w:wrap="none" w:vAnchor="text" w:hAnchor="page" w:x="1138" w:y="21"/>
        <w:pBdr>
          <w:top w:val="single" w:sz="0" w:space="0" w:color="005CB9"/>
          <w:left w:val="single" w:sz="0" w:space="4" w:color="005CB9"/>
          <w:bottom w:val="single" w:sz="0" w:space="0" w:color="005CB9"/>
          <w:right w:val="single" w:sz="0" w:space="4" w:color="005CB9"/>
        </w:pBdr>
        <w:shd w:val="clear" w:color="auto" w:fill="005CB9"/>
      </w:pPr>
      <w:bookmarkStart w:id="18" w:name="bookmark18"/>
      <w:bookmarkStart w:id="19" w:name="bookmark19"/>
      <w:r>
        <w:rPr>
          <w:color w:val="FFFFFF"/>
          <w:lang w:val="en-US" w:eastAsia="en-US" w:bidi="en-US"/>
        </w:rPr>
        <w:t xml:space="preserve"># </w:t>
      </w:r>
      <w:r>
        <w:rPr>
          <w:color w:val="FFFFFF"/>
        </w:rPr>
        <w:t>Objednací č. Položka</w:t>
      </w:r>
      <w:bookmarkEnd w:id="18"/>
      <w:bookmarkEnd w:id="19"/>
    </w:p>
    <w:p w:rsidR="00803B2B" w:rsidRDefault="007A2460">
      <w:pPr>
        <w:pStyle w:val="Zkladntext1"/>
        <w:framePr w:w="216" w:h="221" w:wrap="none" w:vAnchor="text" w:hAnchor="page" w:x="10623" w:y="21"/>
        <w:pBdr>
          <w:top w:val="single" w:sz="0" w:space="0" w:color="005CB9"/>
          <w:left w:val="single" w:sz="0" w:space="4" w:color="005CB9"/>
          <w:bottom w:val="single" w:sz="0" w:space="0" w:color="005CB9"/>
          <w:right w:val="single" w:sz="0" w:space="4" w:color="005CB9"/>
        </w:pBdr>
        <w:shd w:val="clear" w:color="auto" w:fill="005CB9"/>
      </w:pPr>
      <w:r>
        <w:rPr>
          <w:b/>
          <w:bCs/>
          <w:color w:val="FFFFFF"/>
          <w:lang w:val="cs-CZ" w:eastAsia="cs-CZ" w:bidi="cs-CZ"/>
        </w:rPr>
        <w:t>ks</w:t>
      </w:r>
    </w:p>
    <w:p w:rsidR="00803B2B" w:rsidRDefault="007A2460">
      <w:pPr>
        <w:pStyle w:val="Zkladntext1"/>
        <w:framePr w:w="7723" w:h="461" w:wrap="none" w:vAnchor="text" w:hAnchor="page" w:x="2602" w:y="462"/>
        <w:shd w:val="clear" w:color="auto" w:fill="auto"/>
        <w:spacing w:line="276" w:lineRule="auto"/>
      </w:pPr>
      <w:proofErr w:type="gramStart"/>
      <w:r>
        <w:t>med</w:t>
      </w:r>
      <w:proofErr w:type="gramEnd"/>
      <w:r>
        <w:t xml:space="preserve"> by an Olympus Service engineer. The installation documentation </w:t>
      </w:r>
      <w:proofErr w:type="gramStart"/>
      <w:r>
        <w:t>will be handed over</w:t>
      </w:r>
      <w:proofErr w:type="gramEnd"/>
      <w:r>
        <w:t xml:space="preserve">. The price </w:t>
      </w:r>
      <w:proofErr w:type="spellStart"/>
      <w:r>
        <w:t>include s</w:t>
      </w:r>
      <w:proofErr w:type="spellEnd"/>
      <w:r>
        <w:t xml:space="preserve"> all labor and travel expenses.</w:t>
      </w:r>
    </w:p>
    <w:p w:rsidR="00803B2B" w:rsidRDefault="007A2460">
      <w:pPr>
        <w:pStyle w:val="Nadpis20"/>
        <w:keepNext/>
        <w:keepLines/>
        <w:framePr w:w="2928" w:h="235" w:wrap="none" w:vAnchor="text" w:hAnchor="page" w:x="8261" w:y="1979"/>
        <w:shd w:val="clear" w:color="auto" w:fill="auto"/>
      </w:pPr>
      <w:bookmarkStart w:id="20" w:name="bookmark20"/>
      <w:bookmarkStart w:id="21" w:name="bookmark21"/>
      <w:r>
        <w:rPr>
          <w:color w:val="000000"/>
          <w:u w:val="single"/>
        </w:rPr>
        <w:t>Celková cena bez DPH:</w:t>
      </w:r>
      <w:r>
        <w:rPr>
          <w:color w:val="000000"/>
        </w:rPr>
        <w:t xml:space="preserve"> 385 574,76 Kč</w:t>
      </w:r>
      <w:bookmarkEnd w:id="20"/>
      <w:bookmarkEnd w:id="21"/>
    </w:p>
    <w:p w:rsidR="00803B2B" w:rsidRDefault="007A2460">
      <w:pPr>
        <w:pStyle w:val="Zkladntext20"/>
        <w:framePr w:w="4022" w:h="154" w:wrap="none" w:vAnchor="text" w:hAnchor="page" w:x="1061" w:y="13091"/>
        <w:shd w:val="clear" w:color="auto" w:fill="auto"/>
      </w:pPr>
      <w:r>
        <w:t xml:space="preserve">Mikroskop BX53M, Q-82406, </w:t>
      </w:r>
      <w:proofErr w:type="gramStart"/>
      <w:r>
        <w:t>30.10.2023</w:t>
      </w:r>
      <w:proofErr w:type="gramEnd"/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line="360" w:lineRule="exact"/>
      </w:pPr>
    </w:p>
    <w:p w:rsidR="00803B2B" w:rsidRDefault="00803B2B">
      <w:pPr>
        <w:spacing w:after="527" w:line="1" w:lineRule="exact"/>
      </w:pPr>
    </w:p>
    <w:p w:rsidR="00803B2B" w:rsidRDefault="00803B2B">
      <w:pPr>
        <w:spacing w:line="1" w:lineRule="exact"/>
        <w:sectPr w:rsidR="00803B2B">
          <w:type w:val="continuous"/>
          <w:pgSz w:w="11900" w:h="16840"/>
          <w:pgMar w:top="950" w:right="712" w:bottom="2132" w:left="998" w:header="0" w:footer="3" w:gutter="0"/>
          <w:cols w:space="720"/>
          <w:noEndnote/>
          <w:docGrid w:linePitch="360"/>
        </w:sectPr>
      </w:pPr>
    </w:p>
    <w:p w:rsidR="00803B2B" w:rsidRDefault="007A2460">
      <w:pPr>
        <w:pStyle w:val="Nadpis20"/>
        <w:keepNext/>
        <w:keepLines/>
        <w:pBdr>
          <w:top w:val="single" w:sz="0" w:space="3" w:color="005CB9"/>
          <w:left w:val="single" w:sz="0" w:space="0" w:color="005CB9"/>
          <w:bottom w:val="single" w:sz="0" w:space="5" w:color="005CB9"/>
          <w:right w:val="single" w:sz="0" w:space="0" w:color="005CB9"/>
        </w:pBdr>
        <w:shd w:val="clear" w:color="auto" w:fill="005CB9"/>
        <w:spacing w:after="204"/>
      </w:pPr>
      <w:bookmarkStart w:id="22" w:name="bookmark22"/>
      <w:bookmarkStart w:id="23" w:name="bookmark23"/>
      <w:r>
        <w:rPr>
          <w:color w:val="FFFFFF"/>
        </w:rPr>
        <w:lastRenderedPageBreak/>
        <w:t>Další informace, dodací a záruční podmínky</w:t>
      </w:r>
      <w:bookmarkEnd w:id="22"/>
      <w:bookmarkEnd w:id="23"/>
    </w:p>
    <w:p w:rsidR="00803B2B" w:rsidRDefault="007A2460">
      <w:pPr>
        <w:pStyle w:val="Zkladntext1"/>
        <w:shd w:val="clear" w:color="auto" w:fill="auto"/>
        <w:spacing w:after="360"/>
      </w:pPr>
      <w:r>
        <w:rPr>
          <w:lang w:val="cs-CZ" w:eastAsia="cs-CZ" w:bidi="cs-CZ"/>
        </w:rPr>
        <w:t>V objednávce prosím vždy uvádějte číslo nabídky uvedené v záhlaví.</w:t>
      </w:r>
    </w:p>
    <w:p w:rsidR="00803B2B" w:rsidRDefault="007A2460">
      <w:pPr>
        <w:pStyle w:val="Zkladntext1"/>
        <w:shd w:val="clear" w:color="auto" w:fill="auto"/>
      </w:pPr>
      <w:r>
        <w:rPr>
          <w:lang w:val="cs-CZ" w:eastAsia="cs-CZ" w:bidi="cs-CZ"/>
        </w:rPr>
        <w:t>Platnost nabídky: 30 dnů od data vystavení.</w:t>
      </w:r>
    </w:p>
    <w:p w:rsidR="00803B2B" w:rsidRDefault="007A2460">
      <w:pPr>
        <w:pStyle w:val="Zkladntext1"/>
        <w:shd w:val="clear" w:color="auto" w:fill="auto"/>
      </w:pPr>
      <w:r>
        <w:rPr>
          <w:lang w:val="cs-CZ" w:eastAsia="cs-CZ" w:bidi="cs-CZ"/>
        </w:rPr>
        <w:t>Záruka na přístroje: 24 měsíců</w:t>
      </w:r>
    </w:p>
    <w:p w:rsidR="00803B2B" w:rsidRDefault="007A2460">
      <w:pPr>
        <w:pStyle w:val="Zkladntext1"/>
        <w:shd w:val="clear" w:color="auto" w:fill="auto"/>
        <w:jc w:val="both"/>
      </w:pPr>
      <w:r>
        <w:rPr>
          <w:lang w:val="cs-CZ" w:eastAsia="cs-CZ" w:bidi="cs-CZ"/>
        </w:rPr>
        <w:t>Dodací lhůta: 30 - 40 dní</w:t>
      </w:r>
    </w:p>
    <w:p w:rsidR="00803B2B" w:rsidRDefault="007A2460">
      <w:pPr>
        <w:pStyle w:val="Zkladntext1"/>
        <w:shd w:val="clear" w:color="auto" w:fill="auto"/>
        <w:jc w:val="both"/>
      </w:pPr>
      <w:r>
        <w:rPr>
          <w:lang w:val="cs-CZ" w:eastAsia="cs-CZ" w:bidi="cs-CZ"/>
        </w:rPr>
        <w:t>Platební podmínky: faktura splatná 14 dní po dodání zboží.</w:t>
      </w:r>
    </w:p>
    <w:p w:rsidR="00803B2B" w:rsidRDefault="007A2460">
      <w:pPr>
        <w:pStyle w:val="Zkladntext1"/>
        <w:shd w:val="clear" w:color="auto" w:fill="auto"/>
        <w:spacing w:after="360"/>
        <w:jc w:val="both"/>
      </w:pPr>
      <w:r>
        <w:rPr>
          <w:lang w:val="cs-CZ" w:eastAsia="cs-CZ" w:bidi="cs-CZ"/>
        </w:rPr>
        <w:t xml:space="preserve">Záruční i pozáruční servis a kalibrace zajišťuje </w:t>
      </w:r>
      <w:proofErr w:type="spellStart"/>
      <w:r>
        <w:rPr>
          <w:lang w:val="cs-CZ" w:eastAsia="cs-CZ" w:bidi="cs-CZ"/>
        </w:rPr>
        <w:t>Evident</w:t>
      </w:r>
      <w:proofErr w:type="spellEnd"/>
      <w:r>
        <w:rPr>
          <w:lang w:val="cs-CZ" w:eastAsia="cs-CZ" w:bidi="cs-CZ"/>
        </w:rPr>
        <w:t xml:space="preserve"> </w:t>
      </w:r>
      <w:proofErr w:type="spellStart"/>
      <w:r>
        <w:rPr>
          <w:lang w:val="cs-CZ" w:eastAsia="cs-CZ" w:bidi="cs-CZ"/>
        </w:rPr>
        <w:t>Europe</w:t>
      </w:r>
      <w:proofErr w:type="spellEnd"/>
      <w:r>
        <w:rPr>
          <w:lang w:val="cs-CZ" w:eastAsia="cs-CZ" w:bidi="cs-CZ"/>
        </w:rPr>
        <w:t xml:space="preserve"> </w:t>
      </w:r>
      <w:proofErr w:type="spellStart"/>
      <w:r>
        <w:rPr>
          <w:lang w:val="cs-CZ" w:eastAsia="cs-CZ" w:bidi="cs-CZ"/>
        </w:rPr>
        <w:t>GmbH</w:t>
      </w:r>
      <w:proofErr w:type="spellEnd"/>
      <w:r>
        <w:rPr>
          <w:lang w:val="cs-CZ" w:eastAsia="cs-CZ" w:bidi="cs-CZ"/>
        </w:rPr>
        <w:t xml:space="preserve"> - odštěpný závod.</w:t>
      </w:r>
    </w:p>
    <w:p w:rsidR="00803B2B" w:rsidRDefault="007A2460">
      <w:pPr>
        <w:pStyle w:val="Zkladntext1"/>
        <w:shd w:val="clear" w:color="auto" w:fill="auto"/>
        <w:spacing w:after="180"/>
        <w:jc w:val="both"/>
      </w:pPr>
      <w:r>
        <w:rPr>
          <w:lang w:val="cs-CZ" w:eastAsia="cs-CZ" w:bidi="cs-CZ"/>
        </w:rPr>
        <w:t>Vezměte, prosím, na vědomí naši změněnou právní formu platnou ode dne 1. dubna 2022</w:t>
      </w:r>
      <w:r>
        <w:rPr>
          <w:lang w:val="cs-CZ" w:eastAsia="cs-CZ" w:bidi="cs-CZ"/>
        </w:rPr>
        <w:t>. Tato změna bude mít na dodávky, které Vám dodáváme, dopad z pohledu DPH. Pokud budeme mít k dispozici vaše platné DIČ, zúčtujeme plnění, která vám dodáváme jako tzv. intrakomunitární plnění od 1. 4. 2022, což znamená, že tato plnění jsou osvobozena od DP</w:t>
      </w:r>
      <w:r>
        <w:rPr>
          <w:lang w:val="cs-CZ" w:eastAsia="cs-CZ" w:bidi="cs-CZ"/>
        </w:rPr>
        <w:t>H v souladu s § 138 zákona č. Směrnice EU o DPH. Příslušná legislativa vyžaduje, abyste Vy, jako náš zákazník, přiznali zakoupení zboží pořízeného uvnitř Společenství u své příslušné daňové správy. V opačném případě budeme muset dodávky, které Vám dodáváme</w:t>
      </w:r>
      <w:r>
        <w:rPr>
          <w:lang w:val="cs-CZ" w:eastAsia="cs-CZ" w:bidi="cs-CZ"/>
        </w:rPr>
        <w:t>, od 1. dubna 2022 vypořádávat jako dodávky podléhající DPH v Německu a účtovat DPH ve výši 19 %. Máte-li platné DIČ, žádáme Vás tímto o jeho poskytnutí, abychom mohli dodávky, které Vám dodáváme, v budoucnu vypořádávat jako takzvané dodávky uvnitř Společe</w:t>
      </w:r>
      <w:r>
        <w:rPr>
          <w:lang w:val="cs-CZ" w:eastAsia="cs-CZ" w:bidi="cs-CZ"/>
        </w:rPr>
        <w:t>nství podle článku 138 Směrnice EU o DPH.</w:t>
      </w:r>
    </w:p>
    <w:p w:rsidR="00803B2B" w:rsidRDefault="007A2460">
      <w:pPr>
        <w:pStyle w:val="Zkladntext1"/>
        <w:shd w:val="clear" w:color="auto" w:fill="auto"/>
        <w:spacing w:after="180"/>
      </w:pPr>
      <w:r>
        <w:rPr>
          <w:lang w:val="cs-CZ" w:eastAsia="cs-CZ" w:bidi="cs-CZ"/>
        </w:rPr>
        <w:t>Položky týkající se nabízených služeb jsou uvedeny včetně DPH vzhledem k tomu, že jsou tyto služby prováděny lokálně.</w:t>
      </w:r>
    </w:p>
    <w:p w:rsidR="00803B2B" w:rsidRDefault="007A2460">
      <w:pPr>
        <w:pStyle w:val="Zkladntext1"/>
        <w:shd w:val="clear" w:color="auto" w:fill="auto"/>
        <w:spacing w:after="180"/>
      </w:pPr>
      <w:hyperlink r:id="rId10" w:history="1">
        <w:r>
          <w:rPr>
            <w:color w:val="0563C1"/>
            <w:u w:val="single"/>
          </w:rPr>
          <w:t>www.evidentscientific.com/imprint</w:t>
        </w:r>
      </w:hyperlink>
    </w:p>
    <w:p w:rsidR="00803B2B" w:rsidRDefault="007A2460">
      <w:pPr>
        <w:pStyle w:val="Zkladntext1"/>
        <w:shd w:val="clear" w:color="auto" w:fill="auto"/>
        <w:spacing w:after="540"/>
      </w:pPr>
      <w:r>
        <w:rPr>
          <w:lang w:val="cs-CZ" w:eastAsia="cs-CZ" w:bidi="cs-CZ"/>
        </w:rPr>
        <w:t xml:space="preserve">Děkuji </w:t>
      </w:r>
      <w:r>
        <w:rPr>
          <w:lang w:val="cs-CZ" w:eastAsia="cs-CZ" w:bidi="cs-CZ"/>
        </w:rPr>
        <w:t>Vám za Váš zájem a v případě dotazu se na mě, prosím, kdykoliv s důvěrou obraťte.</w:t>
      </w:r>
    </w:p>
    <w:p w:rsidR="00803B2B" w:rsidRDefault="007A2460">
      <w:pPr>
        <w:pStyle w:val="Zkladntext1"/>
        <w:shd w:val="clear" w:color="auto" w:fill="auto"/>
        <w:spacing w:after="180"/>
      </w:pPr>
      <w:r>
        <w:rPr>
          <w:lang w:val="cs-CZ" w:eastAsia="cs-CZ" w:bidi="cs-CZ"/>
        </w:rPr>
        <w:t>Ing. Karel Dám</w:t>
      </w:r>
    </w:p>
    <w:p w:rsidR="00803B2B" w:rsidRDefault="007A2460">
      <w:pPr>
        <w:pStyle w:val="Zkladntext1"/>
        <w:shd w:val="clear" w:color="auto" w:fill="auto"/>
      </w:pPr>
      <w:r>
        <w:rPr>
          <w:lang w:val="cs-CZ" w:eastAsia="cs-CZ" w:bidi="cs-CZ"/>
        </w:rPr>
        <w:t xml:space="preserve">Tel: </w:t>
      </w:r>
      <w:r w:rsidRPr="007A2460">
        <w:rPr>
          <w:highlight w:val="black"/>
          <w:lang w:val="cs-CZ" w:eastAsia="cs-CZ" w:bidi="cs-CZ"/>
        </w:rPr>
        <w:t>+420 727 943 730</w:t>
      </w:r>
    </w:p>
    <w:p w:rsidR="00803B2B" w:rsidRDefault="007A2460">
      <w:pPr>
        <w:pStyle w:val="Zkladntext1"/>
        <w:shd w:val="clear" w:color="auto" w:fill="auto"/>
        <w:spacing w:after="6920"/>
      </w:pPr>
      <w:r>
        <w:rPr>
          <w:lang w:val="cs-CZ" w:eastAsia="cs-CZ" w:bidi="cs-CZ"/>
        </w:rPr>
        <w:t>Email</w:t>
      </w:r>
      <w:r w:rsidRPr="007A2460">
        <w:rPr>
          <w:highlight w:val="black"/>
          <w:lang w:val="cs-CZ" w:eastAsia="cs-CZ" w:bidi="cs-CZ"/>
        </w:rPr>
        <w:t xml:space="preserve">: </w:t>
      </w:r>
      <w:hyperlink r:id="rId11" w:history="1">
        <w:r w:rsidRPr="007A2460">
          <w:rPr>
            <w:highlight w:val="black"/>
            <w:lang w:val="cs-CZ" w:eastAsia="cs-CZ" w:bidi="cs-CZ"/>
          </w:rPr>
          <w:t>karel.dam@evidentscientific.com</w:t>
        </w:r>
      </w:hyperlink>
      <w:bookmarkStart w:id="24" w:name="_GoBack"/>
      <w:bookmarkEnd w:id="24"/>
    </w:p>
    <w:p w:rsidR="00803B2B" w:rsidRDefault="007A2460">
      <w:pPr>
        <w:pStyle w:val="Zkladntext20"/>
        <w:shd w:val="clear" w:color="auto" w:fill="auto"/>
        <w:spacing w:after="240"/>
      </w:pPr>
      <w:r>
        <w:t xml:space="preserve">Mikroskop BX53M, Q-82406, </w:t>
      </w:r>
      <w:proofErr w:type="gramStart"/>
      <w:r>
        <w:t>30.10.2023</w:t>
      </w:r>
      <w:proofErr w:type="gramEnd"/>
    </w:p>
    <w:sectPr w:rsidR="00803B2B">
      <w:pgSz w:w="11900" w:h="16840"/>
      <w:pgMar w:top="1498" w:right="711" w:bottom="2079" w:left="10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2460">
      <w:r>
        <w:separator/>
      </w:r>
    </w:p>
  </w:endnote>
  <w:endnote w:type="continuationSeparator" w:id="0">
    <w:p w:rsidR="00000000" w:rsidRDefault="007A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B2B" w:rsidRDefault="007A24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6589395</wp:posOffset>
              </wp:positionH>
              <wp:positionV relativeFrom="page">
                <wp:posOffset>9339580</wp:posOffset>
              </wp:positionV>
              <wp:extent cx="41148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3B2B" w:rsidRDefault="007A2460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Page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A2460">
                            <w:rPr>
                              <w:rFonts w:ascii="Arial" w:eastAsia="Arial" w:hAnsi="Arial" w:cs="Arial"/>
                              <w:noProof/>
                              <w:sz w:val="12"/>
                              <w:szCs w:val="12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56" type="#_x0000_t202" style="position:absolute;margin-left:518.85pt;margin-top:735.4pt;width:32.4pt;height:5.7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WolQEAACcDAAAOAAAAZHJzL2Uyb0RvYy54bWysUttOwzAMfUfiH6K8s3YbN1XrEGgaQkKA&#10;BHxAliZrpCaO4rB2f4+TXUDwhnhxHds9Psf27GawHduogAZczcejkjPlJDTGrWv+/rY8u+YMo3CN&#10;6MCpmm8V8pv56cms95WaQAtdowIjEIdV72vexuirokDZKitwBF45SmoIVkR6hnXRBNETuu2KSVle&#10;Fj2ExgeQCpGii12SzzO+1krGZ61RRdbVnLjFbEO2q2SL+UxU6yB8a+SehvgDCyuMo6ZHqIWIgn0E&#10;8wvKGhkAQceRBFuA1kaqrIHUjMsfal5b4VXWQsNBfxwT/h+sfNq8BGaamk85c8LSinJXNk2j6T1W&#10;VPHqqSYOdzDQig9xpGBSPOhg05e0MMrTkLfHwaohMknB8/H4/JoyklJX03JykUCKr399wHivwLLk&#10;1DzQ2vI0xeYR4670UJJaOViarkvxRHBHJHlxWA1Zy5HkCpotce9pwTV3dIGcdQ+O5pdu4eCEg7Pa&#10;O6kH+tuPSH1y+wS+g9r3pG1kAfvLSev+/s5VX/c9/wQAAP//AwBQSwMEFAAGAAgAAAAhAPFIYz3g&#10;AAAADwEAAA8AAABkcnMvZG93bnJldi54bWxMj81OwzAQhO9IvIO1lbhRuymQKMSpUCUu3CgVEjc3&#10;3sZR/RPFbpq8PZsT3HZ2R7PfVLvJWTbiELvgJWzWAhj6JujOtxKOX++PBbCYlNfKBo8SZoywq+/v&#10;KlXqcPOfOB5SyyjEx1JJMCn1JeexMehUXIcePd3OYXAqkRxargd1o3BneSbEC3eq8/TBqB73BpvL&#10;4eok5NN3wD7iHn/OYzOYbi7sxyzlw2p6ewWWcEp/ZljwCR1qYjqFq9eRWdJim+fkpekpF9Ri8WxE&#10;9gzstOyKbAu8rvj/HvUvAAAA//8DAFBLAQItABQABgAIAAAAIQC2gziS/gAAAOEBAAATAAAAAAAA&#10;AAAAAAAAAAAAAABbQ29udGVudF9UeXBlc10ueG1sUEsBAi0AFAAGAAgAAAAhADj9If/WAAAAlAEA&#10;AAsAAAAAAAAAAAAAAAAALwEAAF9yZWxzLy5yZWxzUEsBAi0AFAAGAAgAAAAhAIsG1aiVAQAAJwMA&#10;AA4AAAAAAAAAAAAAAAAALgIAAGRycy9lMm9Eb2MueG1sUEsBAi0AFAAGAAgAAAAhAPFIYz3gAAAA&#10;DwEAAA8AAAAAAAAAAAAAAAAA7wMAAGRycy9kb3ducmV2LnhtbFBLBQYAAAAABAAEAPMAAAD8BAAA&#10;AAA=&#10;" filled="f" stroked="f">
              <v:textbox style="mso-fit-shape-to-text:t" inset="0,0,0,0">
                <w:txbxContent>
                  <w:p w:rsidR="00803B2B" w:rsidRDefault="007A2460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Page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A2460">
                      <w:rPr>
                        <w:rFonts w:ascii="Arial" w:eastAsia="Arial" w:hAnsi="Arial" w:cs="Arial"/>
                        <w:noProof/>
                        <w:sz w:val="12"/>
                        <w:szCs w:val="12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of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9464675</wp:posOffset>
              </wp:positionV>
              <wp:extent cx="2200910" cy="6432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0" cy="643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3B2B" w:rsidRDefault="007A2460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5CB9"/>
                              <w:sz w:val="18"/>
                              <w:szCs w:val="18"/>
                            </w:rPr>
                            <w:t xml:space="preserve">EVIDENT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5CB9"/>
                              <w:sz w:val="18"/>
                              <w:szCs w:val="18"/>
                            </w:rPr>
                            <w:t>Europe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5CB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5CB9"/>
                              <w:sz w:val="18"/>
                              <w:szCs w:val="18"/>
                            </w:rPr>
                            <w:t>GmbH</w:t>
                          </w:r>
                          <w:proofErr w:type="spellEnd"/>
                        </w:p>
                        <w:p w:rsidR="00803B2B" w:rsidRDefault="007A246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5CB9"/>
                              <w:sz w:val="14"/>
                              <w:szCs w:val="14"/>
                            </w:rPr>
                            <w:t>Caffamacherreihe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5CB9"/>
                              <w:sz w:val="14"/>
                              <w:szCs w:val="14"/>
                            </w:rPr>
                            <w:t xml:space="preserve"> 8-10, 20355 Hamburk, Německo</w:t>
                          </w:r>
                        </w:p>
                        <w:p w:rsidR="00803B2B" w:rsidRDefault="007A246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5CB9"/>
                              <w:sz w:val="14"/>
                              <w:szCs w:val="14"/>
                            </w:rPr>
                            <w:t xml:space="preserve">Jednatel firmy: Michael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5CB9"/>
                              <w:sz w:val="14"/>
                              <w:szCs w:val="14"/>
                            </w:rPr>
                            <w:t>Speiser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5CB9"/>
                              <w:sz w:val="14"/>
                              <w:szCs w:val="14"/>
                            </w:rPr>
                            <w:t xml:space="preserve">, Matthias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5CB9"/>
                              <w:sz w:val="14"/>
                              <w:szCs w:val="14"/>
                            </w:rPr>
                            <w:t>Ponsold</w:t>
                          </w:r>
                          <w:proofErr w:type="spellEnd"/>
                        </w:p>
                        <w:p w:rsidR="00803B2B" w:rsidRDefault="007A246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5CB9"/>
                              <w:sz w:val="14"/>
                              <w:szCs w:val="14"/>
                            </w:rPr>
                            <w:t xml:space="preserve">sídlo </w:t>
                          </w:r>
                          <w:r>
                            <w:rPr>
                              <w:rFonts w:ascii="Arial" w:eastAsia="Arial" w:hAnsi="Arial" w:cs="Arial"/>
                              <w:color w:val="005CB9"/>
                              <w:sz w:val="14"/>
                              <w:szCs w:val="14"/>
                            </w:rPr>
                            <w:t>společnosti: Hamburk</w:t>
                          </w:r>
                        </w:p>
                        <w:p w:rsidR="00803B2B" w:rsidRDefault="007A246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5CB9"/>
                              <w:sz w:val="14"/>
                              <w:szCs w:val="14"/>
                            </w:rPr>
                            <w:t>Obchodní rejstřík: obvodní soud Hamburk HRB 170281,</w:t>
                          </w:r>
                        </w:p>
                        <w:p w:rsidR="00803B2B" w:rsidRDefault="007A246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5CB9"/>
                              <w:sz w:val="14"/>
                              <w:szCs w:val="14"/>
                            </w:rPr>
                            <w:t>VAT: DE347224941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9.400000000000006pt;margin-top:745.25pt;width:173.30000000000001pt;height:50.64999999999999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5CB9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EVIDENT Europe GmbH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5CB9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Caffamacherreihe 8-10, 20355 Hamburk, Německo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5CB9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Jednatel firmy: Michael Speiser, Matthias Ponsold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5CB9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sídlo společnosti: Hamburk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5CB9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Obchodní rejstřík: obvodní soud Hamburk HRB 170281,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5CB9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VAT: DE347224941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4111625</wp:posOffset>
              </wp:positionH>
              <wp:positionV relativeFrom="page">
                <wp:posOffset>9464675</wp:posOffset>
              </wp:positionV>
              <wp:extent cx="2453640" cy="74993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3640" cy="749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3B2B" w:rsidRDefault="007A2460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5CB9"/>
                              <w:sz w:val="18"/>
                              <w:szCs w:val="18"/>
                            </w:rPr>
                            <w:t>Evident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5CB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5CB9"/>
                              <w:sz w:val="18"/>
                              <w:szCs w:val="18"/>
                            </w:rPr>
                            <w:t>Europe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5CB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5CB9"/>
                              <w:sz w:val="18"/>
                              <w:szCs w:val="18"/>
                            </w:rPr>
                            <w:t>GmbH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5CB9"/>
                              <w:sz w:val="18"/>
                              <w:szCs w:val="18"/>
                            </w:rPr>
                            <w:t xml:space="preserve"> - odštěpný závod</w:t>
                          </w:r>
                        </w:p>
                        <w:p w:rsidR="00803B2B" w:rsidRDefault="007A246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5CB9"/>
                              <w:sz w:val="14"/>
                              <w:szCs w:val="14"/>
                            </w:rPr>
                            <w:t>Evropská 16/176, Vokovice, 160 00 Praha 6, Česká Republika</w:t>
                          </w:r>
                        </w:p>
                        <w:p w:rsidR="00803B2B" w:rsidRDefault="007A246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5CB9"/>
                              <w:sz w:val="14"/>
                              <w:szCs w:val="14"/>
                            </w:rPr>
                            <w:t>společnost je vedená u Městského soudu v Praze,</w:t>
                          </w:r>
                        </w:p>
                        <w:p w:rsidR="00803B2B" w:rsidRDefault="007A246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5CB9"/>
                              <w:sz w:val="14"/>
                              <w:szCs w:val="14"/>
                            </w:rPr>
                            <w:t xml:space="preserve">spisová značka A </w:t>
                          </w:r>
                          <w:r>
                            <w:rPr>
                              <w:rFonts w:ascii="Arial" w:eastAsia="Arial" w:hAnsi="Arial" w:cs="Arial"/>
                              <w:color w:val="005CB9"/>
                              <w:sz w:val="14"/>
                              <w:szCs w:val="14"/>
                            </w:rPr>
                            <w:t>79874, IČO: 139 97 343, DIČ CZ685742737</w:t>
                          </w:r>
                        </w:p>
                        <w:p w:rsidR="00803B2B" w:rsidRDefault="007A246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5CB9"/>
                              <w:sz w:val="14"/>
                              <w:szCs w:val="14"/>
                            </w:rPr>
                            <w:t>www.evidentscientific.com</w:t>
                          </w:r>
                        </w:p>
                        <w:p w:rsidR="00803B2B" w:rsidRDefault="007A246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5CB9"/>
                              <w:sz w:val="14"/>
                              <w:szCs w:val="14"/>
                            </w:rPr>
                            <w:t xml:space="preserve">BNP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5CB9"/>
                              <w:sz w:val="14"/>
                              <w:szCs w:val="14"/>
                            </w:rPr>
                            <w:t>Paribas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5CB9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5CB9"/>
                              <w:sz w:val="14"/>
                              <w:szCs w:val="14"/>
                            </w:rPr>
                            <w:t>S.A.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5CB9"/>
                              <w:sz w:val="14"/>
                              <w:szCs w:val="14"/>
                            </w:rPr>
                            <w:t>, IBAN: CZ8763000644506006830002 CZK,</w:t>
                          </w:r>
                        </w:p>
                        <w:p w:rsidR="00803B2B" w:rsidRDefault="007A246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5CB9"/>
                              <w:sz w:val="14"/>
                              <w:szCs w:val="14"/>
                            </w:rPr>
                            <w:t>GEBACZPPXXX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23.75pt;margin-top:745.25pt;width:193.19999999999999pt;height:59.049999999999997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5CB9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Evident Europe GmbH - odštěpný závod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5CB9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Evropská 16/176, Vokovice, 160 00 Praha 6, Česká Republika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5CB9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společnost je vedená u Městského soudu v Praze,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5CB9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spisová značka A 79874, IČO: 139 97 343, DIČ CZ685742737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5CB9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www.evidentscientific.com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5CB9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BNP Paribas S.A., IBAN: CZ8763000644506006830002 CZK,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5CB9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GEBACZPPXXX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2B" w:rsidRDefault="00803B2B"/>
  </w:footnote>
  <w:footnote w:type="continuationSeparator" w:id="0">
    <w:p w:rsidR="00803B2B" w:rsidRDefault="00803B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B2B" w:rsidRDefault="007A24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2730500</wp:posOffset>
              </wp:positionH>
              <wp:positionV relativeFrom="page">
                <wp:posOffset>241300</wp:posOffset>
              </wp:positionV>
              <wp:extent cx="2115185" cy="2984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5185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3B2B" w:rsidRDefault="007A2460">
                          <w:pPr>
                            <w:pStyle w:val="Zhlavnebozpat20"/>
                            <w:shd w:val="clear" w:color="auto" w:fill="auto"/>
                            <w:rPr>
                              <w:sz w:val="54"/>
                              <w:szCs w:val="5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54"/>
                              <w:szCs w:val="54"/>
                              <w:lang w:val="en-US" w:eastAsia="en-US" w:bidi="en-US"/>
                            </w:rPr>
                            <w:t>EVIDENT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5.pt;margin-top:19.pt;width:166.55000000000001pt;height:23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4"/>
                        <w:szCs w:val="5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54"/>
                        <w:szCs w:val="54"/>
                        <w:shd w:val="clear" w:color="auto" w:fill="auto"/>
                        <w:lang w:val="en-US" w:eastAsia="en-US" w:bidi="en-US"/>
                      </w:rPr>
                      <w:t>EVIDENT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2B"/>
    <w:rsid w:val="007A2460"/>
    <w:rsid w:val="0080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F0907-13A8-45DC-B0F1-3C7DB7FE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005CB9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color w:val="EBEBEB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color w:val="005CB9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dam@evidentscientific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karel.dam@evidentscientific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videntscientific.com/imprin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673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Sogol Sheydaei</dc:creator>
  <cp:keywords/>
  <cp:lastModifiedBy>Sekretariat2</cp:lastModifiedBy>
  <cp:revision>2</cp:revision>
  <dcterms:created xsi:type="dcterms:W3CDTF">2023-11-10T14:23:00Z</dcterms:created>
  <dcterms:modified xsi:type="dcterms:W3CDTF">2023-11-10T14:30:00Z</dcterms:modified>
</cp:coreProperties>
</file>