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20" w:rsidRDefault="00CB1A24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 xml:space="preserve">Příloha </w:t>
      </w:r>
      <w:proofErr w:type="gramStart"/>
      <w:r>
        <w:rPr>
          <w:rStyle w:val="Zkladntext2"/>
        </w:rPr>
        <w:t>č.2</w:t>
      </w:r>
      <w:proofErr w:type="gramEnd"/>
    </w:p>
    <w:p w:rsidR="00114B20" w:rsidRDefault="00CB1A24">
      <w:pPr>
        <w:pStyle w:val="Zkladntext21"/>
        <w:shd w:val="clear" w:color="auto" w:fill="auto"/>
        <w:spacing w:line="200" w:lineRule="exact"/>
        <w:ind w:firstLine="0"/>
        <w:jc w:val="left"/>
      </w:pPr>
      <w:r>
        <w:t>Metodický postup zpracování požadavku a navazující objednávky</w:t>
      </w:r>
    </w:p>
    <w:p w:rsidR="00114B20" w:rsidRDefault="00CB1A24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B1A24" w:rsidRDefault="00CB1A24" w:rsidP="00CB1A24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11808/2023</w:t>
      </w:r>
    </w:p>
    <w:p w:rsidR="00CB1A24" w:rsidRDefault="00CB1A24" w:rsidP="00CB1A24">
      <w:pPr>
        <w:pStyle w:val="Zkladntext30"/>
        <w:shd w:val="clear" w:color="auto" w:fill="auto"/>
        <w:spacing w:line="240" w:lineRule="exact"/>
        <w:ind w:left="4956"/>
      </w:pPr>
      <w:r>
        <w:t>Za objednatele:</w:t>
      </w:r>
    </w:p>
    <w:p w:rsidR="00CB1A24" w:rsidRDefault="00CB1A24" w:rsidP="00CB1A24">
      <w:pPr>
        <w:pStyle w:val="Zkladntext21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CB1A24" w:rsidRDefault="00CB1A24" w:rsidP="00CB1A24">
      <w:pPr>
        <w:pStyle w:val="Zkladntext21"/>
        <w:shd w:val="clear" w:color="auto" w:fill="auto"/>
        <w:spacing w:line="200" w:lineRule="exact"/>
        <w:ind w:left="4956" w:firstLine="0"/>
        <w:jc w:val="left"/>
      </w:pPr>
      <w:r>
        <w:t>Podpis objednatele (</w:t>
      </w:r>
      <w:proofErr w:type="spellStart"/>
      <w:r>
        <w:t>příkazcé</w:t>
      </w:r>
      <w:proofErr w:type="spellEnd"/>
      <w:r>
        <w:t xml:space="preserve"> operace):</w:t>
      </w:r>
    </w:p>
    <w:p w:rsidR="00114B20" w:rsidRDefault="00114B20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172"/>
      </w:tblGrid>
      <w:tr w:rsidR="00114B20">
        <w:trPr>
          <w:trHeight w:val="76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Dodavatel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2ptdkovn0pt"/>
              </w:rPr>
              <w:t xml:space="preserve">COMMSYS TECHNOLOGY </w:t>
            </w:r>
            <w:r>
              <w:rPr>
                <w:rStyle w:val="Zkladntext22"/>
              </w:rPr>
              <w:t>s.r.o.</w:t>
            </w:r>
          </w:p>
        </w:tc>
      </w:tr>
      <w:tr w:rsidR="00114B20">
        <w:trPr>
          <w:trHeight w:val="47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Sídlo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2"/>
              </w:rPr>
              <w:t>Železná 670/15 619 00 Brno</w:t>
            </w:r>
          </w:p>
        </w:tc>
      </w:tr>
      <w:tr w:rsidR="00114B20">
        <w:trPr>
          <w:trHeight w:val="26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293 59 741</w:t>
            </w:r>
          </w:p>
        </w:tc>
      </w:tr>
      <w:tr w:rsidR="00114B20"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DIČ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CZ29359741</w:t>
            </w:r>
          </w:p>
        </w:tc>
      </w:tr>
      <w:tr w:rsidR="00114B20"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Zapsán v OR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Brno, C 75078</w:t>
            </w:r>
          </w:p>
        </w:tc>
      </w:tr>
      <w:tr w:rsidR="00114B20">
        <w:trPr>
          <w:trHeight w:val="5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Jednající</w:t>
            </w:r>
          </w:p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(zastoupen)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Kamil </w:t>
            </w:r>
            <w:proofErr w:type="spellStart"/>
            <w:r>
              <w:rPr>
                <w:rStyle w:val="Zkladntext212ptTun"/>
              </w:rPr>
              <w:t>Hovězák</w:t>
            </w:r>
            <w:proofErr w:type="spellEnd"/>
          </w:p>
        </w:tc>
      </w:tr>
      <w:tr w:rsidR="00114B20">
        <w:trPr>
          <w:trHeight w:val="25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Kontaktní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 w:rsidP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r w:rsidRPr="00CB1A24">
              <w:rPr>
                <w:rStyle w:val="Zkladntext212ptTun"/>
                <w:highlight w:val="black"/>
              </w:rPr>
              <w:t>XXXXXXXXXXXXXXXXX</w:t>
            </w:r>
          </w:p>
        </w:tc>
      </w:tr>
      <w:tr w:rsidR="00114B20">
        <w:trPr>
          <w:trHeight w:val="270"/>
        </w:trPr>
        <w:tc>
          <w:tcPr>
            <w:tcW w:w="1552" w:type="dxa"/>
            <w:tcBorders>
              <w:lef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adresa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 w:rsidP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r w:rsidRPr="00CB1A24">
              <w:rPr>
                <w:rStyle w:val="Zkladntext212ptTun"/>
                <w:highlight w:val="black"/>
              </w:rPr>
              <w:t>XXXXXXXXXXXXXX</w:t>
            </w:r>
          </w:p>
        </w:tc>
      </w:tr>
      <w:tr w:rsidR="00114B20">
        <w:trPr>
          <w:trHeight w:val="5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Kontaktní</w:t>
            </w:r>
          </w:p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osoba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 w:rsidP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r w:rsidRPr="00CB1A24">
              <w:rPr>
                <w:rStyle w:val="Zkladntext212ptTun"/>
                <w:highlight w:val="black"/>
              </w:rPr>
              <w:t>XXXXXXXXXXXXXXX</w:t>
            </w:r>
          </w:p>
        </w:tc>
      </w:tr>
      <w:tr w:rsidR="00114B20"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e-mail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B20" w:rsidRDefault="00CB1A24" w:rsidP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CB1A24">
              <w:rPr>
                <w:highlight w:val="black"/>
              </w:rPr>
              <w:t>X</w:t>
            </w:r>
            <w:hyperlink r:id="rId7" w:history="1">
              <w:proofErr w:type="spellStart"/>
              <w:r w:rsidRPr="00CB1A24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r w:rsidRPr="00CB1A24">
              <w:rPr>
                <w:highlight w:val="black"/>
              </w:rPr>
              <w:t>XXXXXXXXXXXXXXXX</w:t>
            </w:r>
          </w:p>
        </w:tc>
      </w:tr>
      <w:tr w:rsidR="00114B20">
        <w:trPr>
          <w:trHeight w:val="28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tel./mobil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 w:rsidP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r w:rsidRPr="00CB1A24">
              <w:rPr>
                <w:rStyle w:val="Zkladntext212ptTun"/>
                <w:highlight w:val="black"/>
              </w:rPr>
              <w:t>XXXXXXXXXXXX</w:t>
            </w:r>
          </w:p>
        </w:tc>
      </w:tr>
    </w:tbl>
    <w:p w:rsidR="00CB1A24" w:rsidRDefault="00CB1A24" w:rsidP="00CB1A24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r w:rsidRPr="00CB1A24">
        <w:rPr>
          <w:highlight w:val="black"/>
        </w:rPr>
        <w:t>XXXXXXXXXXXXX</w:t>
      </w:r>
      <w:r>
        <w:t xml:space="preserve"> </w:t>
      </w:r>
    </w:p>
    <w:p w:rsidR="00CB1A24" w:rsidRDefault="00CB1A24" w:rsidP="00CB1A24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r w:rsidRPr="00CB1A24">
        <w:rPr>
          <w:highlight w:val="black"/>
        </w:rPr>
        <w:t>XX</w:t>
      </w:r>
      <w:hyperlink r:id="rId8" w:history="1">
        <w:r w:rsidRPr="00CB1A24">
          <w:rPr>
            <w:rStyle w:val="Hypertextovodkaz"/>
            <w:highlight w:val="black"/>
            <w:lang w:val="en-US" w:eastAsia="en-US" w:bidi="en-US"/>
          </w:rPr>
          <w:t>X</w:t>
        </w:r>
      </w:hyperlink>
      <w:r w:rsidRPr="00CB1A24">
        <w:rPr>
          <w:highlight w:val="black"/>
        </w:rPr>
        <w:t>XXXXXXXXXXXXX</w:t>
      </w:r>
      <w:r>
        <w:rPr>
          <w:lang w:val="en-US" w:eastAsia="en-US" w:bidi="en-US"/>
        </w:rPr>
        <w:t xml:space="preserve"> </w:t>
      </w:r>
    </w:p>
    <w:p w:rsidR="00114B20" w:rsidRDefault="00CB1A24" w:rsidP="00CB1A24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dne </w:t>
      </w:r>
      <w:proofErr w:type="gramStart"/>
      <w:r>
        <w:t>2.11.2023</w:t>
      </w:r>
      <w:proofErr w:type="gramEnd"/>
    </w:p>
    <w:p w:rsidR="00CB1A24" w:rsidRDefault="00CB1A24" w:rsidP="00CB1A24">
      <w:pPr>
        <w:pStyle w:val="Titulektabulky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62"/>
      </w:tblGrid>
      <w:tr w:rsidR="00114B20">
        <w:trPr>
          <w:trHeight w:val="270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2"/>
              </w:rPr>
              <w:t>Předmět objednávky 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 xml:space="preserve">Oprava vadné ústředny EPS na odd. 46 v areálu </w:t>
            </w:r>
            <w:proofErr w:type="spellStart"/>
            <w:proofErr w:type="gramStart"/>
            <w:r>
              <w:rPr>
                <w:rStyle w:val="Zkladntext2TimesNewRoman12pt"/>
                <w:rFonts w:eastAsia="Calibri"/>
              </w:rPr>
              <w:t>P.N.</w:t>
            </w:r>
            <w:proofErr w:type="gramEnd"/>
            <w:r>
              <w:rPr>
                <w:rStyle w:val="Zkladntext2TimesNewRoman12pt"/>
                <w:rFonts w:eastAsia="Calibri"/>
              </w:rPr>
              <w:t>Brno</w:t>
            </w:r>
            <w:proofErr w:type="spellEnd"/>
          </w:p>
        </w:tc>
      </w:tr>
      <w:tr w:rsidR="00114B20">
        <w:trPr>
          <w:trHeight w:val="65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cenové nabídky:</w:t>
            </w:r>
          </w:p>
        </w:tc>
      </w:tr>
      <w:tr w:rsidR="00114B20">
        <w:trPr>
          <w:trHeight w:val="64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65 554,99,-Kč</w:t>
            </w:r>
          </w:p>
        </w:tc>
      </w:tr>
      <w:tr w:rsidR="00114B20">
        <w:trPr>
          <w:trHeight w:val="65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 21%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114B20">
            <w:pPr>
              <w:rPr>
                <w:sz w:val="10"/>
                <w:szCs w:val="10"/>
              </w:rPr>
            </w:pPr>
          </w:p>
        </w:tc>
      </w:tr>
      <w:tr w:rsidR="00114B20">
        <w:trPr>
          <w:trHeight w:val="6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79 321,54 Kč</w:t>
            </w:r>
          </w:p>
        </w:tc>
      </w:tr>
      <w:tr w:rsidR="00114B20">
        <w:trPr>
          <w:trHeight w:val="95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20" w:rsidRDefault="00CB1A24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dohody</w:t>
            </w:r>
          </w:p>
        </w:tc>
      </w:tr>
    </w:tbl>
    <w:p w:rsidR="00CB1A24" w:rsidRDefault="00CB1A24" w:rsidP="00CB1A24">
      <w:pPr>
        <w:pStyle w:val="Zkladntext21"/>
        <w:shd w:val="clear" w:color="auto" w:fill="auto"/>
        <w:tabs>
          <w:tab w:val="left" w:pos="777"/>
        </w:tabs>
        <w:spacing w:line="270" w:lineRule="exact"/>
        <w:ind w:left="360" w:firstLine="0"/>
        <w:jc w:val="left"/>
      </w:pPr>
    </w:p>
    <w:p w:rsidR="00CB1A24" w:rsidRDefault="00CB1A24" w:rsidP="00CB1A24">
      <w:pPr>
        <w:pStyle w:val="Zkladntext21"/>
        <w:shd w:val="clear" w:color="auto" w:fill="auto"/>
        <w:tabs>
          <w:tab w:val="left" w:pos="777"/>
        </w:tabs>
        <w:spacing w:line="270" w:lineRule="exact"/>
        <w:ind w:left="360" w:firstLine="0"/>
        <w:jc w:val="left"/>
      </w:pPr>
    </w:p>
    <w:p w:rsidR="00CB1A24" w:rsidRDefault="00CB1A24" w:rsidP="00CB1A24">
      <w:pPr>
        <w:pStyle w:val="Zkladntext21"/>
        <w:shd w:val="clear" w:color="auto" w:fill="auto"/>
        <w:tabs>
          <w:tab w:val="left" w:pos="777"/>
        </w:tabs>
        <w:spacing w:line="270" w:lineRule="exact"/>
        <w:ind w:left="360" w:firstLine="0"/>
        <w:jc w:val="left"/>
      </w:pPr>
    </w:p>
    <w:p w:rsidR="00CB1A24" w:rsidRDefault="00CB1A24" w:rsidP="00CB1A24">
      <w:pPr>
        <w:pStyle w:val="Zkladntext21"/>
        <w:shd w:val="clear" w:color="auto" w:fill="auto"/>
        <w:tabs>
          <w:tab w:val="left" w:pos="777"/>
        </w:tabs>
        <w:spacing w:line="270" w:lineRule="exact"/>
        <w:ind w:left="360" w:firstLine="0"/>
        <w:jc w:val="left"/>
      </w:pPr>
    </w:p>
    <w:p w:rsidR="00CB1A24" w:rsidRDefault="00CB1A24" w:rsidP="00CB1A24">
      <w:pPr>
        <w:pStyle w:val="Zkladntext21"/>
        <w:shd w:val="clear" w:color="auto" w:fill="auto"/>
        <w:tabs>
          <w:tab w:val="left" w:pos="777"/>
        </w:tabs>
        <w:spacing w:line="270" w:lineRule="exact"/>
        <w:ind w:left="360" w:firstLine="0"/>
        <w:jc w:val="left"/>
      </w:pPr>
    </w:p>
    <w:p w:rsidR="00CB1A24" w:rsidRDefault="00CB1A24" w:rsidP="00CB1A24">
      <w:pPr>
        <w:pStyle w:val="Zkladntext21"/>
        <w:shd w:val="clear" w:color="auto" w:fill="auto"/>
        <w:tabs>
          <w:tab w:val="left" w:pos="777"/>
        </w:tabs>
        <w:spacing w:line="270" w:lineRule="exact"/>
        <w:ind w:left="360" w:firstLine="0"/>
        <w:jc w:val="left"/>
      </w:pPr>
    </w:p>
    <w:p w:rsidR="00CB1A24" w:rsidRDefault="00CB1A24" w:rsidP="00CB1A24">
      <w:pPr>
        <w:pStyle w:val="Zkladntext21"/>
        <w:shd w:val="clear" w:color="auto" w:fill="auto"/>
        <w:tabs>
          <w:tab w:val="left" w:pos="777"/>
        </w:tabs>
        <w:spacing w:line="270" w:lineRule="exact"/>
        <w:ind w:left="360" w:firstLine="0"/>
        <w:jc w:val="left"/>
      </w:pPr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777"/>
        </w:tabs>
        <w:spacing w:line="27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na e-mail: </w:t>
      </w:r>
      <w:r w:rsidRPr="00CB1A24">
        <w:rPr>
          <w:highlight w:val="black"/>
        </w:rPr>
        <w:t>X</w:t>
      </w:r>
      <w:hyperlink r:id="rId9" w:history="1">
        <w:r w:rsidRPr="00CB1A24">
          <w:rPr>
            <w:rStyle w:val="Hypertextovodkaz"/>
            <w:highlight w:val="black"/>
            <w:lang w:val="en-US" w:eastAsia="en-US" w:bidi="en-US"/>
          </w:rPr>
          <w:t>XXXXXXXXXXXXXXXXXXXXXXX</w:t>
        </w:r>
      </w:hyperlink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777"/>
        </w:tabs>
        <w:spacing w:line="270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https://smiouvv.gov.cz/vyhiedavani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>které zajistí objednatel.</w:t>
      </w:r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777"/>
        </w:tabs>
        <w:spacing w:line="270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</w:t>
      </w:r>
      <w:r>
        <w:t xml:space="preserve">1 </w:t>
      </w:r>
      <w:r>
        <w:rPr>
          <w:rStyle w:val="Zkladntext2105ptTun"/>
        </w:rPr>
        <w:t xml:space="preserve">měsíce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>na adrese</w:t>
      </w:r>
    </w:p>
    <w:p w:rsidR="00114B20" w:rsidRDefault="00DE0E4B" w:rsidP="00CB1A24">
      <w:pPr>
        <w:pStyle w:val="Zkladntext21"/>
        <w:shd w:val="clear" w:color="auto" w:fill="auto"/>
        <w:spacing w:line="270" w:lineRule="exact"/>
        <w:ind w:firstLine="360"/>
        <w:jc w:val="left"/>
      </w:pPr>
      <w:hyperlink r:id="rId11" w:history="1">
        <w:r w:rsidR="00CB1A24">
          <w:rPr>
            <w:rStyle w:val="Hypertextovodkaz"/>
          </w:rPr>
          <w:t>https://smiouv</w:t>
        </w:r>
      </w:hyperlink>
      <w:r w:rsidR="00CB1A24">
        <w:rPr>
          <w:rStyle w:val="Zkladntext23"/>
        </w:rPr>
        <w:t>y.gov.cz/</w:t>
      </w:r>
      <w:proofErr w:type="spellStart"/>
      <w:r w:rsidR="00CB1A24">
        <w:rPr>
          <w:rStyle w:val="Zkladntext23"/>
        </w:rPr>
        <w:t>vvhledavani</w:t>
      </w:r>
      <w:proofErr w:type="spellEnd"/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777"/>
        </w:tabs>
        <w:spacing w:line="270" w:lineRule="exact"/>
        <w:ind w:left="360"/>
        <w:jc w:val="left"/>
      </w:pPr>
      <w:r>
        <w:t xml:space="preserve">Nebude-!) dodržen termín dodání předmětu objednávky, je objednáte! </w:t>
      </w:r>
      <w:proofErr w:type="gramStart"/>
      <w:r>
        <w:t>oprávněn</w:t>
      </w:r>
      <w:proofErr w:type="gramEnd"/>
      <w:r>
        <w:t xml:space="preserve"> účtovat dodavateli </w:t>
      </w:r>
      <w:r>
        <w:rPr>
          <w:rStyle w:val="Zkladntext2105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777"/>
        </w:tabs>
        <w:spacing w:line="270" w:lineRule="exact"/>
        <w:ind w:left="360"/>
        <w:jc w:val="left"/>
      </w:pPr>
      <w:r>
        <w:t xml:space="preserve">Místem </w:t>
      </w:r>
      <w:r>
        <w:rPr>
          <w:rStyle w:val="Zkladntext2TimesNewRoman"/>
          <w:rFonts w:eastAsia="Calibri"/>
        </w:rPr>
        <w:t xml:space="preserve">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</w:t>
      </w:r>
      <w:r>
        <w:rPr>
          <w:rStyle w:val="Zkladntext211ptKurzvadkovn0pt"/>
        </w:rPr>
        <w:t>2,</w:t>
      </w:r>
      <w:r>
        <w:rPr>
          <w:rStyle w:val="Zkladntext212ptTun0"/>
        </w:rPr>
        <w:t xml:space="preserve"> </w:t>
      </w:r>
      <w:r>
        <w:t>618 32 Brno,</w:t>
      </w:r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777"/>
        </w:tabs>
        <w:spacing w:line="270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777"/>
        </w:tabs>
        <w:spacing w:line="270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777"/>
        </w:tabs>
        <w:spacing w:line="270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777"/>
        </w:tabs>
        <w:spacing w:line="270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114B20" w:rsidRDefault="00CB1A24">
      <w:pPr>
        <w:pStyle w:val="Zkladntext21"/>
        <w:numPr>
          <w:ilvl w:val="0"/>
          <w:numId w:val="1"/>
        </w:numPr>
        <w:shd w:val="clear" w:color="auto" w:fill="auto"/>
        <w:tabs>
          <w:tab w:val="left" w:pos="819"/>
        </w:tabs>
        <w:spacing w:line="270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</w:t>
      </w:r>
      <w:r>
        <w:t>pokutu ve výši 1000,- Kč bez DPH za každý i započatý kalendářní den. Tímto není dotčeno právo na náhradu škody.</w:t>
      </w:r>
    </w:p>
    <w:p w:rsidR="00114B20" w:rsidRDefault="00CB1A24">
      <w:pPr>
        <w:pStyle w:val="Zkladntext40"/>
        <w:numPr>
          <w:ilvl w:val="0"/>
          <w:numId w:val="1"/>
        </w:numPr>
        <w:shd w:val="clear" w:color="auto" w:fill="auto"/>
        <w:tabs>
          <w:tab w:val="left" w:pos="823"/>
        </w:tabs>
        <w:ind w:left="360"/>
        <w:jc w:val="left"/>
      </w:pPr>
      <w:r>
        <w:rPr>
          <w:rStyle w:val="Zkladntext41"/>
          <w:b/>
          <w:bCs/>
        </w:rPr>
        <w:t xml:space="preserve">Práva a povinnosti vyplývající z této objednávky či </w:t>
      </w:r>
      <w:proofErr w:type="spellStart"/>
      <w:r>
        <w:rPr>
          <w:rStyle w:val="Zkladntext41"/>
          <w:b/>
          <w:bCs/>
        </w:rPr>
        <w:t>ií</w:t>
      </w:r>
      <w:proofErr w:type="spellEnd"/>
      <w:r>
        <w:rPr>
          <w:rStyle w:val="Zkladntext41"/>
          <w:b/>
          <w:bCs/>
        </w:rPr>
        <w:t xml:space="preserve"> neupravené se řídí příslušnými ustanoveními zákona č. 89/2012 Sb.</w:t>
      </w:r>
    </w:p>
    <w:p w:rsidR="00CB1A24" w:rsidRDefault="00CB1A24">
      <w:pPr>
        <w:pStyle w:val="Zkladntext50"/>
        <w:shd w:val="clear" w:color="auto" w:fill="auto"/>
        <w:spacing w:line="210" w:lineRule="exact"/>
        <w:jc w:val="left"/>
      </w:pPr>
    </w:p>
    <w:p w:rsidR="00772D0B" w:rsidRDefault="00772D0B">
      <w:pPr>
        <w:pStyle w:val="Zkladntext50"/>
        <w:shd w:val="clear" w:color="auto" w:fill="auto"/>
        <w:spacing w:line="210" w:lineRule="exact"/>
        <w:jc w:val="left"/>
      </w:pPr>
    </w:p>
    <w:p w:rsidR="00772D0B" w:rsidRDefault="00772D0B">
      <w:pPr>
        <w:pStyle w:val="Zkladntext50"/>
        <w:shd w:val="clear" w:color="auto" w:fill="auto"/>
        <w:spacing w:line="210" w:lineRule="exact"/>
        <w:jc w:val="left"/>
      </w:pPr>
    </w:p>
    <w:p w:rsidR="00772D0B" w:rsidRDefault="00772D0B">
      <w:pPr>
        <w:pStyle w:val="Zkladntext50"/>
        <w:shd w:val="clear" w:color="auto" w:fill="auto"/>
        <w:spacing w:line="210" w:lineRule="exact"/>
        <w:jc w:val="left"/>
      </w:pPr>
    </w:p>
    <w:p w:rsidR="00CB1A24" w:rsidRDefault="00CB1A24">
      <w:pPr>
        <w:pStyle w:val="Zkladntext50"/>
        <w:shd w:val="clear" w:color="auto" w:fill="auto"/>
        <w:spacing w:line="210" w:lineRule="exact"/>
        <w:jc w:val="left"/>
      </w:pPr>
    </w:p>
    <w:p w:rsidR="00114B20" w:rsidRDefault="00CB1A24">
      <w:pPr>
        <w:pStyle w:val="Zkladntext21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772D0B" w:rsidRDefault="00772D0B">
      <w:pPr>
        <w:pStyle w:val="Zkladntext21"/>
        <w:shd w:val="clear" w:color="auto" w:fill="auto"/>
        <w:spacing w:line="200" w:lineRule="exact"/>
        <w:ind w:firstLine="0"/>
        <w:jc w:val="left"/>
      </w:pPr>
    </w:p>
    <w:p w:rsidR="00772D0B" w:rsidRDefault="00772D0B" w:rsidP="00772D0B">
      <w:pPr>
        <w:pStyle w:val="Zkladntext70"/>
        <w:shd w:val="clear" w:color="auto" w:fill="auto"/>
        <w:jc w:val="left"/>
      </w:pPr>
      <w:r>
        <w:rPr>
          <w:rStyle w:val="Zkladntext71"/>
        </w:rPr>
        <w:t xml:space="preserve">náměstek </w:t>
      </w:r>
      <w:r>
        <w:rPr>
          <w:rStyle w:val="Zkladntext710pt"/>
        </w:rPr>
        <w:t xml:space="preserve">ředitele </w:t>
      </w:r>
      <w:r>
        <w:t>pro ekonomiku</w:t>
      </w:r>
    </w:p>
    <w:p w:rsidR="00772D0B" w:rsidRDefault="00772D0B" w:rsidP="00772D0B">
      <w:pPr>
        <w:pStyle w:val="Zkladntext70"/>
        <w:shd w:val="clear" w:color="auto" w:fill="auto"/>
        <w:jc w:val="left"/>
      </w:pPr>
      <w:r>
        <w:t>a technické služby</w:t>
      </w:r>
    </w:p>
    <w:p w:rsidR="00772D0B" w:rsidRDefault="00772D0B">
      <w:pPr>
        <w:pStyle w:val="Zkladntext21"/>
        <w:shd w:val="clear" w:color="auto" w:fill="auto"/>
        <w:spacing w:line="200" w:lineRule="exact"/>
        <w:ind w:firstLine="0"/>
        <w:jc w:val="left"/>
      </w:pPr>
    </w:p>
    <w:sectPr w:rsidR="00772D0B" w:rsidSect="00114B20">
      <w:headerReference w:type="default" r:id="rId12"/>
      <w:pgSz w:w="11909" w:h="16840"/>
      <w:pgMar w:top="729" w:right="1218" w:bottom="899" w:left="11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24" w:rsidRDefault="00CB1A24" w:rsidP="00114B20">
      <w:r>
        <w:separator/>
      </w:r>
    </w:p>
  </w:endnote>
  <w:endnote w:type="continuationSeparator" w:id="0">
    <w:p w:rsidR="00CB1A24" w:rsidRDefault="00CB1A24" w:rsidP="0011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24" w:rsidRDefault="00CB1A24"/>
  </w:footnote>
  <w:footnote w:type="continuationSeparator" w:id="0">
    <w:p w:rsidR="00CB1A24" w:rsidRDefault="00CB1A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20" w:rsidRDefault="00DE0E4B">
    <w:pPr>
      <w:rPr>
        <w:sz w:val="2"/>
        <w:szCs w:val="2"/>
      </w:rPr>
    </w:pPr>
    <w:r w:rsidRPr="00DE0E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.5pt;margin-top:13.6pt;width:465.6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4B20" w:rsidRDefault="00CB1A24">
                <w:pPr>
                  <w:pStyle w:val="ZhlavneboZpat0"/>
                  <w:shd w:val="clear" w:color="auto" w:fill="auto"/>
                  <w:tabs>
                    <w:tab w:val="right" w:pos="2268"/>
                    <w:tab w:val="right" w:pos="9313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9481F"/>
    <w:multiLevelType w:val="multilevel"/>
    <w:tmpl w:val="C55876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4B20"/>
    <w:rsid w:val="00114B20"/>
    <w:rsid w:val="00772D0B"/>
    <w:rsid w:val="00CB1A24"/>
    <w:rsid w:val="00DE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4B2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4B20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14B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114B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20">
    <w:name w:val="Základní text (2)_"/>
    <w:basedOn w:val="Standardnpsmoodstavce"/>
    <w:link w:val="Zkladntext21"/>
    <w:rsid w:val="00114B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dkovn0pt">
    <w:name w:val="Základní text (2) + 12 pt;Řádkování 0 pt"/>
    <w:basedOn w:val="Zkladntext20"/>
    <w:rsid w:val="00114B20"/>
    <w:rPr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114B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Tun">
    <w:name w:val="Základní text (2) + 12 pt;Tučné"/>
    <w:basedOn w:val="Zkladntext20"/>
    <w:rsid w:val="00114B2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14B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14B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114B20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311ptNetunKurzvadkovn0pt">
    <w:name w:val="Základní text (3) + 11 pt;Ne tučné;Kurzíva;Řádkování 0 pt"/>
    <w:basedOn w:val="Zkladntext3"/>
    <w:rsid w:val="00114B20"/>
    <w:rPr>
      <w:b/>
      <w:bCs/>
      <w:i/>
      <w:i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1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Zkladntext2TimesNewRoman12pt">
    <w:name w:val="Základní text (2) + Times New Roman;12 pt"/>
    <w:basedOn w:val="Zkladntext20"/>
    <w:rsid w:val="00114B2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5ptTun">
    <w:name w:val="Základní text (2) + 10;5 pt;Tučné"/>
    <w:basedOn w:val="Zkladntext20"/>
    <w:rsid w:val="00114B2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1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14B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114B2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0"/>
    <w:rsid w:val="00114B2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11ptKurzvadkovn0pt">
    <w:name w:val="Základní text (2) + 11 pt;Kurzíva;Řádkování 0 pt"/>
    <w:basedOn w:val="Zkladntext20"/>
    <w:rsid w:val="00114B20"/>
    <w:rPr>
      <w:i/>
      <w:i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">
    <w:name w:val="Základní text (2) + Times New Roman"/>
    <w:basedOn w:val="Zkladntext20"/>
    <w:rsid w:val="00114B20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Tun0">
    <w:name w:val="Základní text (2) + 12 pt;Tučné"/>
    <w:basedOn w:val="Zkladntext20"/>
    <w:rsid w:val="00114B2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14B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114B2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1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">
    <w:name w:val="Základní text (5) + 10 pt"/>
    <w:basedOn w:val="Zkladntext5"/>
    <w:rsid w:val="00114B2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14B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Calibri95pt">
    <w:name w:val="Základní text (6) + Calibri;9;5 pt"/>
    <w:basedOn w:val="Zkladntext6"/>
    <w:rsid w:val="00114B2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TimesNewRoman">
    <w:name w:val="Základní text (6) + Times New Roman"/>
    <w:basedOn w:val="Zkladntext6"/>
    <w:rsid w:val="00114B2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14B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114B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10pt">
    <w:name w:val="Základní text (7) + 10 pt"/>
    <w:basedOn w:val="Zkladntext7"/>
    <w:rsid w:val="00114B2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14B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1">
    <w:name w:val="Základní text (2)"/>
    <w:basedOn w:val="Normln"/>
    <w:link w:val="Zkladntext20"/>
    <w:rsid w:val="00114B20"/>
    <w:pPr>
      <w:shd w:val="clear" w:color="auto" w:fill="FFFFFF"/>
      <w:spacing w:line="0" w:lineRule="atLeast"/>
      <w:ind w:hanging="3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114B20"/>
    <w:pPr>
      <w:shd w:val="clear" w:color="auto" w:fill="FFFFFF"/>
      <w:spacing w:line="511" w:lineRule="exact"/>
    </w:pPr>
    <w:rPr>
      <w:rFonts w:ascii="Calibri" w:eastAsia="Calibri" w:hAnsi="Calibri" w:cs="Calibri"/>
      <w:spacing w:val="-10"/>
    </w:rPr>
  </w:style>
  <w:style w:type="paragraph" w:customStyle="1" w:styleId="Nadpis10">
    <w:name w:val="Nadpis #1"/>
    <w:basedOn w:val="Normln"/>
    <w:link w:val="Nadpis1"/>
    <w:rsid w:val="00114B2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14B2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114B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30"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114B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14B20"/>
    <w:pPr>
      <w:shd w:val="clear" w:color="auto" w:fill="FFFFFF"/>
      <w:spacing w:line="270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114B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114B20"/>
    <w:pPr>
      <w:shd w:val="clear" w:color="auto" w:fill="FFFFFF"/>
      <w:spacing w:line="191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114B20"/>
    <w:pPr>
      <w:shd w:val="clear" w:color="auto" w:fill="FFFFFF"/>
      <w:spacing w:line="191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114B20"/>
    <w:pPr>
      <w:shd w:val="clear" w:color="auto" w:fill="FFFFFF"/>
      <w:spacing w:line="191" w:lineRule="exact"/>
      <w:jc w:val="both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B1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A2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B1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1A2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vezak@commsy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iou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iouvv.gov.cz/vyhieda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k@pn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2023-11-10T07:23:00Z</dcterms:created>
  <dcterms:modified xsi:type="dcterms:W3CDTF">2023-11-10T08:58:00Z</dcterms:modified>
</cp:coreProperties>
</file>