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A49C" w14:textId="77777777" w:rsidR="0091584B" w:rsidRDefault="00000000">
      <w:pPr>
        <w:pStyle w:val="Bodytext10"/>
        <w:framePr w:w="439" w:h="223" w:wrap="none" w:hAnchor="page" w:x="12172" w:y="1"/>
        <w:jc w:val="both"/>
      </w:pPr>
      <w:r>
        <w:rPr>
          <w:rStyle w:val="Bodytext1"/>
        </w:rPr>
        <w:t>Číslo:</w:t>
      </w:r>
    </w:p>
    <w:p w14:paraId="179FDFAC" w14:textId="77777777" w:rsidR="0091584B" w:rsidRDefault="00000000">
      <w:pPr>
        <w:pStyle w:val="Heading110"/>
        <w:keepNext/>
        <w:keepLines/>
        <w:framePr w:w="2873" w:h="461" w:wrap="none" w:hAnchor="page" w:x="12669" w:y="44"/>
      </w:pPr>
      <w:bookmarkStart w:id="0" w:name="bookmark0"/>
      <w:r>
        <w:rPr>
          <w:rStyle w:val="Heading11"/>
          <w:b/>
          <w:bCs/>
        </w:rPr>
        <w:t>OVHS-204/2023</w:t>
      </w:r>
      <w:bookmarkEnd w:id="0"/>
    </w:p>
    <w:p w14:paraId="6B548BA5" w14:textId="77777777" w:rsidR="0091584B" w:rsidRDefault="00000000">
      <w:pPr>
        <w:pStyle w:val="Bodytext10"/>
        <w:framePr w:w="1231" w:h="209" w:wrap="none" w:hAnchor="page" w:x="12179" w:y="642"/>
      </w:pPr>
      <w:r>
        <w:rPr>
          <w:rStyle w:val="Bodytext1"/>
        </w:rPr>
        <w:t>Datum vystavení:</w:t>
      </w:r>
    </w:p>
    <w:p w14:paraId="257E21B1" w14:textId="77777777" w:rsidR="0091584B" w:rsidRDefault="00000000">
      <w:pPr>
        <w:pStyle w:val="Bodytext10"/>
        <w:framePr w:w="814" w:h="194" w:wrap="none" w:hAnchor="page" w:x="13850" w:y="642"/>
      </w:pPr>
      <w:r>
        <w:rPr>
          <w:rStyle w:val="Bodytext1"/>
        </w:rPr>
        <w:t>31.10.2023</w:t>
      </w:r>
    </w:p>
    <w:p w14:paraId="72DF5ABD" w14:textId="77777777" w:rsidR="0091584B" w:rsidRDefault="00000000">
      <w:pPr>
        <w:pStyle w:val="Bodytext10"/>
        <w:framePr w:w="1001" w:h="223" w:wrap="none" w:hAnchor="page" w:x="1358" w:y="1023"/>
        <w:jc w:val="both"/>
      </w:pPr>
      <w:r>
        <w:rPr>
          <w:rStyle w:val="Bodytext1"/>
        </w:rPr>
        <w:t>ODBĚRATEL:</w:t>
      </w:r>
    </w:p>
    <w:p w14:paraId="7DA903E3" w14:textId="77777777" w:rsidR="0091584B" w:rsidRDefault="00000000">
      <w:pPr>
        <w:pStyle w:val="Bodytext10"/>
        <w:framePr w:w="972" w:h="194" w:wrap="none" w:hAnchor="page" w:x="8162" w:y="1067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580705C9" w14:textId="77777777" w:rsidR="0091584B" w:rsidRDefault="00000000">
      <w:pPr>
        <w:pStyle w:val="Bodytext10"/>
        <w:framePr w:w="4284" w:h="223" w:wrap="none" w:hAnchor="page" w:x="1365" w:y="1311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s poliklinikou Havířov, příspěvková organizace</w:t>
      </w:r>
    </w:p>
    <w:p w14:paraId="2075E6A2" w14:textId="77777777" w:rsidR="0091584B" w:rsidRDefault="00000000">
      <w:pPr>
        <w:pStyle w:val="Bodytext10"/>
        <w:framePr w:w="979" w:h="209" w:wrap="none" w:hAnchor="page" w:x="8270" w:y="1707"/>
        <w:rPr>
          <w:sz w:val="16"/>
          <w:szCs w:val="16"/>
        </w:rPr>
      </w:pPr>
      <w:r>
        <w:rPr>
          <w:rStyle w:val="Bodytext1"/>
          <w:sz w:val="16"/>
          <w:szCs w:val="16"/>
        </w:rPr>
        <w:t>PANEP s.r.o.</w:t>
      </w:r>
    </w:p>
    <w:p w14:paraId="661D9CEE" w14:textId="77777777" w:rsidR="0091584B" w:rsidRDefault="00000000">
      <w:pPr>
        <w:pStyle w:val="Bodytext10"/>
        <w:framePr w:w="1087" w:h="418" w:wrap="none" w:hAnchor="page" w:x="8263" w:y="2211"/>
        <w:spacing w:after="40"/>
      </w:pPr>
      <w:r>
        <w:rPr>
          <w:rStyle w:val="Bodytext1"/>
        </w:rPr>
        <w:t>Brněnská 1246</w:t>
      </w:r>
    </w:p>
    <w:p w14:paraId="191A4CA0" w14:textId="77777777" w:rsidR="0091584B" w:rsidRDefault="00000000">
      <w:pPr>
        <w:pStyle w:val="Bodytext10"/>
        <w:framePr w:w="1087" w:h="418" w:wrap="none" w:hAnchor="page" w:x="8263" w:y="2211"/>
      </w:pPr>
      <w:r>
        <w:rPr>
          <w:rStyle w:val="Bodytext1"/>
        </w:rPr>
        <w:t>665 01 Rosice</w:t>
      </w:r>
    </w:p>
    <w:p w14:paraId="20FA5AC3" w14:textId="77777777" w:rsidR="0091584B" w:rsidRDefault="00000000">
      <w:pPr>
        <w:pStyle w:val="Bodytext10"/>
        <w:framePr w:w="1325" w:h="439" w:wrap="none" w:hAnchor="page" w:x="11812" w:y="2197"/>
        <w:spacing w:after="40"/>
      </w:pPr>
      <w:r>
        <w:rPr>
          <w:rStyle w:val="Bodytext1"/>
        </w:rPr>
        <w:t>IČO: 25550250</w:t>
      </w:r>
    </w:p>
    <w:p w14:paraId="3F78AD00" w14:textId="77777777" w:rsidR="0091584B" w:rsidRDefault="00000000">
      <w:pPr>
        <w:pStyle w:val="Bodytext10"/>
        <w:framePr w:w="1325" w:h="439" w:wrap="none" w:hAnchor="page" w:x="11812" w:y="2197"/>
      </w:pPr>
      <w:r>
        <w:rPr>
          <w:rStyle w:val="Bodytext1"/>
        </w:rPr>
        <w:t>DIČ: CZ25550250</w:t>
      </w:r>
    </w:p>
    <w:p w14:paraId="1391C1C1" w14:textId="77777777" w:rsidR="0091584B" w:rsidRDefault="00000000">
      <w:pPr>
        <w:pStyle w:val="Bodytext10"/>
        <w:framePr w:w="2592" w:h="446" w:wrap="none" w:hAnchor="page" w:x="1444" w:y="3248"/>
        <w:spacing w:after="40"/>
      </w:pPr>
      <w:r>
        <w:rPr>
          <w:rStyle w:val="Bodytext1"/>
        </w:rPr>
        <w:t>pro odběratele zajišťuje dodávku:</w:t>
      </w:r>
    </w:p>
    <w:p w14:paraId="59C2BA0A" w14:textId="77777777" w:rsidR="0091584B" w:rsidRDefault="00000000">
      <w:pPr>
        <w:pStyle w:val="Bodytext10"/>
        <w:framePr w:w="2592" w:h="446" w:wrap="none" w:hAnchor="page" w:x="1444" w:y="3248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Logistická společnost </w:t>
      </w:r>
      <w:proofErr w:type="spellStart"/>
      <w:r>
        <w:rPr>
          <w:rStyle w:val="Bodytext1"/>
          <w:sz w:val="16"/>
          <w:szCs w:val="16"/>
        </w:rPr>
        <w:t>NemLog</w:t>
      </w:r>
      <w:proofErr w:type="spellEnd"/>
      <w:r>
        <w:rPr>
          <w:rStyle w:val="Bodytext1"/>
          <w:sz w:val="16"/>
          <w:szCs w:val="16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1253"/>
        <w:gridCol w:w="3751"/>
      </w:tblGrid>
      <w:tr w:rsidR="0091584B" w14:paraId="67346C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1E6802ED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17450A27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auto"/>
          </w:tcPr>
          <w:p w14:paraId="4EA33BA8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91584B" w14:paraId="4DCB42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6" w:type="dxa"/>
            <w:shd w:val="clear" w:color="auto" w:fill="auto"/>
            <w:vAlign w:val="bottom"/>
          </w:tcPr>
          <w:p w14:paraId="61308DFA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EC39DBE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1874768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nesteríl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174AF32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116" w:type="dxa"/>
            <w:shd w:val="clear" w:color="auto" w:fill="auto"/>
            <w:vAlign w:val="bottom"/>
          </w:tcPr>
          <w:p w14:paraId="09B9EA3F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42000080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C5C2790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N000794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6668D64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Set abdominální</w:t>
            </w:r>
          </w:p>
        </w:tc>
      </w:tr>
      <w:tr w:rsidR="0091584B" w14:paraId="2B9B59C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315EA6A9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72C8188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171F39C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91584B" w14:paraId="4C46F5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01D0D4CF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380B9AE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C600FB2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</w:tr>
      <w:tr w:rsidR="0091584B" w14:paraId="763745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5935032A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1C7489C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5396728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1584B" w14:paraId="76E8FA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416841F3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21600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7B6ECCE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N000536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1FA77966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Zástěra PE 80x125cm</w:t>
            </w:r>
          </w:p>
        </w:tc>
      </w:tr>
      <w:tr w:rsidR="0091584B" w14:paraId="30D27C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62D9F0D1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DF867C0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1DB12B2F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91584B" w14:paraId="6D6F571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16" w:type="dxa"/>
            <w:shd w:val="clear" w:color="auto" w:fill="auto"/>
            <w:vAlign w:val="bottom"/>
          </w:tcPr>
          <w:p w14:paraId="15F646E0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409B0C1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2CEAA7E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3F139B5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6" w:type="dxa"/>
            <w:shd w:val="clear" w:color="auto" w:fill="auto"/>
            <w:vAlign w:val="bottom"/>
          </w:tcPr>
          <w:p w14:paraId="636D442E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1DD7A57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8AB4F72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nesteríl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247966B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16" w:type="dxa"/>
            <w:shd w:val="clear" w:color="auto" w:fill="auto"/>
            <w:vAlign w:val="bottom"/>
          </w:tcPr>
          <w:p w14:paraId="6E3BF52E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D39E0F9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00785C4B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181E63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606545AE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AR-1336NS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82EFE17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N046595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DD67A4B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Čepice novorozenecká</w:t>
            </w:r>
          </w:p>
        </w:tc>
      </w:tr>
      <w:tr w:rsidR="0091584B" w14:paraId="38ECA6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60CC4D02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8B335E6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E2768CF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91584B" w14:paraId="57739B6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69AE7DDB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61F1F09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2F68C5D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Ochranný návlek na obuv PE</w:t>
            </w:r>
          </w:p>
        </w:tc>
      </w:tr>
      <w:tr w:rsidR="0091584B" w14:paraId="0BEF7C2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16" w:type="dxa"/>
            <w:shd w:val="clear" w:color="auto" w:fill="auto"/>
          </w:tcPr>
          <w:p w14:paraId="091ECE64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</w:tcPr>
          <w:p w14:paraId="7DE0765D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2729DC27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04CDB96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7D7A3EDA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5CA1FDD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46354610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91584B" w14:paraId="0E2159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634EFD09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84E20D4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184E47B3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91584B" w14:paraId="06F1D0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  <w:vAlign w:val="bottom"/>
          </w:tcPr>
          <w:p w14:paraId="308564EC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87D85CF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2830208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91584B" w14:paraId="239E4D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05E0ADDD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77A9F4D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63E004C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91584B" w14:paraId="2D744DA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0B17FA64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1ED7571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DBF42D8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91584B" w14:paraId="49223B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  <w:vAlign w:val="bottom"/>
          </w:tcPr>
          <w:p w14:paraId="61D4032A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D8A59FF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5FAB4927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91584B" w14:paraId="597BB4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16" w:type="dxa"/>
            <w:shd w:val="clear" w:color="auto" w:fill="auto"/>
          </w:tcPr>
          <w:p w14:paraId="415FF0FE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253" w:type="dxa"/>
            <w:shd w:val="clear" w:color="auto" w:fill="auto"/>
          </w:tcPr>
          <w:p w14:paraId="18AD1A57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51" w:type="dxa"/>
            <w:shd w:val="clear" w:color="auto" w:fill="auto"/>
          </w:tcPr>
          <w:p w14:paraId="43D83BD2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</w:tr>
      <w:tr w:rsidR="0091584B" w14:paraId="5847254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16" w:type="dxa"/>
            <w:shd w:val="clear" w:color="auto" w:fill="auto"/>
          </w:tcPr>
          <w:p w14:paraId="79C156C6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</w:tcPr>
          <w:p w14:paraId="092AD17C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51" w:type="dxa"/>
            <w:shd w:val="clear" w:color="auto" w:fill="auto"/>
          </w:tcPr>
          <w:p w14:paraId="4AB336B9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91584B" w14:paraId="0E0B189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6" w:type="dxa"/>
            <w:shd w:val="clear" w:color="auto" w:fill="auto"/>
            <w:vAlign w:val="bottom"/>
          </w:tcPr>
          <w:p w14:paraId="3C6E1F56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26552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7B4FA76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N046546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4F96101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7,5 x 7,5 - á 2ks</w:t>
            </w:r>
          </w:p>
        </w:tc>
      </w:tr>
      <w:tr w:rsidR="0091584B" w14:paraId="1465CE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16" w:type="dxa"/>
            <w:shd w:val="clear" w:color="auto" w:fill="auto"/>
          </w:tcPr>
          <w:p w14:paraId="5ABA24CD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</w:tcPr>
          <w:p w14:paraId="3222BA2B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</w:tcPr>
          <w:p w14:paraId="794CDA76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1584B" w14:paraId="4EF9CF6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116" w:type="dxa"/>
            <w:shd w:val="clear" w:color="auto" w:fill="auto"/>
            <w:vAlign w:val="bottom"/>
          </w:tcPr>
          <w:p w14:paraId="20B8010C" w14:textId="77777777" w:rsidR="0091584B" w:rsidRDefault="00000000">
            <w:pPr>
              <w:pStyle w:val="Other10"/>
              <w:framePr w:w="6120" w:h="6127" w:wrap="none" w:hAnchor="page" w:x="1372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E0CF689" w14:textId="77777777" w:rsidR="0091584B" w:rsidRDefault="00000000">
            <w:pPr>
              <w:pStyle w:val="Other10"/>
              <w:framePr w:w="6120" w:h="6127" w:wrap="none" w:hAnchor="page" w:x="1372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625AC30E" w14:textId="77777777" w:rsidR="0091584B" w:rsidRDefault="00000000">
            <w:pPr>
              <w:pStyle w:val="Other10"/>
              <w:framePr w:w="6120" w:h="6127" w:wrap="none" w:hAnchor="page" w:x="1372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</w:tbl>
    <w:p w14:paraId="60963154" w14:textId="77777777" w:rsidR="0091584B" w:rsidRDefault="0091584B">
      <w:pPr>
        <w:framePr w:w="6120" w:h="6127" w:wrap="none" w:hAnchor="page" w:x="1372" w:y="378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418"/>
      </w:tblGrid>
      <w:tr w:rsidR="0091584B" w14:paraId="6A7DEE3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CEF42F9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Množství/j.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1E93409" w14:textId="77777777" w:rsidR="0091584B" w:rsidRDefault="00000000">
            <w:pPr>
              <w:pStyle w:val="Other10"/>
              <w:framePr w:w="2606" w:h="6142" w:wrap="none" w:hAnchor="page" w:x="13252" w:y="38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1584B" w14:paraId="4374F8E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7C27E574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600,000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9A9C90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 VH-4450/2023</w:t>
            </w:r>
          </w:p>
        </w:tc>
      </w:tr>
      <w:tr w:rsidR="0091584B" w14:paraId="4DAF1C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97CD542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</w:pPr>
            <w:r>
              <w:rPr>
                <w:rStyle w:val="Other1"/>
              </w:rPr>
              <w:t>12,000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0E390A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OVH-4454/2023</w:t>
            </w:r>
          </w:p>
        </w:tc>
      </w:tr>
      <w:tr w:rsidR="0091584B" w14:paraId="1D1451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51E1B193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662E8A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OVH-4454/2023</w:t>
            </w:r>
          </w:p>
        </w:tc>
      </w:tr>
      <w:tr w:rsidR="0091584B" w14:paraId="5B9E5E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2F8E491E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450,000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97D3A0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OVH-4454/2023</w:t>
            </w:r>
          </w:p>
        </w:tc>
      </w:tr>
      <w:tr w:rsidR="0091584B" w14:paraId="078D9A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65A75807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E8F861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OVH-4458/2023</w:t>
            </w:r>
          </w:p>
        </w:tc>
      </w:tr>
      <w:tr w:rsidR="0091584B" w14:paraId="482F37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5E6909E1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500,000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ACD9DF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OVH-4469/2023</w:t>
            </w:r>
          </w:p>
        </w:tc>
      </w:tr>
      <w:tr w:rsidR="0091584B" w14:paraId="1276E1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567A7E6A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509528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OVH-4481/2023</w:t>
            </w:r>
          </w:p>
        </w:tc>
      </w:tr>
      <w:tr w:rsidR="0091584B" w14:paraId="09D3B2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5B76C4E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C2F23C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OVH-4498/2023</w:t>
            </w:r>
          </w:p>
        </w:tc>
      </w:tr>
      <w:tr w:rsidR="0091584B" w14:paraId="05EF31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96276CA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360,000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73E398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OVH-4512/2023</w:t>
            </w:r>
          </w:p>
        </w:tc>
      </w:tr>
      <w:tr w:rsidR="0091584B" w14:paraId="2BA841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444EFD05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D905F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OVH-4519/2023</w:t>
            </w:r>
          </w:p>
        </w:tc>
      </w:tr>
      <w:tr w:rsidR="0091584B" w14:paraId="6A2786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70D3DCC5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C95DFE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 VH-4526/2023</w:t>
            </w:r>
          </w:p>
        </w:tc>
      </w:tr>
      <w:tr w:rsidR="0091584B" w14:paraId="3C1EAA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095DFE4A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F110CE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OVH-4531/2023</w:t>
            </w:r>
          </w:p>
        </w:tc>
      </w:tr>
      <w:tr w:rsidR="0091584B" w14:paraId="68FCBA2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88" w:type="dxa"/>
            <w:shd w:val="clear" w:color="auto" w:fill="auto"/>
            <w:vAlign w:val="bottom"/>
          </w:tcPr>
          <w:p w14:paraId="7F78CC73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484E9D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 VH-4551/2023</w:t>
            </w:r>
          </w:p>
        </w:tc>
      </w:tr>
      <w:tr w:rsidR="0091584B" w14:paraId="1DB996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427EFB5B" w14:textId="77777777" w:rsidR="0091584B" w:rsidRDefault="00000000">
            <w:pPr>
              <w:pStyle w:val="Other10"/>
              <w:framePr w:w="2606" w:h="6142" w:wrap="none" w:hAnchor="page" w:x="13252" w:y="3810"/>
              <w:ind w:firstLine="16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7DB5F1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OVH-4564/2023</w:t>
            </w:r>
          </w:p>
        </w:tc>
      </w:tr>
      <w:tr w:rsidR="0091584B" w14:paraId="6B07EB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3DEBFCE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714243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OVH-4600/2023</w:t>
            </w:r>
          </w:p>
        </w:tc>
      </w:tr>
      <w:tr w:rsidR="0091584B" w14:paraId="121E25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29D1C624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AB1A55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OVH-4622/2023</w:t>
            </w:r>
          </w:p>
        </w:tc>
      </w:tr>
      <w:tr w:rsidR="0091584B" w14:paraId="35C2B7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2982BBA7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65C1A6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OVH-4677/2023</w:t>
            </w:r>
          </w:p>
        </w:tc>
      </w:tr>
      <w:tr w:rsidR="0091584B" w14:paraId="47F462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0A12EE2D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47E3A1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OVH-4677/2023</w:t>
            </w:r>
          </w:p>
        </w:tc>
      </w:tr>
      <w:tr w:rsidR="0091584B" w14:paraId="04FF5A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05762EAB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E90F5E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OVH-4681/2023</w:t>
            </w:r>
          </w:p>
        </w:tc>
      </w:tr>
      <w:tr w:rsidR="0091584B" w14:paraId="68727B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5337E495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600,000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491334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OVH-4694/2023</w:t>
            </w:r>
          </w:p>
        </w:tc>
      </w:tr>
      <w:tr w:rsidR="0091584B" w14:paraId="6D3B31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0AE65373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675,000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C1415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OVH-4694/2023</w:t>
            </w:r>
          </w:p>
        </w:tc>
      </w:tr>
      <w:tr w:rsidR="0091584B" w14:paraId="559E3B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12D50415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0A5CFE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OVH-4694/2023</w:t>
            </w:r>
          </w:p>
        </w:tc>
      </w:tr>
      <w:tr w:rsidR="0091584B" w14:paraId="64D578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324CB6E5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1 000,000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11401D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OVH-4694/2023</w:t>
            </w:r>
          </w:p>
        </w:tc>
      </w:tr>
      <w:tr w:rsidR="0091584B" w14:paraId="770F09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6C8E932A" w14:textId="77777777" w:rsidR="0091584B" w:rsidRDefault="00000000">
            <w:pPr>
              <w:pStyle w:val="Other10"/>
              <w:framePr w:w="2606" w:h="6142" w:wrap="none" w:hAnchor="page" w:x="13252" w:y="3810"/>
              <w:ind w:firstLine="0"/>
              <w:jc w:val="center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B0A0A1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OVH-4698/2023</w:t>
            </w:r>
          </w:p>
        </w:tc>
      </w:tr>
      <w:tr w:rsidR="0091584B" w14:paraId="2FE791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6E8376B" w14:textId="77777777" w:rsidR="0091584B" w:rsidRDefault="00000000">
            <w:pPr>
              <w:pStyle w:val="Other10"/>
              <w:framePr w:w="2606" w:h="6142" w:wrap="none" w:hAnchor="page" w:x="13252" w:y="3810"/>
              <w:ind w:firstLine="26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A2C189" w14:textId="77777777" w:rsidR="0091584B" w:rsidRDefault="00000000">
            <w:pPr>
              <w:pStyle w:val="Other10"/>
              <w:framePr w:w="2606" w:h="6142" w:wrap="none" w:hAnchor="page" w:x="13252" w:y="3810"/>
            </w:pPr>
            <w:r>
              <w:rPr>
                <w:rStyle w:val="Other1"/>
              </w:rPr>
              <w:t>OVH-4718/2023</w:t>
            </w:r>
          </w:p>
        </w:tc>
      </w:tr>
    </w:tbl>
    <w:p w14:paraId="61C277E2" w14:textId="77777777" w:rsidR="0091584B" w:rsidRDefault="0091584B">
      <w:pPr>
        <w:framePr w:w="2606" w:h="6142" w:wrap="none" w:hAnchor="page" w:x="13252" w:y="3810"/>
        <w:spacing w:line="1" w:lineRule="exact"/>
      </w:pPr>
    </w:p>
    <w:p w14:paraId="7C7DF3E9" w14:textId="77777777" w:rsidR="0091584B" w:rsidRDefault="0091584B">
      <w:pPr>
        <w:spacing w:line="360" w:lineRule="exact"/>
      </w:pPr>
    </w:p>
    <w:p w14:paraId="0703378C" w14:textId="77777777" w:rsidR="0091584B" w:rsidRDefault="0091584B">
      <w:pPr>
        <w:spacing w:line="360" w:lineRule="exact"/>
      </w:pPr>
    </w:p>
    <w:p w14:paraId="217699C1" w14:textId="77777777" w:rsidR="0091584B" w:rsidRDefault="0091584B">
      <w:pPr>
        <w:spacing w:line="360" w:lineRule="exact"/>
      </w:pPr>
    </w:p>
    <w:p w14:paraId="5DF534D0" w14:textId="77777777" w:rsidR="0091584B" w:rsidRDefault="0091584B">
      <w:pPr>
        <w:spacing w:line="360" w:lineRule="exact"/>
      </w:pPr>
    </w:p>
    <w:p w14:paraId="22F7F624" w14:textId="77777777" w:rsidR="0091584B" w:rsidRDefault="0091584B">
      <w:pPr>
        <w:spacing w:line="360" w:lineRule="exact"/>
      </w:pPr>
    </w:p>
    <w:p w14:paraId="1DAA901B" w14:textId="77777777" w:rsidR="0091584B" w:rsidRDefault="0091584B">
      <w:pPr>
        <w:spacing w:line="360" w:lineRule="exact"/>
      </w:pPr>
    </w:p>
    <w:p w14:paraId="33672B29" w14:textId="77777777" w:rsidR="0091584B" w:rsidRDefault="0091584B">
      <w:pPr>
        <w:spacing w:line="360" w:lineRule="exact"/>
      </w:pPr>
    </w:p>
    <w:p w14:paraId="17EF8516" w14:textId="77777777" w:rsidR="0091584B" w:rsidRDefault="0091584B">
      <w:pPr>
        <w:spacing w:line="360" w:lineRule="exact"/>
      </w:pPr>
    </w:p>
    <w:p w14:paraId="5AD15184" w14:textId="77777777" w:rsidR="0091584B" w:rsidRDefault="0091584B">
      <w:pPr>
        <w:spacing w:line="360" w:lineRule="exact"/>
      </w:pPr>
    </w:p>
    <w:p w14:paraId="2B311B75" w14:textId="77777777" w:rsidR="0091584B" w:rsidRDefault="0091584B">
      <w:pPr>
        <w:spacing w:line="360" w:lineRule="exact"/>
      </w:pPr>
    </w:p>
    <w:p w14:paraId="15F71D91" w14:textId="77777777" w:rsidR="0091584B" w:rsidRDefault="0091584B">
      <w:pPr>
        <w:spacing w:line="360" w:lineRule="exact"/>
      </w:pPr>
    </w:p>
    <w:p w14:paraId="4435F0C8" w14:textId="77777777" w:rsidR="0091584B" w:rsidRDefault="0091584B">
      <w:pPr>
        <w:spacing w:line="360" w:lineRule="exact"/>
      </w:pPr>
    </w:p>
    <w:p w14:paraId="64630FD5" w14:textId="77777777" w:rsidR="0091584B" w:rsidRDefault="0091584B">
      <w:pPr>
        <w:spacing w:line="360" w:lineRule="exact"/>
      </w:pPr>
    </w:p>
    <w:p w14:paraId="47633CCA" w14:textId="77777777" w:rsidR="0091584B" w:rsidRDefault="0091584B">
      <w:pPr>
        <w:spacing w:line="360" w:lineRule="exact"/>
      </w:pPr>
    </w:p>
    <w:p w14:paraId="451FE620" w14:textId="77777777" w:rsidR="0091584B" w:rsidRDefault="0091584B">
      <w:pPr>
        <w:spacing w:line="360" w:lineRule="exact"/>
      </w:pPr>
    </w:p>
    <w:p w14:paraId="73CC442C" w14:textId="77777777" w:rsidR="0091584B" w:rsidRDefault="0091584B">
      <w:pPr>
        <w:spacing w:line="360" w:lineRule="exact"/>
      </w:pPr>
    </w:p>
    <w:p w14:paraId="7E60310F" w14:textId="77777777" w:rsidR="0091584B" w:rsidRDefault="0091584B">
      <w:pPr>
        <w:spacing w:line="360" w:lineRule="exact"/>
      </w:pPr>
    </w:p>
    <w:p w14:paraId="4B470E00" w14:textId="77777777" w:rsidR="0091584B" w:rsidRDefault="0091584B">
      <w:pPr>
        <w:spacing w:line="360" w:lineRule="exact"/>
      </w:pPr>
    </w:p>
    <w:p w14:paraId="7FF0F215" w14:textId="77777777" w:rsidR="0091584B" w:rsidRDefault="0091584B">
      <w:pPr>
        <w:spacing w:line="360" w:lineRule="exact"/>
      </w:pPr>
    </w:p>
    <w:p w14:paraId="598418E5" w14:textId="77777777" w:rsidR="0091584B" w:rsidRDefault="0091584B">
      <w:pPr>
        <w:spacing w:line="360" w:lineRule="exact"/>
      </w:pPr>
    </w:p>
    <w:p w14:paraId="3BBC0067" w14:textId="77777777" w:rsidR="0091584B" w:rsidRDefault="0091584B">
      <w:pPr>
        <w:spacing w:line="360" w:lineRule="exact"/>
      </w:pPr>
    </w:p>
    <w:p w14:paraId="366848E2" w14:textId="77777777" w:rsidR="0091584B" w:rsidRDefault="0091584B">
      <w:pPr>
        <w:spacing w:line="360" w:lineRule="exact"/>
      </w:pPr>
    </w:p>
    <w:p w14:paraId="59C0DB4B" w14:textId="77777777" w:rsidR="0091584B" w:rsidRDefault="0091584B">
      <w:pPr>
        <w:spacing w:line="360" w:lineRule="exact"/>
      </w:pPr>
    </w:p>
    <w:p w14:paraId="56A9BA3D" w14:textId="77777777" w:rsidR="0091584B" w:rsidRDefault="0091584B">
      <w:pPr>
        <w:spacing w:line="360" w:lineRule="exact"/>
      </w:pPr>
    </w:p>
    <w:p w14:paraId="485AA8E0" w14:textId="77777777" w:rsidR="0091584B" w:rsidRDefault="0091584B">
      <w:pPr>
        <w:spacing w:line="360" w:lineRule="exact"/>
      </w:pPr>
    </w:p>
    <w:p w14:paraId="590D76BC" w14:textId="77777777" w:rsidR="0091584B" w:rsidRDefault="0091584B">
      <w:pPr>
        <w:spacing w:line="360" w:lineRule="exact"/>
      </w:pPr>
    </w:p>
    <w:p w14:paraId="7490F092" w14:textId="77777777" w:rsidR="0091584B" w:rsidRDefault="0091584B">
      <w:pPr>
        <w:spacing w:after="589" w:line="1" w:lineRule="exact"/>
      </w:pPr>
    </w:p>
    <w:p w14:paraId="776A0EEA" w14:textId="77777777" w:rsidR="0091584B" w:rsidRDefault="0091584B">
      <w:pPr>
        <w:spacing w:line="1" w:lineRule="exact"/>
        <w:sectPr w:rsidR="0091584B">
          <w:footerReference w:type="default" r:id="rId6"/>
          <w:pgSz w:w="16840" w:h="11900" w:orient="landscape"/>
          <w:pgMar w:top="770" w:right="983" w:bottom="771" w:left="1357" w:header="342" w:footer="3" w:gutter="0"/>
          <w:pgNumType w:start="1"/>
          <w:cols w:space="720"/>
          <w:noEndnote/>
          <w:docGrid w:linePitch="360"/>
        </w:sectPr>
      </w:pPr>
    </w:p>
    <w:p w14:paraId="3ACB2D34" w14:textId="77777777" w:rsidR="0091584B" w:rsidRDefault="00000000">
      <w:pPr>
        <w:pStyle w:val="Heading210"/>
        <w:keepNext/>
        <w:keepLines/>
        <w:framePr w:w="1786" w:h="245" w:wrap="none" w:hAnchor="page" w:x="1445" w:y="51"/>
        <w:jc w:val="both"/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bookmarkEnd w:id="1"/>
      <w:proofErr w:type="spellEnd"/>
    </w:p>
    <w:p w14:paraId="1F920A05" w14:textId="77777777" w:rsidR="0091584B" w:rsidRDefault="00000000">
      <w:pPr>
        <w:pStyle w:val="Heading110"/>
        <w:keepNext/>
        <w:keepLines/>
        <w:framePr w:w="2837" w:h="461" w:wrap="none" w:hAnchor="page" w:x="12605" w:y="1"/>
      </w:pPr>
      <w:bookmarkStart w:id="2" w:name="bookmark4"/>
      <w:r>
        <w:rPr>
          <w:rStyle w:val="Heading11"/>
          <w:b/>
          <w:bCs/>
        </w:rPr>
        <w:t>OVHS-204/2023</w:t>
      </w:r>
      <w:bookmarkEnd w:id="2"/>
    </w:p>
    <w:p w14:paraId="40972B65" w14:textId="77777777" w:rsidR="0091584B" w:rsidRDefault="00000000">
      <w:pPr>
        <w:pStyle w:val="Heading210"/>
        <w:keepNext/>
        <w:keepLines/>
        <w:framePr w:w="2326" w:h="245" w:wrap="none" w:hAnchor="page" w:x="1460" w:y="483"/>
        <w:jc w:val="both"/>
      </w:pPr>
      <w:bookmarkStart w:id="3" w:name="bookmark6"/>
      <w:r>
        <w:rPr>
          <w:rStyle w:val="Heading21"/>
          <w:b/>
          <w:bCs/>
        </w:rPr>
        <w:t>Dodavatel: PANEP s.r.o.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418"/>
        <w:gridCol w:w="3838"/>
      </w:tblGrid>
      <w:tr w:rsidR="0091584B" w14:paraId="1F7622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0268A9C5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445A983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3838" w:type="dxa"/>
            <w:tcBorders>
              <w:top w:val="single" w:sz="4" w:space="0" w:color="auto"/>
            </w:tcBorders>
            <w:shd w:val="clear" w:color="auto" w:fill="auto"/>
          </w:tcPr>
          <w:p w14:paraId="7F84A9E1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91584B" w14:paraId="3A441C7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64" w:type="dxa"/>
            <w:shd w:val="clear" w:color="auto" w:fill="auto"/>
            <w:vAlign w:val="bottom"/>
          </w:tcPr>
          <w:p w14:paraId="1220F534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6B7541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567DFC47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46B3839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64" w:type="dxa"/>
            <w:shd w:val="clear" w:color="auto" w:fill="auto"/>
            <w:vAlign w:val="bottom"/>
          </w:tcPr>
          <w:p w14:paraId="6203DD10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4489A0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65609EA8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555CD2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64" w:type="dxa"/>
            <w:shd w:val="clear" w:color="auto" w:fill="auto"/>
          </w:tcPr>
          <w:p w14:paraId="6FCB717F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</w:tcPr>
          <w:p w14:paraId="6ACDFFD5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838" w:type="dxa"/>
            <w:shd w:val="clear" w:color="auto" w:fill="auto"/>
          </w:tcPr>
          <w:p w14:paraId="7BDC8164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1584B" w14:paraId="032688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shd w:val="clear" w:color="auto" w:fill="auto"/>
          </w:tcPr>
          <w:p w14:paraId="6509940D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</w:tcPr>
          <w:p w14:paraId="3B819296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38" w:type="dxa"/>
            <w:shd w:val="clear" w:color="auto" w:fill="auto"/>
          </w:tcPr>
          <w:p w14:paraId="74E1527D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1A64C2A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64" w:type="dxa"/>
            <w:shd w:val="clear" w:color="auto" w:fill="auto"/>
          </w:tcPr>
          <w:p w14:paraId="786203E2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</w:tcPr>
          <w:p w14:paraId="633BFB39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838" w:type="dxa"/>
            <w:shd w:val="clear" w:color="auto" w:fill="auto"/>
          </w:tcPr>
          <w:p w14:paraId="0F21AFDF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43F328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64" w:type="dxa"/>
            <w:shd w:val="clear" w:color="auto" w:fill="auto"/>
            <w:vAlign w:val="bottom"/>
          </w:tcPr>
          <w:p w14:paraId="268C1C78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21600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2CE9FA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N000536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E19197A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Zástěra PE 80x125cm</w:t>
            </w:r>
          </w:p>
        </w:tc>
      </w:tr>
      <w:tr w:rsidR="0091584B" w14:paraId="1FAE6B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shd w:val="clear" w:color="auto" w:fill="auto"/>
            <w:vAlign w:val="bottom"/>
          </w:tcPr>
          <w:p w14:paraId="625BEB4D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5ED0D2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7F7DFF0C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1584B" w14:paraId="1E829E8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shd w:val="clear" w:color="auto" w:fill="auto"/>
            <w:vAlign w:val="bottom"/>
          </w:tcPr>
          <w:p w14:paraId="016AFF88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D9A647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38CCA92B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116E560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64" w:type="dxa"/>
            <w:shd w:val="clear" w:color="auto" w:fill="auto"/>
          </w:tcPr>
          <w:p w14:paraId="1407E88D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21600</w:t>
            </w:r>
          </w:p>
        </w:tc>
        <w:tc>
          <w:tcPr>
            <w:tcW w:w="1418" w:type="dxa"/>
            <w:shd w:val="clear" w:color="auto" w:fill="auto"/>
          </w:tcPr>
          <w:p w14:paraId="0E711E5A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N000536</w:t>
            </w:r>
          </w:p>
        </w:tc>
        <w:tc>
          <w:tcPr>
            <w:tcW w:w="3838" w:type="dxa"/>
            <w:shd w:val="clear" w:color="auto" w:fill="auto"/>
          </w:tcPr>
          <w:p w14:paraId="24A60DDB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Zástěra PE 80x125cm</w:t>
            </w:r>
          </w:p>
        </w:tc>
      </w:tr>
      <w:tr w:rsidR="0091584B" w14:paraId="1CF7C9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64" w:type="dxa"/>
            <w:shd w:val="clear" w:color="auto" w:fill="auto"/>
            <w:vAlign w:val="bottom"/>
          </w:tcPr>
          <w:p w14:paraId="50E6878E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EB43F4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7A9ABAA8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0843EF9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64" w:type="dxa"/>
            <w:shd w:val="clear" w:color="auto" w:fill="auto"/>
            <w:vAlign w:val="bottom"/>
          </w:tcPr>
          <w:p w14:paraId="68EBA178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9E786C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047E9C6F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1584B" w14:paraId="4A06D36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64" w:type="dxa"/>
            <w:shd w:val="clear" w:color="auto" w:fill="auto"/>
            <w:vAlign w:val="bottom"/>
          </w:tcPr>
          <w:p w14:paraId="314B6692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AACC67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7704B56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91584B" w14:paraId="556BD47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64" w:type="dxa"/>
            <w:shd w:val="clear" w:color="auto" w:fill="auto"/>
            <w:vAlign w:val="bottom"/>
          </w:tcPr>
          <w:p w14:paraId="02E8A987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BC5FBC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7FB171E8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1584B" w14:paraId="58912FF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64" w:type="dxa"/>
            <w:shd w:val="clear" w:color="auto" w:fill="auto"/>
          </w:tcPr>
          <w:p w14:paraId="24C34E9F" w14:textId="77777777" w:rsidR="0091584B" w:rsidRDefault="00000000">
            <w:pPr>
              <w:pStyle w:val="Other10"/>
              <w:framePr w:w="6120" w:h="3564" w:wrap="none" w:hAnchor="page" w:x="1431" w:y="995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</w:tcPr>
          <w:p w14:paraId="73ABFEBA" w14:textId="77777777" w:rsidR="0091584B" w:rsidRDefault="00000000">
            <w:pPr>
              <w:pStyle w:val="Other10"/>
              <w:framePr w:w="6120" w:h="3564" w:wrap="none" w:hAnchor="page" w:x="1431" w:y="995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38" w:type="dxa"/>
            <w:shd w:val="clear" w:color="auto" w:fill="auto"/>
          </w:tcPr>
          <w:p w14:paraId="28582506" w14:textId="77777777" w:rsidR="0091584B" w:rsidRDefault="00000000">
            <w:pPr>
              <w:pStyle w:val="Other10"/>
              <w:framePr w:w="6120" w:h="3564" w:wrap="none" w:hAnchor="page" w:x="1431" w:y="995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</w:tbl>
    <w:p w14:paraId="54EA204C" w14:textId="77777777" w:rsidR="0091584B" w:rsidRDefault="0091584B">
      <w:pPr>
        <w:framePr w:w="6120" w:h="3564" w:wrap="none" w:hAnchor="page" w:x="1431" w:y="995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332"/>
      </w:tblGrid>
      <w:tr w:rsidR="0091584B" w14:paraId="17EA8F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34E5F055" w14:textId="77777777" w:rsidR="0091584B" w:rsidRDefault="00000000">
            <w:pPr>
              <w:pStyle w:val="Other10"/>
              <w:framePr w:w="2520" w:h="3542" w:wrap="none" w:hAnchor="page" w:x="13167" w:y="9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7441B5DB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1584B" w14:paraId="0EE4B2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C945A05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center"/>
            </w:pPr>
            <w:r>
              <w:rPr>
                <w:rStyle w:val="Other1"/>
              </w:rPr>
              <w:t>40,000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24E3F72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OVH-4760/2023</w:t>
            </w:r>
          </w:p>
        </w:tc>
      </w:tr>
      <w:tr w:rsidR="0091584B" w14:paraId="56BA02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8" w:type="dxa"/>
            <w:shd w:val="clear" w:color="auto" w:fill="auto"/>
            <w:vAlign w:val="bottom"/>
          </w:tcPr>
          <w:p w14:paraId="76AB8F9A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2EB0FBD6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OVH-4779/2023</w:t>
            </w:r>
          </w:p>
        </w:tc>
      </w:tr>
      <w:tr w:rsidR="0091584B" w14:paraId="179C66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38EBC238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400,000 bal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4786C0B9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OVH-4798/2023</w:t>
            </w:r>
          </w:p>
        </w:tc>
      </w:tr>
      <w:tr w:rsidR="0091584B" w14:paraId="326B7E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6602044F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240,000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766C43A1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OVH-4798/2023</w:t>
            </w:r>
          </w:p>
        </w:tc>
      </w:tr>
      <w:tr w:rsidR="0091584B" w14:paraId="449535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60D2C7ED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14CA651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OVH-4810/2023</w:t>
            </w:r>
          </w:p>
        </w:tc>
      </w:tr>
      <w:tr w:rsidR="0091584B" w14:paraId="45E558B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8" w:type="dxa"/>
            <w:shd w:val="clear" w:color="auto" w:fill="auto"/>
            <w:vAlign w:val="bottom"/>
          </w:tcPr>
          <w:p w14:paraId="2B2DE724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500,000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B091132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OVH-4815/2023</w:t>
            </w:r>
          </w:p>
        </w:tc>
      </w:tr>
      <w:tr w:rsidR="0091584B" w14:paraId="123774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0A897578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400,000 bal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66C4247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OVH-4827/2023</w:t>
            </w:r>
          </w:p>
        </w:tc>
      </w:tr>
      <w:tr w:rsidR="0091584B" w14:paraId="3BEB3A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7488186F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240,000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241E5D3A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OVH-4827/2023</w:t>
            </w:r>
          </w:p>
        </w:tc>
      </w:tr>
      <w:tr w:rsidR="0091584B" w14:paraId="01D321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4A220FCE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center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7C5296E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OVH-4832/2023</w:t>
            </w:r>
          </w:p>
        </w:tc>
      </w:tr>
      <w:tr w:rsidR="0091584B" w14:paraId="1A266B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1BB527FD" w14:textId="77777777" w:rsidR="0091584B" w:rsidRDefault="00000000">
            <w:pPr>
              <w:pStyle w:val="Other10"/>
              <w:framePr w:w="2520" w:h="3542" w:wrap="none" w:hAnchor="page" w:x="13167" w:y="980"/>
              <w:ind w:firstLine="2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FCBD7E7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OVH-4840/2023</w:t>
            </w:r>
          </w:p>
        </w:tc>
      </w:tr>
      <w:tr w:rsidR="0091584B" w14:paraId="59C510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  <w:vAlign w:val="bottom"/>
          </w:tcPr>
          <w:p w14:paraId="4F051145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240,000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07453F1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OVH-4851/2023</w:t>
            </w:r>
          </w:p>
        </w:tc>
      </w:tr>
      <w:tr w:rsidR="0091584B" w14:paraId="608D6D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78098C92" w14:textId="77777777" w:rsidR="0091584B" w:rsidRDefault="00000000">
            <w:pPr>
              <w:pStyle w:val="Other10"/>
              <w:framePr w:w="2520" w:h="3542" w:wrap="none" w:hAnchor="page" w:x="13167" w:y="980"/>
              <w:ind w:firstLine="260"/>
            </w:pPr>
            <w:r>
              <w:rPr>
                <w:rStyle w:val="Other1"/>
              </w:rPr>
              <w:t>40,000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2162A62A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OVH-4868/2023</w:t>
            </w:r>
          </w:p>
        </w:tc>
      </w:tr>
      <w:tr w:rsidR="0091584B" w14:paraId="3C9DF2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8" w:type="dxa"/>
            <w:shd w:val="clear" w:color="auto" w:fill="auto"/>
          </w:tcPr>
          <w:p w14:paraId="2C9F621A" w14:textId="77777777" w:rsidR="0091584B" w:rsidRDefault="00000000">
            <w:pPr>
              <w:pStyle w:val="Other10"/>
              <w:framePr w:w="2520" w:h="3542" w:wrap="none" w:hAnchor="page" w:x="13167" w:y="98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32" w:type="dxa"/>
            <w:shd w:val="clear" w:color="auto" w:fill="auto"/>
          </w:tcPr>
          <w:p w14:paraId="7983493F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OVH-4874/2023</w:t>
            </w:r>
          </w:p>
        </w:tc>
      </w:tr>
      <w:tr w:rsidR="0091584B" w14:paraId="48A8895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88" w:type="dxa"/>
            <w:shd w:val="clear" w:color="auto" w:fill="auto"/>
            <w:vAlign w:val="bottom"/>
          </w:tcPr>
          <w:p w14:paraId="127B0797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center"/>
            </w:pPr>
            <w:r>
              <w:rPr>
                <w:rStyle w:val="Other1"/>
              </w:rPr>
              <w:t>1 680,000 ks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4DEF6A3" w14:textId="77777777" w:rsidR="0091584B" w:rsidRDefault="00000000">
            <w:pPr>
              <w:pStyle w:val="Other10"/>
              <w:framePr w:w="2520" w:h="3542" w:wrap="none" w:hAnchor="page" w:x="13167" w:y="980"/>
              <w:ind w:firstLine="0"/>
              <w:jc w:val="right"/>
            </w:pPr>
            <w:r>
              <w:rPr>
                <w:rStyle w:val="Other1"/>
              </w:rPr>
              <w:t>OVH-4897/2023</w:t>
            </w:r>
          </w:p>
        </w:tc>
      </w:tr>
    </w:tbl>
    <w:p w14:paraId="04A94B9D" w14:textId="77777777" w:rsidR="0091584B" w:rsidRDefault="0091584B">
      <w:pPr>
        <w:framePr w:w="2520" w:h="3542" w:wrap="none" w:hAnchor="page" w:x="13167" w:y="980"/>
        <w:spacing w:line="1" w:lineRule="exact"/>
      </w:pPr>
    </w:p>
    <w:p w14:paraId="6DC66F51" w14:textId="77777777" w:rsidR="0091584B" w:rsidRDefault="00000000">
      <w:pPr>
        <w:pStyle w:val="Bodytext10"/>
        <w:framePr w:w="4291" w:h="554" w:wrap="none" w:hAnchor="page" w:x="1503" w:y="8151"/>
      </w:pPr>
      <w:r>
        <w:rPr>
          <w:rStyle w:val="Bodytext1"/>
        </w:rPr>
        <w:t>Děkujeme za vaši objednávku.</w:t>
      </w:r>
    </w:p>
    <w:p w14:paraId="70A979D9" w14:textId="77777777" w:rsidR="0091584B" w:rsidRDefault="00000000">
      <w:pPr>
        <w:pStyle w:val="Bodytext10"/>
        <w:framePr w:w="4291" w:h="554" w:wrap="none" w:hAnchor="page" w:x="1503" w:y="8151"/>
      </w:pPr>
      <w:r>
        <w:rPr>
          <w:rStyle w:val="Bodytext1"/>
        </w:rPr>
        <w:t>V rámci systému konsignační skladů a zmocněni dodavatelem, potvrzujeme přijetí této objednávky.</w:t>
      </w:r>
    </w:p>
    <w:p w14:paraId="30B46AC0" w14:textId="77777777" w:rsidR="0091584B" w:rsidRDefault="00000000">
      <w:pPr>
        <w:pStyle w:val="Bodytext20"/>
        <w:framePr w:w="2419" w:h="1238" w:wrap="none" w:hAnchor="page" w:x="6701" w:y="8367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14701767" w14:textId="77777777" w:rsidR="0091584B" w:rsidRDefault="00000000">
      <w:pPr>
        <w:pStyle w:val="Bodytext10"/>
        <w:framePr w:w="2419" w:h="1238" w:wrap="none" w:hAnchor="page" w:x="6701" w:y="8367"/>
        <w:spacing w:line="252" w:lineRule="auto"/>
        <w:jc w:val="center"/>
      </w:pPr>
      <w:r>
        <w:rPr>
          <w:rStyle w:val="Bodytext1"/>
        </w:rPr>
        <w:t>Jakubská 547/2 110 00 Praha 1</w:t>
      </w:r>
      <w:r>
        <w:rPr>
          <w:rStyle w:val="Bodytext1"/>
        </w:rPr>
        <w:br/>
        <w:t>DIČ: CZ27642241</w:t>
      </w:r>
    </w:p>
    <w:p w14:paraId="2B3E811E" w14:textId="77777777" w:rsidR="0091584B" w:rsidRDefault="00000000">
      <w:pPr>
        <w:pStyle w:val="Bodytext10"/>
        <w:framePr w:w="2419" w:h="1238" w:wrap="none" w:hAnchor="page" w:x="6701" w:y="8367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9, vložka 11437</w:t>
      </w:r>
    </w:p>
    <w:p w14:paraId="17EC264E" w14:textId="77777777" w:rsidR="0091584B" w:rsidRDefault="00000000">
      <w:pPr>
        <w:pStyle w:val="Bodytext10"/>
        <w:framePr w:w="2419" w:h="1238" w:wrap="none" w:hAnchor="page" w:x="6701" w:y="8367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059"/>
      </w:tblGrid>
      <w:tr w:rsidR="0091584B" w14:paraId="5724668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63FF9" w14:textId="77777777" w:rsidR="0091584B" w:rsidRDefault="00000000">
            <w:pPr>
              <w:pStyle w:val="Other10"/>
              <w:framePr w:w="4241" w:h="734" w:wrap="none" w:hAnchor="page" w:x="11295" w:y="8094"/>
              <w:ind w:firstLine="4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bez DPH:</w:t>
            </w:r>
          </w:p>
        </w:tc>
        <w:tc>
          <w:tcPr>
            <w:tcW w:w="20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11CC" w14:textId="77777777" w:rsidR="0091584B" w:rsidRDefault="00000000">
            <w:pPr>
              <w:pStyle w:val="Other10"/>
              <w:framePr w:w="4241" w:h="734" w:wrap="none" w:hAnchor="page" w:x="11295" w:y="8094"/>
              <w:ind w:firstLine="8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75 957,66</w:t>
            </w:r>
          </w:p>
        </w:tc>
      </w:tr>
      <w:tr w:rsidR="0091584B" w14:paraId="6A0C37E2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DEAFD" w14:textId="77777777" w:rsidR="0091584B" w:rsidRDefault="00000000">
            <w:pPr>
              <w:pStyle w:val="Other10"/>
              <w:framePr w:w="4241" w:h="734" w:wrap="none" w:hAnchor="page" w:x="11295" w:y="8094"/>
              <w:ind w:firstLine="6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s DPH:</w:t>
            </w:r>
          </w:p>
        </w:tc>
        <w:tc>
          <w:tcPr>
            <w:tcW w:w="2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AA40" w14:textId="77777777" w:rsidR="0091584B" w:rsidRDefault="00000000">
            <w:pPr>
              <w:pStyle w:val="Other10"/>
              <w:framePr w:w="4241" w:h="734" w:wrap="none" w:hAnchor="page" w:x="11295" w:y="8094"/>
              <w:ind w:firstLine="8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90 242,85</w:t>
            </w:r>
          </w:p>
        </w:tc>
      </w:tr>
    </w:tbl>
    <w:p w14:paraId="71C8C2BF" w14:textId="77777777" w:rsidR="0091584B" w:rsidRDefault="0091584B">
      <w:pPr>
        <w:framePr w:w="4241" w:h="734" w:wrap="none" w:hAnchor="page" w:x="11295" w:y="8094"/>
        <w:spacing w:line="1" w:lineRule="exact"/>
      </w:pPr>
    </w:p>
    <w:p w14:paraId="3DE41DEF" w14:textId="77777777" w:rsidR="0091584B" w:rsidRDefault="0091584B">
      <w:pPr>
        <w:spacing w:line="360" w:lineRule="exact"/>
      </w:pPr>
    </w:p>
    <w:p w14:paraId="735D4019" w14:textId="77777777" w:rsidR="0091584B" w:rsidRDefault="0091584B">
      <w:pPr>
        <w:spacing w:line="360" w:lineRule="exact"/>
      </w:pPr>
    </w:p>
    <w:p w14:paraId="5B70FCF6" w14:textId="77777777" w:rsidR="0091584B" w:rsidRDefault="0091584B">
      <w:pPr>
        <w:spacing w:line="360" w:lineRule="exact"/>
      </w:pPr>
    </w:p>
    <w:p w14:paraId="18A54934" w14:textId="77777777" w:rsidR="0091584B" w:rsidRDefault="0091584B">
      <w:pPr>
        <w:spacing w:line="360" w:lineRule="exact"/>
      </w:pPr>
    </w:p>
    <w:p w14:paraId="17F60F95" w14:textId="77777777" w:rsidR="0091584B" w:rsidRDefault="0091584B">
      <w:pPr>
        <w:spacing w:line="360" w:lineRule="exact"/>
      </w:pPr>
    </w:p>
    <w:p w14:paraId="55C089BD" w14:textId="77777777" w:rsidR="0091584B" w:rsidRDefault="0091584B">
      <w:pPr>
        <w:spacing w:line="360" w:lineRule="exact"/>
      </w:pPr>
    </w:p>
    <w:p w14:paraId="567103DB" w14:textId="77777777" w:rsidR="0091584B" w:rsidRDefault="0091584B">
      <w:pPr>
        <w:spacing w:line="360" w:lineRule="exact"/>
      </w:pPr>
    </w:p>
    <w:p w14:paraId="48ADCD7D" w14:textId="77777777" w:rsidR="0091584B" w:rsidRDefault="0091584B">
      <w:pPr>
        <w:spacing w:line="360" w:lineRule="exact"/>
      </w:pPr>
    </w:p>
    <w:p w14:paraId="4EB10196" w14:textId="77777777" w:rsidR="0091584B" w:rsidRDefault="0091584B">
      <w:pPr>
        <w:spacing w:line="360" w:lineRule="exact"/>
      </w:pPr>
    </w:p>
    <w:p w14:paraId="7796B4C6" w14:textId="77777777" w:rsidR="0091584B" w:rsidRDefault="0091584B">
      <w:pPr>
        <w:spacing w:line="360" w:lineRule="exact"/>
      </w:pPr>
    </w:p>
    <w:p w14:paraId="6BA21599" w14:textId="77777777" w:rsidR="0091584B" w:rsidRDefault="0091584B">
      <w:pPr>
        <w:spacing w:line="360" w:lineRule="exact"/>
      </w:pPr>
    </w:p>
    <w:p w14:paraId="44239095" w14:textId="77777777" w:rsidR="0091584B" w:rsidRDefault="0091584B">
      <w:pPr>
        <w:spacing w:line="360" w:lineRule="exact"/>
      </w:pPr>
    </w:p>
    <w:p w14:paraId="236E83AA" w14:textId="77777777" w:rsidR="0091584B" w:rsidRDefault="0091584B">
      <w:pPr>
        <w:spacing w:line="360" w:lineRule="exact"/>
      </w:pPr>
    </w:p>
    <w:p w14:paraId="61BDDAEF" w14:textId="77777777" w:rsidR="0091584B" w:rsidRDefault="0091584B">
      <w:pPr>
        <w:spacing w:line="360" w:lineRule="exact"/>
      </w:pPr>
    </w:p>
    <w:p w14:paraId="4B84FC48" w14:textId="77777777" w:rsidR="0091584B" w:rsidRDefault="0091584B">
      <w:pPr>
        <w:spacing w:line="360" w:lineRule="exact"/>
      </w:pPr>
    </w:p>
    <w:p w14:paraId="47CF40DB" w14:textId="77777777" w:rsidR="0091584B" w:rsidRDefault="0091584B">
      <w:pPr>
        <w:spacing w:line="360" w:lineRule="exact"/>
      </w:pPr>
    </w:p>
    <w:p w14:paraId="74F7DE35" w14:textId="77777777" w:rsidR="0091584B" w:rsidRDefault="0091584B">
      <w:pPr>
        <w:spacing w:line="360" w:lineRule="exact"/>
      </w:pPr>
    </w:p>
    <w:p w14:paraId="6414907C" w14:textId="77777777" w:rsidR="0091584B" w:rsidRDefault="0091584B">
      <w:pPr>
        <w:spacing w:line="360" w:lineRule="exact"/>
      </w:pPr>
    </w:p>
    <w:p w14:paraId="03F7E15B" w14:textId="77777777" w:rsidR="0091584B" w:rsidRDefault="0091584B">
      <w:pPr>
        <w:spacing w:line="360" w:lineRule="exact"/>
      </w:pPr>
    </w:p>
    <w:p w14:paraId="578D20A5" w14:textId="77777777" w:rsidR="0091584B" w:rsidRDefault="0091584B">
      <w:pPr>
        <w:spacing w:line="360" w:lineRule="exact"/>
      </w:pPr>
    </w:p>
    <w:p w14:paraId="5C2A49CF" w14:textId="77777777" w:rsidR="0091584B" w:rsidRDefault="0091584B">
      <w:pPr>
        <w:spacing w:line="360" w:lineRule="exact"/>
      </w:pPr>
    </w:p>
    <w:p w14:paraId="5D5E6B4E" w14:textId="77777777" w:rsidR="0091584B" w:rsidRDefault="0091584B">
      <w:pPr>
        <w:spacing w:line="360" w:lineRule="exact"/>
      </w:pPr>
    </w:p>
    <w:p w14:paraId="0A4778C3" w14:textId="77777777" w:rsidR="0091584B" w:rsidRDefault="0091584B">
      <w:pPr>
        <w:spacing w:line="360" w:lineRule="exact"/>
      </w:pPr>
    </w:p>
    <w:p w14:paraId="72F09A1E" w14:textId="77777777" w:rsidR="0091584B" w:rsidRDefault="0091584B">
      <w:pPr>
        <w:spacing w:line="360" w:lineRule="exact"/>
      </w:pPr>
    </w:p>
    <w:p w14:paraId="13556378" w14:textId="77777777" w:rsidR="0091584B" w:rsidRDefault="0091584B">
      <w:pPr>
        <w:spacing w:line="360" w:lineRule="exact"/>
      </w:pPr>
    </w:p>
    <w:p w14:paraId="4DD59BBB" w14:textId="77777777" w:rsidR="0091584B" w:rsidRDefault="0091584B">
      <w:pPr>
        <w:spacing w:after="604" w:line="1" w:lineRule="exact"/>
      </w:pPr>
    </w:p>
    <w:p w14:paraId="16C42410" w14:textId="77777777" w:rsidR="0091584B" w:rsidRDefault="0091584B">
      <w:pPr>
        <w:spacing w:line="1" w:lineRule="exact"/>
      </w:pPr>
    </w:p>
    <w:sectPr w:rsidR="0091584B">
      <w:footerReference w:type="default" r:id="rId7"/>
      <w:pgSz w:w="16840" w:h="11900" w:orient="landscape"/>
      <w:pgMar w:top="766" w:right="1154" w:bottom="839" w:left="1430" w:header="33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59F9" w14:textId="77777777" w:rsidR="00375EF7" w:rsidRDefault="00375EF7">
      <w:r>
        <w:separator/>
      </w:r>
    </w:p>
  </w:endnote>
  <w:endnote w:type="continuationSeparator" w:id="0">
    <w:p w14:paraId="698E0346" w14:textId="77777777" w:rsidR="00375EF7" w:rsidRDefault="0037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03D4" w14:textId="77777777" w:rsidR="0091584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F3ED59" wp14:editId="12E5674C">
              <wp:simplePos x="0" y="0"/>
              <wp:positionH relativeFrom="page">
                <wp:posOffset>920750</wp:posOffset>
              </wp:positionH>
              <wp:positionV relativeFrom="page">
                <wp:posOffset>7004050</wp:posOffset>
              </wp:positionV>
              <wp:extent cx="612648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60D42" w14:textId="77777777" w:rsidR="0091584B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3ED5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2.5pt;margin-top:551.5pt;width:482.4pt;height: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" filled="f" stroked="f">
              <v:textbox style="mso-fit-shape-to-text:t" inset="0,0,0,0">
                <w:txbxContent>
                  <w:p w14:paraId="24060D42" w14:textId="77777777" w:rsidR="0091584B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B87ABF" wp14:editId="1149A457">
              <wp:simplePos x="0" y="0"/>
              <wp:positionH relativeFrom="page">
                <wp:posOffset>884555</wp:posOffset>
              </wp:positionH>
              <wp:positionV relativeFrom="page">
                <wp:posOffset>6964680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650000000000006pt;margin-top:548.39999999999998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3AD9" w14:textId="77777777" w:rsidR="0091584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3264DD" wp14:editId="15544229">
              <wp:simplePos x="0" y="0"/>
              <wp:positionH relativeFrom="page">
                <wp:posOffset>916940</wp:posOffset>
              </wp:positionH>
              <wp:positionV relativeFrom="page">
                <wp:posOffset>6960235</wp:posOffset>
              </wp:positionV>
              <wp:extent cx="6108065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0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00BF2" w14:textId="77777777" w:rsidR="0091584B" w:rsidRDefault="00000000">
                          <w:pPr>
                            <w:pStyle w:val="Headerorfooter20"/>
                            <w:tabs>
                              <w:tab w:val="right" w:pos="961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264DD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2.2pt;margin-top:548.05pt;width:480.9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" filled="f" stroked="f">
              <v:textbox style="mso-fit-shape-to-text:t" inset="0,0,0,0">
                <w:txbxContent>
                  <w:p w14:paraId="44F00BF2" w14:textId="77777777" w:rsidR="0091584B" w:rsidRDefault="00000000">
                    <w:pPr>
                      <w:pStyle w:val="Headerorfooter20"/>
                      <w:tabs>
                        <w:tab w:val="right" w:pos="961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7AEA7F" wp14:editId="7282EE8A">
              <wp:simplePos x="0" y="0"/>
              <wp:positionH relativeFrom="page">
                <wp:posOffset>885190</wp:posOffset>
              </wp:positionH>
              <wp:positionV relativeFrom="page">
                <wp:posOffset>6921500</wp:posOffset>
              </wp:positionV>
              <wp:extent cx="91808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00000000000003pt;margin-top:545.pt;width:72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C18D" w14:textId="77777777" w:rsidR="00375EF7" w:rsidRDefault="00375EF7"/>
  </w:footnote>
  <w:footnote w:type="continuationSeparator" w:id="0">
    <w:p w14:paraId="740FC947" w14:textId="77777777" w:rsidR="00375EF7" w:rsidRDefault="00375E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4B"/>
    <w:rsid w:val="001A672B"/>
    <w:rsid w:val="00375EF7"/>
    <w:rsid w:val="009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87FA"/>
  <w15:docId w15:val="{AA54A9D2-22C1-4E5B-BBA8-33C206D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2023-11-10T08:14:00Z</dcterms:created>
  <dcterms:modified xsi:type="dcterms:W3CDTF">2023-11-10T08:14:00Z</dcterms:modified>
</cp:coreProperties>
</file>