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1776" w14:textId="77777777" w:rsidR="00360AB3" w:rsidRDefault="00360AB3" w:rsidP="00360AB3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818181"/>
          <w:sz w:val="40"/>
          <w:szCs w:val="40"/>
        </w:rPr>
      </w:pPr>
      <w:r>
        <w:rPr>
          <w:rFonts w:ascii="Arimo" w:hAnsi="Arimo" w:cs="Arimo"/>
          <w:color w:val="818181"/>
          <w:sz w:val="64"/>
          <w:szCs w:val="64"/>
        </w:rPr>
        <w:t xml:space="preserve">NABÍDKA </w:t>
      </w:r>
      <w:r>
        <w:rPr>
          <w:rFonts w:ascii="Arimo" w:hAnsi="Arimo" w:cs="Arimo"/>
          <w:color w:val="818181"/>
          <w:sz w:val="40"/>
          <w:szCs w:val="40"/>
        </w:rPr>
        <w:t>NAB-23-398</w:t>
      </w:r>
    </w:p>
    <w:p w14:paraId="429B0257" w14:textId="77777777" w:rsidR="00360AB3" w:rsidRDefault="00360AB3" w:rsidP="00360AB3">
      <w:pPr>
        <w:autoSpaceDE w:val="0"/>
        <w:autoSpaceDN w:val="0"/>
        <w:adjustRightInd w:val="0"/>
        <w:spacing w:after="0" w:line="240" w:lineRule="auto"/>
        <w:rPr>
          <w:rFonts w:ascii="Arimo-Bold" w:hAnsi="Arimo-Bold" w:cs="Arimo-Bold"/>
          <w:b/>
          <w:bCs/>
          <w:color w:val="000000"/>
        </w:rPr>
      </w:pPr>
      <w:r>
        <w:rPr>
          <w:rFonts w:ascii="Arimo-Bold" w:hAnsi="Arimo-Bold" w:cs="Arimo-Bold"/>
          <w:b/>
          <w:bCs/>
          <w:color w:val="000000"/>
        </w:rPr>
        <w:t>1 094,00 Kč</w:t>
      </w:r>
    </w:p>
    <w:p w14:paraId="4FB599EC" w14:textId="77777777" w:rsidR="00360AB3" w:rsidRDefault="00360AB3" w:rsidP="00360AB3">
      <w:pPr>
        <w:autoSpaceDE w:val="0"/>
        <w:autoSpaceDN w:val="0"/>
        <w:adjustRightInd w:val="0"/>
        <w:spacing w:after="0" w:line="240" w:lineRule="auto"/>
        <w:rPr>
          <w:rFonts w:ascii="Arimo-Bold" w:hAnsi="Arimo-Bold" w:cs="Arimo-Bold"/>
          <w:b/>
          <w:bCs/>
          <w:color w:val="000000"/>
        </w:rPr>
      </w:pPr>
      <w:r>
        <w:rPr>
          <w:rFonts w:ascii="Arimo-Bold" w:hAnsi="Arimo-Bold" w:cs="Arimo-Bold"/>
          <w:b/>
          <w:bCs/>
          <w:color w:val="000000"/>
        </w:rPr>
        <w:t>Konečná cena vč. daně: 1 323,74 Kč</w:t>
      </w:r>
    </w:p>
    <w:p w14:paraId="04DED62B" w14:textId="77777777" w:rsidR="00360AB3" w:rsidRDefault="00360AB3" w:rsidP="00360AB3">
      <w:pPr>
        <w:autoSpaceDE w:val="0"/>
        <w:autoSpaceDN w:val="0"/>
        <w:adjustRightInd w:val="0"/>
        <w:spacing w:after="0" w:line="240" w:lineRule="auto"/>
        <w:rPr>
          <w:rFonts w:ascii="Arimo-Bold" w:hAnsi="Arimo-Bold" w:cs="Arimo-Bold"/>
          <w:b/>
          <w:bCs/>
          <w:color w:val="000000"/>
        </w:rPr>
      </w:pPr>
      <w:r>
        <w:rPr>
          <w:rFonts w:ascii="Arimo-Bold" w:hAnsi="Arimo-Bold" w:cs="Arimo-Bold"/>
          <w:b/>
          <w:bCs/>
          <w:color w:val="000000"/>
        </w:rPr>
        <w:t>Konečná cena:</w:t>
      </w:r>
    </w:p>
    <w:p w14:paraId="73CAE485" w14:textId="77777777" w:rsidR="00360AB3" w:rsidRDefault="00360AB3" w:rsidP="00360AB3">
      <w:pPr>
        <w:autoSpaceDE w:val="0"/>
        <w:autoSpaceDN w:val="0"/>
        <w:adjustRightInd w:val="0"/>
        <w:spacing w:after="0" w:line="240" w:lineRule="auto"/>
        <w:rPr>
          <w:rFonts w:ascii="Arimo-Bold" w:hAnsi="Arimo-Bold" w:cs="Arimo-Bold"/>
          <w:b/>
          <w:bCs/>
          <w:color w:val="000000"/>
          <w:sz w:val="26"/>
          <w:szCs w:val="26"/>
        </w:rPr>
      </w:pPr>
      <w:r>
        <w:rPr>
          <w:rFonts w:ascii="Arimo-Bold" w:hAnsi="Arimo-Bold" w:cs="Arimo-Bold"/>
          <w:b/>
          <w:bCs/>
          <w:color w:val="000000"/>
          <w:sz w:val="26"/>
          <w:szCs w:val="26"/>
        </w:rPr>
        <w:t>Rozpis DPH</w:t>
      </w:r>
    </w:p>
    <w:p w14:paraId="49ADA54C" w14:textId="77777777" w:rsidR="00360AB3" w:rsidRDefault="00360AB3" w:rsidP="00360AB3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  <w:sz w:val="16"/>
          <w:szCs w:val="16"/>
        </w:rPr>
      </w:pPr>
      <w:r>
        <w:rPr>
          <w:rFonts w:ascii="Arimo" w:hAnsi="Arimo" w:cs="Arimo"/>
          <w:color w:val="000000"/>
          <w:sz w:val="16"/>
          <w:szCs w:val="16"/>
        </w:rPr>
        <w:t>Sazba % Základ Daň</w:t>
      </w:r>
    </w:p>
    <w:p w14:paraId="25AB2C81" w14:textId="77777777" w:rsidR="00360AB3" w:rsidRDefault="00360AB3" w:rsidP="00360AB3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  <w:sz w:val="16"/>
          <w:szCs w:val="16"/>
        </w:rPr>
      </w:pPr>
      <w:r>
        <w:rPr>
          <w:rFonts w:ascii="Arimo" w:hAnsi="Arimo" w:cs="Arimo"/>
          <w:color w:val="000000"/>
          <w:sz w:val="16"/>
          <w:szCs w:val="16"/>
        </w:rPr>
        <w:t>21 % 1 094,00 Kč 229,74 Kč</w:t>
      </w:r>
    </w:p>
    <w:p w14:paraId="32D706D0" w14:textId="77777777" w:rsidR="00360AB3" w:rsidRDefault="00360AB3" w:rsidP="00360AB3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Vystaveno: 28.2.2023</w:t>
      </w:r>
    </w:p>
    <w:p w14:paraId="7E2D2B02" w14:textId="77777777" w:rsidR="00360AB3" w:rsidRDefault="00360AB3" w:rsidP="00360AB3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Odběratel:</w:t>
      </w:r>
    </w:p>
    <w:p w14:paraId="25D7D694" w14:textId="77777777" w:rsidR="00360AB3" w:rsidRDefault="00360AB3" w:rsidP="00360AB3">
      <w:pPr>
        <w:autoSpaceDE w:val="0"/>
        <w:autoSpaceDN w:val="0"/>
        <w:adjustRightInd w:val="0"/>
        <w:spacing w:after="0" w:line="240" w:lineRule="auto"/>
        <w:rPr>
          <w:rFonts w:ascii="Arimo-Bold" w:hAnsi="Arimo-Bold" w:cs="Arimo-Bold"/>
          <w:b/>
          <w:bCs/>
          <w:color w:val="000000"/>
          <w:sz w:val="32"/>
          <w:szCs w:val="32"/>
        </w:rPr>
      </w:pPr>
      <w:r>
        <w:rPr>
          <w:rFonts w:ascii="Arimo-Bold" w:hAnsi="Arimo-Bold" w:cs="Arimo-Bold"/>
          <w:b/>
          <w:bCs/>
          <w:color w:val="000000"/>
          <w:sz w:val="32"/>
          <w:szCs w:val="32"/>
        </w:rPr>
        <w:t>Domov NaNovo,</w:t>
      </w:r>
    </w:p>
    <w:p w14:paraId="644FA023" w14:textId="77777777" w:rsidR="00360AB3" w:rsidRDefault="00360AB3" w:rsidP="00360AB3">
      <w:pPr>
        <w:autoSpaceDE w:val="0"/>
        <w:autoSpaceDN w:val="0"/>
        <w:adjustRightInd w:val="0"/>
        <w:spacing w:after="0" w:line="240" w:lineRule="auto"/>
        <w:rPr>
          <w:rFonts w:ascii="Arimo-Bold" w:hAnsi="Arimo-Bold" w:cs="Arimo-Bold"/>
          <w:b/>
          <w:bCs/>
          <w:color w:val="000000"/>
          <w:sz w:val="32"/>
          <w:szCs w:val="32"/>
        </w:rPr>
      </w:pPr>
      <w:r>
        <w:rPr>
          <w:rFonts w:ascii="Arimo-Bold" w:hAnsi="Arimo-Bold" w:cs="Arimo-Bold"/>
          <w:b/>
          <w:bCs/>
          <w:color w:val="000000"/>
          <w:sz w:val="32"/>
          <w:szCs w:val="32"/>
        </w:rPr>
        <w:t>příspěvková</w:t>
      </w:r>
    </w:p>
    <w:p w14:paraId="5DBF5DA4" w14:textId="77777777" w:rsidR="00360AB3" w:rsidRDefault="00360AB3" w:rsidP="00360AB3">
      <w:pPr>
        <w:autoSpaceDE w:val="0"/>
        <w:autoSpaceDN w:val="0"/>
        <w:adjustRightInd w:val="0"/>
        <w:spacing w:after="0" w:line="240" w:lineRule="auto"/>
        <w:rPr>
          <w:rFonts w:ascii="Arimo-Bold" w:hAnsi="Arimo-Bold" w:cs="Arimo-Bold"/>
          <w:b/>
          <w:bCs/>
          <w:color w:val="000000"/>
          <w:sz w:val="32"/>
          <w:szCs w:val="32"/>
        </w:rPr>
      </w:pPr>
      <w:r>
        <w:rPr>
          <w:rFonts w:ascii="Arimo-Bold" w:hAnsi="Arimo-Bold" w:cs="Arimo-Bold"/>
          <w:b/>
          <w:bCs/>
          <w:color w:val="000000"/>
          <w:sz w:val="32"/>
          <w:szCs w:val="32"/>
        </w:rPr>
        <w:t>organizace</w:t>
      </w:r>
    </w:p>
    <w:p w14:paraId="1178513F" w14:textId="77777777" w:rsidR="00360AB3" w:rsidRDefault="00360AB3" w:rsidP="00360AB3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IČO: 48804860</w:t>
      </w:r>
    </w:p>
    <w:p w14:paraId="4FD18A3E" w14:textId="77777777" w:rsidR="00360AB3" w:rsidRDefault="00360AB3" w:rsidP="00360AB3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Česká republika</w:t>
      </w:r>
    </w:p>
    <w:p w14:paraId="34B15ABE" w14:textId="77777777" w:rsidR="00360AB3" w:rsidRDefault="00360AB3" w:rsidP="00360AB3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74213 Studénka</w:t>
      </w:r>
    </w:p>
    <w:p w14:paraId="12F30C49" w14:textId="77777777" w:rsidR="00360AB3" w:rsidRDefault="00360AB3" w:rsidP="00360AB3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Poštovní 912</w:t>
      </w:r>
    </w:p>
    <w:p w14:paraId="112AF728" w14:textId="77777777" w:rsidR="00360AB3" w:rsidRDefault="00360AB3" w:rsidP="00360AB3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Dodavatel:</w:t>
      </w:r>
    </w:p>
    <w:p w14:paraId="38587A92" w14:textId="77777777" w:rsidR="00360AB3" w:rsidRDefault="00360AB3" w:rsidP="00360AB3">
      <w:pPr>
        <w:autoSpaceDE w:val="0"/>
        <w:autoSpaceDN w:val="0"/>
        <w:adjustRightInd w:val="0"/>
        <w:spacing w:after="0" w:line="240" w:lineRule="auto"/>
        <w:rPr>
          <w:rFonts w:ascii="Arimo-Bold" w:hAnsi="Arimo-Bold" w:cs="Arimo-Bold"/>
          <w:b/>
          <w:bCs/>
          <w:color w:val="000000"/>
          <w:sz w:val="32"/>
          <w:szCs w:val="32"/>
        </w:rPr>
      </w:pPr>
      <w:r>
        <w:rPr>
          <w:rFonts w:ascii="Arimo-Bold" w:hAnsi="Arimo-Bold" w:cs="Arimo-Bold"/>
          <w:b/>
          <w:bCs/>
          <w:color w:val="000000"/>
          <w:sz w:val="32"/>
          <w:szCs w:val="32"/>
        </w:rPr>
        <w:t>Ekodoma s.r.o.</w:t>
      </w:r>
    </w:p>
    <w:p w14:paraId="3562FFFE" w14:textId="77777777" w:rsidR="00360AB3" w:rsidRDefault="00360AB3" w:rsidP="00360AB3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Kontaktní osoba:</w:t>
      </w:r>
    </w:p>
    <w:p w14:paraId="3559611F" w14:textId="77777777" w:rsidR="00360AB3" w:rsidRDefault="00360AB3" w:rsidP="00360AB3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OT/SL Radim Liska</w:t>
      </w:r>
    </w:p>
    <w:p w14:paraId="40EFA5EC" w14:textId="77777777" w:rsidR="00360AB3" w:rsidRDefault="00360AB3" w:rsidP="00360AB3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Kontaktní údaje:</w:t>
      </w:r>
    </w:p>
    <w:p w14:paraId="0B6DD97C" w14:textId="77777777" w:rsidR="00360AB3" w:rsidRDefault="00360AB3" w:rsidP="00360AB3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5F9FA1"/>
          <w:sz w:val="20"/>
          <w:szCs w:val="20"/>
        </w:rPr>
      </w:pPr>
    </w:p>
    <w:p w14:paraId="6F0250B3" w14:textId="3406FEE8" w:rsidR="00360AB3" w:rsidRDefault="00360AB3" w:rsidP="00360AB3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DIČ: CZ07508786</w:t>
      </w:r>
    </w:p>
    <w:p w14:paraId="46DED4C5" w14:textId="77777777" w:rsidR="00360AB3" w:rsidRDefault="00360AB3" w:rsidP="00360AB3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IČO: 07508786</w:t>
      </w:r>
    </w:p>
    <w:p w14:paraId="6D955936" w14:textId="77777777" w:rsidR="00360AB3" w:rsidRDefault="00360AB3" w:rsidP="00360AB3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Česká republika</w:t>
      </w:r>
    </w:p>
    <w:p w14:paraId="158C700B" w14:textId="77777777" w:rsidR="00360AB3" w:rsidRDefault="00360AB3" w:rsidP="00360AB3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723 00 Ostrava-Martinov</w:t>
      </w:r>
    </w:p>
    <w:p w14:paraId="47B3208D" w14:textId="77777777" w:rsidR="00360AB3" w:rsidRDefault="00360AB3" w:rsidP="00360AB3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Kamenná 3067/10</w:t>
      </w:r>
    </w:p>
    <w:p w14:paraId="6A63B833" w14:textId="77777777" w:rsidR="00360AB3" w:rsidRDefault="00360AB3" w:rsidP="00360AB3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  <w:sz w:val="16"/>
          <w:szCs w:val="16"/>
        </w:rPr>
      </w:pPr>
      <w:r>
        <w:rPr>
          <w:rFonts w:ascii="Arimo" w:hAnsi="Arimo" w:cs="Arimo"/>
          <w:color w:val="000000"/>
          <w:sz w:val="16"/>
          <w:szCs w:val="16"/>
        </w:rPr>
        <w:t>Položka Množ. Cena/jednotku Celkem Sazba DPH Celkem vč. DPH</w:t>
      </w:r>
    </w:p>
    <w:p w14:paraId="0E9E716B" w14:textId="77777777" w:rsidR="00360AB3" w:rsidRDefault="00360AB3" w:rsidP="00360AB3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  <w:sz w:val="16"/>
          <w:szCs w:val="16"/>
        </w:rPr>
      </w:pPr>
      <w:r>
        <w:rPr>
          <w:rFonts w:ascii="Arimo" w:hAnsi="Arimo" w:cs="Arimo"/>
          <w:color w:val="000000"/>
          <w:sz w:val="16"/>
          <w:szCs w:val="16"/>
        </w:rPr>
        <w:t>Nastavení balkonových dveří 1 [ks] 249,00 Kč 249,00 Kč 21 % 301,29 Kč</w:t>
      </w:r>
    </w:p>
    <w:p w14:paraId="0AA7E16F" w14:textId="6F71D722" w:rsidR="0034336E" w:rsidRDefault="00360AB3" w:rsidP="00360AB3">
      <w:r>
        <w:rPr>
          <w:rFonts w:ascii="Arimo" w:hAnsi="Arimo" w:cs="Arimo"/>
          <w:color w:val="000000"/>
          <w:sz w:val="16"/>
          <w:szCs w:val="16"/>
        </w:rPr>
        <w:t>Nastavení jednoho okenního křídla 5 [ks] 169,00 Kč 845,00 Kč 21 % 1 022,45 Kč</w:t>
      </w:r>
    </w:p>
    <w:sectPr w:rsidR="0034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mo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B3"/>
    <w:rsid w:val="0034336E"/>
    <w:rsid w:val="0036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8E65"/>
  <w15:chartTrackingRefBased/>
  <w15:docId w15:val="{B3662AD7-0752-4CFE-AF78-4C87BBF0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545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Spurný</dc:creator>
  <cp:keywords/>
  <dc:description/>
  <cp:lastModifiedBy>Lukáš Spurný</cp:lastModifiedBy>
  <cp:revision>1</cp:revision>
  <dcterms:created xsi:type="dcterms:W3CDTF">2023-11-10T08:46:00Z</dcterms:created>
  <dcterms:modified xsi:type="dcterms:W3CDTF">2023-11-10T08:46:00Z</dcterms:modified>
</cp:coreProperties>
</file>