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82" w:rsidRPr="00323982" w:rsidRDefault="00323982" w:rsidP="00323982">
      <w:pPr>
        <w:rPr>
          <w:b/>
        </w:rPr>
      </w:pPr>
      <w:bookmarkStart w:id="0" w:name="_GoBack"/>
      <w:bookmarkEnd w:id="0"/>
      <w:r w:rsidRPr="00323982">
        <w:rPr>
          <w:b/>
        </w:rPr>
        <w:t xml:space="preserve">Předmět </w:t>
      </w:r>
      <w:r>
        <w:rPr>
          <w:b/>
        </w:rPr>
        <w:t>kupní smlouvy SML/0127/2023</w:t>
      </w:r>
    </w:p>
    <w:p w:rsidR="00323982" w:rsidRDefault="00323982" w:rsidP="00323982">
      <w:r>
        <w:t>Předmětem koupě je 1 ks vysokozdvižného akumulátorového manipulačního vozíku s příslušenstvím.</w:t>
      </w:r>
    </w:p>
    <w:p w:rsidR="00323982" w:rsidRDefault="00323982" w:rsidP="00323982"/>
    <w:p w:rsidR="00323982" w:rsidRPr="00323982" w:rsidRDefault="00323982" w:rsidP="00323982">
      <w:pPr>
        <w:rPr>
          <w:b/>
        </w:rPr>
      </w:pPr>
      <w:r w:rsidRPr="00323982">
        <w:rPr>
          <w:b/>
        </w:rPr>
        <w:t>Technická specifikace zařízení:</w:t>
      </w:r>
    </w:p>
    <w:p w:rsidR="00323982" w:rsidRDefault="00323982" w:rsidP="00323982">
      <w:r>
        <w:t>- pohon AKU  48 V - tříkolový</w:t>
      </w:r>
    </w:p>
    <w:p w:rsidR="00323982" w:rsidRDefault="00323982" w:rsidP="00323982">
      <w:r>
        <w:t>- nosnost: min. 1 600 kg při těžišti 500 mm</w:t>
      </w:r>
    </w:p>
    <w:p w:rsidR="00323982" w:rsidRDefault="00323982" w:rsidP="00323982">
      <w:r>
        <w:t>- minimální výška zdvihu min.: 6 650 mm</w:t>
      </w:r>
    </w:p>
    <w:p w:rsidR="00323982" w:rsidRDefault="00323982" w:rsidP="00323982">
      <w:r>
        <w:t xml:space="preserve">- nosnost v max. výšce min. 700 kg </w:t>
      </w:r>
    </w:p>
    <w:p w:rsidR="00323982" w:rsidRDefault="00323982" w:rsidP="00323982">
      <w:r>
        <w:t>- provedení zdvihu: triplex</w:t>
      </w:r>
    </w:p>
    <w:p w:rsidR="00323982" w:rsidRDefault="00323982" w:rsidP="00323982">
      <w:r>
        <w:t>- délka vidlic min. 1 200 mm</w:t>
      </w:r>
    </w:p>
    <w:p w:rsidR="00323982" w:rsidRDefault="00323982" w:rsidP="00323982">
      <w:r>
        <w:t>- stavební výška stožáru: max. 2 900 mm</w:t>
      </w:r>
    </w:p>
    <w:p w:rsidR="00323982" w:rsidRDefault="00323982" w:rsidP="00323982">
      <w:r>
        <w:t>- celková délka vozíku (bez vidlic): max. 1 905 mm</w:t>
      </w:r>
    </w:p>
    <w:p w:rsidR="00323982" w:rsidRDefault="00323982" w:rsidP="00323982">
      <w:r>
        <w:t>- poloměr otáčení max. 1 580 mm</w:t>
      </w:r>
    </w:p>
    <w:p w:rsidR="00323982" w:rsidRDefault="00323982" w:rsidP="00323982">
      <w:r>
        <w:t>- ovládání hydrauliky: minipáky na područce</w:t>
      </w:r>
    </w:p>
    <w:p w:rsidR="00323982" w:rsidRDefault="00323982" w:rsidP="00323982">
      <w:r>
        <w:t>- hydraulika pro 4 sekce</w:t>
      </w:r>
    </w:p>
    <w:p w:rsidR="00323982" w:rsidRDefault="00323982" w:rsidP="00323982">
      <w:r>
        <w:t>- integrovaný boční posuv</w:t>
      </w:r>
    </w:p>
    <w:p w:rsidR="00323982" w:rsidRDefault="00323982" w:rsidP="00323982">
      <w:r>
        <w:t>- pneumatiky: bílé</w:t>
      </w:r>
    </w:p>
    <w:p w:rsidR="00323982" w:rsidRDefault="00323982" w:rsidP="00323982">
      <w:r>
        <w:t>- aktivace PIN kodem</w:t>
      </w:r>
    </w:p>
    <w:p w:rsidR="00323982" w:rsidRDefault="00323982" w:rsidP="00323982">
      <w:r>
        <w:t>- odpružená stavitelná sedačka</w:t>
      </w:r>
    </w:p>
    <w:p w:rsidR="00323982" w:rsidRDefault="00323982" w:rsidP="00323982">
      <w:r>
        <w:t>- přední LED osvětlení, zadní pracovní LED světlo</w:t>
      </w:r>
    </w:p>
    <w:p w:rsidR="00323982" w:rsidRDefault="00323982" w:rsidP="00323982">
      <w:r>
        <w:t>- programovatelná připomínka údržby</w:t>
      </w:r>
    </w:p>
    <w:p w:rsidR="00323982" w:rsidRDefault="00323982" w:rsidP="00323982">
      <w:r>
        <w:t>- baterie min. 625 Ah vč aquamaticu</w:t>
      </w:r>
    </w:p>
    <w:p w:rsidR="00323982" w:rsidRDefault="00323982" w:rsidP="00323982">
      <w:r>
        <w:t>- nabíječ  8 h</w:t>
      </w:r>
    </w:p>
    <w:p w:rsidR="00323982" w:rsidRDefault="00323982" w:rsidP="00323982">
      <w:r>
        <w:t>- nádrž na destilovanou vodu</w:t>
      </w:r>
    </w:p>
    <w:p w:rsidR="00323982" w:rsidRDefault="00323982" w:rsidP="00323982">
      <w:r>
        <w:t>- záruka min. 2 roky nebo 2 000 mth</w:t>
      </w:r>
    </w:p>
    <w:p w:rsidR="00323982" w:rsidRDefault="00323982" w:rsidP="00323982"/>
    <w:p w:rsidR="00323982" w:rsidRPr="00323982" w:rsidRDefault="00323982" w:rsidP="00323982">
      <w:pPr>
        <w:rPr>
          <w:b/>
        </w:rPr>
      </w:pPr>
      <w:r>
        <w:t xml:space="preserve"> </w:t>
      </w:r>
      <w:r w:rsidRPr="00323982">
        <w:rPr>
          <w:b/>
        </w:rPr>
        <w:t>Součástí dodávky:</w:t>
      </w:r>
    </w:p>
    <w:p w:rsidR="00323982" w:rsidRDefault="00323982" w:rsidP="00323982">
      <w:r>
        <w:t>- doprava na místo plnění zakázky</w:t>
      </w:r>
    </w:p>
    <w:p w:rsidR="00323982" w:rsidRDefault="00323982" w:rsidP="00323982">
      <w:r>
        <w:t>- zprovoznění a zaškolení obsluhy</w:t>
      </w:r>
    </w:p>
    <w:p w:rsidR="00323982" w:rsidRDefault="00323982" w:rsidP="00323982">
      <w:r>
        <w:t>- návod k používání v českém jazyce</w:t>
      </w:r>
    </w:p>
    <w:p w:rsidR="002B78CC" w:rsidRPr="00323982" w:rsidRDefault="00323982" w:rsidP="00323982">
      <w:r>
        <w:t>- CE prohlášení o shodě, typový list</w:t>
      </w:r>
    </w:p>
    <w:sectPr w:rsidR="002B78CC" w:rsidRPr="003239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AEC" w:rsidRDefault="00672AEC" w:rsidP="00323982">
      <w:pPr>
        <w:spacing w:after="0" w:line="240" w:lineRule="auto"/>
      </w:pPr>
      <w:r>
        <w:separator/>
      </w:r>
    </w:p>
  </w:endnote>
  <w:endnote w:type="continuationSeparator" w:id="0">
    <w:p w:rsidR="00672AEC" w:rsidRDefault="00672AEC" w:rsidP="0032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AEC" w:rsidRDefault="00672AEC" w:rsidP="00323982">
      <w:pPr>
        <w:spacing w:after="0" w:line="240" w:lineRule="auto"/>
      </w:pPr>
      <w:r>
        <w:separator/>
      </w:r>
    </w:p>
  </w:footnote>
  <w:footnote w:type="continuationSeparator" w:id="0">
    <w:p w:rsidR="00672AEC" w:rsidRDefault="00672AEC" w:rsidP="00323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982" w:rsidRPr="00FF1680" w:rsidRDefault="00323982" w:rsidP="00323982"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181DB7C" wp14:editId="3DCDE4DC">
          <wp:simplePos x="0" y="0"/>
          <wp:positionH relativeFrom="margin">
            <wp:posOffset>3930650</wp:posOffset>
          </wp:positionH>
          <wp:positionV relativeFrom="paragraph">
            <wp:posOffset>-197485</wp:posOffset>
          </wp:positionV>
          <wp:extent cx="2056130" cy="504717"/>
          <wp:effectExtent l="0" t="0" r="127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-15_MJM_CZ_BEZ 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878" t="-15672" b="11879"/>
                  <a:stretch/>
                </pic:blipFill>
                <pic:spPr bwMode="auto">
                  <a:xfrm>
                    <a:off x="0" y="0"/>
                    <a:ext cx="2056130" cy="5047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33B3">
      <w:t>Příloha č. 1: Technická speci</w:t>
    </w:r>
    <w:r>
      <w:t>fikace a popis předmětu smlouvy</w:t>
    </w:r>
  </w:p>
  <w:p w:rsidR="00323982" w:rsidRDefault="003239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91FB8"/>
    <w:multiLevelType w:val="multilevel"/>
    <w:tmpl w:val="FC68DBE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A7"/>
    <w:rsid w:val="00251C7A"/>
    <w:rsid w:val="00323982"/>
    <w:rsid w:val="006221D6"/>
    <w:rsid w:val="00672AEC"/>
    <w:rsid w:val="00987A15"/>
    <w:rsid w:val="00CC433E"/>
    <w:rsid w:val="00E2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AE533A-6360-4105-8E64-528F318D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3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982"/>
  </w:style>
  <w:style w:type="paragraph" w:styleId="Zpat">
    <w:name w:val="footer"/>
    <w:basedOn w:val="Normln"/>
    <w:link w:val="ZpatChar"/>
    <w:uiPriority w:val="99"/>
    <w:unhideWhenUsed/>
    <w:rsid w:val="00323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982"/>
  </w:style>
  <w:style w:type="paragraph" w:styleId="Odstavecseseznamem">
    <w:name w:val="List Paragraph"/>
    <w:basedOn w:val="Normln"/>
    <w:uiPriority w:val="34"/>
    <w:qFormat/>
    <w:rsid w:val="00323982"/>
    <w:pPr>
      <w:ind w:left="720"/>
      <w:contextualSpacing/>
      <w:jc w:val="both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Tkadlčík Petr</dc:creator>
  <cp:keywords/>
  <dc:description/>
  <cp:lastModifiedBy>Šopíková Zdenka</cp:lastModifiedBy>
  <cp:revision>2</cp:revision>
  <dcterms:created xsi:type="dcterms:W3CDTF">2023-11-10T06:39:00Z</dcterms:created>
  <dcterms:modified xsi:type="dcterms:W3CDTF">2023-11-10T06:39:00Z</dcterms:modified>
</cp:coreProperties>
</file>