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604560BE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647E2E">
        <w:rPr>
          <w:rFonts w:ascii="Arial" w:hAnsi="Arial" w:cs="Arial"/>
          <w:b/>
          <w:sz w:val="20"/>
          <w:szCs w:val="20"/>
        </w:rPr>
        <w:t>17. 5</w:t>
      </w:r>
      <w:r w:rsidR="001A287F">
        <w:rPr>
          <w:rFonts w:ascii="Arial" w:hAnsi="Arial" w:cs="Arial"/>
          <w:b/>
          <w:sz w:val="20"/>
          <w:szCs w:val="20"/>
        </w:rPr>
        <w:t>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11103B7F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C90970">
        <w:rPr>
          <w:rFonts w:ascii="Arial" w:hAnsi="Arial" w:cs="Arial"/>
          <w:b/>
          <w:sz w:val="32"/>
          <w:szCs w:val="32"/>
        </w:rPr>
        <w:t>59</w:t>
      </w:r>
      <w:r w:rsidR="001A287F">
        <w:rPr>
          <w:rFonts w:ascii="Arial" w:hAnsi="Arial" w:cs="Arial"/>
          <w:b/>
          <w:sz w:val="32"/>
          <w:szCs w:val="32"/>
        </w:rPr>
        <w:t>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21234508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MEYRA ČR s.r.o.</w:t>
      </w:r>
    </w:p>
    <w:p w14:paraId="0B49436A" w14:textId="1672989E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Hrusická 2538/5</w:t>
      </w:r>
    </w:p>
    <w:p w14:paraId="14ABE7E4" w14:textId="3DA811D5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141 00 Praha 4</w:t>
      </w:r>
    </w:p>
    <w:p w14:paraId="521C6EBC" w14:textId="2754DF7A" w:rsidR="001D40C9" w:rsidRDefault="002E767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Style w:val="Siln"/>
        </w:rPr>
        <w:t>IČ</w:t>
      </w:r>
      <w:r>
        <w:t>: 41190327</w:t>
      </w:r>
      <w:r>
        <w:br/>
      </w:r>
      <w:r>
        <w:rPr>
          <w:rStyle w:val="Siln"/>
        </w:rPr>
        <w:t>DIČ</w:t>
      </w:r>
      <w:r>
        <w:t>: CZ41190327</w:t>
      </w: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20890A42" w:rsidR="001D40C9" w:rsidRDefault="00F33E74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u Vás následující zboží</w:t>
      </w:r>
      <w:r w:rsidR="00081779">
        <w:rPr>
          <w:rFonts w:ascii="Arial" w:hAnsi="Arial" w:cs="Arial"/>
          <w:b/>
          <w:sz w:val="22"/>
          <w:szCs w:val="22"/>
        </w:rPr>
        <w:t>:</w:t>
      </w:r>
    </w:p>
    <w:tbl>
      <w:tblPr>
        <w:tblW w:w="1058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14"/>
        <w:gridCol w:w="1303"/>
        <w:gridCol w:w="1417"/>
        <w:gridCol w:w="1134"/>
        <w:gridCol w:w="1418"/>
      </w:tblGrid>
      <w:tr w:rsidR="00F73325" w14:paraId="6D0E64A7" w14:textId="77777777" w:rsidTr="00B32C2E">
        <w:trPr>
          <w:gridAfter w:val="5"/>
          <w:wAfter w:w="618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25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B32C2E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B32C2E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F73325" w14:paraId="50A3F59E" w14:textId="77777777" w:rsidTr="00B32C2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6B2B82F0" w:rsidR="00F73325" w:rsidRDefault="00081779" w:rsidP="0048584C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Etac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1A287F">
              <w:rPr>
                <w:rFonts w:ascii="Calibri" w:hAnsi="Calibri" w:cs="Calibri"/>
                <w:b/>
                <w:bCs/>
              </w:rPr>
              <w:t>TURNER Pro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DDA" w14:textId="408621D2" w:rsidR="00F73325" w:rsidRDefault="001A287F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8 682,10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ABD" w14:textId="7FC96B73" w:rsidR="00F73325" w:rsidRDefault="0008177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A287F">
              <w:rPr>
                <w:rFonts w:ascii="Calibri" w:hAnsi="Calibri" w:cs="Calibri"/>
                <w:color w:val="000000"/>
                <w:sz w:val="22"/>
                <w:szCs w:val="22"/>
              </w:rPr>
              <w:t>10 990,-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6F3832DD" w:rsidR="00F73325" w:rsidRDefault="00FB187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49DDB9D5" w:rsidR="00F73325" w:rsidRDefault="00FB187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26 046,30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49F13F97" w:rsidR="00F73325" w:rsidRDefault="00FB187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32 970</w:t>
            </w:r>
            <w:r w:rsidR="00F33E7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FB187A" w14:paraId="2F108384" w14:textId="77777777" w:rsidTr="00B32C2E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F276" w14:textId="344C765F" w:rsidR="00FB187A" w:rsidRDefault="00FB187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Mechanický vozík BUDGET 9.050 – šíře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4</w:t>
            </w:r>
            <w:r w:rsidR="00C90970"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>cm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812A" w14:textId="18F481C0" w:rsidR="00FB187A" w:rsidRDefault="00C90970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6 307,36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2278" w14:textId="1F2CD8E0" w:rsidR="00FB187A" w:rsidRDefault="00C90970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7 984,-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12E3" w14:textId="1688D44E" w:rsidR="00FB187A" w:rsidRDefault="00C90970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5846" w14:textId="4A099B5B" w:rsidR="00FB187A" w:rsidRDefault="00C90970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18 922,08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25AE" w14:textId="392A879C" w:rsidR="00FB187A" w:rsidRDefault="00C90970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23 952,-</w:t>
            </w:r>
          </w:p>
        </w:tc>
      </w:tr>
      <w:tr w:rsidR="00F73325" w14:paraId="62134DAB" w14:textId="77777777" w:rsidTr="00B32C2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F73325" w:rsidRDefault="00F7332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F73325" w:rsidRDefault="00F73325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F73325" w:rsidRDefault="00F73325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78EA85AC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</w:t>
      </w:r>
      <w:r w:rsidR="00C913E8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F33E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90970">
        <w:rPr>
          <w:rFonts w:ascii="Arial" w:hAnsi="Arial" w:cs="Arial"/>
          <w:b/>
          <w:sz w:val="22"/>
          <w:szCs w:val="22"/>
          <w:u w:val="single"/>
        </w:rPr>
        <w:t>44 968,38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C90970">
        <w:rPr>
          <w:rFonts w:ascii="Arial" w:hAnsi="Arial" w:cs="Arial"/>
          <w:b/>
          <w:sz w:val="22"/>
          <w:szCs w:val="22"/>
          <w:u w:val="single"/>
        </w:rPr>
        <w:t>56 922</w:t>
      </w:r>
      <w:r w:rsidR="00F33E74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09228A9E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8D3599">
        <w:rPr>
          <w:rFonts w:ascii="Arial" w:hAnsi="Arial" w:cs="Arial"/>
          <w:b/>
          <w:sz w:val="22"/>
          <w:szCs w:val="22"/>
        </w:rPr>
        <w:t xml:space="preserve">30. </w:t>
      </w:r>
      <w:r w:rsidR="00C90970">
        <w:rPr>
          <w:rFonts w:ascii="Arial" w:hAnsi="Arial" w:cs="Arial"/>
          <w:b/>
          <w:sz w:val="22"/>
          <w:szCs w:val="22"/>
        </w:rPr>
        <w:t>6</w:t>
      </w:r>
      <w:r w:rsidR="001A287F">
        <w:rPr>
          <w:rFonts w:ascii="Arial" w:hAnsi="Arial" w:cs="Arial"/>
          <w:b/>
          <w:sz w:val="22"/>
          <w:szCs w:val="22"/>
        </w:rPr>
        <w:t>. 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4D9DBE8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3599">
        <w:rPr>
          <w:rFonts w:ascii="Arial" w:hAnsi="Arial" w:cs="Arial"/>
          <w:b/>
          <w:sz w:val="22"/>
          <w:szCs w:val="22"/>
        </w:rPr>
        <w:t>Mgr.</w:t>
      </w:r>
      <w:r>
        <w:rPr>
          <w:rFonts w:ascii="Arial" w:hAnsi="Arial" w:cs="Arial"/>
          <w:b/>
          <w:sz w:val="22"/>
          <w:szCs w:val="22"/>
        </w:rPr>
        <w:t xml:space="preserve">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2735FAAA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8D3599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1779"/>
    <w:rsid w:val="00084592"/>
    <w:rsid w:val="00112AD6"/>
    <w:rsid w:val="001A287F"/>
    <w:rsid w:val="001D40C9"/>
    <w:rsid w:val="002E7679"/>
    <w:rsid w:val="0048584C"/>
    <w:rsid w:val="005C52B2"/>
    <w:rsid w:val="00647E2E"/>
    <w:rsid w:val="008D3599"/>
    <w:rsid w:val="009B5278"/>
    <w:rsid w:val="00A56C0B"/>
    <w:rsid w:val="00B32C2E"/>
    <w:rsid w:val="00C90970"/>
    <w:rsid w:val="00C913E8"/>
    <w:rsid w:val="00CC679A"/>
    <w:rsid w:val="00F33E74"/>
    <w:rsid w:val="00F73325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7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Cejnarová</dc:creator>
  <cp:lastModifiedBy>vrchnisestra</cp:lastModifiedBy>
  <cp:revision>4</cp:revision>
  <cp:lastPrinted>2023-05-18T11:49:00Z</cp:lastPrinted>
  <dcterms:created xsi:type="dcterms:W3CDTF">2023-05-18T11:28:00Z</dcterms:created>
  <dcterms:modified xsi:type="dcterms:W3CDTF">2023-05-18T11:50:00Z</dcterms:modified>
</cp:coreProperties>
</file>