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8D03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Národní kulturní památka Vyšehrad</w:t>
      </w:r>
    </w:p>
    <w:p w14:paraId="0FF88D04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Příspěvková organizace – zřizovatel Hl. m. Praha</w:t>
      </w:r>
    </w:p>
    <w:p w14:paraId="0FF88D05" w14:textId="4B146F5F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Zastoupená: </w:t>
      </w:r>
      <w:proofErr w:type="spellStart"/>
      <w:r w:rsidR="001171F7">
        <w:rPr>
          <w:rFonts w:ascii="Times New Roman" w:eastAsia="Times New Roman" w:hAnsi="Times New Roman" w:cs="Times New Roman"/>
          <w:sz w:val="20"/>
        </w:rPr>
        <w:t>xxxxxxxxxxx</w:t>
      </w:r>
      <w:proofErr w:type="spellEnd"/>
    </w:p>
    <w:p w14:paraId="0FF88D06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Sídlo: V Pevnosti 159/5b, 128 00 Praha 2</w:t>
      </w:r>
    </w:p>
    <w:p w14:paraId="0FF88D07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IČO: 00419745, DIČ: CZ00419745</w:t>
      </w:r>
    </w:p>
    <w:p w14:paraId="0FF88D08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Bankovní spojení: PPF banka, a.s.</w:t>
      </w:r>
    </w:p>
    <w:p w14:paraId="0FF88D09" w14:textId="060E56EA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Číslo účtu: </w:t>
      </w:r>
      <w:proofErr w:type="spellStart"/>
      <w:r w:rsidR="001171F7">
        <w:rPr>
          <w:rFonts w:ascii="Times New Roman" w:eastAsia="Times New Roman" w:hAnsi="Times New Roman" w:cs="Times New Roman"/>
          <w:sz w:val="20"/>
        </w:rPr>
        <w:t>xxxxxxxxxx</w:t>
      </w:r>
      <w:proofErr w:type="spellEnd"/>
    </w:p>
    <w:p w14:paraId="0FF88D0A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(dále jen „objednatel“)</w:t>
      </w:r>
    </w:p>
    <w:p w14:paraId="0FF88D0B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0C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</w:p>
    <w:p w14:paraId="0FF88D0D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0E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Daniel Dobš</w:t>
      </w:r>
    </w:p>
    <w:p w14:paraId="0FF88D0F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Zastoupená: Danielem Dobšem</w:t>
      </w:r>
    </w:p>
    <w:p w14:paraId="0FF88D10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Sídlo: Listopadová 131, Praha 9, 19012</w:t>
      </w:r>
    </w:p>
    <w:p w14:paraId="0FF88D11" w14:textId="254DAE31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IČO: 07248377, DIČ: </w:t>
      </w:r>
      <w:proofErr w:type="spellStart"/>
      <w:r w:rsidR="001171F7">
        <w:rPr>
          <w:rFonts w:ascii="Times New Roman" w:eastAsia="Times New Roman" w:hAnsi="Times New Roman" w:cs="Times New Roman"/>
          <w:sz w:val="20"/>
        </w:rPr>
        <w:t>xxxxxxxxx</w:t>
      </w:r>
      <w:proofErr w:type="spellEnd"/>
    </w:p>
    <w:p w14:paraId="0FF88D12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0"/>
        </w:rPr>
        <w:t>Čsob</w:t>
      </w:r>
      <w:proofErr w:type="spellEnd"/>
    </w:p>
    <w:p w14:paraId="0FF88D13" w14:textId="00F94381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Číslo účtu: </w:t>
      </w:r>
      <w:proofErr w:type="spellStart"/>
      <w:r w:rsidR="001171F7">
        <w:rPr>
          <w:rFonts w:ascii="Times New Roman" w:eastAsia="Times New Roman" w:hAnsi="Times New Roman" w:cs="Times New Roman"/>
          <w:sz w:val="20"/>
        </w:rPr>
        <w:t>xxxxxxxxxxxxx</w:t>
      </w:r>
      <w:proofErr w:type="spellEnd"/>
    </w:p>
    <w:p w14:paraId="0FF88D14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(dále </w:t>
      </w:r>
      <w:r>
        <w:rPr>
          <w:rFonts w:ascii="Times New Roman" w:eastAsia="Times New Roman" w:hAnsi="Times New Roman" w:cs="Times New Roman"/>
          <w:sz w:val="20"/>
        </w:rPr>
        <w:t>jen „zhotovitel“)</w:t>
      </w:r>
    </w:p>
    <w:p w14:paraId="0FF88D15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16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(společně též jako „smluvní strany“)</w:t>
      </w:r>
    </w:p>
    <w:p w14:paraId="0FF88D17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18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uzavírají mezi sebou níže uvedeného dne, měsíce a roku na základě ustanovení § 2586 a násl. </w:t>
      </w:r>
    </w:p>
    <w:p w14:paraId="0FF88D19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zákona č. 89/2012 Sb., občanský zákoník, ve znění pozdějších předpisů, tuto</w:t>
      </w:r>
    </w:p>
    <w:p w14:paraId="0FF88D1A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1B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1C" w14:textId="77777777" w:rsidR="00097900" w:rsidRDefault="00020E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Smlouvu o dílo</w:t>
      </w:r>
    </w:p>
    <w:p w14:paraId="0FF88D1D" w14:textId="77777777" w:rsidR="00097900" w:rsidRDefault="00020E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(dále jen „smlouva“)</w:t>
      </w:r>
    </w:p>
    <w:p w14:paraId="0FF88D1E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1F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20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I.</w:t>
      </w:r>
    </w:p>
    <w:p w14:paraId="0FF88D21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Předmět smlouvy</w:t>
      </w:r>
    </w:p>
    <w:p w14:paraId="0FF88D22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23" w14:textId="77777777" w:rsidR="00097900" w:rsidRDefault="00020E74">
      <w:pPr>
        <w:numPr>
          <w:ilvl w:val="0"/>
          <w:numId w:val="1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Předmětem této smlouvy je závazek zhotovitele řádně provést a předat objednateli dílo spočívající v Obnově dílčích kusů zábradlí v areálu NKP Vyšehrad za podmínek uvedených v této smlouvě o dílo </w:t>
      </w:r>
      <w:r>
        <w:rPr>
          <w:rFonts w:ascii="Times New Roman" w:eastAsia="Times New Roman" w:hAnsi="Times New Roman" w:cs="Times New Roman"/>
          <w:b/>
          <w:sz w:val="20"/>
        </w:rPr>
        <w:t>SD/531/2023</w:t>
      </w:r>
      <w:r>
        <w:rPr>
          <w:rFonts w:ascii="Times New Roman" w:eastAsia="Times New Roman" w:hAnsi="Times New Roman" w:cs="Times New Roman"/>
          <w:sz w:val="20"/>
        </w:rPr>
        <w:t xml:space="preserve">. Dílo je specifikováno v položkovém rozpočtu prací a dodávek, který tvoří přílohu č. 1 této smlouvy a v projektové a technické dokumentace díla, která je přílohou č. 3 této smlouvy  </w:t>
      </w:r>
    </w:p>
    <w:p w14:paraId="0FF88D24" w14:textId="77777777" w:rsidR="00097900" w:rsidRDefault="00020E74">
      <w:pPr>
        <w:numPr>
          <w:ilvl w:val="0"/>
          <w:numId w:val="1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Zhotovitel se touto smlouvou zavazuje k realizaci tohoto díla a objednatel k jeho zaplacení. </w:t>
      </w:r>
    </w:p>
    <w:p w14:paraId="0FF88D25" w14:textId="77777777" w:rsidR="00097900" w:rsidRDefault="00020E74">
      <w:pPr>
        <w:numPr>
          <w:ilvl w:val="0"/>
          <w:numId w:val="1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prohlašuje, že je oprávněn k činnostem podle této smlouvy a že je podnikatelem podnikajícím v oboru stavebnictví s nezbytnými zkušenostmi, potřebnými z</w:t>
      </w:r>
      <w:r>
        <w:rPr>
          <w:rFonts w:ascii="Times New Roman" w:eastAsia="Times New Roman" w:hAnsi="Times New Roman" w:cs="Times New Roman"/>
          <w:sz w:val="20"/>
        </w:rPr>
        <w:t xml:space="preserve">nalostmi a technickým a personálním zázemím potřebným k plnění této smlouvy.  </w:t>
      </w:r>
    </w:p>
    <w:p w14:paraId="0FF88D26" w14:textId="77777777" w:rsidR="00097900" w:rsidRDefault="00020E74">
      <w:pPr>
        <w:numPr>
          <w:ilvl w:val="0"/>
          <w:numId w:val="1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Smlouva byla uzavřena na základě vyhlášení veřejné výzvy k podání nabídky na zakázku malého rozsahu, která byla uveřejněna na profilu zadavatele (Tender Arena) pod číslem I16/MZ</w:t>
      </w:r>
      <w:r>
        <w:rPr>
          <w:rFonts w:ascii="Times New Roman" w:eastAsia="Times New Roman" w:hAnsi="Times New Roman" w:cs="Times New Roman"/>
          <w:sz w:val="20"/>
        </w:rPr>
        <w:t>/0017/23 dne 19.10.2023.</w:t>
      </w:r>
    </w:p>
    <w:p w14:paraId="0FF88D27" w14:textId="77777777" w:rsidR="00097900" w:rsidRDefault="00097900">
      <w:pPr>
        <w:spacing w:after="0" w:line="240" w:lineRule="auto"/>
        <w:ind w:right="147"/>
        <w:rPr>
          <w:rFonts w:ascii="Times New Roman" w:eastAsia="Times New Roman" w:hAnsi="Times New Roman" w:cs="Times New Roman"/>
          <w:sz w:val="20"/>
        </w:rPr>
      </w:pPr>
    </w:p>
    <w:p w14:paraId="0FF88D28" w14:textId="77777777" w:rsidR="00097900" w:rsidRDefault="00097900">
      <w:pPr>
        <w:spacing w:after="0" w:line="240" w:lineRule="auto"/>
        <w:ind w:right="147"/>
        <w:rPr>
          <w:rFonts w:ascii="Times New Roman" w:eastAsia="Times New Roman" w:hAnsi="Times New Roman" w:cs="Times New Roman"/>
          <w:sz w:val="20"/>
        </w:rPr>
      </w:pPr>
    </w:p>
    <w:p w14:paraId="0FF88D29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II.</w:t>
      </w:r>
    </w:p>
    <w:p w14:paraId="0FF88D2A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Čas a místo plnění</w:t>
      </w:r>
    </w:p>
    <w:p w14:paraId="0FF88D2B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2C" w14:textId="77777777" w:rsidR="00097900" w:rsidRDefault="00020E74">
      <w:pPr>
        <w:numPr>
          <w:ilvl w:val="0"/>
          <w:numId w:val="2"/>
        </w:numPr>
        <w:spacing w:after="0" w:line="240" w:lineRule="auto"/>
        <w:ind w:left="360" w:right="147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se zavazuje splnit svůj závazek v následujících termínech:</w:t>
      </w:r>
    </w:p>
    <w:p w14:paraId="0FF88D2D" w14:textId="77777777" w:rsidR="00097900" w:rsidRDefault="00020E74">
      <w:pPr>
        <w:spacing w:after="0" w:line="240" w:lineRule="auto"/>
        <w:ind w:left="360" w:right="147" w:firstLine="3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Termín zahájení: dnem podpisu smlouvy</w:t>
      </w:r>
    </w:p>
    <w:p w14:paraId="0FF88D2E" w14:textId="77777777" w:rsidR="00097900" w:rsidRDefault="00020E74">
      <w:pPr>
        <w:spacing w:after="0" w:line="240" w:lineRule="auto"/>
        <w:ind w:left="360" w:right="147" w:firstLine="3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Termín dokončení: 31.12.2023</w:t>
      </w:r>
    </w:p>
    <w:p w14:paraId="0FF88D2F" w14:textId="77777777" w:rsidR="00097900" w:rsidRDefault="00020E74">
      <w:pPr>
        <w:spacing w:after="0" w:line="240" w:lineRule="auto"/>
        <w:ind w:left="360" w:right="147" w:firstLine="34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Podrobnější harmonogram provádění prací je přílohou </w:t>
      </w:r>
      <w:r>
        <w:rPr>
          <w:rFonts w:ascii="Times New Roman" w:eastAsia="Times New Roman" w:hAnsi="Times New Roman" w:cs="Times New Roman"/>
          <w:sz w:val="20"/>
        </w:rPr>
        <w:t>č. 2 této smlouvy.</w:t>
      </w:r>
    </w:p>
    <w:p w14:paraId="0FF88D30" w14:textId="77777777" w:rsidR="00097900" w:rsidRDefault="00020E74">
      <w:pPr>
        <w:numPr>
          <w:ilvl w:val="0"/>
          <w:numId w:val="3"/>
        </w:numPr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Jestliže z důvodů, které leží prokazatelně na straně objednatele, bude zhotoviteli zabráněno v plnění jeho smluvních povinností, nebo nastanou klimatické podmínky nevhodné pro provádění díla, má zhotovitel právo přiměřeně prodloužit sjed</w:t>
      </w:r>
      <w:r>
        <w:rPr>
          <w:rFonts w:ascii="Times New Roman" w:eastAsia="Times New Roman" w:hAnsi="Times New Roman" w:cs="Times New Roman"/>
          <w:sz w:val="20"/>
        </w:rPr>
        <w:t>nanou dobu na provedení díla.</w:t>
      </w:r>
    </w:p>
    <w:p w14:paraId="0FF88D31" w14:textId="77777777" w:rsidR="00097900" w:rsidRDefault="00020E74">
      <w:pPr>
        <w:numPr>
          <w:ilvl w:val="0"/>
          <w:numId w:val="3"/>
        </w:numPr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 případě, že objednatel požádá zhotovitele o provedení víceprací, které mají prokazatelně vliv na časový postup prací, může zhotovitel po dohodě s objednatelem přiměřeně posunout termín dokončení díla.</w:t>
      </w:r>
    </w:p>
    <w:p w14:paraId="0FF88D32" w14:textId="77777777" w:rsidR="00097900" w:rsidRDefault="00020E74">
      <w:pPr>
        <w:numPr>
          <w:ilvl w:val="0"/>
          <w:numId w:val="3"/>
        </w:numPr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Změna termínu dokončení</w:t>
      </w:r>
      <w:r>
        <w:rPr>
          <w:rFonts w:ascii="Times New Roman" w:eastAsia="Times New Roman" w:hAnsi="Times New Roman" w:cs="Times New Roman"/>
          <w:sz w:val="20"/>
        </w:rPr>
        <w:t xml:space="preserve"> díla z důvodů uvedených v čl. II. body 2. a 3. musí být objednateli písemně oznámena bez zbytečného odkladu. </w:t>
      </w:r>
    </w:p>
    <w:p w14:paraId="0FF88D33" w14:textId="77777777" w:rsidR="00097900" w:rsidRDefault="00020E74">
      <w:pPr>
        <w:numPr>
          <w:ilvl w:val="0"/>
          <w:numId w:val="3"/>
        </w:numPr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Místem plnění je areál Národní kulturní památky Vyšehrad. </w:t>
      </w:r>
    </w:p>
    <w:p w14:paraId="0FF88D34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35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Článek III.</w:t>
      </w:r>
    </w:p>
    <w:p w14:paraId="0FF88D36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Cena plnění</w:t>
      </w:r>
    </w:p>
    <w:p w14:paraId="0FF88D37" w14:textId="77777777" w:rsidR="00097900" w:rsidRDefault="00097900">
      <w:pPr>
        <w:tabs>
          <w:tab w:val="left" w:pos="2520"/>
          <w:tab w:val="left" w:pos="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38" w14:textId="77777777" w:rsidR="00097900" w:rsidRPr="00153A51" w:rsidRDefault="00020E74">
      <w:pPr>
        <w:numPr>
          <w:ilvl w:val="0"/>
          <w:numId w:val="4"/>
        </w:numPr>
        <w:tabs>
          <w:tab w:val="decimal" w:pos="0"/>
          <w:tab w:val="left" w:pos="400"/>
        </w:tabs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 w:rsidRPr="00153A51">
        <w:rPr>
          <w:rFonts w:ascii="Times New Roman" w:eastAsia="Times New Roman" w:hAnsi="Times New Roman" w:cs="Times New Roman"/>
          <w:sz w:val="20"/>
        </w:rPr>
        <w:t xml:space="preserve">Cena za dílo byla stanovena na základě nabídkového rozpočtu </w:t>
      </w:r>
      <w:r w:rsidRPr="00153A51">
        <w:rPr>
          <w:rFonts w:ascii="Times New Roman" w:eastAsia="Times New Roman" w:hAnsi="Times New Roman" w:cs="Times New Roman"/>
          <w:sz w:val="20"/>
        </w:rPr>
        <w:t>a zhotovitel prohlašuje, že v sobě zahrnuje všechny položky dodávek, prací a služeb potřebných k řádnému a úplnému zhotovení díla s přihlédnutím k místním podmínkám a projektové a technické dokumentaci. Projektová a technická dokumentace je přílohou č. 3 t</w:t>
      </w:r>
      <w:r w:rsidRPr="00153A51">
        <w:rPr>
          <w:rFonts w:ascii="Times New Roman" w:eastAsia="Times New Roman" w:hAnsi="Times New Roman" w:cs="Times New Roman"/>
          <w:sz w:val="20"/>
        </w:rPr>
        <w:t xml:space="preserve">éto smlouvy. </w:t>
      </w:r>
    </w:p>
    <w:p w14:paraId="0FF88D39" w14:textId="77777777" w:rsidR="00097900" w:rsidRPr="00153A51" w:rsidRDefault="00020E74">
      <w:pPr>
        <w:numPr>
          <w:ilvl w:val="0"/>
          <w:numId w:val="4"/>
        </w:numPr>
        <w:tabs>
          <w:tab w:val="decimal" w:pos="0"/>
          <w:tab w:val="left" w:pos="400"/>
        </w:tabs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 w:rsidRPr="00153A51">
        <w:rPr>
          <w:rFonts w:ascii="Times New Roman" w:eastAsia="Times New Roman" w:hAnsi="Times New Roman" w:cs="Times New Roman"/>
          <w:sz w:val="20"/>
        </w:rPr>
        <w:t xml:space="preserve">Celková cena za dílo bez DPH činí </w:t>
      </w:r>
      <w:r w:rsidRPr="00153A51">
        <w:rPr>
          <w:rFonts w:ascii="Times New Roman" w:eastAsia="Times New Roman" w:hAnsi="Times New Roman" w:cs="Times New Roman"/>
          <w:sz w:val="20"/>
          <w:shd w:val="clear" w:color="auto" w:fill="FFFF00"/>
        </w:rPr>
        <w:t>606 194</w:t>
      </w:r>
      <w:r w:rsidRPr="00153A51">
        <w:rPr>
          <w:rFonts w:ascii="Times New Roman" w:eastAsia="Times New Roman" w:hAnsi="Times New Roman" w:cs="Times New Roman"/>
          <w:sz w:val="20"/>
        </w:rPr>
        <w:t xml:space="preserve">,- Kč. Celková cena za dílo včetně 21 % DPH činí </w:t>
      </w:r>
      <w:r w:rsidRPr="00153A51">
        <w:rPr>
          <w:rFonts w:ascii="Times New Roman" w:eastAsia="Times New Roman" w:hAnsi="Times New Roman" w:cs="Times New Roman"/>
          <w:sz w:val="20"/>
          <w:shd w:val="clear" w:color="auto" w:fill="FFFF00"/>
        </w:rPr>
        <w:t>733 494,74</w:t>
      </w:r>
      <w:r w:rsidRPr="00153A51">
        <w:rPr>
          <w:rFonts w:ascii="Times New Roman" w:eastAsia="Times New Roman" w:hAnsi="Times New Roman" w:cs="Times New Roman"/>
          <w:sz w:val="20"/>
        </w:rPr>
        <w:t>,- Kč a objednatel ji uhradí na základě faktury vystavené zhotovitelem</w:t>
      </w:r>
    </w:p>
    <w:p w14:paraId="0FF88D3A" w14:textId="77777777" w:rsidR="00097900" w:rsidRDefault="00020E74">
      <w:pPr>
        <w:numPr>
          <w:ilvl w:val="0"/>
          <w:numId w:val="4"/>
        </w:numPr>
        <w:tabs>
          <w:tab w:val="decimal" w:pos="0"/>
          <w:tab w:val="decimal" w:pos="0"/>
          <w:tab w:val="left" w:pos="400"/>
        </w:tabs>
        <w:suppressAutoHyphens/>
        <w:spacing w:after="0" w:line="240" w:lineRule="auto"/>
        <w:ind w:left="400" w:right="147" w:hanging="400"/>
        <w:jc w:val="both"/>
        <w:rPr>
          <w:rFonts w:ascii="Times New Roman" w:eastAsia="Times New Roman" w:hAnsi="Times New Roman" w:cs="Times New Roman"/>
          <w:sz w:val="20"/>
        </w:rPr>
      </w:pPr>
      <w:r w:rsidRPr="00153A51">
        <w:rPr>
          <w:rFonts w:ascii="Times New Roman" w:eastAsia="Times New Roman" w:hAnsi="Times New Roman" w:cs="Times New Roman"/>
          <w:sz w:val="20"/>
        </w:rPr>
        <w:t xml:space="preserve">Uvedená cena je cenou maximální, pokud se nezmění smluvní rozsah díla nebo sazba DPH. Náklady související s provedením díla, zejména na dopravu na místo stavby, náklady na ochranná a bezpečnostní opatření, pojištění včetně pojištění odpovědnosti, spotřeba </w:t>
      </w:r>
      <w:r w:rsidRPr="00153A51">
        <w:rPr>
          <w:rFonts w:ascii="Times New Roman" w:eastAsia="Times New Roman" w:hAnsi="Times New Roman" w:cs="Times New Roman"/>
          <w:sz w:val="20"/>
        </w:rPr>
        <w:t>vody a energií jakož i náklady na denní i závěrečný úklid staveniště a odvoz odpadů jsou zahrnuty v cenách nabídky. Pokud v</w:t>
      </w:r>
      <w:r w:rsidRPr="00153A51">
        <w:rPr>
          <w:rFonts w:ascii="Times New Roman" w:eastAsia="Times New Roman" w:hAnsi="Times New Roman" w:cs="Times New Roman"/>
          <w:sz w:val="20"/>
        </w:rPr>
        <w:t> průběhu provádění díla vyvstane potřeba dodávky, práce či služby v nabídkovém rozpočtu neuvedená, ač podle objednatelem poskytnutých</w:t>
      </w:r>
      <w:r w:rsidRPr="00153A51">
        <w:rPr>
          <w:rFonts w:ascii="Times New Roman" w:eastAsia="Times New Roman" w:hAnsi="Times New Roman" w:cs="Times New Roman"/>
          <w:sz w:val="20"/>
        </w:rPr>
        <w:t xml:space="preserve"> podkladů a projektové dokumentace </w:t>
      </w:r>
      <w:r>
        <w:rPr>
          <w:rFonts w:ascii="Times New Roman" w:eastAsia="Times New Roman" w:hAnsi="Times New Roman" w:cs="Times New Roman"/>
          <w:sz w:val="20"/>
        </w:rPr>
        <w:t xml:space="preserve">měla být do nabídkového rozpočtu zahrnuta, provede tuto dodávku či práci zhotovitel svým nákladem tak, aby dílo bylo řádně dokončeno, nedohodne-li se zhotovitel s objednatelem jinak. </w:t>
      </w:r>
    </w:p>
    <w:p w14:paraId="0FF88D3B" w14:textId="77777777" w:rsidR="00097900" w:rsidRDefault="00020E74">
      <w:pPr>
        <w:numPr>
          <w:ilvl w:val="0"/>
          <w:numId w:val="4"/>
        </w:numPr>
        <w:tabs>
          <w:tab w:val="decimal" w:pos="0"/>
          <w:tab w:val="decimal" w:pos="0"/>
          <w:tab w:val="left" w:pos="400"/>
        </w:tabs>
        <w:suppressAutoHyphens/>
        <w:spacing w:after="0" w:line="240" w:lineRule="auto"/>
        <w:ind w:left="400" w:right="147" w:hanging="40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Neprovedené položky prací budou z cel</w:t>
      </w:r>
      <w:r>
        <w:rPr>
          <w:rFonts w:ascii="Times New Roman" w:eastAsia="Times New Roman" w:hAnsi="Times New Roman" w:cs="Times New Roman"/>
          <w:sz w:val="20"/>
        </w:rPr>
        <w:t>kové ceny odečteny jako méněpráce.</w:t>
      </w:r>
    </w:p>
    <w:p w14:paraId="0FF88D3C" w14:textId="77777777" w:rsidR="00097900" w:rsidRDefault="00020E74">
      <w:pPr>
        <w:numPr>
          <w:ilvl w:val="0"/>
          <w:numId w:val="4"/>
        </w:numPr>
        <w:tabs>
          <w:tab w:val="decimal" w:pos="0"/>
          <w:tab w:val="left" w:pos="400"/>
          <w:tab w:val="decimal" w:pos="0"/>
          <w:tab w:val="decimal" w:pos="400"/>
        </w:tabs>
        <w:suppressAutoHyphens/>
        <w:spacing w:after="0" w:line="240" w:lineRule="auto"/>
        <w:ind w:left="400" w:right="147" w:hanging="40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Vícepráce požadované objednatelem budou zhotoviteli uhrazeny zvlášť. Ujednání o výši ceny za vícepráce bude provedeno písemně před začátkem jejich realizace. Požadavek na provedení těchto víceprací může objednatel uplatni</w:t>
      </w:r>
      <w:r>
        <w:rPr>
          <w:rFonts w:ascii="Times New Roman" w:eastAsia="Times New Roman" w:hAnsi="Times New Roman" w:cs="Times New Roman"/>
          <w:sz w:val="20"/>
        </w:rPr>
        <w:t>t buď zápisem ve stavebním deníku nebo v podobě projektové dokumentace nebo jinou technicky srozumitelnou formou.</w:t>
      </w:r>
    </w:p>
    <w:p w14:paraId="0FF88D3D" w14:textId="77777777" w:rsidR="00097900" w:rsidRDefault="00020E74">
      <w:pPr>
        <w:numPr>
          <w:ilvl w:val="0"/>
          <w:numId w:val="4"/>
        </w:numPr>
        <w:tabs>
          <w:tab w:val="decimal" w:pos="0"/>
          <w:tab w:val="left" w:pos="400"/>
          <w:tab w:val="decimal" w:pos="0"/>
          <w:tab w:val="decimal" w:pos="400"/>
        </w:tabs>
        <w:suppressAutoHyphens/>
        <w:spacing w:after="0" w:line="240" w:lineRule="auto"/>
        <w:ind w:left="400" w:right="147" w:hanging="40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Cena za požadované vícepráce bude stanovena, nebude-li dohodnuto jinak, dle jednotkových cen z původní nabídky. Vícepráce, které se v původní </w:t>
      </w:r>
      <w:r>
        <w:rPr>
          <w:rFonts w:ascii="Times New Roman" w:eastAsia="Times New Roman" w:hAnsi="Times New Roman" w:cs="Times New Roman"/>
          <w:sz w:val="20"/>
        </w:rPr>
        <w:t>nabídce nevyskytovaly, budou oceněny dle stejného cenového podkladu jako ceny v původní nabídce.</w:t>
      </w:r>
    </w:p>
    <w:p w14:paraId="0FF88D3E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3F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40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IV.</w:t>
      </w:r>
    </w:p>
    <w:p w14:paraId="0FF88D41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Platební podmínky</w:t>
      </w:r>
    </w:p>
    <w:p w14:paraId="0FF88D42" w14:textId="77777777" w:rsidR="00097900" w:rsidRDefault="00097900">
      <w:pPr>
        <w:tabs>
          <w:tab w:val="left" w:pos="2520"/>
          <w:tab w:val="left" w:pos="100"/>
          <w:tab w:val="left" w:pos="400"/>
          <w:tab w:val="left" w:pos="6840"/>
        </w:tabs>
        <w:suppressAutoHyphens/>
        <w:spacing w:after="0" w:line="240" w:lineRule="auto"/>
        <w:jc w:val="both"/>
        <w:rPr>
          <w:rFonts w:ascii="Century Schoolbook" w:eastAsia="Century Schoolbook" w:hAnsi="Century Schoolbook" w:cs="Century Schoolbook"/>
          <w:sz w:val="20"/>
        </w:rPr>
      </w:pPr>
    </w:p>
    <w:p w14:paraId="0FF88D43" w14:textId="77777777" w:rsidR="00097900" w:rsidRDefault="00020E74">
      <w:pPr>
        <w:numPr>
          <w:ilvl w:val="0"/>
          <w:numId w:val="5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bude fakturovat cenu díla postupně dle skutečně provedených prací a to do výše 90% celkov</w:t>
      </w:r>
      <w:r>
        <w:rPr>
          <w:rFonts w:ascii="Times New Roman" w:eastAsia="Times New Roman" w:hAnsi="Times New Roman" w:cs="Times New Roman"/>
          <w:sz w:val="20"/>
        </w:rPr>
        <w:t>é ceny. V roce 2023 proběhne minimálně jedna dílčí fakturace, a to nejpozději do 20.12.2023.</w:t>
      </w:r>
    </w:p>
    <w:p w14:paraId="0FF88D44" w14:textId="77777777" w:rsidR="00097900" w:rsidRDefault="00020E74">
      <w:pPr>
        <w:numPr>
          <w:ilvl w:val="0"/>
          <w:numId w:val="5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Konečná faktura s vyúčtováním provedených prací do výše 100% celkové ceny bude vystavena a bude objednatelem proplacena po předání díla a odstranění případných vad</w:t>
      </w:r>
      <w:r>
        <w:rPr>
          <w:rFonts w:ascii="Times New Roman" w:eastAsia="Times New Roman" w:hAnsi="Times New Roman" w:cs="Times New Roman"/>
          <w:sz w:val="20"/>
        </w:rPr>
        <w:t xml:space="preserve"> a nedodělků.</w:t>
      </w:r>
    </w:p>
    <w:p w14:paraId="0FF88D45" w14:textId="646B0CAF" w:rsidR="00097900" w:rsidRDefault="00020E74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Faktura bude zaslána elektronicky na adresu: </w:t>
      </w:r>
      <w:hyperlink r:id="rId7">
        <w:proofErr w:type="spellStart"/>
        <w:r w:rsidR="00D601F1">
          <w:rPr>
            <w:rFonts w:ascii="Times New Roman" w:eastAsia="Times New Roman" w:hAnsi="Times New Roman" w:cs="Times New Roman"/>
            <w:color w:val="0563C1"/>
            <w:sz w:val="20"/>
            <w:u w:val="single"/>
          </w:rPr>
          <w:t>xxxxxxxxxxxxx</w:t>
        </w:r>
        <w:proofErr w:type="spellEnd"/>
      </w:hyperlink>
      <w:r>
        <w:rPr>
          <w:rFonts w:ascii="Times New Roman" w:eastAsia="Times New Roman" w:hAnsi="Times New Roman" w:cs="Times New Roman"/>
          <w:sz w:val="20"/>
        </w:rPr>
        <w:t xml:space="preserve"> nebo do datové schránky č. h528pgw včetně všech příloh.  </w:t>
      </w:r>
    </w:p>
    <w:p w14:paraId="0FF88D46" w14:textId="77777777" w:rsidR="00097900" w:rsidRDefault="00020E74">
      <w:pPr>
        <w:numPr>
          <w:ilvl w:val="0"/>
          <w:numId w:val="5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Úhradu provede objednatel převodním příkazem na běžný ú</w:t>
      </w:r>
      <w:r>
        <w:rPr>
          <w:rFonts w:ascii="Times New Roman" w:eastAsia="Times New Roman" w:hAnsi="Times New Roman" w:cs="Times New Roman"/>
          <w:sz w:val="20"/>
        </w:rPr>
        <w:t>čet zhotovitele na základě faktur do 14 dnů ode dne doručení. Při pochybnostech se má za to, že faktura byla doručena do 3 pracovních dnů od data jejího prokazatelného odeslání na adresu příjemce.  Faktura musí mít náležitosti daňového dokladu.</w:t>
      </w:r>
    </w:p>
    <w:p w14:paraId="0FF88D47" w14:textId="77777777" w:rsidR="00097900" w:rsidRDefault="00097900">
      <w:pPr>
        <w:tabs>
          <w:tab w:val="left" w:pos="100"/>
          <w:tab w:val="left" w:pos="4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48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49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V.</w:t>
      </w:r>
    </w:p>
    <w:p w14:paraId="0FF88D4A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Smluvní pokuty</w:t>
      </w:r>
    </w:p>
    <w:p w14:paraId="0FF88D4B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4C" w14:textId="77777777" w:rsidR="00097900" w:rsidRDefault="00020E74">
      <w:pPr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 případě prodlení zhotovitele s dokončením díla se sjednává smluvní pokuta zhotoviteli ve výši 0,05% z celkové ceny díla, za každý den prodlení.</w:t>
      </w:r>
    </w:p>
    <w:p w14:paraId="0FF88D4D" w14:textId="77777777" w:rsidR="00097900" w:rsidRDefault="00020E74">
      <w:pPr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 případě prodlení objednatele s úhradou faktury se sjednává smluvní pokuta objednateli ve vý</w:t>
      </w:r>
      <w:r>
        <w:rPr>
          <w:rFonts w:ascii="Times New Roman" w:eastAsia="Times New Roman" w:hAnsi="Times New Roman" w:cs="Times New Roman"/>
          <w:sz w:val="20"/>
        </w:rPr>
        <w:t>ši 0,05% z ceny příslušné faktury za každý den prodlení.</w:t>
      </w:r>
    </w:p>
    <w:p w14:paraId="0FF88D4E" w14:textId="77777777" w:rsidR="00097900" w:rsidRDefault="00020E74">
      <w:pPr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 případě porušení povinnosti zhotovitele podle čl. VII. této smlouvy se sjednává smluvní pokuta ve výši 5.000,-Kč za každé jednotlivé porušení smlouvy</w:t>
      </w:r>
    </w:p>
    <w:p w14:paraId="0FF88D4F" w14:textId="77777777" w:rsidR="00097900" w:rsidRDefault="00020E74">
      <w:pPr>
        <w:numPr>
          <w:ilvl w:val="0"/>
          <w:numId w:val="6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Právo na náhradu škody zůstává objednateli zach</w:t>
      </w:r>
      <w:r>
        <w:rPr>
          <w:rFonts w:ascii="Times New Roman" w:eastAsia="Times New Roman" w:hAnsi="Times New Roman" w:cs="Times New Roman"/>
          <w:sz w:val="20"/>
        </w:rPr>
        <w:t>ováno.</w:t>
      </w:r>
    </w:p>
    <w:p w14:paraId="0FF88D50" w14:textId="77777777" w:rsidR="00097900" w:rsidRDefault="00097900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51" w14:textId="77777777" w:rsidR="00097900" w:rsidRDefault="00097900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52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VI.</w:t>
      </w:r>
    </w:p>
    <w:p w14:paraId="0FF88D53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Povinnosti objednatele</w:t>
      </w:r>
    </w:p>
    <w:p w14:paraId="0FF88D54" w14:textId="77777777" w:rsidR="00097900" w:rsidRDefault="00097900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55" w14:textId="77777777" w:rsidR="00097900" w:rsidRDefault="00020E74">
      <w:pPr>
        <w:numPr>
          <w:ilvl w:val="0"/>
          <w:numId w:val="7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Objednatel předá zhotoviteli zápisem prostor staveniště, a to nejpozději v den zahájení prací. Zároveň poskytne zhotoviteli prostor pro uložení drobného materiálu, popřípadě zajistí dalš</w:t>
      </w:r>
      <w:r>
        <w:rPr>
          <w:rFonts w:ascii="Times New Roman" w:eastAsia="Times New Roman" w:hAnsi="Times New Roman" w:cs="Times New Roman"/>
          <w:sz w:val="20"/>
        </w:rPr>
        <w:t xml:space="preserve">í specifické podmínky dohodnuté při převzetí pracoviště, např. místo pro napojení a čerpání el. energie a vody pro potřebu provádění prací a to proti úhradě zhotovitele. </w:t>
      </w:r>
    </w:p>
    <w:p w14:paraId="0FF88D56" w14:textId="77777777" w:rsidR="00097900" w:rsidRDefault="00097900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57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58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VII.</w:t>
      </w:r>
    </w:p>
    <w:p w14:paraId="0FF88D59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Povinnosti zhotovitele</w:t>
      </w:r>
    </w:p>
    <w:p w14:paraId="0FF88D5A" w14:textId="77777777" w:rsidR="00097900" w:rsidRDefault="00097900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5B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je povinen zejména:</w:t>
      </w:r>
    </w:p>
    <w:p w14:paraId="0FF88D5C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dodržovat české </w:t>
      </w:r>
      <w:r>
        <w:rPr>
          <w:rFonts w:ascii="Times New Roman" w:eastAsia="Times New Roman" w:hAnsi="Times New Roman" w:cs="Times New Roman"/>
          <w:sz w:val="20"/>
        </w:rPr>
        <w:t xml:space="preserve">technické normy (ČSN) v rozsahu jejich závazných i nezávazných (doporučených) ustanoveních, </w:t>
      </w:r>
    </w:p>
    <w:p w14:paraId="0FF88D5D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dílo zhotovit s odbornou péčí, kvalifikovanými osobami a s použitím pouze kvalitních, nových, bezvadných a vhodných materiálů, výrobků a zařízení, a obstarat vše, </w:t>
      </w:r>
      <w:r>
        <w:rPr>
          <w:rFonts w:ascii="Times New Roman" w:eastAsia="Times New Roman" w:hAnsi="Times New Roman" w:cs="Times New Roman"/>
          <w:sz w:val="20"/>
        </w:rPr>
        <w:t xml:space="preserve">co je k provedení díla potřeba, </w:t>
      </w:r>
    </w:p>
    <w:p w14:paraId="0FF88D5E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ode dne převzetí staveniště vést stavební deník a zapisovat do něj všechny skutečnosti rozhodné pro splnění smlouvy,</w:t>
      </w:r>
    </w:p>
    <w:p w14:paraId="0FF88D5F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akceptovat při prováděn</w:t>
      </w:r>
      <w:r>
        <w:rPr>
          <w:rFonts w:ascii="Times New Roman" w:eastAsia="Times New Roman" w:hAnsi="Times New Roman" w:cs="Times New Roman"/>
          <w:sz w:val="20"/>
        </w:rPr>
        <w:t>í stavby pokyny technického dozoru objednatele, které jsou zapsány do stavebního deníku,</w:t>
      </w:r>
    </w:p>
    <w:p w14:paraId="0FF88D60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 celou dobu provádění díla udržovat na staveništi pořádek, čistotu a odstraňovat odpad, vzniklý při jeho činnosti, jakož i zajišťovat odvoz odpadu vzniklého v souvis</w:t>
      </w:r>
      <w:r>
        <w:rPr>
          <w:rFonts w:ascii="Times New Roman" w:eastAsia="Times New Roman" w:hAnsi="Times New Roman" w:cs="Times New Roman"/>
          <w:sz w:val="20"/>
        </w:rPr>
        <w:t>losti s realizací díla,</w:t>
      </w:r>
    </w:p>
    <w:p w14:paraId="0FF88D61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dodržovat podmínky stanovené pro stavební práce orgány památkové péče, ochrany životního prostředí i ostatních orgánů státní správy, přičemž veškeré pokuty za nedodržení p</w:t>
      </w:r>
      <w:r>
        <w:rPr>
          <w:rFonts w:ascii="Times New Roman" w:eastAsia="Times New Roman" w:hAnsi="Times New Roman" w:cs="Times New Roman"/>
          <w:sz w:val="20"/>
        </w:rPr>
        <w:t>ředpisů jdou na vrub zhotovitele a nesmí být započteny do ceny díla.</w:t>
      </w:r>
    </w:p>
    <w:p w14:paraId="0FF88D62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Před zhotovením předložit objednateli ke schválení výrobní dokumentaci, vzorky povrchů, spojů a kotvení.</w:t>
      </w:r>
    </w:p>
    <w:p w14:paraId="0FF88D63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zajišťovat opatření z hlediska bezpečnosti práce a ochrany zdraví při práci, včetn</w:t>
      </w:r>
      <w:r>
        <w:rPr>
          <w:rFonts w:ascii="Times New Roman" w:eastAsia="Times New Roman" w:hAnsi="Times New Roman" w:cs="Times New Roman"/>
          <w:sz w:val="20"/>
        </w:rPr>
        <w:t>ě protipožárních opatření vyplývající z povahy práce, a to v přiměřené spolupráci s objednatelem,</w:t>
      </w:r>
    </w:p>
    <w:p w14:paraId="0FF88D64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792" w:right="147" w:hanging="43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vyklidit staveniště do 1 týdne dne po předání dokončeného díla objednateli.</w:t>
      </w:r>
    </w:p>
    <w:p w14:paraId="0FF88D65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Zhotovitel je povinen provést dílo včas a řádně na svůj náklad a na své nebezpečí </w:t>
      </w:r>
      <w:r>
        <w:rPr>
          <w:rFonts w:ascii="Times New Roman" w:eastAsia="Times New Roman" w:hAnsi="Times New Roman" w:cs="Times New Roman"/>
          <w:sz w:val="20"/>
        </w:rPr>
        <w:t>podle znění této smlouvy.</w:t>
      </w:r>
    </w:p>
    <w:p w14:paraId="0FF88D66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je oprávněn předat řádně ukončené dílo před smluvním termínem.</w:t>
      </w:r>
    </w:p>
    <w:p w14:paraId="0FF88D67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řádně zajistí pracoviště tak, aby činnost na pracovišti nezatěžovala okolí nadměrným hlukem a prašností. V případě blízkosti obytných budov se zh</w:t>
      </w:r>
      <w:r>
        <w:rPr>
          <w:rFonts w:ascii="Times New Roman" w:eastAsia="Times New Roman" w:hAnsi="Times New Roman" w:cs="Times New Roman"/>
          <w:sz w:val="20"/>
        </w:rPr>
        <w:t xml:space="preserve">otovitel zavazuje konat hlučné či jinak rušivé práce pouze v pracovní dny od 7.00 hod do 18.00 hod a v sobotu od 8.00 hod do 13.00 hod. </w:t>
      </w:r>
    </w:p>
    <w:p w14:paraId="0FF88D68" w14:textId="77777777" w:rsidR="00097900" w:rsidRDefault="00020E74">
      <w:pPr>
        <w:numPr>
          <w:ilvl w:val="0"/>
          <w:numId w:val="8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Zhotovitel se zavazuje provést na vlastní náklady opravu případných škod, které vzniknou jeho činností na staveništi i </w:t>
      </w:r>
      <w:r>
        <w:rPr>
          <w:rFonts w:ascii="Times New Roman" w:eastAsia="Times New Roman" w:hAnsi="Times New Roman" w:cs="Times New Roman"/>
          <w:sz w:val="20"/>
        </w:rPr>
        <w:t>na ostatních částech stavby.</w:t>
      </w:r>
    </w:p>
    <w:p w14:paraId="0FF88D69" w14:textId="77777777" w:rsidR="00097900" w:rsidRDefault="00020E74">
      <w:p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</w:t>
      </w:r>
    </w:p>
    <w:p w14:paraId="0FF88D6A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6B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6C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VIII.</w:t>
      </w:r>
    </w:p>
    <w:p w14:paraId="0FF88D6D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Přejímání díla</w:t>
      </w:r>
    </w:p>
    <w:p w14:paraId="0FF88D6E" w14:textId="77777777" w:rsidR="00097900" w:rsidRDefault="00097900">
      <w:pPr>
        <w:tabs>
          <w:tab w:val="decimal" w:pos="357"/>
          <w:tab w:val="left" w:pos="6299"/>
          <w:tab w:val="left" w:pos="8278"/>
          <w:tab w:val="left" w:pos="10438"/>
          <w:tab w:val="left" w:pos="12962"/>
        </w:tabs>
        <w:suppressAutoHyphens/>
        <w:spacing w:after="0" w:line="240" w:lineRule="auto"/>
        <w:rPr>
          <w:rFonts w:ascii="Century Schoolbook" w:eastAsia="Century Schoolbook" w:hAnsi="Century Schoolbook" w:cs="Century Schoolbook"/>
          <w:sz w:val="20"/>
        </w:rPr>
      </w:pPr>
    </w:p>
    <w:p w14:paraId="0FF88D6F" w14:textId="77777777" w:rsidR="00097900" w:rsidRDefault="00020E74">
      <w:pPr>
        <w:numPr>
          <w:ilvl w:val="0"/>
          <w:numId w:val="9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se zavazuje předat objednateli řádně provedené dílo nejpozději v termínu, který je uvedený v článku II. této smlouvy.</w:t>
      </w:r>
    </w:p>
    <w:p w14:paraId="0FF88D70" w14:textId="77777777" w:rsidR="00097900" w:rsidRDefault="00020E74">
      <w:pPr>
        <w:numPr>
          <w:ilvl w:val="0"/>
          <w:numId w:val="9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Objednatel je povinen zahájit přejímací ř</w:t>
      </w:r>
      <w:r>
        <w:rPr>
          <w:rFonts w:ascii="Times New Roman" w:eastAsia="Times New Roman" w:hAnsi="Times New Roman" w:cs="Times New Roman"/>
          <w:sz w:val="20"/>
        </w:rPr>
        <w:t>ízení provedeného díla do 7 dnů od výzvy zhotovitele ve stavebním deníku. Přejímací řízení se uskuteční na stavbě.</w:t>
      </w:r>
    </w:p>
    <w:p w14:paraId="0FF88D71" w14:textId="77777777" w:rsidR="00097900" w:rsidRDefault="00020E74">
      <w:pPr>
        <w:numPr>
          <w:ilvl w:val="0"/>
          <w:numId w:val="9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je povinen připravit před zahájením přejímacího řízení nezbytné doklady a předat je zápisem objednateli.</w:t>
      </w:r>
    </w:p>
    <w:p w14:paraId="0FF88D72" w14:textId="77777777" w:rsidR="00097900" w:rsidRDefault="00020E74">
      <w:pPr>
        <w:numPr>
          <w:ilvl w:val="0"/>
          <w:numId w:val="9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 přejímacím řízení se vy</w:t>
      </w:r>
      <w:r>
        <w:rPr>
          <w:rFonts w:ascii="Times New Roman" w:eastAsia="Times New Roman" w:hAnsi="Times New Roman" w:cs="Times New Roman"/>
          <w:sz w:val="20"/>
        </w:rPr>
        <w:t>hotoví zápis „Protokol o předání a převzetí díla“, který podepíšou pověřené osoby obou smluvních stran.</w:t>
      </w:r>
    </w:p>
    <w:p w14:paraId="0FF88D73" w14:textId="77777777" w:rsidR="00097900" w:rsidRDefault="00020E74">
      <w:pPr>
        <w:numPr>
          <w:ilvl w:val="0"/>
          <w:numId w:val="9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 splněné dílo se považuje dílo bezvadné. Pokud předmět díla vykazuje významné vady, není objednatel povinen takové dílo převzít.  Objednatel může přev</w:t>
      </w:r>
      <w:r>
        <w:rPr>
          <w:rFonts w:ascii="Times New Roman" w:eastAsia="Times New Roman" w:hAnsi="Times New Roman" w:cs="Times New Roman"/>
          <w:sz w:val="20"/>
        </w:rPr>
        <w:t>zít dílo i s drobnými vadami, které nebrání užívání díla a nesnižují jakost díla.</w:t>
      </w:r>
    </w:p>
    <w:p w14:paraId="0FF88D74" w14:textId="77777777" w:rsidR="00097900" w:rsidRDefault="00020E74">
      <w:pPr>
        <w:numPr>
          <w:ilvl w:val="0"/>
          <w:numId w:val="9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je povinen odstranit veškeré zjištěné závady z přejímky nejpozději ve lhůtě uvedené v zápise o předání a převzetí.</w:t>
      </w:r>
    </w:p>
    <w:p w14:paraId="0FF88D75" w14:textId="77777777" w:rsidR="00097900" w:rsidRDefault="00020E74">
      <w:pPr>
        <w:numPr>
          <w:ilvl w:val="0"/>
          <w:numId w:val="9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Neodstraní-li zhotovitel závady z přejímky do te</w:t>
      </w:r>
      <w:r>
        <w:rPr>
          <w:rFonts w:ascii="Times New Roman" w:eastAsia="Times New Roman" w:hAnsi="Times New Roman" w:cs="Times New Roman"/>
          <w:sz w:val="20"/>
        </w:rPr>
        <w:t>rmínu uvedeného v zápise o předání a převzetí, zavazuje se objednateli uhradit smluvní pokutu ve výši 500,- Kč za každý den prodlení až do doby potvrzení o odstranění závad.</w:t>
      </w:r>
    </w:p>
    <w:p w14:paraId="0FF88D76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77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78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IX.</w:t>
      </w:r>
    </w:p>
    <w:p w14:paraId="0FF88D79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Záruční doba a odpovědnost za vady</w:t>
      </w:r>
    </w:p>
    <w:p w14:paraId="0FF88D7A" w14:textId="77777777" w:rsidR="00097900" w:rsidRDefault="0009790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</w:p>
    <w:p w14:paraId="0FF88D7B" w14:textId="77777777" w:rsidR="00097900" w:rsidRDefault="00020E74">
      <w:pPr>
        <w:numPr>
          <w:ilvl w:val="0"/>
          <w:numId w:val="10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Zhotovitel ručí za úplné a kvalit</w:t>
      </w:r>
      <w:r>
        <w:rPr>
          <w:rFonts w:ascii="Times New Roman" w:eastAsia="Times New Roman" w:hAnsi="Times New Roman" w:cs="Times New Roman"/>
          <w:sz w:val="20"/>
        </w:rPr>
        <w:t>ní provedení a funkci předmětu smlouvy a že si zachová obvyklé vlastnosti díla, zejména vlastnosti uvedené v projektové dokumentaci, ustanoveních této smlouvy, ČSN a jiných obecně závazných předpisech po dobu 60 (šedesáti) měsíců ode dne předání dokončenéh</w:t>
      </w:r>
      <w:r>
        <w:rPr>
          <w:rFonts w:ascii="Times New Roman" w:eastAsia="Times New Roman" w:hAnsi="Times New Roman" w:cs="Times New Roman"/>
          <w:sz w:val="20"/>
        </w:rPr>
        <w:t>o díla objednateli.</w:t>
      </w:r>
    </w:p>
    <w:p w14:paraId="0FF88D7C" w14:textId="77777777" w:rsidR="00097900" w:rsidRDefault="00020E74">
      <w:pPr>
        <w:numPr>
          <w:ilvl w:val="0"/>
          <w:numId w:val="10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Veškeré zjištěné vady v průběhu záruky budou odstraněny neprodleně na náklady zhotovitele. O způsobu odstranění závady bude sepsán protokol. Práce na odstraňování závad budou dokončeny do 20 dnů ode dne nahlášen</w:t>
      </w:r>
      <w:r>
        <w:rPr>
          <w:rFonts w:ascii="Times New Roman" w:eastAsia="Times New Roman" w:hAnsi="Times New Roman" w:cs="Times New Roman"/>
          <w:sz w:val="20"/>
        </w:rPr>
        <w:t xml:space="preserve">í závady. V případě, že by dodržování technologických předpisů neumožňovalo dokončení opravy závady do </w:t>
      </w: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20 dnů</w:t>
      </w:r>
      <w:r>
        <w:rPr>
          <w:rFonts w:ascii="Times New Roman" w:eastAsia="Times New Roman" w:hAnsi="Times New Roman" w:cs="Times New Roman"/>
          <w:sz w:val="20"/>
        </w:rPr>
        <w:t>, bude termín na odstranění závady prodloužen o příslušnou dobu potřebnou pro dodržení technologických předpisů. Po této lhůtě je objednatel oprávn</w:t>
      </w:r>
      <w:r>
        <w:rPr>
          <w:rFonts w:ascii="Times New Roman" w:eastAsia="Times New Roman" w:hAnsi="Times New Roman" w:cs="Times New Roman"/>
          <w:sz w:val="20"/>
        </w:rPr>
        <w:t>ěn odstranit vady sám na účet zhotovitele.</w:t>
      </w:r>
    </w:p>
    <w:p w14:paraId="0FF88D7D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7E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7F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X.</w:t>
      </w:r>
    </w:p>
    <w:p w14:paraId="0FF88D80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Kontaktní osoby</w:t>
      </w:r>
    </w:p>
    <w:p w14:paraId="0FF88D81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82" w14:textId="77777777" w:rsidR="00097900" w:rsidRDefault="00020E74">
      <w:pPr>
        <w:numPr>
          <w:ilvl w:val="0"/>
          <w:numId w:val="1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Smluvní strany jsou povinny vzájemně komunikovat ve věci plnění této smlouvy prostřednictvím osob níže uvedených, popř. jiných osob, které si v průběhu plněn</w:t>
      </w:r>
      <w:r>
        <w:rPr>
          <w:rFonts w:ascii="Times New Roman" w:eastAsia="Times New Roman" w:hAnsi="Times New Roman" w:cs="Times New Roman"/>
          <w:sz w:val="20"/>
        </w:rPr>
        <w:t xml:space="preserve">í smlouvy písemně sdělí. </w:t>
      </w:r>
    </w:p>
    <w:p w14:paraId="0FF88D83" w14:textId="77777777" w:rsidR="00097900" w:rsidRDefault="000979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</w:rPr>
      </w:pPr>
    </w:p>
    <w:p w14:paraId="0FF88D85" w14:textId="7EF2940E" w:rsidR="00097900" w:rsidRDefault="00020E74" w:rsidP="00153A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Kontaktní osobou za objednatele je ve věci této smlouvy</w:t>
      </w:r>
      <w:r w:rsidR="00153A51">
        <w:rPr>
          <w:rFonts w:ascii="Times New Roman" w:eastAsia="Times New Roman" w:hAnsi="Times New Roman" w:cs="Times New Roman"/>
          <w:sz w:val="20"/>
        </w:rPr>
        <w:t xml:space="preserve">: </w:t>
      </w:r>
      <w:proofErr w:type="spellStart"/>
      <w:r w:rsidR="00153A51">
        <w:rPr>
          <w:rFonts w:ascii="Times New Roman" w:eastAsia="Times New Roman" w:hAnsi="Times New Roman" w:cs="Times New Roman"/>
          <w:sz w:val="20"/>
        </w:rPr>
        <w:t>xxxxxxxxx</w:t>
      </w:r>
      <w:proofErr w:type="spellEnd"/>
    </w:p>
    <w:p w14:paraId="0FF88D88" w14:textId="762A38BB" w:rsidR="00097900" w:rsidRDefault="00020E74" w:rsidP="00153A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Technický dozor objednatele : </w:t>
      </w:r>
      <w:proofErr w:type="spellStart"/>
      <w:r w:rsidR="00153A51">
        <w:rPr>
          <w:rFonts w:ascii="Times New Roman" w:eastAsia="Times New Roman" w:hAnsi="Times New Roman" w:cs="Times New Roman"/>
          <w:sz w:val="20"/>
        </w:rPr>
        <w:t>xxxxxxxxxxxxxx</w:t>
      </w:r>
      <w:proofErr w:type="spellEnd"/>
    </w:p>
    <w:p w14:paraId="0FF88D8A" w14:textId="19030063" w:rsidR="00097900" w:rsidRDefault="00020E74" w:rsidP="00153A5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Kontaktní osobou za zhotovitele je ve věci této smlouvy: </w:t>
      </w:r>
      <w:proofErr w:type="spellStart"/>
      <w:r w:rsidR="00153A51">
        <w:rPr>
          <w:rFonts w:ascii="Times New Roman" w:eastAsia="Times New Roman" w:hAnsi="Times New Roman" w:cs="Times New Roman"/>
          <w:sz w:val="20"/>
        </w:rPr>
        <w:t>xxxxxxxxxxxxxxxx</w:t>
      </w:r>
      <w:proofErr w:type="spellEnd"/>
    </w:p>
    <w:p w14:paraId="0FF88D8B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8C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8D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XI.</w:t>
      </w:r>
    </w:p>
    <w:p w14:paraId="0FF88D8E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Další ujednání</w:t>
      </w:r>
    </w:p>
    <w:p w14:paraId="0FF88D8F" w14:textId="77777777" w:rsidR="00097900" w:rsidRDefault="0009790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</w:p>
    <w:p w14:paraId="0FF88D90" w14:textId="77777777" w:rsidR="00097900" w:rsidRDefault="00020E74">
      <w:pPr>
        <w:numPr>
          <w:ilvl w:val="0"/>
          <w:numId w:val="12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Dílo bude provedeno z hlediska technologických postupů a kvalitativních podmínek dle příslušných právních předpisů, norem a běžných stavebních zvyklostí, v souladu s požadavky zástupců orgánů památkové péče a v souladu s projektovou dokumentací, kterou vyp</w:t>
      </w:r>
      <w:r>
        <w:rPr>
          <w:rFonts w:ascii="Times New Roman" w:eastAsia="Times New Roman" w:hAnsi="Times New Roman" w:cs="Times New Roman"/>
          <w:sz w:val="20"/>
        </w:rPr>
        <w:t xml:space="preserve">racoval Ing. arch. Zbyněk </w:t>
      </w:r>
      <w:proofErr w:type="spellStart"/>
      <w:r>
        <w:rPr>
          <w:rFonts w:ascii="Times New Roman" w:eastAsia="Times New Roman" w:hAnsi="Times New Roman" w:cs="Times New Roman"/>
          <w:sz w:val="20"/>
        </w:rPr>
        <w:t>Kabelík</w:t>
      </w:r>
      <w:proofErr w:type="spellEnd"/>
      <w:r>
        <w:rPr>
          <w:rFonts w:ascii="Times New Roman" w:eastAsia="Times New Roman" w:hAnsi="Times New Roman" w:cs="Times New Roman"/>
          <w:sz w:val="20"/>
        </w:rPr>
        <w:t>, 2021.</w:t>
      </w:r>
    </w:p>
    <w:p w14:paraId="0FF88D91" w14:textId="77777777" w:rsidR="00097900" w:rsidRDefault="00020E74">
      <w:pPr>
        <w:numPr>
          <w:ilvl w:val="0"/>
          <w:numId w:val="12"/>
        </w:numPr>
        <w:tabs>
          <w:tab w:val="left" w:pos="2520"/>
        </w:tabs>
        <w:suppressAutoHyphens/>
        <w:spacing w:after="0" w:line="240" w:lineRule="auto"/>
        <w:ind w:left="360" w:right="141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Zhotovitel prohlašuje, že je pojištěn proti případným škodám způsobeným v rámci své činnosti při provádění díla, včetně pojištění odpovědnosti za škody způsobené třetím osobám.</w:t>
      </w:r>
    </w:p>
    <w:p w14:paraId="0FF88D92" w14:textId="77777777" w:rsidR="00097900" w:rsidRDefault="00020E74">
      <w:pPr>
        <w:numPr>
          <w:ilvl w:val="0"/>
          <w:numId w:val="12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Jestliže zhotovitel nemůže dokončit dí</w:t>
      </w:r>
      <w:r>
        <w:rPr>
          <w:rFonts w:ascii="Times New Roman" w:eastAsia="Times New Roman" w:hAnsi="Times New Roman" w:cs="Times New Roman"/>
          <w:sz w:val="20"/>
        </w:rPr>
        <w:t>lo v termínech stanovených touto smlouvou pro překážky na straně objednatele, případně pro překážky způsobené vyšší mocí, zejména nevhodné klimatické podmínky, pak nelze uplatnit sankce dle čl. V. a čl. IX. této smlouvy.</w:t>
      </w:r>
    </w:p>
    <w:p w14:paraId="0FF88D93" w14:textId="77777777" w:rsidR="00097900" w:rsidRDefault="00020E74">
      <w:pPr>
        <w:numPr>
          <w:ilvl w:val="0"/>
          <w:numId w:val="12"/>
        </w:numPr>
        <w:tabs>
          <w:tab w:val="left" w:pos="100"/>
          <w:tab w:val="left" w:pos="100"/>
          <w:tab w:val="left" w:pos="400"/>
        </w:tabs>
        <w:suppressAutoHyphens/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Pokud zhotovitel hrubě nebo opakova</w:t>
      </w:r>
      <w:r>
        <w:rPr>
          <w:rFonts w:ascii="Times New Roman" w:eastAsia="Times New Roman" w:hAnsi="Times New Roman" w:cs="Times New Roman"/>
          <w:sz w:val="20"/>
        </w:rPr>
        <w:t>ně porušuje své povinnosti při provádění díla, je objednatel oprávněn odstoupit od této smlouvy písemným oznámením druhé smluvní straně. Zhotovitel je povinen provádění díla, nebude-li dohodnuto jinak, ukončit tak, aby byla zachována funkčnost a použitelno</w:t>
      </w:r>
      <w:r>
        <w:rPr>
          <w:rFonts w:ascii="Times New Roman" w:eastAsia="Times New Roman" w:hAnsi="Times New Roman" w:cs="Times New Roman"/>
          <w:sz w:val="20"/>
        </w:rPr>
        <w:t xml:space="preserve">st dosud provedených částí díla a předat tyto části díla včetně staveniště objednateli. Po předání provedených částí díla a staveniště provedou zhotovitel a objednatel vyúčtování.    </w:t>
      </w:r>
    </w:p>
    <w:p w14:paraId="0FF88D94" w14:textId="77777777" w:rsidR="00097900" w:rsidRDefault="0009790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</w:p>
    <w:p w14:paraId="0FF88D95" w14:textId="77777777" w:rsidR="00097900" w:rsidRDefault="00097900">
      <w:pPr>
        <w:tabs>
          <w:tab w:val="left" w:pos="684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</w:rPr>
      </w:pPr>
    </w:p>
    <w:p w14:paraId="0FF88D96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Článek XII.</w:t>
      </w:r>
    </w:p>
    <w:p w14:paraId="0FF88D97" w14:textId="77777777" w:rsidR="00097900" w:rsidRDefault="0002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Závěrečná ustanovení</w:t>
      </w:r>
    </w:p>
    <w:p w14:paraId="0FF88D98" w14:textId="77777777" w:rsidR="00097900" w:rsidRDefault="00097900">
      <w:pPr>
        <w:tabs>
          <w:tab w:val="left" w:pos="2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F88D99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Tato smlouva, jakož i práva a povinn</w:t>
      </w:r>
      <w:r>
        <w:rPr>
          <w:rFonts w:ascii="Times New Roman" w:eastAsia="Times New Roman" w:hAnsi="Times New Roman" w:cs="Times New Roman"/>
          <w:sz w:val="20"/>
        </w:rPr>
        <w:t xml:space="preserve">osti vzniklé na základě této smlouvy nebo v souvislosti s ní, se řídí občanským zákoníkem a ostatními právními předpisy České republiky. </w:t>
      </w:r>
    </w:p>
    <w:p w14:paraId="0FF88D9A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 případě, že by se stalo některé ustanovení smlouvy neplatným, zůstávají ostatní ustanovení i nadále v platnosti, led</w:t>
      </w:r>
      <w:r>
        <w:rPr>
          <w:rFonts w:ascii="Times New Roman" w:eastAsia="Times New Roman" w:hAnsi="Times New Roman" w:cs="Times New Roman"/>
          <w:sz w:val="20"/>
        </w:rPr>
        <w:t>aže právní předpis stanoví jinak. Smluvní strany se zavazují takové neplatné, neúčinné a nevykonatelné ustanovení nahradit tak, aby účelu smlouvy bylo dosaženo.</w:t>
      </w:r>
    </w:p>
    <w:p w14:paraId="0FF88D9B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Práva a povinnosti smluvních stran z této smlouvy přecházejí na jejich právní nástupce.</w:t>
      </w:r>
    </w:p>
    <w:p w14:paraId="0FF88D9C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Tuto smlouvu lze měnit, doplňovat nebo rušit pouze písemně, a to číslovanými dodatky, podepsanými oběma smluvními stranami.</w:t>
      </w:r>
    </w:p>
    <w:p w14:paraId="0FF88D9D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Smluvní strany se dohodly, že žádná z nich n</w:t>
      </w:r>
      <w:r>
        <w:rPr>
          <w:rFonts w:ascii="Times New Roman" w:eastAsia="Times New Roman" w:hAnsi="Times New Roman" w:cs="Times New Roman"/>
          <w:sz w:val="20"/>
        </w:rPr>
        <w:t>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0FF88D9E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Smluvní strany se zavazují, že všechny informa</w:t>
      </w:r>
      <w:r>
        <w:rPr>
          <w:rFonts w:ascii="Times New Roman" w:eastAsia="Times New Roman" w:hAnsi="Times New Roman" w:cs="Times New Roman"/>
          <w:sz w:val="20"/>
        </w:rPr>
        <w:t>ce, které jim byly svěřeny druhou smluvní stranou, nezpřístupní třetím osobám pro jiné účely než pro plnění závazků stanovených touto smlouvou.</w:t>
      </w:r>
    </w:p>
    <w:p w14:paraId="0FF88D9F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Smluvní strany výslovně souhlasí s uveřejněním této smlouvy v registru smluv dle zákona č. 340/2015 Sb., o zvláš</w:t>
      </w:r>
      <w:r>
        <w:rPr>
          <w:rFonts w:ascii="Times New Roman" w:eastAsia="Times New Roman" w:hAnsi="Times New Roman" w:cs="Times New Roman"/>
          <w:sz w:val="20"/>
        </w:rPr>
        <w:t xml:space="preserve">tních podmínkách účinnosti některých smluv, uveřejňování těchto smluv a o registru smluv (zákon o registru smluv). Smluvní strany dále prohlašují, že skutečnosti uvedené v této smlouvě nepovažují za obchodní tajemství ve smyslu ustanovení § 504 občanského </w:t>
      </w:r>
      <w:r>
        <w:rPr>
          <w:rFonts w:ascii="Times New Roman" w:eastAsia="Times New Roman" w:hAnsi="Times New Roman" w:cs="Times New Roman"/>
          <w:sz w:val="20"/>
        </w:rPr>
        <w:t>zákoníku a udělují svolení k jejich užití a zveřejnění bez stanovení jakýchkoliv dalších podmínek.</w:t>
      </w:r>
    </w:p>
    <w:p w14:paraId="0FF88DA0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Smluvní strany podpisem této smlouvy souhlasí s poskytnutím informací o smlouvě v rozsahu zákona č. 106/1999 Sb., o svobodném přístupu k informacím, ve znění</w:t>
      </w:r>
      <w:r>
        <w:rPr>
          <w:rFonts w:ascii="Times New Roman" w:eastAsia="Times New Roman" w:hAnsi="Times New Roman" w:cs="Times New Roman"/>
          <w:sz w:val="20"/>
        </w:rPr>
        <w:t xml:space="preserve"> pozdějších předpisů.</w:t>
      </w:r>
    </w:p>
    <w:p w14:paraId="0FF88DA1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</w:t>
      </w:r>
      <w:r>
        <w:rPr>
          <w:rFonts w:ascii="Times New Roman" w:eastAsia="Times New Roman" w:hAnsi="Times New Roman" w:cs="Times New Roman"/>
          <w:sz w:val="20"/>
        </w:rPr>
        <w:t xml:space="preserve">jí, že veškerá prohlášení a dokumenty podle této smlouvy jsou pravdivá, úplná, přesná, platná a právně vynutitelná. </w:t>
      </w:r>
    </w:p>
    <w:p w14:paraId="0FF88DA2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Tato smlouva je vyhotovena ve dvou stejnopisech s platností originálu, z nichž každá ze smluvních stran obdrží jeden.</w:t>
      </w:r>
    </w:p>
    <w:p w14:paraId="0FF88DA3" w14:textId="77777777" w:rsidR="00097900" w:rsidRDefault="00020E74">
      <w:pPr>
        <w:numPr>
          <w:ilvl w:val="0"/>
          <w:numId w:val="13"/>
        </w:numPr>
        <w:spacing w:after="0" w:line="240" w:lineRule="auto"/>
        <w:ind w:left="360" w:right="14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Smluvní strany dále p</w:t>
      </w:r>
      <w:r>
        <w:rPr>
          <w:rFonts w:ascii="Times New Roman" w:eastAsia="Times New Roman" w:hAnsi="Times New Roman" w:cs="Times New Roman"/>
          <w:sz w:val="20"/>
        </w:rPr>
        <w:t>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0FF88DA4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FF88DA5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6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7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 Praze dne 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V Praze dne ………………</w:t>
      </w:r>
    </w:p>
    <w:p w14:paraId="0FF88DA8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9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A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B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FF88DAC" w14:textId="77777777" w:rsidR="00097900" w:rsidRDefault="00097900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</w:p>
    <w:p w14:paraId="0FF88DAD" w14:textId="77777777" w:rsidR="00097900" w:rsidRDefault="00020E74">
      <w:pPr>
        <w:spacing w:after="0" w:line="3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…………………………………….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FF88DAE" w14:textId="77777777" w:rsidR="00097900" w:rsidRDefault="00020E74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 Za objednatele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Za zhotovitele</w:t>
      </w:r>
    </w:p>
    <w:p w14:paraId="0FF88DAF" w14:textId="6CFEDAFF" w:rsidR="00097900" w:rsidRDefault="00020E74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xxxxxxxxxxxxxxxxx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xxxxxxxx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</w:t>
      </w:r>
    </w:p>
    <w:p w14:paraId="0FF88DB0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FF88DB1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FF88DB2" w14:textId="77777777" w:rsidR="00097900" w:rsidRDefault="00097900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FF88DB3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Příloha č. 1 – Položkový seznam a rozpočet prací</w:t>
      </w:r>
    </w:p>
    <w:p w14:paraId="0FF88DB4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Příloha č. 2 – Harmonogram provádění prací</w:t>
      </w:r>
    </w:p>
    <w:p w14:paraId="0FF88DB5" w14:textId="77777777" w:rsidR="00097900" w:rsidRDefault="00020E7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Příloha č. 3 – Projektová a technická dokumentace</w:t>
      </w:r>
    </w:p>
    <w:sectPr w:rsidR="0009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BEE"/>
    <w:multiLevelType w:val="multilevel"/>
    <w:tmpl w:val="1A7C8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739F3"/>
    <w:multiLevelType w:val="multilevel"/>
    <w:tmpl w:val="DD882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C5CBC"/>
    <w:multiLevelType w:val="multilevel"/>
    <w:tmpl w:val="CDB8C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33F2C"/>
    <w:multiLevelType w:val="multilevel"/>
    <w:tmpl w:val="8FDAF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C914CE"/>
    <w:multiLevelType w:val="multilevel"/>
    <w:tmpl w:val="B516B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522DA"/>
    <w:multiLevelType w:val="multilevel"/>
    <w:tmpl w:val="8744C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F47E5"/>
    <w:multiLevelType w:val="multilevel"/>
    <w:tmpl w:val="BB705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C80076"/>
    <w:multiLevelType w:val="multilevel"/>
    <w:tmpl w:val="C9EE3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A2BDE"/>
    <w:multiLevelType w:val="multilevel"/>
    <w:tmpl w:val="1E9ED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93127F"/>
    <w:multiLevelType w:val="multilevel"/>
    <w:tmpl w:val="9DB6D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495747"/>
    <w:multiLevelType w:val="multilevel"/>
    <w:tmpl w:val="0596B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763D7D"/>
    <w:multiLevelType w:val="multilevel"/>
    <w:tmpl w:val="362C9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AC502E"/>
    <w:multiLevelType w:val="multilevel"/>
    <w:tmpl w:val="6792B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0"/>
    <w:rsid w:val="00020E74"/>
    <w:rsid w:val="00097900"/>
    <w:rsid w:val="001171F7"/>
    <w:rsid w:val="00153A51"/>
    <w:rsid w:val="00C447BC"/>
    <w:rsid w:val="00D601F1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8D03"/>
  <w15:docId w15:val="{A1CD4FCA-8471-4D48-8081-12F78A8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konom@praha-vysehrad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DE554-FD6D-4ACF-BFDC-295434AA7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B42B8-554D-4F91-B5F7-FFE277DC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2155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martynkova</dc:creator>
  <cp:lastModifiedBy>Martynková Helena</cp:lastModifiedBy>
  <cp:revision>6</cp:revision>
  <dcterms:created xsi:type="dcterms:W3CDTF">2023-11-09T13:49:00Z</dcterms:created>
  <dcterms:modified xsi:type="dcterms:W3CDTF">2023-11-09T13:53:00Z</dcterms:modified>
</cp:coreProperties>
</file>