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CCB3" w14:textId="4320D0C9" w:rsidR="00CC11A9" w:rsidRPr="00317DB0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5F7C7F">
        <w:rPr>
          <w:rFonts w:eastAsia="Times New Roman"/>
          <w:lang w:eastAsia="cs-CZ"/>
        </w:rPr>
        <w:t>XXX</w:t>
      </w:r>
    </w:p>
    <w:p w14:paraId="0DBD5DE1" w14:textId="77777777" w:rsidR="00CC11A9" w:rsidRPr="0096502F" w:rsidRDefault="00CC11A9" w:rsidP="00F40594">
      <w:pPr>
        <w:tabs>
          <w:tab w:val="center" w:pos="4536"/>
        </w:tabs>
        <w:spacing w:after="0" w:line="240" w:lineRule="auto"/>
        <w:rPr>
          <w:rFonts w:eastAsia="Times New Roman"/>
          <w:b/>
          <w:bCs/>
          <w:sz w:val="28"/>
          <w:szCs w:val="28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1335BE43" w14:textId="609DE15A" w:rsidR="0063359A" w:rsidRDefault="00CC11A9" w:rsidP="0063359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63359A">
        <w:rPr>
          <w:rFonts w:eastAsia="Times New Roman"/>
          <w:lang w:eastAsia="cs-CZ"/>
        </w:rPr>
        <w:t xml:space="preserve">             Mgr. Jindřich Čermák, radní pro oblast vzdělávání,</w:t>
      </w:r>
    </w:p>
    <w:p w14:paraId="0FD0D786" w14:textId="77777777" w:rsidR="0063359A" w:rsidRPr="006C0D52" w:rsidRDefault="0063359A" w:rsidP="0063359A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školství a mládeže, tělovýchovy a sportu</w:t>
      </w:r>
    </w:p>
    <w:p w14:paraId="2EB1E71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</w:p>
    <w:p w14:paraId="446C1E62" w14:textId="1CF522EA" w:rsidR="00CC11A9" w:rsidRPr="005178F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5178F2">
        <w:rPr>
          <w:color w:val="000000"/>
        </w:rPr>
        <w:t>Raiffeisenbank</w:t>
      </w:r>
      <w:r w:rsidR="00CC11A9" w:rsidRPr="005178F2">
        <w:rPr>
          <w:rFonts w:eastAsia="Times New Roman"/>
          <w:lang w:eastAsia="cs-CZ"/>
        </w:rPr>
        <w:t xml:space="preserve"> a.s.</w:t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>číslo účtu</w:t>
      </w:r>
      <w:r w:rsidR="00CC11A9" w:rsidRPr="005178F2">
        <w:rPr>
          <w:rFonts w:eastAsia="Times New Roman"/>
          <w:lang w:eastAsia="cs-CZ"/>
        </w:rPr>
        <w:tab/>
      </w:r>
      <w:r w:rsidR="00274F6E">
        <w:rPr>
          <w:color w:val="000000"/>
        </w:rPr>
        <w:t>XXXXXXXX</w:t>
      </w:r>
    </w:p>
    <w:p w14:paraId="765BC0C8" w14:textId="1F9D7831" w:rsidR="00CC11A9" w:rsidRPr="005178F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5178F2">
        <w:rPr>
          <w:color w:val="000000"/>
        </w:rPr>
        <w:t>UniCredit Bank Czech Republic and Slovakia, a.s.</w:t>
      </w:r>
      <w:r w:rsidRPr="005178F2">
        <w:rPr>
          <w:color w:val="000000"/>
        </w:rPr>
        <w:tab/>
      </w:r>
      <w:r w:rsidR="00CC11A9" w:rsidRPr="005178F2">
        <w:rPr>
          <w:color w:val="000000"/>
        </w:rPr>
        <w:t>číslo účtu</w:t>
      </w:r>
      <w:r w:rsidR="00CC11A9" w:rsidRPr="005178F2">
        <w:rPr>
          <w:color w:val="000000"/>
        </w:rPr>
        <w:tab/>
      </w:r>
      <w:r w:rsidR="00274F6E">
        <w:rPr>
          <w:color w:val="000000"/>
        </w:rPr>
        <w:t>XXXXXXXX</w:t>
      </w:r>
    </w:p>
    <w:p w14:paraId="5C16F19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7F908EE0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EE24E1">
        <w:rPr>
          <w:rFonts w:eastAsia="Times New Roman"/>
          <w:lang w:eastAsia="cs-CZ"/>
        </w:rPr>
        <w:t xml:space="preserve"> školství, mládeže a tělovýchovy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1C15D6A" w14:textId="77777777" w:rsidR="00147B77" w:rsidRPr="004650F8" w:rsidRDefault="00147B77" w:rsidP="00147B77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bookmarkStart w:id="1" w:name="_Hlk143696463"/>
      <w:r w:rsidRPr="004650F8">
        <w:rPr>
          <w:rFonts w:eastAsia="Times New Roman"/>
          <w:b/>
          <w:bCs/>
          <w:lang w:eastAsia="cs-CZ"/>
        </w:rPr>
        <w:t>KRI o.p.s.</w:t>
      </w:r>
      <w:bookmarkEnd w:id="1"/>
    </w:p>
    <w:p w14:paraId="12295E63" w14:textId="77777777" w:rsidR="00147B77" w:rsidRPr="004650F8" w:rsidRDefault="00147B77" w:rsidP="00147B77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4650F8">
        <w:rPr>
          <w:rFonts w:eastAsia="Times New Roman"/>
          <w:bCs/>
          <w:lang w:eastAsia="cs-CZ"/>
        </w:rPr>
        <w:t>Adresa sídla:</w:t>
      </w:r>
      <w:r w:rsidRPr="004650F8">
        <w:rPr>
          <w:rFonts w:eastAsia="Times New Roman"/>
          <w:bCs/>
          <w:lang w:eastAsia="cs-CZ"/>
        </w:rPr>
        <w:tab/>
        <w:t>Pohraniční stráže 350, 353 01 Velká Hleďsebe</w:t>
      </w:r>
    </w:p>
    <w:p w14:paraId="5816BC41" w14:textId="77777777" w:rsidR="00147B77" w:rsidRPr="004650F8" w:rsidRDefault="00147B77" w:rsidP="00147B77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4650F8">
        <w:rPr>
          <w:rFonts w:eastAsia="Times New Roman"/>
          <w:bCs/>
          <w:lang w:eastAsia="cs-CZ"/>
        </w:rPr>
        <w:t>Identifikační číslo:</w:t>
      </w:r>
      <w:r w:rsidRPr="004650F8">
        <w:rPr>
          <w:rFonts w:eastAsia="Times New Roman"/>
          <w:bCs/>
          <w:lang w:eastAsia="cs-CZ"/>
        </w:rPr>
        <w:tab/>
        <w:t>27961311</w:t>
      </w:r>
    </w:p>
    <w:p w14:paraId="7B40DD9B" w14:textId="77777777" w:rsidR="00147B77" w:rsidRPr="004650F8" w:rsidRDefault="00147B77" w:rsidP="00147B77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4650F8">
        <w:rPr>
          <w:rFonts w:eastAsia="Times New Roman"/>
          <w:bCs/>
          <w:lang w:eastAsia="cs-CZ"/>
        </w:rPr>
        <w:t>DIČ:</w:t>
      </w:r>
      <w:r w:rsidRPr="004650F8">
        <w:rPr>
          <w:rFonts w:eastAsia="Times New Roman"/>
          <w:bCs/>
          <w:lang w:eastAsia="cs-CZ"/>
        </w:rPr>
        <w:tab/>
        <w:t>CZ27961311</w:t>
      </w:r>
    </w:p>
    <w:p w14:paraId="61CB837A" w14:textId="77777777" w:rsidR="00147B77" w:rsidRPr="004650F8" w:rsidRDefault="00147B77" w:rsidP="00147B77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4650F8">
        <w:rPr>
          <w:rFonts w:eastAsia="Times New Roman"/>
          <w:lang w:eastAsia="cs-CZ"/>
        </w:rPr>
        <w:t>Zastoupený:</w:t>
      </w:r>
      <w:r w:rsidRPr="004650F8">
        <w:rPr>
          <w:rFonts w:eastAsia="Times New Roman"/>
          <w:lang w:eastAsia="cs-CZ"/>
        </w:rPr>
        <w:tab/>
        <w:t>RNDr. Jiří Bytel, člen statutárního orgánu</w:t>
      </w:r>
    </w:p>
    <w:p w14:paraId="5F50249F" w14:textId="45A0092C" w:rsidR="00147B77" w:rsidRPr="004650F8" w:rsidRDefault="00147B77" w:rsidP="00147B77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Bankovní spojení:</w:t>
      </w:r>
      <w:r w:rsidRPr="004650F8">
        <w:rPr>
          <w:rFonts w:eastAsia="Times New Roman"/>
          <w:lang w:eastAsia="cs-CZ"/>
        </w:rPr>
        <w:tab/>
        <w:t>Československá obchodní banka, a. s.</w:t>
      </w:r>
      <w:r w:rsidRPr="004650F8">
        <w:rPr>
          <w:rFonts w:eastAsia="Times New Roman"/>
          <w:lang w:eastAsia="cs-CZ"/>
        </w:rPr>
        <w:tab/>
        <w:t>číslo účtu:</w:t>
      </w:r>
      <w:r w:rsidR="00DA1E7F">
        <w:rPr>
          <w:rFonts w:eastAsia="Times New Roman"/>
          <w:lang w:eastAsia="cs-CZ"/>
        </w:rPr>
        <w:tab/>
      </w:r>
      <w:r w:rsidR="00274F6E">
        <w:rPr>
          <w:rFonts w:eastAsia="Times New Roman"/>
          <w:lang w:eastAsia="cs-CZ"/>
        </w:rPr>
        <w:t>XXXXXXX</w:t>
      </w:r>
    </w:p>
    <w:p w14:paraId="3A60C637" w14:textId="14FE0C2F" w:rsidR="00147B77" w:rsidRDefault="00147B77" w:rsidP="00147B77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E-mail: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274F6E">
        <w:rPr>
          <w:rFonts w:eastAsia="Times New Roman"/>
          <w:lang w:eastAsia="cs-CZ"/>
        </w:rPr>
        <w:t>XXXXXXX</w:t>
      </w:r>
    </w:p>
    <w:p w14:paraId="2099CCFE" w14:textId="408E9E6E" w:rsidR="00147B77" w:rsidRPr="004650F8" w:rsidRDefault="00147B77" w:rsidP="00147B77">
      <w:pPr>
        <w:spacing w:after="0" w:line="240" w:lineRule="auto"/>
        <w:rPr>
          <w:rFonts w:eastAsia="Times New Roman"/>
          <w:lang w:eastAsia="cs-CZ"/>
        </w:rPr>
      </w:pPr>
      <w:r w:rsidRPr="004650F8">
        <w:rPr>
          <w:rFonts w:eastAsia="Times New Roman"/>
          <w:lang w:eastAsia="cs-CZ"/>
        </w:rPr>
        <w:t>Datová schránka:</w:t>
      </w:r>
      <w:r w:rsidRPr="004650F8">
        <w:rPr>
          <w:rFonts w:eastAsia="Times New Roman"/>
          <w:lang w:eastAsia="cs-CZ"/>
        </w:rPr>
        <w:tab/>
        <w:t>vaqnqxq</w:t>
      </w:r>
    </w:p>
    <w:p w14:paraId="4759EEF6" w14:textId="024F237C" w:rsidR="00147B77" w:rsidRDefault="00147B77" w:rsidP="00147B77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p w14:paraId="3110FF26" w14:textId="3408D048" w:rsidR="00A478B0" w:rsidRPr="004650F8" w:rsidRDefault="00A478B0" w:rsidP="00147B77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70F773AE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6DCE45FB" w14:textId="77777777" w:rsidR="00CC11A9" w:rsidRPr="0096502F" w:rsidRDefault="00CC11A9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 ve znění pozdějších předpisů a č. 250/2000 Sb., o rozpočtových pravidlech územních rozpočtů ve znění pozdějších předpisů (dále také „RPÚR“) poskytovatel poskytuje příjemci dotaci na účel uvedený v článku II. smlouvy a příjemce tuto dotaci přijímá.</w:t>
      </w: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0122C1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0122C1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846252C" w:rsidR="00CC11A9" w:rsidRPr="00057912" w:rsidRDefault="00CC11A9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0122C1">
        <w:rPr>
          <w:sz w:val="22"/>
          <w:szCs w:val="22"/>
        </w:rPr>
        <w:t>Poskytovatel poskytuje příjemci dotaci z rozpočtu poskytovatele v kalendářním roce, ve výši a </w:t>
      </w:r>
      <w:r w:rsidRPr="000122C1">
        <w:rPr>
          <w:iCs/>
          <w:snapToGrid w:val="0"/>
          <w:sz w:val="22"/>
          <w:szCs w:val="22"/>
        </w:rPr>
        <w:t xml:space="preserve">na účel </w:t>
      </w:r>
      <w:r w:rsidRPr="000122C1">
        <w:rPr>
          <w:sz w:val="22"/>
          <w:szCs w:val="22"/>
        </w:rPr>
        <w:t>podle údajů uvedených v ods</w:t>
      </w:r>
      <w:r w:rsidR="002309FC">
        <w:rPr>
          <w:sz w:val="22"/>
          <w:szCs w:val="22"/>
        </w:rPr>
        <w:t>tavci 2</w:t>
      </w:r>
      <w:r w:rsidRPr="000122C1">
        <w:rPr>
          <w:sz w:val="22"/>
          <w:szCs w:val="22"/>
        </w:rPr>
        <w:t xml:space="preserve"> tohoto článku. </w:t>
      </w:r>
      <w:r w:rsidR="00B2205B">
        <w:rPr>
          <w:sz w:val="22"/>
          <w:szCs w:val="22"/>
        </w:rPr>
        <w:t>Výše dotace může být snížena s ohledem na případnou maximální přípustnou výši podpory v režimu de minimis, a to dle aktuálního stavu v registru podpor de minimis v den podpisu smlouvy.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32969A6C" w:rsidR="00CC11A9" w:rsidRPr="007B4B0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63359A" w:rsidRPr="007B4B08">
        <w:rPr>
          <w:b/>
          <w:sz w:val="22"/>
          <w:szCs w:val="22"/>
        </w:rPr>
        <w:t>2023</w:t>
      </w:r>
    </w:p>
    <w:p w14:paraId="08F5428B" w14:textId="77777777" w:rsidR="008D6E12" w:rsidRPr="004650F8" w:rsidRDefault="008D6E12" w:rsidP="008D6E12">
      <w:pPr>
        <w:pStyle w:val="Normlnweb"/>
        <w:ind w:left="4248" w:hanging="3822"/>
        <w:jc w:val="left"/>
        <w:rPr>
          <w:sz w:val="22"/>
          <w:szCs w:val="22"/>
        </w:rPr>
      </w:pPr>
      <w:r w:rsidRPr="004650F8">
        <w:rPr>
          <w:sz w:val="22"/>
          <w:szCs w:val="22"/>
        </w:rPr>
        <w:lastRenderedPageBreak/>
        <w:t>Dotace se poskytuje ve výši:</w:t>
      </w:r>
      <w:r w:rsidRPr="004650F8">
        <w:rPr>
          <w:sz w:val="22"/>
          <w:szCs w:val="22"/>
        </w:rPr>
        <w:tab/>
      </w:r>
      <w:r w:rsidRPr="00BC4474">
        <w:rPr>
          <w:b/>
          <w:sz w:val="22"/>
          <w:szCs w:val="22"/>
        </w:rPr>
        <w:t>2.115.400</w:t>
      </w:r>
      <w:r w:rsidRPr="00BC4474">
        <w:rPr>
          <w:b/>
          <w:bCs/>
          <w:sz w:val="22"/>
          <w:szCs w:val="22"/>
        </w:rPr>
        <w:t xml:space="preserve"> Kč</w:t>
      </w:r>
      <w:r w:rsidRPr="004650F8">
        <w:rPr>
          <w:sz w:val="22"/>
          <w:szCs w:val="22"/>
        </w:rPr>
        <w:t xml:space="preserve"> (slovy: </w:t>
      </w:r>
      <w:r>
        <w:rPr>
          <w:sz w:val="22"/>
          <w:szCs w:val="22"/>
        </w:rPr>
        <w:t xml:space="preserve">dva </w:t>
      </w:r>
      <w:r w:rsidRPr="004650F8">
        <w:rPr>
          <w:sz w:val="22"/>
          <w:szCs w:val="22"/>
        </w:rPr>
        <w:t>milion</w:t>
      </w:r>
      <w:r>
        <w:rPr>
          <w:sz w:val="22"/>
          <w:szCs w:val="22"/>
        </w:rPr>
        <w:t>y</w:t>
      </w:r>
      <w:r w:rsidRPr="004650F8">
        <w:rPr>
          <w:sz w:val="22"/>
          <w:szCs w:val="22"/>
        </w:rPr>
        <w:t xml:space="preserve"> </w:t>
      </w:r>
      <w:r>
        <w:rPr>
          <w:sz w:val="22"/>
          <w:szCs w:val="22"/>
        </w:rPr>
        <w:t>jedno sto patnáct tisíc čtyři sta</w:t>
      </w:r>
      <w:r w:rsidRPr="004650F8">
        <w:rPr>
          <w:sz w:val="22"/>
          <w:szCs w:val="22"/>
        </w:rPr>
        <w:t xml:space="preserve"> korun českých)</w:t>
      </w:r>
    </w:p>
    <w:p w14:paraId="44068D10" w14:textId="77777777" w:rsidR="008D6E12" w:rsidRPr="004650F8" w:rsidRDefault="008D6E12" w:rsidP="008D6E12">
      <w:pPr>
        <w:pStyle w:val="Normlnweb"/>
        <w:ind w:left="4248" w:right="-284" w:hanging="3822"/>
        <w:rPr>
          <w:b/>
          <w:bCs/>
          <w:sz w:val="22"/>
          <w:szCs w:val="22"/>
        </w:rPr>
      </w:pPr>
      <w:r w:rsidRPr="004650F8">
        <w:rPr>
          <w:sz w:val="22"/>
          <w:szCs w:val="22"/>
        </w:rPr>
        <w:t>Dotace se poskytuje na účel:</w:t>
      </w:r>
      <w:r w:rsidRPr="004650F8">
        <w:rPr>
          <w:sz w:val="22"/>
          <w:szCs w:val="22"/>
        </w:rPr>
        <w:tab/>
      </w:r>
      <w:r w:rsidRPr="004650F8">
        <w:rPr>
          <w:b/>
          <w:sz w:val="22"/>
          <w:szCs w:val="22"/>
        </w:rPr>
        <w:t>realizace speciá</w:t>
      </w:r>
      <w:r>
        <w:rPr>
          <w:b/>
          <w:sz w:val="22"/>
          <w:szCs w:val="22"/>
        </w:rPr>
        <w:t xml:space="preserve">lního vzdělávacího programu pro </w:t>
      </w:r>
      <w:r w:rsidRPr="004650F8">
        <w:rPr>
          <w:b/>
          <w:sz w:val="22"/>
          <w:szCs w:val="22"/>
        </w:rPr>
        <w:t>ukrajinské děti ve věku 15 až 18 let</w:t>
      </w:r>
      <w:r>
        <w:rPr>
          <w:b/>
          <w:sz w:val="22"/>
          <w:szCs w:val="22"/>
        </w:rPr>
        <w:t xml:space="preserve"> za účelem jejich úspěšného přechodu na české střední a vysoké školy</w:t>
      </w:r>
    </w:p>
    <w:p w14:paraId="2361A633" w14:textId="77777777" w:rsidR="008D6E12" w:rsidRPr="004650F8" w:rsidRDefault="008D6E12" w:rsidP="008D6E12">
      <w:pPr>
        <w:pStyle w:val="Normlnweb"/>
        <w:ind w:left="426"/>
        <w:rPr>
          <w:b/>
          <w:bCs/>
          <w:sz w:val="22"/>
          <w:szCs w:val="22"/>
        </w:rPr>
      </w:pPr>
      <w:r w:rsidRPr="004650F8">
        <w:rPr>
          <w:sz w:val="22"/>
          <w:szCs w:val="22"/>
        </w:rPr>
        <w:t>Platba dotace bude opatřena variabilním symbolem:</w:t>
      </w:r>
      <w:r w:rsidRPr="004650F8">
        <w:rPr>
          <w:sz w:val="22"/>
          <w:szCs w:val="22"/>
        </w:rPr>
        <w:tab/>
      </w:r>
      <w:r>
        <w:rPr>
          <w:sz w:val="22"/>
          <w:szCs w:val="22"/>
        </w:rPr>
        <w:t>XXXX</w:t>
      </w:r>
    </w:p>
    <w:p w14:paraId="4276D08D" w14:textId="77777777" w:rsidR="00CF660D" w:rsidRDefault="00CF660D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48A9AD9F" w:rsidR="00D733D2" w:rsidRPr="0096502F" w:rsidRDefault="00D733D2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7B4B08">
        <w:rPr>
          <w:rFonts w:eastAsia="Arial Unicode MS"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</w:t>
      </w:r>
      <w:r w:rsidR="002309FC">
        <w:rPr>
          <w:rFonts w:eastAsia="Arial Unicode MS"/>
          <w:lang w:eastAsia="cs-CZ"/>
        </w:rPr>
        <w:t> čl. II.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1FA20E98" w14:textId="77777777" w:rsidR="00CF660D" w:rsidRDefault="00CF660D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0A154FA" w:rsidR="00D733D2" w:rsidRDefault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4F6D15" w:rsidRPr="0022213A">
        <w:rPr>
          <w:rFonts w:eastAsia="Arial Unicode MS"/>
          <w:b/>
          <w:lang w:eastAsia="cs-CZ"/>
        </w:rPr>
        <w:t xml:space="preserve">31. </w:t>
      </w:r>
      <w:r w:rsidR="0031346E">
        <w:rPr>
          <w:rFonts w:eastAsia="Arial Unicode MS"/>
          <w:b/>
          <w:lang w:eastAsia="cs-CZ"/>
        </w:rPr>
        <w:t xml:space="preserve">července </w:t>
      </w:r>
      <w:r w:rsidR="004F6D15" w:rsidRPr="0022213A">
        <w:rPr>
          <w:rFonts w:eastAsia="Arial Unicode MS"/>
          <w:b/>
          <w:lang w:eastAsia="cs-CZ"/>
        </w:rPr>
        <w:t>202</w:t>
      </w:r>
      <w:r w:rsidR="0031346E">
        <w:rPr>
          <w:rFonts w:eastAsia="Arial Unicode MS"/>
          <w:b/>
          <w:lang w:eastAsia="cs-CZ"/>
        </w:rPr>
        <w:t>4</w:t>
      </w:r>
      <w:r w:rsidRPr="0022213A">
        <w:rPr>
          <w:rFonts w:eastAsia="Arial Unicode MS"/>
          <w:b/>
          <w:lang w:eastAsia="cs-CZ"/>
        </w:rPr>
        <w:t>.</w:t>
      </w:r>
      <w:r w:rsidR="00DF7ECE" w:rsidRPr="0022213A">
        <w:rPr>
          <w:rFonts w:eastAsia="Arial Unicode MS"/>
          <w:lang w:eastAsia="cs-CZ"/>
        </w:rPr>
        <w:t xml:space="preserve">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53ABDEC5" w14:textId="3D31B216" w:rsidR="00D733D2" w:rsidRPr="00317DB0" w:rsidRDefault="00501F1F" w:rsidP="00501F1F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317DB0">
        <w:rPr>
          <w:rFonts w:eastAsia="Arial Unicode MS"/>
          <w:lang w:eastAsia="cs-CZ"/>
        </w:rPr>
        <w:t>P</w:t>
      </w:r>
      <w:r w:rsidR="004F6D15" w:rsidRPr="00317DB0">
        <w:rPr>
          <w:rFonts w:eastAsia="Arial Unicode MS"/>
          <w:lang w:eastAsia="cs-CZ"/>
        </w:rPr>
        <w:t xml:space="preserve">říjemce je </w:t>
      </w:r>
      <w:r w:rsidRPr="00317DB0">
        <w:rPr>
          <w:rFonts w:eastAsia="Arial Unicode MS"/>
          <w:lang w:eastAsia="cs-CZ"/>
        </w:rPr>
        <w:t xml:space="preserve">dále povinen využít individuální neinvestiční dotaci ve výši 2.115.400 Kč výhradně </w:t>
      </w:r>
      <w:r w:rsidR="007F56DB" w:rsidRPr="00317DB0">
        <w:rPr>
          <w:rFonts w:eastAsia="Arial Unicode MS"/>
          <w:lang w:eastAsia="cs-CZ"/>
        </w:rPr>
        <w:br/>
      </w:r>
      <w:r w:rsidRPr="00317DB0">
        <w:rPr>
          <w:rFonts w:eastAsia="Arial Unicode MS"/>
          <w:lang w:eastAsia="cs-CZ"/>
        </w:rPr>
        <w:t xml:space="preserve">na realizaci </w:t>
      </w:r>
      <w:bookmarkStart w:id="2" w:name="_Hlk143696865"/>
      <w:r w:rsidRPr="00317DB0">
        <w:rPr>
          <w:rFonts w:eastAsia="Arial Unicode MS"/>
          <w:lang w:eastAsia="cs-CZ"/>
        </w:rPr>
        <w:t xml:space="preserve">speciálního vzdělávacího programu </w:t>
      </w:r>
      <w:bookmarkEnd w:id="2"/>
      <w:r w:rsidRPr="00317DB0">
        <w:rPr>
          <w:rFonts w:eastAsia="Arial Unicode MS"/>
          <w:lang w:eastAsia="cs-CZ"/>
        </w:rPr>
        <w:t xml:space="preserve">pro ukrajinské děti ve věku 15 až 18 let, a to konkrétně na zajištění prostor pro výuku a související služby (teplo, elektřina, úklid), personální náklady, </w:t>
      </w:r>
      <w:bookmarkStart w:id="3" w:name="_Hlk143697154"/>
      <w:r w:rsidRPr="00317DB0">
        <w:rPr>
          <w:rFonts w:eastAsia="Arial Unicode MS"/>
          <w:lang w:eastAsia="cs-CZ"/>
        </w:rPr>
        <w:t xml:space="preserve">pomůcky a materiál pro výuku </w:t>
      </w:r>
      <w:bookmarkEnd w:id="3"/>
      <w:r w:rsidRPr="00317DB0">
        <w:rPr>
          <w:rFonts w:eastAsia="Arial Unicode MS"/>
          <w:lang w:eastAsia="cs-CZ"/>
        </w:rPr>
        <w:t xml:space="preserve">a další položky uvedené v návrhu rozpočtu, který je přílohou žádosti </w:t>
      </w:r>
      <w:r w:rsidRPr="00317DB0">
        <w:rPr>
          <w:rFonts w:eastAsia="Times New Roman"/>
          <w:bCs/>
          <w:lang w:eastAsia="cs-CZ"/>
        </w:rPr>
        <w:t xml:space="preserve"> o individuální dotaci ev. č. KK-63603/23 ze dne 7. 8. 2023. U jednotlivých položek rozpočtu je akceptovatelná odchylka ±30%, náklady lze přesouvat mezi jednotlivými položkami rozpočtu.</w:t>
      </w:r>
    </w:p>
    <w:p w14:paraId="2872B90A" w14:textId="01F05118" w:rsidR="008F6C4E" w:rsidRPr="00153E8D" w:rsidRDefault="008F6C4E" w:rsidP="008F6C4E">
      <w:pPr>
        <w:spacing w:after="0" w:line="240" w:lineRule="auto"/>
        <w:ind w:left="426"/>
        <w:rPr>
          <w:rFonts w:eastAsia="Arial Unicode MS"/>
          <w:highlight w:val="yellow"/>
          <w:lang w:eastAsia="cs-CZ"/>
        </w:rPr>
      </w:pPr>
    </w:p>
    <w:p w14:paraId="360C2942" w14:textId="2D0FEE07" w:rsidR="008F6C4E" w:rsidRPr="00317DB0" w:rsidRDefault="008F6C4E" w:rsidP="008F6C4E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317DB0">
        <w:rPr>
          <w:rFonts w:eastAsia="Times New Roman"/>
          <w:bCs/>
          <w:lang w:eastAsia="cs-CZ"/>
        </w:rPr>
        <w:t>Příjemce je povinen dotaci použít pouze na úhradu nákladů, které prokazatelně vznikly od 1. září 2023 do 30. června 2024, které souvisí s plněním účelu dotace a budou uhrazeny nejpozději do 31. července 2024. Dotaci lze použít i na úhradu výdajů, které byly uskutečněny před datem účinnosti smlouvy.</w:t>
      </w:r>
    </w:p>
    <w:p w14:paraId="555BA861" w14:textId="77777777" w:rsidR="00B766F2" w:rsidRPr="00F40594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7690B7F2" w14:textId="789E3846" w:rsidR="008F0B23" w:rsidRPr="002309FC" w:rsidRDefault="008F0B23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 touto smlouvou.</w:t>
      </w:r>
    </w:p>
    <w:p w14:paraId="68E1CA64" w14:textId="77777777" w:rsidR="002309FC" w:rsidRPr="0096502F" w:rsidRDefault="002309FC" w:rsidP="002309F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1086F8CD" w14:textId="77777777" w:rsidR="0022213A" w:rsidRPr="0022213A" w:rsidRDefault="0022213A" w:rsidP="00E141FE">
      <w:pPr>
        <w:pStyle w:val="Odstavecseseznamem"/>
        <w:spacing w:after="0" w:line="240" w:lineRule="auto"/>
        <w:ind w:left="360"/>
        <w:contextualSpacing w:val="0"/>
        <w:rPr>
          <w:rFonts w:eastAsia="Arial Unicode MS"/>
          <w:vanish/>
          <w:lang w:eastAsia="cs-CZ"/>
        </w:rPr>
      </w:pPr>
    </w:p>
    <w:p w14:paraId="7B7C700A" w14:textId="279708EA" w:rsidR="00517DCD" w:rsidRDefault="008F0B23">
      <w:pPr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E141FE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5D3D7E64" w14:textId="26E1F09F" w:rsidR="008F0B23" w:rsidRDefault="008F0B23">
      <w:pPr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>
      <w:pPr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>
      <w:pPr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>
      <w:pPr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3840C387" w:rsidR="008F0B23" w:rsidRPr="0096502F" w:rsidRDefault="008F0B23">
      <w:pPr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4F6D15" w:rsidRPr="0022213A">
        <w:rPr>
          <w:rFonts w:eastAsia="Arial Unicode MS"/>
          <w:b/>
          <w:lang w:eastAsia="cs-CZ"/>
        </w:rPr>
        <w:t>31. prosince 202</w:t>
      </w:r>
      <w:r w:rsidR="00317DB0">
        <w:rPr>
          <w:rFonts w:eastAsia="Arial Unicode MS"/>
          <w:b/>
          <w:lang w:eastAsia="cs-CZ"/>
        </w:rPr>
        <w:t>4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3D07E1" w:rsidRPr="004F2776">
          <w:rPr>
            <w:rStyle w:val="Hypertextovodkaz"/>
            <w:rFonts w:eastAsia="Arial Unicode MS"/>
            <w:lang w:eastAsia="cs-CZ"/>
          </w:rPr>
          <w:t>https://www.kr-karlovarsky.cz/dotace/individualni-dotace</w:t>
        </w:r>
      </w:hyperlink>
      <w:r w:rsidR="003D07E1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>
      <w:pPr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>
      <w:pPr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4F5509">
        <w:rPr>
          <w:rFonts w:eastAsia="Arial Unicode MS"/>
          <w:lang w:eastAsia="cs-CZ"/>
        </w:rPr>
        <w:t>:</w:t>
      </w:r>
    </w:p>
    <w:p w14:paraId="3072AEDF" w14:textId="372E5137" w:rsidR="008F0B23" w:rsidRPr="00A22E47" w:rsidRDefault="008F0B23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4F5509" w:rsidRPr="00A22E47">
        <w:rPr>
          <w:rFonts w:eastAsia="Arial Unicode MS"/>
          <w:lang w:eastAsia="cs-CZ"/>
        </w:rPr>
        <w:t>;</w:t>
      </w:r>
    </w:p>
    <w:p w14:paraId="3AAB6220" w14:textId="262229A0" w:rsidR="004F5509" w:rsidRPr="00A22E47" w:rsidRDefault="004F5509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</w:t>
      </w:r>
      <w:r w:rsidR="00F86F86">
        <w:rPr>
          <w:rFonts w:eastAsia="Arial Unicode MS"/>
          <w:lang w:eastAsia="cs-CZ"/>
        </w:rPr>
        <w:t>.</w:t>
      </w:r>
    </w:p>
    <w:p w14:paraId="29B59EAB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601EEBD9" w14:textId="405D4936" w:rsidR="00476C23" w:rsidRPr="00476C23" w:rsidRDefault="008F0B23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je povinen zajistit propagaci poskytovatele dotace, a to 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C50FCFB" w14:textId="2799DF85" w:rsidR="00281566" w:rsidRPr="003D07E1" w:rsidRDefault="00476C23" w:rsidP="00CF404C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Style w:val="Hypertextovodkaz"/>
          <w:rFonts w:eastAsia="Arial Unicode MS"/>
          <w:color w:val="auto"/>
          <w:u w:val="none"/>
          <w:lang w:eastAsia="cs-CZ"/>
        </w:rPr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A03BF6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03BF6">
        <w:rPr>
          <w:rFonts w:eastAsia="Arial Unicode MS"/>
          <w:lang w:eastAsia="cs-CZ"/>
        </w:rPr>
        <w:t xml:space="preserve">viz </w:t>
      </w:r>
      <w:r w:rsidRPr="00A03BF6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A03BF6" w:rsidRPr="002F5266">
          <w:rPr>
            <w:rStyle w:val="Hypertextovodkaz"/>
          </w:rPr>
          <w:t>https://www.kr-karlovarsky.cz/karlovarsky-kraj/o-kraji/poskytovani-symbolu-zastit-vyznamenani-za-zasluhy</w:t>
        </w:r>
      </w:hyperlink>
    </w:p>
    <w:p w14:paraId="65105B5C" w14:textId="77777777" w:rsidR="003D07E1" w:rsidRDefault="003D07E1" w:rsidP="003D07E1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14:paraId="2A060652" w14:textId="58587E89" w:rsidR="008F0B23" w:rsidRDefault="008F0B23" w:rsidP="003D07E1">
      <w:pPr>
        <w:numPr>
          <w:ilvl w:val="0"/>
          <w:numId w:val="16"/>
        </w:numPr>
        <w:spacing w:after="0" w:line="240" w:lineRule="auto"/>
        <w:rPr>
          <w:rFonts w:eastAsia="Arial Unicode MS"/>
          <w:lang w:eastAsia="cs-CZ"/>
        </w:rPr>
      </w:pPr>
      <w:r w:rsidRPr="007E7AF4">
        <w:rPr>
          <w:rFonts w:eastAsia="Arial Unicode MS"/>
          <w:lang w:eastAsia="cs-CZ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55FB2E5A" w14:textId="53639CC6" w:rsidR="00153E8D" w:rsidRDefault="00153E8D" w:rsidP="00153E8D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7CD494C0" w14:textId="77777777" w:rsidR="00153E8D" w:rsidRPr="00317DB0" w:rsidRDefault="00153E8D" w:rsidP="00153E8D">
      <w:pPr>
        <w:numPr>
          <w:ilvl w:val="0"/>
          <w:numId w:val="16"/>
        </w:numPr>
        <w:spacing w:after="0" w:line="240" w:lineRule="auto"/>
        <w:rPr>
          <w:rFonts w:eastAsia="Arial Unicode MS"/>
          <w:lang w:eastAsia="cs-CZ"/>
        </w:rPr>
      </w:pPr>
      <w:r w:rsidRPr="00317DB0">
        <w:t>Příjemce se zavazuje, že nebude hradit stejné náklady z více zdrojů. Spolufinancování je dovoleno, je-li relevantní.</w:t>
      </w:r>
    </w:p>
    <w:p w14:paraId="155B2045" w14:textId="77777777" w:rsidR="00153E8D" w:rsidRPr="0096502F" w:rsidRDefault="00153E8D" w:rsidP="00153E8D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1AD2EA35" w:rsidR="008F0B23" w:rsidRPr="00A22E47" w:rsidRDefault="008F0B23">
      <w:pPr>
        <w:numPr>
          <w:ilvl w:val="0"/>
          <w:numId w:val="6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2309FC">
        <w:rPr>
          <w:rFonts w:eastAsia="Arial Unicode MS"/>
          <w:lang w:eastAsia="cs-CZ"/>
        </w:rPr>
        <w:t>7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2309FC">
        <w:rPr>
          <w:rFonts w:eastAsia="Arial Unicode MS"/>
          <w:lang w:eastAsia="cs-CZ"/>
        </w:rPr>
        <w:t>.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27A1F682" w:rsidR="008F0B23" w:rsidRPr="0096502F" w:rsidRDefault="008F0B23">
      <w:pPr>
        <w:numPr>
          <w:ilvl w:val="0"/>
          <w:numId w:val="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>termín pro vyčerpání poskytnutých finančních prostředků uvedený v čl. IV</w:t>
      </w:r>
      <w:r w:rsidR="002309FC">
        <w:rPr>
          <w:rFonts w:eastAsia="Arial Unicode MS"/>
          <w:lang w:eastAsia="cs-CZ"/>
        </w:rPr>
        <w:t>.</w:t>
      </w:r>
      <w:r w:rsidR="00686ECC">
        <w:rPr>
          <w:rFonts w:eastAsia="Arial Unicode MS"/>
          <w:lang w:eastAsia="cs-CZ"/>
        </w:rPr>
        <w:t xml:space="preserve"> odst. 1, </w:t>
      </w:r>
      <w:r w:rsidRPr="0096502F">
        <w:rPr>
          <w:rFonts w:eastAsia="Arial Unicode MS"/>
          <w:lang w:eastAsia="cs-CZ"/>
        </w:rPr>
        <w:t xml:space="preserve">a to do </w:t>
      </w:r>
      <w:r w:rsidRPr="003B7090">
        <w:rPr>
          <w:rFonts w:eastAsia="Arial Unicode MS"/>
          <w:lang w:eastAsia="cs-CZ"/>
        </w:rPr>
        <w:t>10</w:t>
      </w:r>
      <w:r w:rsidRPr="007E7AF4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2309FC">
        <w:rPr>
          <w:rFonts w:eastAsia="Arial Unicode MS"/>
          <w:lang w:eastAsia="cs-CZ"/>
        </w:rPr>
        <w:t>.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>
      <w:pPr>
        <w:numPr>
          <w:ilvl w:val="0"/>
          <w:numId w:val="6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>
      <w:pPr>
        <w:numPr>
          <w:ilvl w:val="0"/>
          <w:numId w:val="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>
      <w:pPr>
        <w:numPr>
          <w:ilvl w:val="0"/>
          <w:numId w:val="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3B7090">
        <w:rPr>
          <w:rFonts w:eastAsia="Arial Unicode MS"/>
          <w:lang w:eastAsia="cs-CZ"/>
        </w:rPr>
        <w:t>10</w:t>
      </w:r>
      <w:r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96502F" w:rsidRDefault="008F0B23">
      <w:pPr>
        <w:numPr>
          <w:ilvl w:val="0"/>
          <w:numId w:val="6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>, aby práva a povinnosti ze smlouvy přešly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případě zrušení právnické osoby s likvidací provede příjemce finanční vypořádání poskytnuté </w:t>
      </w:r>
      <w:r w:rsidR="00A22E47" w:rsidRPr="0096502F">
        <w:rPr>
          <w:rFonts w:eastAsia="Arial Unicode MS"/>
          <w:lang w:eastAsia="cs-CZ"/>
        </w:rPr>
        <w:t>dotace,</w:t>
      </w:r>
      <w:r w:rsidRPr="0096502F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6783CDF9" w:rsidR="008F0B23" w:rsidRPr="008721B5" w:rsidRDefault="008C6878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901F82">
        <w:t>,</w:t>
      </w:r>
      <w:r w:rsidR="008F0B23" w:rsidRPr="008721B5">
        <w:t xml:space="preserve"> ve znění pozdějších předpisů</w:t>
      </w:r>
      <w:r w:rsidR="00901F82">
        <w:t>,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901F82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</w:t>
      </w:r>
      <w:r w:rsidR="00901F82">
        <w:rPr>
          <w:bCs/>
          <w:iCs/>
        </w:rPr>
        <w:t>,</w:t>
      </w:r>
      <w:r w:rsidR="008F0B23" w:rsidRPr="008721B5">
        <w:rPr>
          <w:bCs/>
          <w:iCs/>
        </w:rPr>
        <w:t xml:space="preserve"> a dalšími platnými právními předpisy</w:t>
      </w:r>
      <w:r w:rsidR="008F0B23" w:rsidRPr="008721B5">
        <w:t xml:space="preserve"> kontrolovat dodržení podmínek, za nichž byla dotace poskytnuta</w:t>
      </w:r>
      <w:r w:rsidR="00901F82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DC185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2ACDDFD1" w:rsidR="008F0B23" w:rsidRPr="00B37E02" w:rsidRDefault="008F0B23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309FC">
        <w:rPr>
          <w:rFonts w:eastAsia="Times New Roman"/>
          <w:bCs/>
          <w:lang w:eastAsia="cs-CZ"/>
        </w:rPr>
        <w:t>, čl. </w:t>
      </w:r>
      <w:r w:rsidR="0029215C">
        <w:rPr>
          <w:rFonts w:eastAsia="Times New Roman"/>
          <w:bCs/>
          <w:lang w:eastAsia="cs-CZ"/>
        </w:rPr>
        <w:t>V</w:t>
      </w:r>
      <w:r w:rsidR="002309FC">
        <w:rPr>
          <w:rFonts w:eastAsia="Times New Roman"/>
          <w:bCs/>
          <w:lang w:eastAsia="cs-CZ"/>
        </w:rPr>
        <w:t>. </w:t>
      </w:r>
      <w:r w:rsidR="00D80E8F">
        <w:rPr>
          <w:rFonts w:eastAsia="Times New Roman"/>
          <w:bCs/>
          <w:lang w:eastAsia="cs-CZ"/>
        </w:rPr>
        <w:t xml:space="preserve">odst. 5, </w:t>
      </w:r>
      <w:r w:rsidR="00EE24E1">
        <w:rPr>
          <w:rFonts w:eastAsia="Times New Roman"/>
          <w:bCs/>
          <w:lang w:eastAsia="cs-CZ"/>
        </w:rPr>
        <w:t>6</w:t>
      </w:r>
      <w:r w:rsidR="00D80E8F">
        <w:rPr>
          <w:rFonts w:eastAsia="Times New Roman"/>
          <w:bCs/>
          <w:lang w:eastAsia="cs-CZ"/>
        </w:rPr>
        <w:t xml:space="preserve">, </w:t>
      </w:r>
      <w:r w:rsidR="00EE24E1">
        <w:rPr>
          <w:rFonts w:eastAsia="Times New Roman"/>
          <w:bCs/>
          <w:lang w:eastAsia="cs-CZ"/>
        </w:rPr>
        <w:t>9, 10, 11</w:t>
      </w:r>
      <w:r w:rsidR="0029215C">
        <w:rPr>
          <w:rFonts w:eastAsia="Times New Roman"/>
          <w:bCs/>
          <w:lang w:eastAsia="cs-CZ"/>
        </w:rPr>
        <w:t>,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 xml:space="preserve">této smlouvy, nespočívající však v neoprávněném použití prostředků dle odst. 2 tohoto článku, považuje se toto jednání za porušení rozpočtové </w:t>
      </w:r>
      <w:r w:rsidR="002309FC">
        <w:rPr>
          <w:rFonts w:eastAsia="Times New Roman"/>
          <w:bCs/>
          <w:lang w:eastAsia="cs-CZ"/>
        </w:rPr>
        <w:t>kázně ve smyslu ustanovení § 22 </w:t>
      </w:r>
      <w:r w:rsidRPr="00B37E02">
        <w:rPr>
          <w:rFonts w:eastAsia="Times New Roman"/>
          <w:bCs/>
          <w:lang w:eastAsia="cs-CZ"/>
        </w:rPr>
        <w:t>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681BC19" w:rsidR="008F0B23" w:rsidRPr="00B37E02" w:rsidRDefault="008F0B23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B45A48">
        <w:rPr>
          <w:rFonts w:eastAsia="Times New Roman"/>
          <w:bCs/>
          <w:lang w:eastAsia="cs-CZ"/>
        </w:rPr>
        <w:t xml:space="preserve"> 3</w:t>
      </w:r>
      <w:r w:rsidR="00901F8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 w:rsidR="00EE24E1">
        <w:rPr>
          <w:rFonts w:eastAsia="Times New Roman"/>
          <w:bCs/>
          <w:lang w:eastAsia="cs-CZ"/>
        </w:rPr>
        <w:t>4</w:t>
      </w:r>
      <w:r w:rsidRPr="00B37E02">
        <w:rPr>
          <w:rFonts w:eastAsia="Times New Roman"/>
          <w:bCs/>
          <w:lang w:eastAsia="cs-CZ"/>
        </w:rPr>
        <w:t>, 7</w:t>
      </w:r>
      <w:r w:rsidR="00EE24E1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55D93F96" w:rsidR="008F0B23" w:rsidRPr="00B37E02" w:rsidRDefault="008F0B23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="003979E3">
        <w:rPr>
          <w:rFonts w:eastAsia="Times New Roman"/>
          <w:bCs/>
          <w:lang w:eastAsia="cs-CZ"/>
        </w:rPr>
        <w:t>22 </w:t>
      </w:r>
      <w:r w:rsidRPr="00B37E02">
        <w:rPr>
          <w:rFonts w:eastAsia="Times New Roman"/>
          <w:bCs/>
          <w:lang w:eastAsia="cs-CZ"/>
        </w:rPr>
        <w:t>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25DDD53F" w:rsidR="008F0B23" w:rsidRPr="008721B5" w:rsidRDefault="008F0B23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500EE51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3FC3A2EB" w14:textId="4F4DF733" w:rsidR="00E12E8C" w:rsidRDefault="00E12E8C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7D113398" w14:textId="77777777" w:rsidR="00E12E8C" w:rsidRPr="00F40594" w:rsidRDefault="00E12E8C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702F149C" w:rsidR="008F0B23" w:rsidRPr="0073216C" w:rsidRDefault="008F0B2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309FC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59368D92" w14:textId="77777777" w:rsidR="0073216C" w:rsidRPr="002309FC" w:rsidRDefault="0073216C" w:rsidP="0073216C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66B5C023" w14:textId="313ABDD0" w:rsidR="008F0B23" w:rsidRPr="002309FC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2309FC">
        <w:rPr>
          <w:rFonts w:eastAsia="Times New Roman"/>
          <w:b/>
          <w:bCs/>
          <w:lang w:eastAsia="cs-CZ"/>
        </w:rPr>
        <w:t xml:space="preserve">Článek </w:t>
      </w:r>
      <w:r w:rsidR="002C3670" w:rsidRPr="002309FC">
        <w:rPr>
          <w:rFonts w:eastAsia="Times New Roman"/>
          <w:b/>
          <w:bCs/>
          <w:lang w:eastAsia="cs-CZ"/>
        </w:rPr>
        <w:t>X</w:t>
      </w:r>
      <w:r w:rsidRPr="002309FC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2309FC">
        <w:rPr>
          <w:rFonts w:eastAsia="Times New Roman"/>
          <w:b/>
          <w:bCs/>
          <w:lang w:eastAsia="cs-CZ"/>
        </w:rPr>
        <w:t>Veřejná podpora</w:t>
      </w:r>
    </w:p>
    <w:p w14:paraId="094E1239" w14:textId="2ECA0751" w:rsidR="007E7AF4" w:rsidRDefault="007E7AF4">
      <w:pPr>
        <w:numPr>
          <w:ilvl w:val="0"/>
          <w:numId w:val="12"/>
        </w:numPr>
        <w:spacing w:after="0" w:line="240" w:lineRule="auto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Příjemce bere na vědomí, že je mu poskytována podpora de minimis (podpora malého rozsahu), a to v souladu s Nařízením Komise (ES) č. 1407/2013 ze dne 18. pro</w:t>
      </w:r>
      <w:r w:rsidR="006B33AC">
        <w:rPr>
          <w:rFonts w:eastAsia="Times New Roman"/>
          <w:bCs/>
          <w:lang w:eastAsia="cs-CZ"/>
        </w:rPr>
        <w:t>since 2013 o použití článků 107 </w:t>
      </w:r>
      <w:r w:rsidRPr="0096502F">
        <w:rPr>
          <w:rFonts w:eastAsia="Times New Roman"/>
          <w:bCs/>
          <w:lang w:eastAsia="cs-CZ"/>
        </w:rPr>
        <w:t>a 108 Smlouvy o fungování Evropské unie na podporu de minimis, publikovaném v Úředním věstníku L č.352/2013 na straně 1 (dále jen „Nařízení komise“).</w:t>
      </w:r>
    </w:p>
    <w:p w14:paraId="19F04CE3" w14:textId="77777777" w:rsidR="007E7AF4" w:rsidRDefault="007E7AF4" w:rsidP="007E7AF4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5D40FFB1" w14:textId="35DC2CD3" w:rsidR="007E7AF4" w:rsidRDefault="007E7AF4">
      <w:pPr>
        <w:pStyle w:val="Odstavecseseznamem"/>
        <w:numPr>
          <w:ilvl w:val="0"/>
          <w:numId w:val="12"/>
        </w:numPr>
        <w:spacing w:after="0" w:line="240" w:lineRule="auto"/>
      </w:pPr>
      <w:r w:rsidRPr="0096502F">
        <w:t xml:space="preserve">Příjemce podpory prohlašuje, že v souladu s článkem 3 tohoto </w:t>
      </w:r>
      <w:r w:rsidRPr="0096502F">
        <w:rPr>
          <w:iCs/>
        </w:rPr>
        <w:t>Nařízení komise</w:t>
      </w:r>
      <w:r w:rsidRPr="0096502F">
        <w:t>, neobdržel v předchozích třech fiskálních letech od data účinnosti této smlouvy podporu de minimis.</w:t>
      </w:r>
    </w:p>
    <w:p w14:paraId="5AB063DB" w14:textId="77777777" w:rsidR="007E7AF4" w:rsidRDefault="007E7AF4" w:rsidP="007E7AF4">
      <w:pPr>
        <w:pStyle w:val="Odstavecseseznamem"/>
        <w:spacing w:after="0" w:line="240" w:lineRule="auto"/>
        <w:ind w:left="360"/>
      </w:pPr>
    </w:p>
    <w:p w14:paraId="370FD99E" w14:textId="77777777" w:rsidR="007E7AF4" w:rsidRPr="0096502F" w:rsidRDefault="007E7AF4">
      <w:pPr>
        <w:numPr>
          <w:ilvl w:val="0"/>
          <w:numId w:val="12"/>
        </w:numPr>
        <w:tabs>
          <w:tab w:val="clear" w:pos="360"/>
        </w:tabs>
        <w:spacing w:after="0" w:line="240" w:lineRule="auto"/>
      </w:pPr>
      <w:r w:rsidRPr="0096502F">
        <w:t>Kurz pro přepočet částky do CZK je stanovený Evropskou centrální bankou zveřejňovaný na webových stránkách ECB ke dni podpisu smlouvy.</w:t>
      </w:r>
    </w:p>
    <w:p w14:paraId="761C4E73" w14:textId="77777777" w:rsidR="007E7AF4" w:rsidRPr="0096502F" w:rsidRDefault="007E7AF4" w:rsidP="007E7AF4">
      <w:pPr>
        <w:spacing w:after="0" w:line="240" w:lineRule="auto"/>
        <w:ind w:left="426" w:hanging="426"/>
      </w:pPr>
    </w:p>
    <w:p w14:paraId="36FA79A1" w14:textId="4C31CB26" w:rsidR="007E7AF4" w:rsidRPr="0096502F" w:rsidRDefault="007E7AF4">
      <w:pPr>
        <w:numPr>
          <w:ilvl w:val="0"/>
          <w:numId w:val="12"/>
        </w:numPr>
        <w:tabs>
          <w:tab w:val="clear" w:pos="360"/>
        </w:tabs>
        <w:spacing w:after="0" w:line="240" w:lineRule="auto"/>
      </w:pPr>
      <w:r w:rsidRPr="0096502F">
        <w:t xml:space="preserve">Příjemce podpory dle smlouvy se zavazuje vrátit poskytovateli bez zbytečného odkladu poskytnutou podporu včetně úroků podle </w:t>
      </w:r>
      <w:r w:rsidRPr="0096502F">
        <w:rPr>
          <w:iCs/>
        </w:rPr>
        <w:t>Nařízení komise</w:t>
      </w:r>
      <w:r w:rsidRPr="0096502F">
        <w:t xml:space="preserve"> v případě, že se jeho prohlášení uvedené </w:t>
      </w:r>
      <w:r w:rsidRPr="006B33AC">
        <w:t xml:space="preserve">v odstavci </w:t>
      </w:r>
      <w:r w:rsidR="0023716B" w:rsidRPr="006B33AC">
        <w:t>2</w:t>
      </w:r>
      <w:r w:rsidRPr="0096502F">
        <w:t xml:space="preserve"> tohoto článku prokáže jako nepravdivé, či pokud Komise (ES) rozhodne podle přímo aplikovatelného právního předpisu</w:t>
      </w:r>
      <w:r w:rsidRPr="0096502F">
        <w:rPr>
          <w:rStyle w:val="Znakapoznpodarou"/>
        </w:rPr>
        <w:footnoteReference w:id="1"/>
      </w:r>
      <w:r w:rsidRPr="0096502F">
        <w:t xml:space="preserve"> buď o vrácení podpory, prozatímním navrácení podpory nebo</w:t>
      </w:r>
      <w:r>
        <w:t> </w:t>
      </w:r>
      <w:r w:rsidRPr="0096502F">
        <w:t>o</w:t>
      </w:r>
      <w:r>
        <w:t> </w:t>
      </w:r>
      <w:r w:rsidRPr="0096502F">
        <w:t>pozastavení podpory.</w:t>
      </w:r>
    </w:p>
    <w:p w14:paraId="5AE32CD0" w14:textId="77777777" w:rsidR="007E7AF4" w:rsidRDefault="007E7AF4" w:rsidP="007E7AF4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2330CEC9" w14:textId="77777777" w:rsidR="000122C1" w:rsidRDefault="000122C1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68570A6" w14:textId="2FC49264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>
      <w:pPr>
        <w:numPr>
          <w:ilvl w:val="0"/>
          <w:numId w:val="8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0F7475B" w14:textId="77777777" w:rsidR="008F0B23" w:rsidRPr="003B7090" w:rsidRDefault="008F0B23">
      <w:pPr>
        <w:numPr>
          <w:ilvl w:val="0"/>
          <w:numId w:val="8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 w:rsidRPr="003B7090">
        <w:rPr>
          <w:rFonts w:eastAsia="Times New Roman"/>
          <w:lang w:eastAsia="cs-CZ"/>
        </w:rPr>
        <w:t>ve 3 vyhotoveních, z nichž 2 obdrží poskytovatel a 1 příjemce.</w:t>
      </w:r>
    </w:p>
    <w:p w14:paraId="266D740F" w14:textId="77777777" w:rsidR="00BD446B" w:rsidRPr="003B7090" w:rsidRDefault="00BD446B" w:rsidP="00BD446B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3137B014" w14:textId="4CB2C510" w:rsidR="00BD446B" w:rsidRPr="0096502F" w:rsidRDefault="00BD446B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38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1CF7E26F" w:rsidR="008F0B23" w:rsidRDefault="008F0B23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6CB66B87" w14:textId="2295C129" w:rsidR="005C377B" w:rsidRDefault="005C377B" w:rsidP="005C377B">
      <w:pPr>
        <w:spacing w:after="0" w:line="240" w:lineRule="auto"/>
        <w:rPr>
          <w:rFonts w:eastAsia="Times New Roman"/>
          <w:lang w:eastAsia="cs-CZ"/>
        </w:rPr>
      </w:pPr>
    </w:p>
    <w:p w14:paraId="39529308" w14:textId="508B7FD8" w:rsidR="008F0B23" w:rsidRDefault="005C377B" w:rsidP="00417CC3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 poskytnutí dotace a uzavření veřejnoprávní smlouvy rozhodlo v souladu s ustanovením § 36 písm. c) zákona č. 129/2000 Sb., o krajích (krajské zřízení), ve znění pozdějších předpisů, Zastupitelstvo Karlovarského kraje usnesením č. ZK XX/XX/23 ze dne XX. XX. 2023.</w:t>
      </w:r>
    </w:p>
    <w:p w14:paraId="3567386B" w14:textId="77777777" w:rsidR="005C377B" w:rsidRPr="005C377B" w:rsidRDefault="005C377B" w:rsidP="005C377B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3747E7AD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90E3D6" w14:textId="17878ABD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45E2461B" w14:textId="14A864A9" w:rsidR="006B33AC" w:rsidRDefault="006B33AC" w:rsidP="008F0B23">
      <w:pPr>
        <w:spacing w:after="0" w:line="240" w:lineRule="auto"/>
        <w:rPr>
          <w:rFonts w:eastAsia="Times New Roman"/>
          <w:lang w:eastAsia="cs-CZ"/>
        </w:rPr>
      </w:pPr>
    </w:p>
    <w:p w14:paraId="1B2A5B9F" w14:textId="4309AD64" w:rsidR="006B33AC" w:rsidRDefault="006B33AC" w:rsidP="008F0B23">
      <w:pPr>
        <w:spacing w:after="0" w:line="240" w:lineRule="auto"/>
        <w:rPr>
          <w:rFonts w:eastAsia="Times New Roman"/>
          <w:lang w:eastAsia="cs-CZ"/>
        </w:rPr>
      </w:pPr>
    </w:p>
    <w:p w14:paraId="654DABDE" w14:textId="77777777" w:rsidR="006B33AC" w:rsidRDefault="006B33AC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8F0B23" w:rsidRPr="0096502F" w14:paraId="247CCB24" w14:textId="77777777" w:rsidTr="00063C82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883FBE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83FBE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</w:tbl>
    <w:p w14:paraId="6289E304" w14:textId="51193B6D" w:rsidR="008F0B23" w:rsidRPr="0096502F" w:rsidRDefault="008F0B23" w:rsidP="00883FBE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3"/>
        <w:gridCol w:w="4527"/>
      </w:tblGrid>
      <w:tr w:rsidR="008F0B23" w:rsidRPr="0096502F" w14:paraId="16D7887C" w14:textId="77777777" w:rsidTr="00063C82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14:paraId="5ED70078" w14:textId="77777777" w:rsidR="008F0B23" w:rsidRPr="00883FBE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883FBE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883FBE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883FBE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883FBE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83FBE">
              <w:rPr>
                <w:rFonts w:eastAsia="Times New Roman"/>
                <w:lang w:eastAsia="cs-CZ"/>
              </w:rPr>
              <w:t>..... ..... ..... ..... ..... .....</w:t>
            </w:r>
          </w:p>
          <w:p w14:paraId="5D6E577E" w14:textId="77777777" w:rsidR="008F0B23" w:rsidRPr="00883FBE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883FBE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4B83B585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1F884065" w14:textId="4697B99F" w:rsidR="00300D1B" w:rsidRPr="00476887" w:rsidRDefault="00300D1B" w:rsidP="00476887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300D1B" w:rsidRPr="00476887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AE30D" w14:textId="77777777" w:rsidR="00180099" w:rsidRDefault="00180099" w:rsidP="008F0B23">
      <w:pPr>
        <w:spacing w:after="0" w:line="240" w:lineRule="auto"/>
      </w:pPr>
      <w:r>
        <w:separator/>
      </w:r>
    </w:p>
  </w:endnote>
  <w:endnote w:type="continuationSeparator" w:id="0">
    <w:p w14:paraId="402B0EC6" w14:textId="77777777" w:rsidR="00180099" w:rsidRDefault="00180099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3D57D" w14:textId="77777777" w:rsidR="00180099" w:rsidRDefault="00180099" w:rsidP="008F0B23">
      <w:pPr>
        <w:spacing w:after="0" w:line="240" w:lineRule="auto"/>
      </w:pPr>
      <w:r>
        <w:separator/>
      </w:r>
    </w:p>
  </w:footnote>
  <w:footnote w:type="continuationSeparator" w:id="0">
    <w:p w14:paraId="4BD11F0A" w14:textId="77777777" w:rsidR="00180099" w:rsidRDefault="00180099" w:rsidP="008F0B23">
      <w:pPr>
        <w:spacing w:after="0" w:line="240" w:lineRule="auto"/>
      </w:pPr>
      <w:r>
        <w:continuationSeparator/>
      </w:r>
    </w:p>
  </w:footnote>
  <w:footnote w:id="1">
    <w:p w14:paraId="4218E609" w14:textId="77777777" w:rsidR="007E7AF4" w:rsidRPr="008721B5" w:rsidRDefault="007E7AF4" w:rsidP="007E7AF4">
      <w:pPr>
        <w:pStyle w:val="Textpoznpodarou"/>
      </w:pPr>
      <w:r w:rsidRPr="008721B5">
        <w:rPr>
          <w:rStyle w:val="Znakapoznpodarou"/>
        </w:rPr>
        <w:footnoteRef/>
      </w:r>
      <w:r w:rsidRPr="008721B5">
        <w:t xml:space="preserve"> Nařízení Rady (EU) 2015/1589 ze dne 13. července 2015, kterým se stanoví prováděcí pravidla k 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1475"/>
    <w:multiLevelType w:val="hybridMultilevel"/>
    <w:tmpl w:val="57D4C8C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8C1A99"/>
    <w:multiLevelType w:val="hybridMultilevel"/>
    <w:tmpl w:val="22E2AB92"/>
    <w:lvl w:ilvl="0" w:tplc="DECE247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73D7F"/>
    <w:multiLevelType w:val="hybridMultilevel"/>
    <w:tmpl w:val="55E47414"/>
    <w:lvl w:ilvl="0" w:tplc="987EA9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434AD"/>
    <w:multiLevelType w:val="hybridMultilevel"/>
    <w:tmpl w:val="1B725F2C"/>
    <w:lvl w:ilvl="0" w:tplc="53067B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8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263404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10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8C1762A"/>
    <w:multiLevelType w:val="hybridMultilevel"/>
    <w:tmpl w:val="0B0064C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E9344A8"/>
    <w:multiLevelType w:val="hybridMultilevel"/>
    <w:tmpl w:val="666CCB22"/>
    <w:lvl w:ilvl="0" w:tplc="2B82614E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2"/>
  </w:num>
  <w:num w:numId="5">
    <w:abstractNumId w:val="17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15"/>
  </w:num>
  <w:num w:numId="11">
    <w:abstractNumId w:val="3"/>
  </w:num>
  <w:num w:numId="12">
    <w:abstractNumId w:val="14"/>
  </w:num>
  <w:num w:numId="13">
    <w:abstractNumId w:val="2"/>
  </w:num>
  <w:num w:numId="14">
    <w:abstractNumId w:val="4"/>
  </w:num>
  <w:num w:numId="15">
    <w:abstractNumId w:val="1"/>
  </w:num>
  <w:num w:numId="16">
    <w:abstractNumId w:val="13"/>
  </w:num>
  <w:num w:numId="17">
    <w:abstractNumId w:val="0"/>
  </w:num>
  <w:num w:numId="18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122C1"/>
    <w:rsid w:val="00014FB6"/>
    <w:rsid w:val="0002214C"/>
    <w:rsid w:val="00033EEB"/>
    <w:rsid w:val="000362D3"/>
    <w:rsid w:val="00057912"/>
    <w:rsid w:val="00062252"/>
    <w:rsid w:val="0006239A"/>
    <w:rsid w:val="00063C82"/>
    <w:rsid w:val="000858A0"/>
    <w:rsid w:val="000C12F2"/>
    <w:rsid w:val="000C76F4"/>
    <w:rsid w:val="000D37F3"/>
    <w:rsid w:val="00117A22"/>
    <w:rsid w:val="00147B77"/>
    <w:rsid w:val="0015202A"/>
    <w:rsid w:val="00153E8D"/>
    <w:rsid w:val="00162527"/>
    <w:rsid w:val="00180099"/>
    <w:rsid w:val="001817D7"/>
    <w:rsid w:val="001911E2"/>
    <w:rsid w:val="001A3CCC"/>
    <w:rsid w:val="0022213A"/>
    <w:rsid w:val="002309FC"/>
    <w:rsid w:val="0023716B"/>
    <w:rsid w:val="00244366"/>
    <w:rsid w:val="00247572"/>
    <w:rsid w:val="00251951"/>
    <w:rsid w:val="002525C2"/>
    <w:rsid w:val="002612F2"/>
    <w:rsid w:val="00266773"/>
    <w:rsid w:val="00271424"/>
    <w:rsid w:val="00274DDD"/>
    <w:rsid w:val="00274F6E"/>
    <w:rsid w:val="00281566"/>
    <w:rsid w:val="00284B1A"/>
    <w:rsid w:val="0029215C"/>
    <w:rsid w:val="002B67D8"/>
    <w:rsid w:val="002C3670"/>
    <w:rsid w:val="002E4E97"/>
    <w:rsid w:val="00300D1B"/>
    <w:rsid w:val="0031346E"/>
    <w:rsid w:val="00317DB0"/>
    <w:rsid w:val="00320C36"/>
    <w:rsid w:val="00325592"/>
    <w:rsid w:val="00376610"/>
    <w:rsid w:val="003767E2"/>
    <w:rsid w:val="00385583"/>
    <w:rsid w:val="00393659"/>
    <w:rsid w:val="003979E3"/>
    <w:rsid w:val="003B6DE9"/>
    <w:rsid w:val="003B7090"/>
    <w:rsid w:val="003D07E1"/>
    <w:rsid w:val="003D28B6"/>
    <w:rsid w:val="003E2204"/>
    <w:rsid w:val="00401FF7"/>
    <w:rsid w:val="00404DE1"/>
    <w:rsid w:val="00437FE9"/>
    <w:rsid w:val="00455099"/>
    <w:rsid w:val="00456611"/>
    <w:rsid w:val="0046096F"/>
    <w:rsid w:val="00476887"/>
    <w:rsid w:val="00476C23"/>
    <w:rsid w:val="00482C4A"/>
    <w:rsid w:val="004B7CA6"/>
    <w:rsid w:val="004D0A11"/>
    <w:rsid w:val="004F3493"/>
    <w:rsid w:val="004F5509"/>
    <w:rsid w:val="004F6D15"/>
    <w:rsid w:val="00501F1F"/>
    <w:rsid w:val="0051572A"/>
    <w:rsid w:val="005178F2"/>
    <w:rsid w:val="00517DCD"/>
    <w:rsid w:val="00523B80"/>
    <w:rsid w:val="00560154"/>
    <w:rsid w:val="005865FA"/>
    <w:rsid w:val="005C377B"/>
    <w:rsid w:val="005C4E9D"/>
    <w:rsid w:val="005D78CC"/>
    <w:rsid w:val="005E6AC0"/>
    <w:rsid w:val="005F7C7F"/>
    <w:rsid w:val="0061417A"/>
    <w:rsid w:val="0063359A"/>
    <w:rsid w:val="00640D63"/>
    <w:rsid w:val="006735B4"/>
    <w:rsid w:val="00675871"/>
    <w:rsid w:val="00686ECC"/>
    <w:rsid w:val="006A4D70"/>
    <w:rsid w:val="006A6B01"/>
    <w:rsid w:val="006B33AC"/>
    <w:rsid w:val="006C53A1"/>
    <w:rsid w:val="006D49B1"/>
    <w:rsid w:val="007018CB"/>
    <w:rsid w:val="0071229F"/>
    <w:rsid w:val="0073216C"/>
    <w:rsid w:val="00767C64"/>
    <w:rsid w:val="007836C9"/>
    <w:rsid w:val="00795EC4"/>
    <w:rsid w:val="007A26B7"/>
    <w:rsid w:val="007B4B08"/>
    <w:rsid w:val="007C424F"/>
    <w:rsid w:val="007E7AF4"/>
    <w:rsid w:val="007F56DB"/>
    <w:rsid w:val="008076E0"/>
    <w:rsid w:val="00815C2F"/>
    <w:rsid w:val="00820862"/>
    <w:rsid w:val="00821284"/>
    <w:rsid w:val="008466C6"/>
    <w:rsid w:val="0086380E"/>
    <w:rsid w:val="008721B5"/>
    <w:rsid w:val="00883FBE"/>
    <w:rsid w:val="00893799"/>
    <w:rsid w:val="008C6878"/>
    <w:rsid w:val="008D4B53"/>
    <w:rsid w:val="008D6E12"/>
    <w:rsid w:val="008F0B23"/>
    <w:rsid w:val="008F6C4E"/>
    <w:rsid w:val="00901A06"/>
    <w:rsid w:val="00901F82"/>
    <w:rsid w:val="00972169"/>
    <w:rsid w:val="009929D2"/>
    <w:rsid w:val="00993841"/>
    <w:rsid w:val="009C6F84"/>
    <w:rsid w:val="00A03BF6"/>
    <w:rsid w:val="00A22E47"/>
    <w:rsid w:val="00A478B0"/>
    <w:rsid w:val="00A47F4B"/>
    <w:rsid w:val="00A562B2"/>
    <w:rsid w:val="00A70F17"/>
    <w:rsid w:val="00AA5520"/>
    <w:rsid w:val="00AB7142"/>
    <w:rsid w:val="00B13252"/>
    <w:rsid w:val="00B2205B"/>
    <w:rsid w:val="00B45A48"/>
    <w:rsid w:val="00B766F2"/>
    <w:rsid w:val="00BA0C3B"/>
    <w:rsid w:val="00BC1DA4"/>
    <w:rsid w:val="00BD446B"/>
    <w:rsid w:val="00C41CE9"/>
    <w:rsid w:val="00C707E0"/>
    <w:rsid w:val="00C75871"/>
    <w:rsid w:val="00C8481B"/>
    <w:rsid w:val="00C91027"/>
    <w:rsid w:val="00CC11A9"/>
    <w:rsid w:val="00CD7089"/>
    <w:rsid w:val="00CF660D"/>
    <w:rsid w:val="00D72289"/>
    <w:rsid w:val="00D733D2"/>
    <w:rsid w:val="00D80E8F"/>
    <w:rsid w:val="00DA1E7F"/>
    <w:rsid w:val="00DB55D3"/>
    <w:rsid w:val="00DC1859"/>
    <w:rsid w:val="00DC723B"/>
    <w:rsid w:val="00DF5E91"/>
    <w:rsid w:val="00DF7ECE"/>
    <w:rsid w:val="00E12E8C"/>
    <w:rsid w:val="00E141FE"/>
    <w:rsid w:val="00E35F29"/>
    <w:rsid w:val="00E546BD"/>
    <w:rsid w:val="00EA0884"/>
    <w:rsid w:val="00EA7FB9"/>
    <w:rsid w:val="00EE24E1"/>
    <w:rsid w:val="00EE5502"/>
    <w:rsid w:val="00EF4C48"/>
    <w:rsid w:val="00F0440D"/>
    <w:rsid w:val="00F04A51"/>
    <w:rsid w:val="00F069E7"/>
    <w:rsid w:val="00F40594"/>
    <w:rsid w:val="00F54944"/>
    <w:rsid w:val="00F73D78"/>
    <w:rsid w:val="00F86F86"/>
    <w:rsid w:val="00FA04D0"/>
    <w:rsid w:val="00FA63A9"/>
    <w:rsid w:val="00FB0688"/>
    <w:rsid w:val="00F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735B4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D0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r-karlovarsky.cz/karlovarsky-kraj/o-kraji/poskytovani-symbolu-zastit-vyznamenani-za-zasluh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individualni-dotac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264C0-AAB0-492F-8D5B-576918667D81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E96C39-49EC-49A1-B1B4-088695A3B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40CFF-993E-45BC-B56B-02EA09156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1E3923-3120-4704-81B6-80CF6643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2348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Cíchová Eva</cp:lastModifiedBy>
  <cp:revision>2</cp:revision>
  <cp:lastPrinted>2023-08-24T05:51:00Z</cp:lastPrinted>
  <dcterms:created xsi:type="dcterms:W3CDTF">2023-11-02T12:58:00Z</dcterms:created>
  <dcterms:modified xsi:type="dcterms:W3CDTF">2023-11-02T12:58:00Z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