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6F6B" w14:textId="77777777" w:rsidR="00285533" w:rsidRPr="004D59CB" w:rsidRDefault="00285533" w:rsidP="00644F55">
      <w:pPr>
        <w:pStyle w:val="Nadpis5"/>
        <w:rPr>
          <w:rFonts w:asciiTheme="minorHAnsi" w:hAnsiTheme="minorHAnsi" w:cs="Arial"/>
          <w:i/>
          <w:color w:val="auto"/>
        </w:rPr>
      </w:pPr>
      <w:r w:rsidRPr="004D59CB">
        <w:rPr>
          <w:rFonts w:asciiTheme="minorHAnsi" w:hAnsiTheme="minorHAnsi" w:cs="Arial"/>
          <w:color w:val="auto"/>
          <w:sz w:val="28"/>
          <w:szCs w:val="28"/>
        </w:rPr>
        <w:t>Smlouva o dílo</w:t>
      </w:r>
    </w:p>
    <w:p w14:paraId="6C6742D2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i/>
        </w:rPr>
        <w:t xml:space="preserve">uzavřená dle </w:t>
      </w:r>
      <w:proofErr w:type="spellStart"/>
      <w:r w:rsidRPr="004D59CB">
        <w:rPr>
          <w:rFonts w:asciiTheme="minorHAnsi" w:hAnsiTheme="minorHAnsi" w:cs="Arial"/>
          <w:i/>
        </w:rPr>
        <w:t>ust</w:t>
      </w:r>
      <w:proofErr w:type="spellEnd"/>
      <w:r w:rsidRPr="004D59CB">
        <w:rPr>
          <w:rFonts w:asciiTheme="minorHAnsi" w:hAnsiTheme="minorHAnsi" w:cs="Arial"/>
          <w:i/>
        </w:rPr>
        <w:t>. §2586 a násl. Občanského zák.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č.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89/2012 Sb.</w:t>
      </w:r>
    </w:p>
    <w:p w14:paraId="507B6228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87179B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4572B83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3F2D05C0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I. Smluvní strany</w:t>
      </w:r>
    </w:p>
    <w:p w14:paraId="3D426354" w14:textId="77777777" w:rsidR="00285533" w:rsidRPr="004D59CB" w:rsidRDefault="00285533" w:rsidP="00644F55">
      <w:pPr>
        <w:jc w:val="both"/>
        <w:rPr>
          <w:rFonts w:asciiTheme="minorHAnsi" w:hAnsiTheme="minorHAnsi" w:cs="Arial"/>
        </w:rPr>
      </w:pPr>
    </w:p>
    <w:p w14:paraId="36E9596B" w14:textId="77777777" w:rsidR="00644F55" w:rsidRPr="004D59CB" w:rsidRDefault="00644F55" w:rsidP="00644F55">
      <w:pPr>
        <w:rPr>
          <w:rFonts w:asciiTheme="minorHAnsi" w:hAnsiTheme="minorHAnsi" w:cs="Arial"/>
          <w:b/>
          <w:bCs/>
        </w:rPr>
      </w:pPr>
      <w:r w:rsidRPr="004D59CB">
        <w:rPr>
          <w:rFonts w:asciiTheme="minorHAnsi" w:hAnsiTheme="minorHAnsi" w:cs="Arial"/>
          <w:b/>
          <w:bCs/>
        </w:rPr>
        <w:t>Objednatel</w:t>
      </w:r>
      <w:r w:rsidR="00F95667" w:rsidRPr="004D59CB">
        <w:rPr>
          <w:rFonts w:asciiTheme="minorHAnsi" w:hAnsiTheme="minorHAnsi" w:cs="Arial"/>
          <w:b/>
          <w:bCs/>
        </w:rPr>
        <w:t>:</w:t>
      </w:r>
    </w:p>
    <w:p w14:paraId="311837C9" w14:textId="408E2F63" w:rsidR="00285533" w:rsidRPr="004D59CB" w:rsidRDefault="00B4555C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  <w:b/>
          <w:bCs/>
        </w:rPr>
        <w:t xml:space="preserve">Město </w:t>
      </w:r>
      <w:r w:rsidR="000B6B92" w:rsidRPr="004D59CB">
        <w:rPr>
          <w:rFonts w:asciiTheme="minorHAnsi" w:hAnsiTheme="minorHAnsi" w:cs="Arial Narrow"/>
          <w:b/>
          <w:bCs/>
        </w:rPr>
        <w:t>Dubí</w:t>
      </w:r>
    </w:p>
    <w:p w14:paraId="0920F2AA" w14:textId="13A145C1" w:rsidR="00285533" w:rsidRPr="004D59CB" w:rsidRDefault="0061194D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s</w:t>
      </w:r>
      <w:r w:rsidR="00285533" w:rsidRPr="004D59CB">
        <w:rPr>
          <w:rFonts w:asciiTheme="minorHAnsi" w:hAnsiTheme="minorHAnsi" w:cs="Arial Narrow"/>
        </w:rPr>
        <w:t xml:space="preserve">e sídlem: </w:t>
      </w:r>
      <w:r w:rsidR="000B6B92" w:rsidRPr="004D59CB">
        <w:rPr>
          <w:rFonts w:asciiTheme="minorHAnsi" w:hAnsiTheme="minorHAnsi" w:cs="Arial"/>
          <w:bCs/>
          <w:iCs/>
        </w:rPr>
        <w:t>Ruská 264, 417 01 Dubí</w:t>
      </w:r>
    </w:p>
    <w:p w14:paraId="500A12AA" w14:textId="2F8987D7" w:rsidR="00285533" w:rsidRPr="004D59CB" w:rsidRDefault="00285533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IČ:</w:t>
      </w:r>
      <w:r w:rsidR="00644F55" w:rsidRPr="004D59CB">
        <w:rPr>
          <w:rFonts w:asciiTheme="minorHAnsi" w:hAnsiTheme="minorHAnsi"/>
        </w:rPr>
        <w:t xml:space="preserve"> </w:t>
      </w:r>
      <w:r w:rsidR="000B6B92" w:rsidRPr="004D59CB">
        <w:rPr>
          <w:rFonts w:asciiTheme="minorHAnsi" w:hAnsiTheme="minorHAnsi" w:cs="Arial Narrow"/>
        </w:rPr>
        <w:t>00266281</w:t>
      </w:r>
    </w:p>
    <w:p w14:paraId="2D7AD25C" w14:textId="3875C408" w:rsidR="0061194D" w:rsidRPr="004D59CB" w:rsidRDefault="0061194D" w:rsidP="00644F55">
      <w:pPr>
        <w:rPr>
          <w:rFonts w:asciiTheme="minorHAnsi" w:hAnsiTheme="minorHAnsi" w:cs="Arial Narrow"/>
          <w:shd w:val="clear" w:color="auto" w:fill="FFFF00"/>
        </w:rPr>
      </w:pPr>
      <w:r w:rsidRPr="004D59CB">
        <w:rPr>
          <w:rFonts w:asciiTheme="minorHAnsi" w:hAnsiTheme="minorHAnsi" w:cs="Arial Narrow"/>
        </w:rPr>
        <w:t xml:space="preserve">DIČ: </w:t>
      </w:r>
      <w:r w:rsidR="00B4555C" w:rsidRPr="004D59CB">
        <w:rPr>
          <w:rFonts w:asciiTheme="minorHAnsi" w:hAnsiTheme="minorHAnsi" w:cs="Arial Narrow"/>
        </w:rPr>
        <w:t>CZ00</w:t>
      </w:r>
      <w:r w:rsidR="000B6B92" w:rsidRPr="004D59CB">
        <w:rPr>
          <w:rFonts w:asciiTheme="minorHAnsi" w:hAnsiTheme="minorHAnsi" w:cs="Arial Narrow"/>
        </w:rPr>
        <w:t>00266281</w:t>
      </w:r>
    </w:p>
    <w:p w14:paraId="5BE4DBA7" w14:textId="1A07E9EA" w:rsidR="00293CC4" w:rsidRPr="004D59CB" w:rsidRDefault="00293CC4" w:rsidP="00293CC4">
      <w:pPr>
        <w:rPr>
          <w:rFonts w:asciiTheme="minorHAnsi" w:hAnsiTheme="minorHAnsi" w:cs="Arial Narrow"/>
          <w:shd w:val="clear" w:color="auto" w:fill="FFFF00"/>
        </w:rPr>
      </w:pPr>
      <w:r w:rsidRPr="004D59CB">
        <w:rPr>
          <w:rFonts w:asciiTheme="minorHAnsi" w:hAnsiTheme="minorHAnsi" w:cs="Arial Narrow"/>
        </w:rPr>
        <w:t xml:space="preserve">bank. spoj.:  </w:t>
      </w:r>
      <w:r w:rsidR="000B6B92" w:rsidRPr="004D59CB">
        <w:rPr>
          <w:rFonts w:asciiTheme="minorHAnsi" w:hAnsiTheme="minorHAnsi" w:cs="Arial Narrow"/>
        </w:rPr>
        <w:t>Česká spořitelna</w:t>
      </w:r>
      <w:r w:rsidR="0061194D" w:rsidRPr="004D59CB">
        <w:rPr>
          <w:rFonts w:asciiTheme="minorHAnsi" w:hAnsiTheme="minorHAnsi" w:cs="Arial Narrow"/>
        </w:rPr>
        <w:t>, a.s.</w:t>
      </w:r>
    </w:p>
    <w:p w14:paraId="75CB7366" w14:textId="30E6FCEC" w:rsidR="00293CC4" w:rsidRPr="004D59CB" w:rsidRDefault="00293CC4" w:rsidP="00293CC4">
      <w:pPr>
        <w:rPr>
          <w:rFonts w:asciiTheme="minorHAnsi" w:hAnsiTheme="minorHAnsi" w:cs="Arial Narrow"/>
        </w:rPr>
      </w:pPr>
      <w:proofErr w:type="spellStart"/>
      <w:r w:rsidRPr="004D59CB">
        <w:rPr>
          <w:rFonts w:asciiTheme="minorHAnsi" w:hAnsiTheme="minorHAnsi" w:cs="Arial Narrow"/>
        </w:rPr>
        <w:t>č.ú</w:t>
      </w:r>
      <w:proofErr w:type="spellEnd"/>
      <w:r w:rsidRPr="004D59CB">
        <w:rPr>
          <w:rFonts w:asciiTheme="minorHAnsi" w:hAnsiTheme="minorHAnsi" w:cs="Arial Narrow"/>
        </w:rPr>
        <w:t xml:space="preserve">.: </w:t>
      </w:r>
      <w:r w:rsidR="000B6B92" w:rsidRPr="004D59CB">
        <w:rPr>
          <w:rFonts w:asciiTheme="minorHAnsi" w:hAnsiTheme="minorHAnsi" w:cs="Arial"/>
          <w:sz w:val="18"/>
          <w:szCs w:val="18"/>
        </w:rPr>
        <w:t>19-1060455319/0800</w:t>
      </w:r>
    </w:p>
    <w:p w14:paraId="1917192D" w14:textId="43F5A096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 Narrow"/>
        </w:rPr>
        <w:t>zástupce</w:t>
      </w:r>
      <w:r w:rsidR="00285533" w:rsidRPr="004D59CB">
        <w:rPr>
          <w:rFonts w:asciiTheme="minorHAnsi" w:hAnsiTheme="minorHAnsi" w:cs="Arial Narrow"/>
        </w:rPr>
        <w:t xml:space="preserve">: </w:t>
      </w:r>
      <w:r w:rsidR="000B6B92" w:rsidRPr="004D59CB">
        <w:rPr>
          <w:rFonts w:asciiTheme="minorHAnsi" w:hAnsiTheme="minorHAnsi" w:cs="Arial"/>
          <w:bCs/>
        </w:rPr>
        <w:t>Ing. Jiří Kašpar</w:t>
      </w:r>
      <w:r w:rsidR="007C1714" w:rsidRPr="004D59CB">
        <w:rPr>
          <w:rFonts w:asciiTheme="minorHAnsi" w:hAnsiTheme="minorHAnsi" w:cs="Arial"/>
          <w:bCs/>
        </w:rPr>
        <w:t>, starosta</w:t>
      </w:r>
    </w:p>
    <w:p w14:paraId="262D9669" w14:textId="77777777" w:rsidR="00285533" w:rsidRPr="004D59CB" w:rsidRDefault="00285533" w:rsidP="00644F55">
      <w:pPr>
        <w:rPr>
          <w:rFonts w:asciiTheme="minorHAnsi" w:hAnsiTheme="minorHAnsi" w:cs="Arial Narrow"/>
          <w:sz w:val="24"/>
          <w:szCs w:val="24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objednatel</w:t>
      </w:r>
      <w:r w:rsidRPr="004D59CB">
        <w:rPr>
          <w:rFonts w:asciiTheme="minorHAnsi" w:hAnsiTheme="minorHAnsi" w:cs="Arial"/>
        </w:rPr>
        <w:t>)</w:t>
      </w:r>
    </w:p>
    <w:p w14:paraId="3DF0036D" w14:textId="77777777" w:rsidR="00285533" w:rsidRPr="004D59CB" w:rsidRDefault="00285533" w:rsidP="00293CC4">
      <w:pPr>
        <w:rPr>
          <w:rFonts w:asciiTheme="minorHAnsi" w:hAnsiTheme="minorHAnsi" w:cs="Arial Narrow"/>
          <w:sz w:val="24"/>
          <w:szCs w:val="24"/>
        </w:rPr>
      </w:pPr>
    </w:p>
    <w:p w14:paraId="3BC038CD" w14:textId="77777777" w:rsidR="00644F55" w:rsidRPr="004D59CB" w:rsidRDefault="00285533" w:rsidP="00644F55">
      <w:pPr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>Zhotovitel:</w:t>
      </w:r>
    </w:p>
    <w:p w14:paraId="584FDFE5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Regionální rozvojová agentura Ústeckého kraje, a.s.</w:t>
      </w:r>
    </w:p>
    <w:p w14:paraId="0B4D42B7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  <w:sz w:val="20"/>
        </w:rPr>
      </w:pPr>
      <w:r w:rsidRPr="004D59CB">
        <w:rPr>
          <w:rFonts w:asciiTheme="minorHAnsi" w:hAnsiTheme="minorHAnsi" w:cs="Arial"/>
          <w:sz w:val="20"/>
        </w:rPr>
        <w:t>se sídlem: Velká Hradební 3118/48, 400 02 Ústí nad Labem</w:t>
      </w:r>
    </w:p>
    <w:p w14:paraId="2E0516E3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zapsaná v obchodním rejstříku vedeném Krajským soudem v Ústí n. L. oddíl B, vložka 557, ze dne 2.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4.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1994</w:t>
      </w:r>
    </w:p>
    <w:p w14:paraId="144BC2FB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IČO: </w:t>
      </w:r>
      <w:r w:rsidR="00644F55" w:rsidRPr="004D59CB">
        <w:rPr>
          <w:rFonts w:asciiTheme="minorHAnsi" w:hAnsiTheme="minorHAnsi" w:cs="Arial"/>
        </w:rPr>
        <w:t>60279524</w:t>
      </w:r>
    </w:p>
    <w:p w14:paraId="3983D9B8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DIČ: CZ60279524</w:t>
      </w:r>
    </w:p>
    <w:p w14:paraId="12444D13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bank. spoj.: ČSOB a.s., pobočka Most</w:t>
      </w:r>
    </w:p>
    <w:p w14:paraId="614D9496" w14:textId="77777777" w:rsidR="00285533" w:rsidRPr="004D59CB" w:rsidRDefault="00285533" w:rsidP="00644F55">
      <w:pPr>
        <w:rPr>
          <w:rFonts w:asciiTheme="minorHAnsi" w:hAnsiTheme="minorHAnsi" w:cs="Arial"/>
          <w:spacing w:val="-10"/>
        </w:rPr>
      </w:pPr>
      <w:r w:rsidRPr="004D59CB">
        <w:rPr>
          <w:rFonts w:asciiTheme="minorHAnsi" w:hAnsiTheme="minorHAnsi" w:cs="Arial"/>
        </w:rPr>
        <w:t>číslo účtu: 615211963 / 0300</w:t>
      </w:r>
    </w:p>
    <w:p w14:paraId="784A31A7" w14:textId="77777777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pacing w:val="-10"/>
        </w:rPr>
        <w:t>zástupce</w:t>
      </w:r>
      <w:r w:rsidR="00BD7304" w:rsidRPr="004D59CB">
        <w:rPr>
          <w:rFonts w:asciiTheme="minorHAnsi" w:hAnsiTheme="minorHAnsi" w:cs="Arial"/>
          <w:spacing w:val="-10"/>
        </w:rPr>
        <w:t>:</w:t>
      </w:r>
      <w:r w:rsidR="00285533" w:rsidRPr="004D59CB">
        <w:rPr>
          <w:rFonts w:asciiTheme="minorHAnsi" w:hAnsiTheme="minorHAnsi" w:cs="Arial"/>
          <w:spacing w:val="-10"/>
        </w:rPr>
        <w:t xml:space="preserve"> </w:t>
      </w:r>
      <w:r w:rsidR="00B4555C" w:rsidRPr="004D59CB">
        <w:rPr>
          <w:rFonts w:asciiTheme="minorHAnsi" w:hAnsiTheme="minorHAnsi" w:cs="Arial"/>
          <w:spacing w:val="-10"/>
        </w:rPr>
        <w:t>Ing. Mgr. Marek Hartych, ředitel</w:t>
      </w:r>
    </w:p>
    <w:p w14:paraId="515FDAD6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zhotovitel</w:t>
      </w:r>
      <w:r w:rsidRPr="004D59CB">
        <w:rPr>
          <w:rFonts w:asciiTheme="minorHAnsi" w:hAnsiTheme="minorHAnsi" w:cs="Arial"/>
        </w:rPr>
        <w:t>)</w:t>
      </w:r>
    </w:p>
    <w:p w14:paraId="655B37A8" w14:textId="77777777" w:rsidR="00285533" w:rsidRPr="004D59CB" w:rsidRDefault="00285533" w:rsidP="00644F55">
      <w:pPr>
        <w:ind w:left="708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  <w:b/>
        </w:rPr>
        <w:tab/>
      </w:r>
      <w:r w:rsidRPr="004D59CB">
        <w:rPr>
          <w:rFonts w:asciiTheme="minorHAnsi" w:hAnsiTheme="minorHAnsi" w:cs="Arial"/>
          <w:b/>
        </w:rPr>
        <w:tab/>
      </w:r>
    </w:p>
    <w:p w14:paraId="777301CB" w14:textId="77777777" w:rsidR="00285533" w:rsidRPr="004D59CB" w:rsidRDefault="00285533" w:rsidP="00644F55">
      <w:pPr>
        <w:ind w:left="708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ab/>
      </w:r>
      <w:r w:rsidRPr="004D59CB">
        <w:rPr>
          <w:rFonts w:asciiTheme="minorHAnsi" w:hAnsiTheme="minorHAnsi" w:cs="Arial"/>
          <w:b/>
        </w:rPr>
        <w:tab/>
      </w:r>
    </w:p>
    <w:p w14:paraId="1218B9D1" w14:textId="77777777" w:rsidR="00285533" w:rsidRPr="004D59CB" w:rsidRDefault="00285533" w:rsidP="00644F55">
      <w:pPr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 xml:space="preserve">Smluvní strany se dohodly, že jejich závazkový vztah se dle §2586. a </w:t>
      </w:r>
      <w:proofErr w:type="spellStart"/>
      <w:r w:rsidRPr="004D59CB">
        <w:rPr>
          <w:rFonts w:asciiTheme="minorHAnsi" w:hAnsiTheme="minorHAnsi" w:cs="Arial"/>
          <w:b/>
        </w:rPr>
        <w:t>násled</w:t>
      </w:r>
      <w:proofErr w:type="spellEnd"/>
      <w:r w:rsidRPr="004D59CB">
        <w:rPr>
          <w:rFonts w:asciiTheme="minorHAnsi" w:hAnsiTheme="minorHAnsi" w:cs="Arial"/>
          <w:b/>
        </w:rPr>
        <w:t>. Občanského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zák. č. 89/2012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Sb. bude řídit tímto zákonem a níže uvedeného dne, měsíce a roku uzavírají tuto smlouvu.</w:t>
      </w:r>
    </w:p>
    <w:p w14:paraId="599D3E26" w14:textId="77777777" w:rsidR="00285533" w:rsidRPr="004D59CB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</w:rPr>
      </w:pPr>
    </w:p>
    <w:p w14:paraId="00660CA1" w14:textId="77777777" w:rsidR="00285533" w:rsidRPr="004D59CB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</w:rPr>
      </w:pPr>
    </w:p>
    <w:p w14:paraId="65FF2147" w14:textId="77777777" w:rsidR="00285533" w:rsidRPr="004D59CB" w:rsidRDefault="00285533" w:rsidP="00644F55">
      <w:pPr>
        <w:pStyle w:val="Nadpis4"/>
        <w:ind w:left="0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Čl. II. Předmět smlouvy</w:t>
      </w:r>
    </w:p>
    <w:p w14:paraId="07AC81C1" w14:textId="64BBD67C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provést na svůj náklad a nebezpečí pro objednatele dílo spočívající ve zpracování </w:t>
      </w:r>
      <w:r w:rsidR="000A4C2C" w:rsidRPr="004D59CB">
        <w:rPr>
          <w:rFonts w:asciiTheme="minorHAnsi" w:hAnsiTheme="minorHAnsi" w:cs="Arial"/>
        </w:rPr>
        <w:t xml:space="preserve">Strategického plánu rozvoje města </w:t>
      </w:r>
      <w:r w:rsidR="000B6B92" w:rsidRPr="004D59CB">
        <w:rPr>
          <w:rFonts w:asciiTheme="minorHAnsi" w:hAnsiTheme="minorHAnsi" w:cs="Arial"/>
        </w:rPr>
        <w:t>Dubí</w:t>
      </w:r>
      <w:r w:rsidR="000A4C2C" w:rsidRPr="004D59CB">
        <w:rPr>
          <w:rFonts w:asciiTheme="minorHAnsi" w:hAnsiTheme="minorHAnsi" w:cs="Arial"/>
        </w:rPr>
        <w:t>.</w:t>
      </w:r>
      <w:r w:rsidRPr="004D59CB">
        <w:rPr>
          <w:rFonts w:asciiTheme="minorHAnsi" w:hAnsiTheme="minorHAnsi" w:cs="Arial"/>
        </w:rPr>
        <w:t xml:space="preserve"> Objednatel se zavazuje dílo převzít a zaplatit jeho cenu.</w:t>
      </w:r>
    </w:p>
    <w:p w14:paraId="7FFA8C9F" w14:textId="15203B80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Dílo dle této smlouvy zahrnuje zpracování </w:t>
      </w:r>
      <w:r w:rsidR="000A4C2C" w:rsidRPr="004D59CB">
        <w:rPr>
          <w:rFonts w:asciiTheme="minorHAnsi" w:hAnsiTheme="minorHAnsi" w:cs="Arial"/>
        </w:rPr>
        <w:t>strategického plánu</w:t>
      </w:r>
      <w:r w:rsidRPr="004D59CB">
        <w:rPr>
          <w:rFonts w:asciiTheme="minorHAnsi" w:hAnsiTheme="minorHAnsi" w:cs="Arial"/>
        </w:rPr>
        <w:t xml:space="preserve"> v následujícím rozsahu:</w:t>
      </w:r>
    </w:p>
    <w:p w14:paraId="685D5C8A" w14:textId="77777777" w:rsidR="000B6B92" w:rsidRPr="004D59CB" w:rsidRDefault="000B6B92" w:rsidP="000B6B9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Analytická část: Analytický profil města. Vystižení základních charakteristik v oblasti sociální, ekonomické, environmentální. Popis hlavních trendů budoucího vývoje města. V případě zájmu ze strany města řízené rozhovory se zástupci vybraných oblastí (školy, sportovci, podnikatelé apod.). </w:t>
      </w:r>
      <w:r w:rsidR="000A4C2C" w:rsidRPr="004D59CB">
        <w:rPr>
          <w:rFonts w:asciiTheme="minorHAnsi" w:hAnsiTheme="minorHAnsi" w:cs="Arial"/>
          <w:bCs/>
        </w:rPr>
        <w:t>Shrnutí zjištění formou SWOT analýzy.</w:t>
      </w:r>
    </w:p>
    <w:p w14:paraId="42494C48" w14:textId="77777777" w:rsidR="000B6B92" w:rsidRPr="004D59CB" w:rsidRDefault="000B6B92" w:rsidP="000B6B9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Návrhová část: Identifikace klíčových oblastí budoucího rozvoje. Uspořádání pracovních skupin ke každé klíčové oblasti. Vytvoření plánu opatření, která se mají v řešeném období připravovat a provádět.</w:t>
      </w:r>
    </w:p>
    <w:p w14:paraId="2CFB99D1" w14:textId="52149073" w:rsidR="000A4C2C" w:rsidRPr="004D59CB" w:rsidRDefault="000B6B92" w:rsidP="000B6B9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Implementační část: Návrh další práce se strategickým plánem, návrh indikátorů ke sledování vývoje města, návrh průběžného plánování.</w:t>
      </w:r>
    </w:p>
    <w:p w14:paraId="7DB923A7" w14:textId="1C70DEB7" w:rsidR="000B6B92" w:rsidRPr="004D59CB" w:rsidRDefault="000B6B92" w:rsidP="000B6B92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Zapojení veřejnosti: Uspořádání dotazníkového šetření mezi obyvateli města. Dvě veřejná projednání.</w:t>
      </w:r>
    </w:p>
    <w:p w14:paraId="4B48B5E6" w14:textId="77777777" w:rsidR="00285533" w:rsidRPr="004D59CB" w:rsidRDefault="000A4C2C" w:rsidP="000B6B92">
      <w:pPr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Strategický plán bude odpovídat metodickému pokynu Ministerstva pro místní rozvoj ČR pro tvorbu rozvojových programů měst a obcí.</w:t>
      </w:r>
    </w:p>
    <w:p w14:paraId="3F7723A1" w14:textId="77777777" w:rsidR="00E721A1" w:rsidRPr="004D59CB" w:rsidRDefault="00E721A1" w:rsidP="00644F55">
      <w:pPr>
        <w:jc w:val="center"/>
        <w:rPr>
          <w:rFonts w:asciiTheme="minorHAnsi" w:hAnsiTheme="minorHAnsi" w:cs="Arial"/>
          <w:b/>
        </w:rPr>
      </w:pPr>
    </w:p>
    <w:p w14:paraId="589EA09E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 xml:space="preserve">Čl. III. Doba </w:t>
      </w:r>
      <w:r w:rsidR="00B672EB" w:rsidRPr="004D59CB">
        <w:rPr>
          <w:rFonts w:asciiTheme="minorHAnsi" w:hAnsiTheme="minorHAnsi" w:cs="Arial"/>
          <w:b/>
        </w:rPr>
        <w:t xml:space="preserve">a místo </w:t>
      </w:r>
      <w:r w:rsidRPr="004D59CB">
        <w:rPr>
          <w:rFonts w:asciiTheme="minorHAnsi" w:hAnsiTheme="minorHAnsi" w:cs="Arial"/>
          <w:b/>
        </w:rPr>
        <w:t>plnění</w:t>
      </w:r>
    </w:p>
    <w:p w14:paraId="5884B207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Zhotovitel se zavazuje zahájit provádění díla bezprostředně po podpisu smlouvy.</w:t>
      </w:r>
    </w:p>
    <w:p w14:paraId="75AE8E35" w14:textId="620EC8AF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Zhotovitel se zavazuje, že dokončí dílo specifikované dle čl. II. v termínu nejpozději do </w:t>
      </w:r>
      <w:r w:rsidRPr="00CB4217">
        <w:rPr>
          <w:rFonts w:asciiTheme="minorHAnsi" w:hAnsiTheme="minorHAnsi" w:cs="Arial"/>
          <w:bCs/>
        </w:rPr>
        <w:t xml:space="preserve">31. </w:t>
      </w:r>
      <w:r w:rsidR="000B6B92" w:rsidRPr="00CB4217">
        <w:rPr>
          <w:rFonts w:asciiTheme="minorHAnsi" w:hAnsiTheme="minorHAnsi" w:cs="Arial"/>
          <w:bCs/>
        </w:rPr>
        <w:t>5</w:t>
      </w:r>
      <w:r w:rsidRPr="00CB4217">
        <w:rPr>
          <w:rFonts w:asciiTheme="minorHAnsi" w:hAnsiTheme="minorHAnsi" w:cs="Arial"/>
          <w:bCs/>
        </w:rPr>
        <w:t>. 202</w:t>
      </w:r>
      <w:r w:rsidR="000B6B92" w:rsidRPr="00CB4217">
        <w:rPr>
          <w:rFonts w:asciiTheme="minorHAnsi" w:hAnsiTheme="minorHAnsi" w:cs="Arial"/>
          <w:bCs/>
        </w:rPr>
        <w:t>4</w:t>
      </w:r>
      <w:r w:rsidRPr="00CB4217">
        <w:rPr>
          <w:rFonts w:asciiTheme="minorHAnsi" w:hAnsiTheme="minorHAnsi" w:cs="Arial"/>
          <w:bCs/>
        </w:rPr>
        <w:t>.</w:t>
      </w:r>
    </w:p>
    <w:p w14:paraId="44927506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lastRenderedPageBreak/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41A04511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Dílo je řádně zhotovitelem objednateli předáno a objednatelem převzato podpisem zápisu/protokolu o předání a převzetí díla. Podpisem předávacího protokolu objednatel potvrzuje, že dílo je bez jakýchkoliv vad a nedodělků.</w:t>
      </w:r>
    </w:p>
    <w:p w14:paraId="3C866781" w14:textId="77777777" w:rsidR="00285533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Místem předání výstupů díla je sídlo objednatele.</w:t>
      </w:r>
    </w:p>
    <w:p w14:paraId="0B3DA0E6" w14:textId="77777777" w:rsidR="00DC5A51" w:rsidRPr="004D59CB" w:rsidRDefault="00DC5A51" w:rsidP="00644F55">
      <w:pPr>
        <w:jc w:val="both"/>
        <w:rPr>
          <w:rFonts w:asciiTheme="minorHAnsi" w:hAnsiTheme="minorHAnsi" w:cs="Arial"/>
          <w:bCs/>
        </w:rPr>
      </w:pPr>
    </w:p>
    <w:p w14:paraId="565253A5" w14:textId="77777777" w:rsidR="00DC5A51" w:rsidRPr="004D59CB" w:rsidRDefault="00DC5A51" w:rsidP="00644F55">
      <w:pPr>
        <w:jc w:val="both"/>
        <w:rPr>
          <w:rFonts w:asciiTheme="minorHAnsi" w:hAnsiTheme="minorHAnsi" w:cs="Arial"/>
        </w:rPr>
      </w:pPr>
    </w:p>
    <w:p w14:paraId="2F5FD4B5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IV. Cena díla</w:t>
      </w:r>
    </w:p>
    <w:p w14:paraId="0A6FEF96" w14:textId="42F1606F" w:rsidR="00285533" w:rsidRPr="004D59CB" w:rsidRDefault="0028553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"/>
        </w:rPr>
        <w:t xml:space="preserve">Za zhotovení díla dle čl. II. zaplatí objednatel zhotoviteli částku ve výši </w:t>
      </w:r>
      <w:r w:rsidR="000B6B92" w:rsidRPr="004D59CB">
        <w:rPr>
          <w:rFonts w:asciiTheme="minorHAnsi" w:hAnsiTheme="minorHAnsi" w:cs="Arial"/>
          <w:bCs/>
        </w:rPr>
        <w:t xml:space="preserve">215 000 Kč </w:t>
      </w:r>
      <w:r w:rsidRPr="004D59CB">
        <w:rPr>
          <w:rFonts w:asciiTheme="minorHAnsi" w:hAnsiTheme="minorHAnsi" w:cs="Arial"/>
          <w:bCs/>
        </w:rPr>
        <w:t>+ D</w:t>
      </w:r>
      <w:r w:rsidRPr="004D59CB">
        <w:rPr>
          <w:rFonts w:asciiTheme="minorHAnsi" w:hAnsiTheme="minorHAnsi" w:cs="Arial"/>
        </w:rPr>
        <w:t xml:space="preserve">PH dle platných předpisů. Cena celkem včetně aktuální výše DPH činí </w:t>
      </w:r>
      <w:r w:rsidR="000B6B92" w:rsidRPr="004D59CB">
        <w:rPr>
          <w:rFonts w:asciiTheme="minorHAnsi" w:hAnsiTheme="minorHAnsi" w:cs="Arial"/>
        </w:rPr>
        <w:t>260 150 Kč</w:t>
      </w:r>
      <w:r w:rsidRPr="004D59CB">
        <w:rPr>
          <w:rFonts w:asciiTheme="minorHAnsi" w:hAnsiTheme="minorHAnsi" w:cs="Arial"/>
        </w:rPr>
        <w:t>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4D59CB" w:rsidRPr="004D59CB" w14:paraId="6BB833E4" w14:textId="77777777" w:rsidTr="009D1C8B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BB11EC" w14:textId="77777777" w:rsidR="004D59CB" w:rsidRPr="004D59CB" w:rsidRDefault="004D59CB" w:rsidP="009D1C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4AB859E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31D40A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 xml:space="preserve">DPH </w:t>
            </w:r>
            <w:proofErr w:type="gramStart"/>
            <w:r w:rsidRPr="004D59CB">
              <w:rPr>
                <w:rFonts w:asciiTheme="minorHAnsi" w:hAnsiTheme="minorHAnsi"/>
                <w:b/>
                <w:bCs/>
                <w:szCs w:val="22"/>
              </w:rPr>
              <w:t>21%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A07514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včetně DPH</w:t>
            </w:r>
          </w:p>
        </w:tc>
      </w:tr>
      <w:tr w:rsidR="004D59CB" w:rsidRPr="004D59CB" w14:paraId="56D3E9CA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9171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Analytická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46D6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80 000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4EB7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16 800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AD8D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96 800 Kč</w:t>
            </w:r>
          </w:p>
        </w:tc>
      </w:tr>
      <w:tr w:rsidR="004D59CB" w:rsidRPr="004D59CB" w14:paraId="05EAD2B0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5FC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Návrhová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D1BA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80 000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BAB7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16 800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8C5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96 800 Kč</w:t>
            </w:r>
          </w:p>
        </w:tc>
      </w:tr>
      <w:tr w:rsidR="004D59CB" w:rsidRPr="004D59CB" w14:paraId="4D7E290D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6A9A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Implementační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66A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3DC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3 150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026F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18 150 Kč</w:t>
            </w:r>
          </w:p>
        </w:tc>
      </w:tr>
      <w:tr w:rsidR="004D59CB" w:rsidRPr="004D59CB" w14:paraId="242C090B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8F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Zapojení veřejnosti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B2FC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40 000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4716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8 400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F327" w14:textId="77777777" w:rsidR="004D59CB" w:rsidRPr="004D59CB" w:rsidRDefault="004D59CB" w:rsidP="009D1C8B">
            <w:pPr>
              <w:rPr>
                <w:rFonts w:asciiTheme="minorHAnsi" w:hAnsiTheme="minorHAnsi" w:cstheme="minorHAnsi"/>
              </w:rPr>
            </w:pPr>
            <w:r w:rsidRPr="004D59CB">
              <w:rPr>
                <w:rFonts w:asciiTheme="minorHAnsi" w:hAnsiTheme="minorHAnsi" w:cstheme="minorHAnsi"/>
              </w:rPr>
              <w:t>48 400 Kč</w:t>
            </w:r>
          </w:p>
        </w:tc>
      </w:tr>
      <w:tr w:rsidR="004D59CB" w:rsidRPr="004D59CB" w14:paraId="7267B933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7CC" w14:textId="77777777" w:rsidR="004D59CB" w:rsidRPr="002124A5" w:rsidRDefault="004D59CB" w:rsidP="009D1C8B">
            <w:pPr>
              <w:rPr>
                <w:rFonts w:asciiTheme="minorHAnsi" w:hAnsiTheme="minorHAnsi" w:cstheme="minorHAnsi"/>
                <w:b/>
                <w:bCs/>
              </w:rPr>
            </w:pPr>
            <w:r w:rsidRPr="002124A5">
              <w:rPr>
                <w:rFonts w:asciiTheme="minorHAnsi" w:hAnsiTheme="minorHAnsi" w:cstheme="minorHAnsi"/>
                <w:b/>
                <w:bCs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EDEB" w14:textId="77777777" w:rsidR="004D59CB" w:rsidRPr="002124A5" w:rsidRDefault="004D59CB" w:rsidP="009D1C8B">
            <w:pPr>
              <w:rPr>
                <w:rFonts w:asciiTheme="minorHAnsi" w:hAnsiTheme="minorHAnsi" w:cstheme="minorHAnsi"/>
                <w:b/>
                <w:bCs/>
              </w:rPr>
            </w:pPr>
            <w:r w:rsidRPr="002124A5">
              <w:rPr>
                <w:rFonts w:asciiTheme="minorHAnsi" w:hAnsiTheme="minorHAnsi" w:cstheme="minorHAnsi"/>
                <w:b/>
                <w:bCs/>
              </w:rPr>
              <w:t>215 000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1DEB" w14:textId="77777777" w:rsidR="004D59CB" w:rsidRPr="002124A5" w:rsidRDefault="004D59CB" w:rsidP="009D1C8B">
            <w:pPr>
              <w:rPr>
                <w:rFonts w:asciiTheme="minorHAnsi" w:hAnsiTheme="minorHAnsi" w:cstheme="minorHAnsi"/>
                <w:b/>
                <w:bCs/>
              </w:rPr>
            </w:pPr>
            <w:r w:rsidRPr="002124A5">
              <w:rPr>
                <w:rFonts w:asciiTheme="minorHAnsi" w:hAnsiTheme="minorHAnsi" w:cstheme="minorHAnsi"/>
                <w:b/>
                <w:bCs/>
              </w:rPr>
              <w:t>45 150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C080" w14:textId="77777777" w:rsidR="004D59CB" w:rsidRPr="002124A5" w:rsidRDefault="004D59CB" w:rsidP="009D1C8B">
            <w:pPr>
              <w:rPr>
                <w:rFonts w:asciiTheme="minorHAnsi" w:hAnsiTheme="minorHAnsi" w:cstheme="minorHAnsi"/>
                <w:b/>
                <w:bCs/>
              </w:rPr>
            </w:pPr>
            <w:r w:rsidRPr="002124A5">
              <w:rPr>
                <w:rFonts w:asciiTheme="minorHAnsi" w:hAnsiTheme="minorHAnsi" w:cstheme="minorHAnsi"/>
                <w:b/>
                <w:bCs/>
              </w:rPr>
              <w:t>260 150 Kč</w:t>
            </w:r>
          </w:p>
        </w:tc>
      </w:tr>
    </w:tbl>
    <w:p w14:paraId="0C41584A" w14:textId="27D7DAE9" w:rsidR="00770663" w:rsidRPr="004D59CB" w:rsidRDefault="0077066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>Cena díla bude splatná ve dvou částech:</w:t>
      </w:r>
    </w:p>
    <w:p w14:paraId="5B5FD757" w14:textId="7EC17BE1" w:rsidR="00770663" w:rsidRPr="004D59CB" w:rsidRDefault="00770663" w:rsidP="00770663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>Po ukončení a odevzdání analytické části</w:t>
      </w:r>
      <w:r w:rsidR="004D59CB" w:rsidRPr="004D59CB">
        <w:rPr>
          <w:rFonts w:asciiTheme="minorHAnsi" w:hAnsiTheme="minorHAnsi" w:cs="Arial Narrow"/>
          <w:szCs w:val="22"/>
        </w:rPr>
        <w:t>: 80 000 Kč + DPH</w:t>
      </w:r>
      <w:r w:rsidR="002124A5">
        <w:rPr>
          <w:rFonts w:asciiTheme="minorHAnsi" w:hAnsiTheme="minorHAnsi" w:cs="Arial Narrow"/>
          <w:szCs w:val="22"/>
        </w:rPr>
        <w:t>.</w:t>
      </w:r>
    </w:p>
    <w:p w14:paraId="727A14EA" w14:textId="5FBA4FF0" w:rsidR="004D59CB" w:rsidRPr="004D59CB" w:rsidRDefault="004D59CB" w:rsidP="00770663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>Po ukončení kompletního díla: 135 000 Kč + DPH</w:t>
      </w:r>
      <w:r w:rsidR="002124A5">
        <w:rPr>
          <w:rFonts w:asciiTheme="minorHAnsi" w:hAnsiTheme="minorHAnsi" w:cs="Arial Narrow"/>
          <w:szCs w:val="22"/>
        </w:rPr>
        <w:t>.</w:t>
      </w:r>
    </w:p>
    <w:p w14:paraId="20C318CB" w14:textId="4035D457" w:rsidR="00770663" w:rsidRPr="004D59CB" w:rsidRDefault="00770663" w:rsidP="004D59CB">
      <w:pPr>
        <w:jc w:val="both"/>
        <w:rPr>
          <w:rFonts w:asciiTheme="minorHAnsi" w:hAnsiTheme="minorHAnsi" w:cs="Arial"/>
          <w:bCs/>
        </w:rPr>
      </w:pPr>
    </w:p>
    <w:p w14:paraId="58EAF3F7" w14:textId="77777777" w:rsidR="00644F55" w:rsidRPr="004D59CB" w:rsidRDefault="00644F55" w:rsidP="00644F55">
      <w:pPr>
        <w:ind w:left="426"/>
        <w:jc w:val="both"/>
        <w:rPr>
          <w:rFonts w:asciiTheme="minorHAnsi" w:hAnsiTheme="minorHAnsi" w:cs="Arial"/>
          <w:b/>
        </w:rPr>
      </w:pPr>
    </w:p>
    <w:p w14:paraId="489E3C79" w14:textId="77777777" w:rsidR="00285533" w:rsidRPr="004D59CB" w:rsidRDefault="00285533" w:rsidP="00644F55">
      <w:pPr>
        <w:ind w:left="426"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V. Platební podmínky</w:t>
      </w:r>
    </w:p>
    <w:p w14:paraId="7982BD74" w14:textId="77777777" w:rsidR="00001E6D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Výše uvedená odměna je konečná a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 xml:space="preserve">hotovitel nemá nárok </w:t>
      </w:r>
      <w:proofErr w:type="gramStart"/>
      <w:r w:rsidRPr="004D59CB">
        <w:rPr>
          <w:rFonts w:asciiTheme="minorHAnsi" w:hAnsiTheme="minorHAnsi" w:cs="Arial"/>
          <w:bCs/>
        </w:rPr>
        <w:t>ji</w:t>
      </w:r>
      <w:proofErr w:type="gramEnd"/>
      <w:r w:rsidRPr="004D59CB">
        <w:rPr>
          <w:rFonts w:asciiTheme="minorHAnsi" w:hAnsiTheme="minorHAnsi" w:cs="Arial"/>
          <w:bCs/>
        </w:rPr>
        <w:t xml:space="preserve"> jakkoliv navyšovat (např. nárokováním cestovného či jiných nákladů apod.) s výjimkou změny daňových předpisů (DPH) v průběhu projektu.</w:t>
      </w:r>
    </w:p>
    <w:p w14:paraId="27AB00A1" w14:textId="77777777" w:rsidR="009B2BE5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Odměna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bude zaplacena na základě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hotovitelem vystaveného daňového dokladu (faktury).</w:t>
      </w:r>
    </w:p>
    <w:p w14:paraId="6643F322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4D59CB">
        <w:rPr>
          <w:rFonts w:asciiTheme="minorHAnsi" w:hAnsiTheme="minorHAnsi" w:cs="Arial"/>
          <w:bCs/>
        </w:rPr>
        <w:t>pozdějších předpisů a zákona č. </w:t>
      </w:r>
      <w:r w:rsidRPr="004D59CB">
        <w:rPr>
          <w:rFonts w:asciiTheme="minorHAnsi" w:hAnsiTheme="minorHAnsi" w:cs="Arial"/>
          <w:bCs/>
        </w:rPr>
        <w:t xml:space="preserve">235/2004 Sb., o dani z přidané hodnoty ve znění pozdějších předpisů. V případě, že faktura nebude mít odpovídající náležitosti, je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oprávněn zaslat ji ve lhůtě splatnosti zpět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57D3469A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uhradí výhradně v korunách českých (Kč). Objednatel uhradí 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bezhotovostním převodem na bankovní účet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 xml:space="preserve">hotovitele. Za termín úhrady se považuje termín odepsání platby z účtu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bjednatele ve prospěch účtu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hotovitele.</w:t>
      </w:r>
    </w:p>
    <w:p w14:paraId="5F486752" w14:textId="77777777" w:rsidR="00285533" w:rsidRPr="004D59CB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 Narrow"/>
        </w:rPr>
        <w:t xml:space="preserve">V případě, že dojde ke zrušení nebo odstoupení od této smlouvy ze strany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bjednatele</w:t>
      </w:r>
      <w:r w:rsidR="009B2BE5" w:rsidRPr="004D59CB">
        <w:rPr>
          <w:rFonts w:asciiTheme="minorHAnsi" w:hAnsiTheme="minorHAnsi" w:cs="Arial Narrow"/>
        </w:rPr>
        <w:t>,</w:t>
      </w:r>
      <w:r w:rsidRPr="004D59CB">
        <w:rPr>
          <w:rFonts w:asciiTheme="minorHAnsi" w:hAnsiTheme="minorHAnsi" w:cs="Arial Narrow"/>
        </w:rPr>
        <w:t xml:space="preserve"> bude </w:t>
      </w:r>
      <w:r w:rsidR="00DC5A51" w:rsidRPr="004D59CB">
        <w:rPr>
          <w:rFonts w:asciiTheme="minorHAnsi" w:hAnsiTheme="minorHAnsi" w:cs="Arial Narrow"/>
        </w:rPr>
        <w:t>z</w:t>
      </w:r>
      <w:r w:rsidRPr="004D59CB">
        <w:rPr>
          <w:rFonts w:asciiTheme="minorHAnsi" w:hAnsiTheme="minorHAnsi" w:cs="Arial Narrow"/>
        </w:rPr>
        <w:t xml:space="preserve">hotovitel fakturovat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bjednateli částku odpovídající rozsahu prací provedených ke dni zrušení či odstoupení od smlouvy.</w:t>
      </w:r>
    </w:p>
    <w:p w14:paraId="77B0ABC6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4FBAB5DA" w14:textId="77777777" w:rsidR="00D052DC" w:rsidRPr="004D59CB" w:rsidRDefault="00D052DC" w:rsidP="00644F55">
      <w:pPr>
        <w:jc w:val="center"/>
        <w:rPr>
          <w:rFonts w:asciiTheme="minorHAnsi" w:hAnsiTheme="minorHAnsi" w:cs="Arial"/>
          <w:b/>
        </w:rPr>
      </w:pPr>
    </w:p>
    <w:p w14:paraId="48DF4DD4" w14:textId="77777777" w:rsidR="00285533" w:rsidRPr="004D59CB" w:rsidRDefault="00285533" w:rsidP="009B2BE5">
      <w:pPr>
        <w:keepNext/>
        <w:keepLines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VI. Práva a povinnosti smluvních stran</w:t>
      </w:r>
    </w:p>
    <w:p w14:paraId="39B98B7E" w14:textId="77777777" w:rsidR="00285533" w:rsidRPr="004D59CB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musí dílo zpracovat v předepsaném rozsahu a kvalitě </w:t>
      </w:r>
      <w:r w:rsidR="00DC5A51" w:rsidRPr="004D59CB">
        <w:rPr>
          <w:rFonts w:asciiTheme="minorHAnsi" w:hAnsiTheme="minorHAnsi" w:cs="Arial"/>
        </w:rPr>
        <w:t xml:space="preserve">dle metodiky </w:t>
      </w:r>
      <w:r w:rsidR="00DC5A51" w:rsidRPr="004D59CB">
        <w:rPr>
          <w:rFonts w:asciiTheme="minorHAnsi" w:hAnsiTheme="minorHAnsi" w:cs="Arial"/>
          <w:bCs/>
        </w:rPr>
        <w:t>Ministerstva pro místní rozvoj ČR pro tvorbu rozvojových programů měst a obcí.</w:t>
      </w:r>
    </w:p>
    <w:p w14:paraId="1E293392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Zhotovitel bude při realizaci služby postupovat s odbornou péčí a v mezích platných obecně závazných právních předpisů.</w:t>
      </w:r>
    </w:p>
    <w:p w14:paraId="2DAC36DD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nesdělovat bez souhlasu </w:t>
      </w:r>
      <w:r w:rsidR="00DC5A51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 třetím osobám žádné údaje, týkající se plnění předmětu této smlouvy.</w:t>
      </w:r>
    </w:p>
    <w:p w14:paraId="42C1996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lastRenderedPageBreak/>
        <w:t xml:space="preserve">Zhotovitel je se souhlasem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 xml:space="preserve">bjednatele oprávněn použít ke splnění předmětu smlouvy i jiných osob, přičemž odpovídá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za jejich řádné splnění předmětu smlouvy v plném rozsahu, jakož i za zachování jejich mlčenlivosti.</w:t>
      </w:r>
    </w:p>
    <w:p w14:paraId="1827959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je povinen oznámit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všechny okolnosti, které zjistil v průběhu realizace předmětu smlouvy a které mohou mít na něj vliv.</w:t>
      </w:r>
    </w:p>
    <w:p w14:paraId="41A33F30" w14:textId="77777777" w:rsidR="00285533" w:rsidRPr="004D59CB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</w:t>
      </w:r>
      <w:r w:rsidR="00285533" w:rsidRPr="004D59CB">
        <w:rPr>
          <w:rFonts w:asciiTheme="minorHAnsi" w:hAnsiTheme="minorHAnsi" w:cs="Arial"/>
        </w:rPr>
        <w:t>bjednatel se zavazuje spolupracovat se zhotovitelem v rozsahu nutném k provedení díla. Zejména se zavazuje:</w:t>
      </w:r>
    </w:p>
    <w:p w14:paraId="2EBBF326" w14:textId="77777777" w:rsidR="00285533" w:rsidRPr="004D59CB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poskytnout zhotoviteli včas nezbytné podklady pro </w:t>
      </w:r>
      <w:r w:rsidR="0071348A" w:rsidRPr="004D59CB">
        <w:rPr>
          <w:rFonts w:asciiTheme="minorHAnsi" w:hAnsiTheme="minorHAnsi" w:cs="Arial"/>
        </w:rPr>
        <w:t xml:space="preserve">zpracování </w:t>
      </w:r>
      <w:r w:rsidR="00AF2DDA" w:rsidRPr="004D59CB">
        <w:rPr>
          <w:rFonts w:asciiTheme="minorHAnsi" w:hAnsiTheme="minorHAnsi" w:cs="Arial"/>
        </w:rPr>
        <w:t>díla</w:t>
      </w:r>
      <w:r w:rsidRPr="004D59CB">
        <w:rPr>
          <w:rFonts w:asciiTheme="minorHAnsi" w:hAnsiTheme="minorHAnsi" w:cs="Arial"/>
        </w:rPr>
        <w:t xml:space="preserve"> dle požadavků zhotovitele.</w:t>
      </w:r>
    </w:p>
    <w:p w14:paraId="7B6BC30E" w14:textId="77777777" w:rsidR="008B1013" w:rsidRPr="004D59CB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poskytnout mu další podklady a stanoviska vztahující se k předmětu díla, získané v průběhu prací neprodleně po jejich obdržení.</w:t>
      </w:r>
    </w:p>
    <w:p w14:paraId="7026F083" w14:textId="77777777" w:rsidR="008B1013" w:rsidRPr="004D59CB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zajistit </w:t>
      </w:r>
      <w:r w:rsidR="00AF2DDA" w:rsidRPr="004D59CB">
        <w:rPr>
          <w:rFonts w:asciiTheme="minorHAnsi" w:hAnsiTheme="minorHAnsi" w:cs="Arial"/>
        </w:rPr>
        <w:t>z</w:t>
      </w:r>
      <w:r w:rsidR="008B1013" w:rsidRPr="004D59CB">
        <w:rPr>
          <w:rFonts w:asciiTheme="minorHAnsi" w:hAnsiTheme="minorHAnsi" w:cs="Arial"/>
        </w:rPr>
        <w:t xml:space="preserve">hotoviteli </w:t>
      </w:r>
      <w:r w:rsidRPr="004D59CB">
        <w:rPr>
          <w:rFonts w:asciiTheme="minorHAnsi" w:hAnsiTheme="minorHAnsi" w:cs="Arial"/>
        </w:rPr>
        <w:t xml:space="preserve">konzultace s příslušnými odbornými pracovníky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bjednatele.</w:t>
      </w:r>
    </w:p>
    <w:p w14:paraId="20E5B852" w14:textId="77777777" w:rsidR="008B1013" w:rsidRPr="004D59CB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v předstihu informovat zhotovitele o změnách v projektu a poskytnout zhotoviteli relevantní podklady.</w:t>
      </w:r>
    </w:p>
    <w:p w14:paraId="27DCD677" w14:textId="77777777" w:rsidR="008B1013" w:rsidRPr="004D59CB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 xml:space="preserve">Objednatel se zavazuje neprodleně informovat </w:t>
      </w:r>
      <w:r w:rsidR="00AF2DDA" w:rsidRPr="004D59CB">
        <w:rPr>
          <w:rFonts w:asciiTheme="minorHAnsi" w:hAnsiTheme="minorHAnsi" w:cs="Arial"/>
        </w:rPr>
        <w:t>z</w:t>
      </w:r>
      <w:r w:rsidRPr="004D59CB">
        <w:rPr>
          <w:rFonts w:asciiTheme="minorHAnsi" w:hAnsiTheme="minorHAnsi" w:cs="Arial"/>
        </w:rPr>
        <w:t>hotovitele o všech okolnostech, které zjistil v průběhu realizace předmětu smlouvy a které mohou mít na něj vliv.</w:t>
      </w:r>
    </w:p>
    <w:p w14:paraId="5E1C614E" w14:textId="77777777" w:rsidR="00285533" w:rsidRPr="004D59CB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4D59CB">
        <w:rPr>
          <w:rFonts w:asciiTheme="minorHAnsi" w:hAnsiTheme="minorHAnsi" w:cs="Arial"/>
        </w:rPr>
        <w:t>i s úhradou zboží nebo služeb z </w:t>
      </w:r>
      <w:r w:rsidRPr="004D59CB">
        <w:rPr>
          <w:rFonts w:asciiTheme="minorHAnsi" w:hAnsiTheme="minorHAnsi" w:cs="Arial"/>
        </w:rPr>
        <w:t>veřejných výdajů nebo veřejných fondů.</w:t>
      </w:r>
    </w:p>
    <w:p w14:paraId="01CDD185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4FEB892C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VII. Řešení sporů</w:t>
      </w:r>
    </w:p>
    <w:p w14:paraId="19FA3D1F" w14:textId="77777777" w:rsidR="00285533" w:rsidRPr="004D59CB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30079A7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EBD96A8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VIII. Závěrečná ujednání</w:t>
      </w:r>
    </w:p>
    <w:p w14:paraId="3A497330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Ostatní vztahy touto smlouvou výslovně neupravené se řídí příslušnými ustanoveními Občanského zákoníku.</w:t>
      </w:r>
    </w:p>
    <w:p w14:paraId="2ED4CF3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351DE4C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je vyhotovena ve dvou stejnopisech, z nichž jedno vyhotovení obdrží objednatel, jedno zhotovitel.</w:t>
      </w:r>
    </w:p>
    <w:p w14:paraId="56DE1C1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1E8F6AD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   </w:t>
      </w:r>
    </w:p>
    <w:p w14:paraId="014C0D8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DB00D92" w14:textId="76E4F041" w:rsidR="00285533" w:rsidRPr="004D59CB" w:rsidRDefault="00285533" w:rsidP="00644F55">
      <w:pPr>
        <w:rPr>
          <w:rFonts w:asciiTheme="minorHAnsi" w:hAnsiTheme="minorHAnsi" w:cs="Arial"/>
        </w:rPr>
      </w:pPr>
      <w:r w:rsidRPr="00CB4217">
        <w:rPr>
          <w:rFonts w:asciiTheme="minorHAnsi" w:hAnsiTheme="minorHAnsi" w:cs="Arial"/>
        </w:rPr>
        <w:t>V</w:t>
      </w:r>
      <w:r w:rsidR="008B1013" w:rsidRPr="00CB4217">
        <w:rPr>
          <w:rFonts w:asciiTheme="minorHAnsi" w:hAnsiTheme="minorHAnsi" w:cs="Arial"/>
        </w:rPr>
        <w:t> </w:t>
      </w:r>
      <w:r w:rsidR="002124A5" w:rsidRPr="00CB4217">
        <w:rPr>
          <w:rFonts w:asciiTheme="minorHAnsi" w:hAnsiTheme="minorHAnsi" w:cs="Arial"/>
        </w:rPr>
        <w:t>Dubí</w:t>
      </w:r>
      <w:r w:rsidRPr="00CB4217">
        <w:rPr>
          <w:rFonts w:asciiTheme="minorHAnsi" w:hAnsiTheme="minorHAnsi" w:cs="Arial"/>
        </w:rPr>
        <w:t xml:space="preserve"> dne </w:t>
      </w:r>
      <w:r w:rsidR="00AF2DDA" w:rsidRPr="00CB4217">
        <w:rPr>
          <w:rFonts w:asciiTheme="minorHAnsi" w:hAnsiTheme="minorHAnsi" w:cs="Arial"/>
        </w:rPr>
        <w:t>DD. MM.</w:t>
      </w:r>
      <w:r w:rsidRPr="00CB4217">
        <w:rPr>
          <w:rFonts w:asciiTheme="minorHAnsi" w:hAnsiTheme="minorHAnsi" w:cs="Arial"/>
        </w:rPr>
        <w:t xml:space="preserve"> 20</w:t>
      </w:r>
      <w:r w:rsidR="00D052DC" w:rsidRPr="00CB4217">
        <w:rPr>
          <w:rFonts w:asciiTheme="minorHAnsi" w:hAnsiTheme="minorHAnsi" w:cs="Arial"/>
        </w:rPr>
        <w:t>2</w:t>
      </w:r>
      <w:r w:rsidR="00AF2DDA" w:rsidRPr="00CB4217">
        <w:rPr>
          <w:rFonts w:asciiTheme="minorHAnsi" w:hAnsiTheme="minorHAnsi" w:cs="Arial"/>
        </w:rPr>
        <w:t>3</w:t>
      </w:r>
      <w:r w:rsidRPr="00CB4217">
        <w:rPr>
          <w:rFonts w:asciiTheme="minorHAnsi" w:hAnsiTheme="minorHAnsi" w:cs="Arial"/>
        </w:rPr>
        <w:tab/>
      </w:r>
      <w:r w:rsidRPr="00CB4217">
        <w:rPr>
          <w:rFonts w:asciiTheme="minorHAnsi" w:hAnsiTheme="minorHAnsi" w:cs="Arial"/>
        </w:rPr>
        <w:tab/>
        <w:t xml:space="preserve">               </w:t>
      </w:r>
      <w:r w:rsidRPr="00CB4217">
        <w:rPr>
          <w:rFonts w:asciiTheme="minorHAnsi" w:hAnsiTheme="minorHAnsi" w:cs="Arial"/>
        </w:rPr>
        <w:tab/>
      </w:r>
      <w:r w:rsidR="0071348A" w:rsidRPr="00CB4217">
        <w:rPr>
          <w:rFonts w:asciiTheme="minorHAnsi" w:hAnsiTheme="minorHAnsi" w:cs="Arial"/>
        </w:rPr>
        <w:tab/>
      </w:r>
      <w:r w:rsidR="002577E9" w:rsidRPr="00CB4217">
        <w:rPr>
          <w:rFonts w:asciiTheme="minorHAnsi" w:hAnsiTheme="minorHAnsi" w:cs="Arial"/>
        </w:rPr>
        <w:tab/>
      </w:r>
      <w:r w:rsidR="000053BD" w:rsidRPr="00CB4217">
        <w:rPr>
          <w:rFonts w:asciiTheme="minorHAnsi" w:hAnsiTheme="minorHAnsi" w:cs="Arial"/>
        </w:rPr>
        <w:t xml:space="preserve">    </w:t>
      </w:r>
      <w:r w:rsidRPr="00CB4217">
        <w:rPr>
          <w:rFonts w:asciiTheme="minorHAnsi" w:hAnsiTheme="minorHAnsi" w:cs="Arial"/>
        </w:rPr>
        <w:t>V</w:t>
      </w:r>
      <w:r w:rsidR="00AF2DDA" w:rsidRPr="00CB4217">
        <w:rPr>
          <w:rFonts w:asciiTheme="minorHAnsi" w:hAnsiTheme="minorHAnsi" w:cs="Arial"/>
        </w:rPr>
        <w:t> Ústí nad Labem</w:t>
      </w:r>
      <w:r w:rsidRPr="00CB4217">
        <w:rPr>
          <w:rFonts w:asciiTheme="minorHAnsi" w:hAnsiTheme="minorHAnsi" w:cs="Arial"/>
        </w:rPr>
        <w:t xml:space="preserve"> dne</w:t>
      </w:r>
      <w:r w:rsidR="00AF2DDA" w:rsidRPr="00CB4217">
        <w:rPr>
          <w:rFonts w:asciiTheme="minorHAnsi" w:hAnsiTheme="minorHAnsi" w:cs="Arial"/>
        </w:rPr>
        <w:t xml:space="preserve"> DD. MM. 2023</w:t>
      </w:r>
    </w:p>
    <w:p w14:paraId="46057AD9" w14:textId="77777777" w:rsidR="00285533" w:rsidRPr="004D59CB" w:rsidRDefault="00285533" w:rsidP="00644F55">
      <w:pPr>
        <w:rPr>
          <w:rFonts w:asciiTheme="minorHAnsi" w:hAnsiTheme="minorHAnsi" w:cs="Arial"/>
          <w:sz w:val="16"/>
        </w:rPr>
      </w:pPr>
    </w:p>
    <w:p w14:paraId="5B46AFD8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41D4E994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011B320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62119CB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8B67E0F" w14:textId="77777777" w:rsidR="00285533" w:rsidRPr="004D59CB" w:rsidRDefault="00285533" w:rsidP="00644F55">
      <w:pPr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</w:rPr>
        <w:t>..........................................</w:t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      </w:t>
      </w:r>
      <w:r w:rsidRPr="004D59CB">
        <w:rPr>
          <w:rFonts w:asciiTheme="minorHAnsi" w:hAnsiTheme="minorHAnsi" w:cs="Arial"/>
        </w:rPr>
        <w:tab/>
        <w:t xml:space="preserve">      </w:t>
      </w:r>
      <w:r w:rsidRPr="004D59CB">
        <w:rPr>
          <w:rFonts w:asciiTheme="minorHAnsi" w:hAnsiTheme="minorHAnsi" w:cs="Arial"/>
        </w:rPr>
        <w:tab/>
        <w:t xml:space="preserve">                      ............................................</w:t>
      </w:r>
    </w:p>
    <w:p w14:paraId="6C0EF444" w14:textId="42AB0A2C" w:rsidR="00285533" w:rsidRPr="004D59CB" w:rsidRDefault="002124A5" w:rsidP="00644F55">
      <w:pPr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Ing. Jiří Kašpar</w:t>
      </w:r>
      <w:r w:rsidR="00AF2DDA" w:rsidRPr="004D59CB">
        <w:rPr>
          <w:rFonts w:asciiTheme="minorHAnsi" w:hAnsiTheme="minorHAnsi" w:cs="Arial"/>
          <w:bCs/>
        </w:rPr>
        <w:t>, starosta</w:t>
      </w:r>
      <w:r w:rsidR="00285533" w:rsidRPr="004D59CB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 xml:space="preserve">   </w:t>
      </w:r>
      <w:r w:rsidR="00285533" w:rsidRPr="004D59CB"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ab/>
        <w:t xml:space="preserve">       </w:t>
      </w:r>
      <w:r w:rsidR="00AF2DDA" w:rsidRPr="004D59CB">
        <w:rPr>
          <w:rFonts w:asciiTheme="minorHAnsi" w:hAnsiTheme="minorHAnsi" w:cs="Arial"/>
        </w:rPr>
        <w:t>Ing. Mgr. Marek Hartych, ředitel</w:t>
      </w:r>
    </w:p>
    <w:p w14:paraId="14BDC759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</w:t>
      </w:r>
    </w:p>
    <w:sectPr w:rsidR="00285533" w:rsidRPr="004D59CB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21E5" w14:textId="77777777" w:rsidR="000F2C6B" w:rsidRDefault="000F2C6B">
      <w:r>
        <w:separator/>
      </w:r>
    </w:p>
  </w:endnote>
  <w:endnote w:type="continuationSeparator" w:id="0">
    <w:p w14:paraId="43FAE9EB" w14:textId="77777777" w:rsidR="000F2C6B" w:rsidRDefault="000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728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ADE8" w14:textId="77777777" w:rsidR="000F2C6B" w:rsidRDefault="000F2C6B">
      <w:r>
        <w:separator/>
      </w:r>
    </w:p>
  </w:footnote>
  <w:footnote w:type="continuationSeparator" w:id="0">
    <w:p w14:paraId="37B9C9BB" w14:textId="77777777" w:rsidR="000F2C6B" w:rsidRDefault="000F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40C9"/>
    <w:multiLevelType w:val="hybridMultilevel"/>
    <w:tmpl w:val="307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E2F0F"/>
    <w:multiLevelType w:val="hybridMultilevel"/>
    <w:tmpl w:val="4AC49CBE"/>
    <w:lvl w:ilvl="0" w:tplc="07F0E0F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6"/>
  </w:num>
  <w:num w:numId="9" w16cid:durableId="360933175">
    <w:abstractNumId w:val="27"/>
  </w:num>
  <w:num w:numId="10" w16cid:durableId="2100829266">
    <w:abstractNumId w:val="9"/>
  </w:num>
  <w:num w:numId="11" w16cid:durableId="1942445386">
    <w:abstractNumId w:val="24"/>
  </w:num>
  <w:num w:numId="12" w16cid:durableId="387529858">
    <w:abstractNumId w:val="20"/>
  </w:num>
  <w:num w:numId="13" w16cid:durableId="1938825123">
    <w:abstractNumId w:val="21"/>
  </w:num>
  <w:num w:numId="14" w16cid:durableId="2000883862">
    <w:abstractNumId w:val="23"/>
  </w:num>
  <w:num w:numId="15" w16cid:durableId="222251592">
    <w:abstractNumId w:val="13"/>
  </w:num>
  <w:num w:numId="16" w16cid:durableId="127286850">
    <w:abstractNumId w:val="8"/>
  </w:num>
  <w:num w:numId="17" w16cid:durableId="2078356401">
    <w:abstractNumId w:val="22"/>
  </w:num>
  <w:num w:numId="18" w16cid:durableId="543753179">
    <w:abstractNumId w:val="10"/>
  </w:num>
  <w:num w:numId="19" w16cid:durableId="895168462">
    <w:abstractNumId w:val="11"/>
  </w:num>
  <w:num w:numId="20" w16cid:durableId="419301337">
    <w:abstractNumId w:val="18"/>
  </w:num>
  <w:num w:numId="21" w16cid:durableId="595286812">
    <w:abstractNumId w:val="29"/>
  </w:num>
  <w:num w:numId="22" w16cid:durableId="1384450367">
    <w:abstractNumId w:val="26"/>
  </w:num>
  <w:num w:numId="23" w16cid:durableId="623775418">
    <w:abstractNumId w:val="15"/>
  </w:num>
  <w:num w:numId="24" w16cid:durableId="1253590312">
    <w:abstractNumId w:val="25"/>
  </w:num>
  <w:num w:numId="25" w16cid:durableId="1446384845">
    <w:abstractNumId w:val="17"/>
  </w:num>
  <w:num w:numId="26" w16cid:durableId="1150293224">
    <w:abstractNumId w:val="14"/>
  </w:num>
  <w:num w:numId="27" w16cid:durableId="1710497978">
    <w:abstractNumId w:val="12"/>
  </w:num>
  <w:num w:numId="28" w16cid:durableId="1662002343">
    <w:abstractNumId w:val="28"/>
  </w:num>
  <w:num w:numId="29" w16cid:durableId="1351878345">
    <w:abstractNumId w:val="7"/>
  </w:num>
  <w:num w:numId="30" w16cid:durableId="1402412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A4C2C"/>
    <w:rsid w:val="000B6B92"/>
    <w:rsid w:val="000F2C6B"/>
    <w:rsid w:val="00105602"/>
    <w:rsid w:val="001320DB"/>
    <w:rsid w:val="001660CB"/>
    <w:rsid w:val="001A6944"/>
    <w:rsid w:val="001D2E01"/>
    <w:rsid w:val="002124A5"/>
    <w:rsid w:val="00221183"/>
    <w:rsid w:val="0022134B"/>
    <w:rsid w:val="002577E9"/>
    <w:rsid w:val="00281F4D"/>
    <w:rsid w:val="00285533"/>
    <w:rsid w:val="00293CC4"/>
    <w:rsid w:val="002A4864"/>
    <w:rsid w:val="002E5336"/>
    <w:rsid w:val="002F4DEC"/>
    <w:rsid w:val="00303E42"/>
    <w:rsid w:val="003332FB"/>
    <w:rsid w:val="00376F92"/>
    <w:rsid w:val="003E11B1"/>
    <w:rsid w:val="003F4452"/>
    <w:rsid w:val="004260B5"/>
    <w:rsid w:val="004C01E7"/>
    <w:rsid w:val="004D59CB"/>
    <w:rsid w:val="0061194D"/>
    <w:rsid w:val="006242AF"/>
    <w:rsid w:val="00644F55"/>
    <w:rsid w:val="006B0CC8"/>
    <w:rsid w:val="006D28FF"/>
    <w:rsid w:val="006F39A5"/>
    <w:rsid w:val="0071348A"/>
    <w:rsid w:val="007421A5"/>
    <w:rsid w:val="00770663"/>
    <w:rsid w:val="007A2DA6"/>
    <w:rsid w:val="007C1714"/>
    <w:rsid w:val="007C23EF"/>
    <w:rsid w:val="007D1984"/>
    <w:rsid w:val="007E3E25"/>
    <w:rsid w:val="007F5067"/>
    <w:rsid w:val="00810FBE"/>
    <w:rsid w:val="008B1013"/>
    <w:rsid w:val="008B72C2"/>
    <w:rsid w:val="008C1F9E"/>
    <w:rsid w:val="008F4A41"/>
    <w:rsid w:val="00910226"/>
    <w:rsid w:val="00926607"/>
    <w:rsid w:val="009876F8"/>
    <w:rsid w:val="00994EA7"/>
    <w:rsid w:val="009B2BE5"/>
    <w:rsid w:val="009D0461"/>
    <w:rsid w:val="00AC5EBB"/>
    <w:rsid w:val="00AF2DDA"/>
    <w:rsid w:val="00B244F2"/>
    <w:rsid w:val="00B4555C"/>
    <w:rsid w:val="00B672EB"/>
    <w:rsid w:val="00BA2852"/>
    <w:rsid w:val="00BC047B"/>
    <w:rsid w:val="00BD7304"/>
    <w:rsid w:val="00CB4217"/>
    <w:rsid w:val="00CE1AD7"/>
    <w:rsid w:val="00CF48CF"/>
    <w:rsid w:val="00D052DC"/>
    <w:rsid w:val="00D17C17"/>
    <w:rsid w:val="00D7280F"/>
    <w:rsid w:val="00D9031E"/>
    <w:rsid w:val="00DC5A51"/>
    <w:rsid w:val="00E50535"/>
    <w:rsid w:val="00E721A1"/>
    <w:rsid w:val="00EA55D1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4DE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6492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mindekova</cp:lastModifiedBy>
  <cp:revision>2</cp:revision>
  <cp:lastPrinted>2014-05-07T14:03:00Z</cp:lastPrinted>
  <dcterms:created xsi:type="dcterms:W3CDTF">2023-11-06T12:29:00Z</dcterms:created>
  <dcterms:modified xsi:type="dcterms:W3CDTF">2023-11-06T12:29:00Z</dcterms:modified>
</cp:coreProperties>
</file>