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CD66" w14:textId="5052DF10" w:rsidR="003D5BCC" w:rsidRPr="00C264BF" w:rsidRDefault="00614204" w:rsidP="003D5BCC">
      <w:pPr>
        <w:rPr>
          <w:rFonts w:ascii="Arial" w:hAnsi="Arial" w:cs="Arial"/>
        </w:rPr>
      </w:pPr>
      <w:r w:rsidRPr="00237F29">
        <w:rPr>
          <w:rFonts w:ascii="Arial" w:hAnsi="Arial" w:cs="Arial"/>
          <w:noProof/>
          <w:lang w:eastAsia="cs-CZ"/>
        </w:rPr>
        <w:drawing>
          <wp:inline distT="0" distB="0" distL="0" distR="0" wp14:anchorId="16445BAE" wp14:editId="577DE725">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S/03307/BE/23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03307/BE/23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popfk-057a/82/23</w:t>
      </w:r>
    </w:p>
    <w:p w14:paraId="0D830BC5" w14:textId="12FDCA87" w:rsidR="00BA4C51" w:rsidRPr="004F3E73" w:rsidRDefault="00BA4C51" w:rsidP="006424FA">
      <w:pPr>
        <w:spacing w:after="0" w:line="240" w:lineRule="auto"/>
        <w:jc w:val="right"/>
        <w:rPr>
          <w:rFonts w:ascii="Arial" w:hAnsi="Arial" w:cs="Arial"/>
          <w:b/>
        </w:rPr>
      </w:pPr>
      <w:r w:rsidRPr="004F3E73">
        <w:rPr>
          <w:rFonts w:ascii="Arial" w:hAnsi="Arial" w:cs="Arial"/>
          <w:b/>
        </w:rPr>
        <w:t>115V342003594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571 654 293</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Petr Chytil</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ČSOP Strážci Beskyd</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07699425</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xml:space="preserve">: </w:t>
      </w:r>
      <w:proofErr w:type="spellStart"/>
      <w:r w:rsidR="00BA4C51" w:rsidRPr="00C264BF">
        <w:rPr>
          <w:rFonts w:ascii="Arial" w:hAnsi="Arial" w:cs="Arial"/>
        </w:rPr>
        <w:t>Pulčín</w:t>
      </w:r>
      <w:proofErr w:type="spellEnd"/>
      <w:r w:rsidR="00BA4C51" w:rsidRPr="00C264BF">
        <w:rPr>
          <w:rFonts w:ascii="Arial" w:hAnsi="Arial" w:cs="Arial"/>
        </w:rPr>
        <w:t xml:space="preserve"> 30, 75614 Francova Lhota</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Plaček Josef</w:t>
      </w:r>
    </w:p>
    <w:p w14:paraId="1E424C7F" w14:textId="19FD983C"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807B79">
        <w:rPr>
          <w:rFonts w:ascii="Arial" w:hAnsi="Arial" w:cs="Arial"/>
        </w:rPr>
        <w:t xml:space="preserve"> </w:t>
      </w:r>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6C5FFDE7" w:rsidR="00BA4C51" w:rsidRDefault="00C61950" w:rsidP="00F03462">
      <w:pPr>
        <w:pStyle w:val="Nadpis1"/>
      </w:pPr>
      <w:r>
        <w:lastRenderedPageBreak/>
        <w:br/>
      </w:r>
      <w:r w:rsidR="00BA4C51" w:rsidRPr="00C264BF">
        <w:t>Předmět smlouvy</w:t>
      </w:r>
    </w:p>
    <w:p w14:paraId="399C725E" w14:textId="77777777" w:rsidR="00D02398" w:rsidRPr="00D02398" w:rsidRDefault="00D02398" w:rsidP="00D02398">
      <w:bookmarkStart w:id="0" w:name="_GoBack"/>
      <w:bookmarkEnd w:id="0"/>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 xml:space="preserve">Ruční sečení, NPR </w:t>
      </w:r>
      <w:proofErr w:type="spellStart"/>
      <w:r w:rsidRPr="00C264BF">
        <w:t>Mionší</w:t>
      </w:r>
      <w:proofErr w:type="spellEnd"/>
      <w:r w:rsidRPr="00C264BF">
        <w:t xml:space="preserve">, nižní </w:t>
      </w:r>
      <w:proofErr w:type="spellStart"/>
      <w:r w:rsidRPr="00C264BF">
        <w:t>polany</w:t>
      </w:r>
      <w:proofErr w:type="spellEnd"/>
    </w:p>
    <w:p w14:paraId="083C009D" w14:textId="30C5E9CD" w:rsidR="00BA4C51" w:rsidRPr="00C264BF" w:rsidRDefault="00BA4C51" w:rsidP="00807B79">
      <w:pPr>
        <w:pStyle w:val="Nadpis2"/>
        <w:numPr>
          <w:ilvl w:val="0"/>
          <w:numId w:val="0"/>
        </w:numPr>
        <w:ind w:left="708" w:firstLine="1"/>
      </w:pPr>
      <w:r w:rsidRPr="00C264BF">
        <w:t>Podrobná specifikace díla je uvedena v příloze č. 1 Rozpočet a specifikace díla popfk-057a/82/23.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051CB58F" w:rsidR="00BA4C51"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396DE1C0" w14:textId="77777777" w:rsidR="00D02398" w:rsidRPr="00D02398" w:rsidRDefault="00D02398" w:rsidP="00D02398"/>
    <w:p w14:paraId="22B6D7E2" w14:textId="477A626F" w:rsidR="00BA4C51" w:rsidRDefault="00820E79" w:rsidP="00820E79">
      <w:pPr>
        <w:pStyle w:val="Nadpis1"/>
      </w:pPr>
      <w:r>
        <w:br/>
      </w:r>
      <w:r w:rsidR="00BA4C51" w:rsidRPr="00C264BF">
        <w:t>Cena díla a platební podmínky</w:t>
      </w:r>
    </w:p>
    <w:p w14:paraId="3D1F1471" w14:textId="77777777" w:rsidR="00D02398" w:rsidRPr="00D02398" w:rsidRDefault="00D02398" w:rsidP="00D02398"/>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185 964,90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185 964,90 Kč</w:t>
      </w:r>
    </w:p>
    <w:p w14:paraId="3E09E35D" w14:textId="77777777" w:rsidR="002F00DE" w:rsidRDefault="00BA4C51" w:rsidP="002F00DE">
      <w:pPr>
        <w:pStyle w:val="Nadpis2"/>
        <w:numPr>
          <w:ilvl w:val="0"/>
          <w:numId w:val="0"/>
        </w:numPr>
        <w:ind w:left="709"/>
      </w:pPr>
      <w:r w:rsidRPr="00C264BF">
        <w:t>Zhotovitel není plátce DPH.</w:t>
      </w:r>
      <w:r w:rsidR="002F00DE" w:rsidRPr="002F00DE">
        <w:t xml:space="preserve"> </w:t>
      </w:r>
    </w:p>
    <w:p w14:paraId="2786FBC2" w14:textId="1CBB6D68" w:rsidR="002F00DE" w:rsidRPr="002F00DE" w:rsidRDefault="002F00DE" w:rsidP="002F00DE">
      <w:pPr>
        <w:pStyle w:val="Nadpis2"/>
        <w:numPr>
          <w:ilvl w:val="0"/>
          <w:numId w:val="0"/>
        </w:numPr>
        <w:ind w:left="709"/>
      </w:pPr>
      <w:r>
        <w:t>Ceny</w:t>
      </w:r>
      <w:r w:rsidRPr="002F00DE">
        <w:t xml:space="preserve"> pro </w:t>
      </w:r>
      <w:r>
        <w:t>jednotlivé</w:t>
      </w:r>
      <w:r w:rsidRPr="002F00DE">
        <w:t xml:space="preserve"> rok</w:t>
      </w:r>
      <w:r>
        <w:t>y</w:t>
      </w:r>
      <w:r w:rsidRPr="002F00DE">
        <w:t xml:space="preserve"> platnosti této </w:t>
      </w:r>
      <w:r>
        <w:t>Smlouvy jsou</w:t>
      </w:r>
      <w:r w:rsidRPr="002F00DE">
        <w:t xml:space="preserve"> obsažena v Příloze č. 1 </w:t>
      </w:r>
      <w:r>
        <w:t xml:space="preserve">- </w:t>
      </w:r>
      <w:r w:rsidRPr="002F00DE">
        <w:t>Rozpočet a specifikace díla popfk-057a/82/23.</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67F7F7C" w:rsidR="00BA4C51" w:rsidRPr="00C264BF" w:rsidRDefault="00BA4C51" w:rsidP="00820E79">
      <w:pPr>
        <w:pStyle w:val="Nadpis2"/>
      </w:pPr>
      <w:r w:rsidRPr="00C264BF">
        <w:t xml:space="preserve">Cena za </w:t>
      </w:r>
      <w:r w:rsidR="00346031">
        <w:t>příslušnou</w:t>
      </w:r>
      <w:r w:rsidR="00646478">
        <w:t xml:space="preserve"> část díla</w:t>
      </w:r>
      <w:r w:rsidR="00646478" w:rsidRPr="00C264BF">
        <w:t xml:space="preserve"> </w:t>
      </w:r>
      <w:r w:rsidRPr="00C264BF">
        <w:t xml:space="preserve">bude vyúčtována po provedení </w:t>
      </w:r>
      <w:r w:rsidR="00646478">
        <w:t xml:space="preserve">této části </w:t>
      </w:r>
      <w:r w:rsidRPr="00C264BF">
        <w:t>díla. Zhotovitel je povinen daňový doklad (fakturu) vystavit a doručit objednateli nejpozději do</w:t>
      </w:r>
      <w:r w:rsidR="00B45F6B">
        <w:t xml:space="preserve"> 15 pracovních dnů po předání a </w:t>
      </w:r>
      <w:r w:rsidRPr="00C264BF">
        <w:t xml:space="preserve">převzetí </w:t>
      </w:r>
      <w:r w:rsidR="00646478">
        <w:t xml:space="preserve">příslušné části </w:t>
      </w:r>
      <w:r w:rsidRPr="00C264BF">
        <w:t>díla (v žádném případě však ne později než do 11.</w:t>
      </w:r>
      <w:r w:rsidR="00807B79">
        <w:t xml:space="preserve"> </w:t>
      </w:r>
      <w:r w:rsidRPr="00C264BF">
        <w:t>11. kalendářního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lastRenderedPageBreak/>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6F548068" w:rsidR="00BA4C51" w:rsidRDefault="00BA4C51" w:rsidP="00820E79">
      <w:pPr>
        <w:pStyle w:val="Nadpis2"/>
      </w:pPr>
      <w:r w:rsidRPr="00C264BF">
        <w:t>Smluvní strany se dohodly, že objednatel nebude poskytovat zálohové platby.</w:t>
      </w:r>
      <w:r w:rsidR="0034553F" w:rsidRPr="0034553F">
        <w:t xml:space="preserve"> </w:t>
      </w:r>
    </w:p>
    <w:p w14:paraId="17CF00C8" w14:textId="77777777" w:rsidR="003A45ED" w:rsidRPr="003A45ED" w:rsidRDefault="003A45ED" w:rsidP="003A45ED"/>
    <w:p w14:paraId="24B5E25E" w14:textId="7B5DBAD1" w:rsidR="00BA4C51" w:rsidRDefault="00820E79" w:rsidP="00820E79">
      <w:pPr>
        <w:pStyle w:val="Nadpis1"/>
      </w:pPr>
      <w:r>
        <w:br/>
      </w:r>
      <w:r w:rsidR="00BA4C51" w:rsidRPr="001F0D85">
        <w:t>Doba a místo plnění</w:t>
      </w:r>
    </w:p>
    <w:p w14:paraId="55D4CCAD" w14:textId="77777777" w:rsidR="003A45ED" w:rsidRPr="003A45ED" w:rsidRDefault="003A45ED" w:rsidP="003A45ED"/>
    <w:p w14:paraId="70BA0710" w14:textId="5F135E7C" w:rsidR="00BA4C51" w:rsidRPr="001F0D85" w:rsidRDefault="0048598B" w:rsidP="0048598B">
      <w:pPr>
        <w:pStyle w:val="Nadpis2"/>
      </w:pPr>
      <w:r w:rsidRPr="001F0D85">
        <w:t xml:space="preserve">Smlouva se uzavírá na dobu určitou do </w:t>
      </w:r>
      <w:r w:rsidR="00BA4C51" w:rsidRPr="001F0D85">
        <w:t>31.</w:t>
      </w:r>
      <w:r w:rsidR="00D02398">
        <w:t xml:space="preserve"> </w:t>
      </w:r>
      <w:r w:rsidR="00BA4C51" w:rsidRPr="001F0D85">
        <w:t>10.</w:t>
      </w:r>
      <w:r w:rsidR="00D02398">
        <w:t xml:space="preserve"> </w:t>
      </w:r>
      <w:r w:rsidR="00BA4C51" w:rsidRPr="001F0D85">
        <w:t>2024.</w:t>
      </w:r>
      <w:r w:rsidRPr="001F0D85">
        <w:t xml:space="preserve"> Závazné termíny předání částí díla jsou stanoveny v Příloze č. 1 - Rozpočet a specifikace díla popfk-057a/82/23.</w:t>
      </w:r>
    </w:p>
    <w:p w14:paraId="2BADE5A1" w14:textId="23EAA34F" w:rsidR="00BA4C51" w:rsidRPr="001F0D85" w:rsidRDefault="00BA4C51" w:rsidP="00820E79">
      <w:pPr>
        <w:pStyle w:val="Nadpis2"/>
      </w:pPr>
      <w:r w:rsidRPr="001F0D85">
        <w:t xml:space="preserve">Pokud zhotovitel dokončí </w:t>
      </w:r>
      <w:r w:rsidR="00646478" w:rsidRPr="001F0D85">
        <w:t xml:space="preserve">příslušnou část díla </w:t>
      </w:r>
      <w:r w:rsidRPr="001F0D85">
        <w:t>před dohodnutým termí</w:t>
      </w:r>
      <w:r w:rsidR="00B45F6B" w:rsidRPr="001F0D85">
        <w:t>nem, zavazuje se objednatel, že </w:t>
      </w:r>
      <w:r w:rsidR="00646478" w:rsidRPr="001F0D85">
        <w:t xml:space="preserve">tuto část díla </w:t>
      </w:r>
      <w:r w:rsidRPr="001F0D85">
        <w:t>převezme  v dřívějším nabídnutém termínu, pokud bude bez vad a nedodělků.</w:t>
      </w:r>
    </w:p>
    <w:p w14:paraId="494F0BDB" w14:textId="77777777" w:rsidR="00BA4C51" w:rsidRPr="001F0D85" w:rsidRDefault="00BA4C51" w:rsidP="00820E79">
      <w:pPr>
        <w:pStyle w:val="Nadpis2"/>
      </w:pPr>
      <w:r w:rsidRPr="001F0D85">
        <w:t xml:space="preserve">Místem plnění je CHKO Beskydy, k. </w:t>
      </w:r>
      <w:proofErr w:type="spellStart"/>
      <w:r w:rsidRPr="001F0D85">
        <w:t>ú.</w:t>
      </w:r>
      <w:proofErr w:type="spellEnd"/>
      <w:r w:rsidRPr="001F0D85">
        <w:t xml:space="preserve"> Dolní a Horní Lomná, I. zóna CHKO, NPR </w:t>
      </w:r>
      <w:proofErr w:type="spellStart"/>
      <w:r w:rsidRPr="001F0D85">
        <w:t>Mionší</w:t>
      </w:r>
      <w:proofErr w:type="spellEnd"/>
      <w:r w:rsidRPr="001F0D85">
        <w:t>..</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0B4774B"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565161BE" w14:textId="77777777" w:rsidR="003A45ED" w:rsidRPr="003A45ED" w:rsidRDefault="003A45ED" w:rsidP="003A45ED"/>
    <w:p w14:paraId="26A5C188" w14:textId="0B1FACA3" w:rsidR="00BA4C51" w:rsidRDefault="00B5182A" w:rsidP="00B5182A">
      <w:pPr>
        <w:pStyle w:val="Nadpis1"/>
      </w:pPr>
      <w:r>
        <w:br/>
      </w:r>
      <w:r w:rsidR="00BA4C51" w:rsidRPr="00C264BF">
        <w:t>Předání a převzetí díla</w:t>
      </w:r>
    </w:p>
    <w:p w14:paraId="592EB14B" w14:textId="77777777" w:rsidR="003A45ED" w:rsidRPr="003A45ED" w:rsidRDefault="003A45ED" w:rsidP="003A45ED"/>
    <w:p w14:paraId="3FFE4BF5" w14:textId="7B4826C9" w:rsidR="00BA4C51" w:rsidRPr="00C264BF" w:rsidRDefault="00BA4C51" w:rsidP="00B5182A">
      <w:pPr>
        <w:pStyle w:val="Nadpis2"/>
      </w:pPr>
      <w:r w:rsidRPr="00C264BF">
        <w:t xml:space="preserve">O předání </w:t>
      </w:r>
      <w:r w:rsidR="00646478">
        <w:t xml:space="preserve">každé části </w:t>
      </w:r>
      <w:r w:rsidRPr="00C264BF">
        <w:t xml:space="preserve">díla vyhotoví smluvní strany předávací protokol podepsaný oběma smluvními stranami. Objednatel není povinen převzít </w:t>
      </w:r>
      <w:r w:rsidR="00646478">
        <w:t>část díla</w:t>
      </w:r>
      <w:r w:rsidR="00646478" w:rsidRPr="00C264BF">
        <w:t xml:space="preserve"> </w:t>
      </w:r>
      <w:r w:rsidRPr="00C264BF">
        <w:t>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474A5545" w:rsidR="00BA4C51" w:rsidRPr="00C264BF" w:rsidRDefault="00BA4C51" w:rsidP="00B5182A">
      <w:pPr>
        <w:pStyle w:val="Nadpis2"/>
      </w:pPr>
      <w:r w:rsidRPr="00C264BF">
        <w:t xml:space="preserve">Objednatel má právo převzít i </w:t>
      </w:r>
      <w:r w:rsidR="00646478">
        <w:t>část díla</w:t>
      </w:r>
      <w:r w:rsidRPr="00C264BF">
        <w:t xml:space="preserve">, které vykazuje drobné vady a nedodělky, které samy o sobě ani ve spojení s jinými nebrání řádnému užívaní </w:t>
      </w:r>
      <w:r w:rsidR="00646478">
        <w:t>příslušné části</w:t>
      </w:r>
      <w:r w:rsidRPr="00C264BF">
        <w:t>. V tom případě je zhotovitel povinen odstranit tyto vady a nedodělky v termínu stanoveném objednatelem uvedeném v předávacím protokolu.</w:t>
      </w:r>
    </w:p>
    <w:p w14:paraId="5E1FCB93" w14:textId="53EB6218" w:rsidR="00BA4C51" w:rsidRDefault="00BA4C51" w:rsidP="00B5182A">
      <w:pPr>
        <w:pStyle w:val="Nadpis2"/>
      </w:pPr>
      <w:r w:rsidRPr="00C264BF">
        <w:t xml:space="preserve">V případě, že </w:t>
      </w:r>
      <w:r w:rsidR="00851D17">
        <w:t>příslušná část díla bude</w:t>
      </w:r>
      <w:r w:rsidRPr="00C264BF">
        <w:t xml:space="preserve"> v termínu </w:t>
      </w:r>
      <w:r w:rsidR="00851D17">
        <w:t xml:space="preserve">pro jeho </w:t>
      </w:r>
      <w:r w:rsidRPr="00C264BF">
        <w:t>provedení dokončen</w:t>
      </w:r>
      <w:r w:rsidR="00851D17">
        <w:t>a jen zčásti</w:t>
      </w:r>
      <w:r w:rsidRPr="00C264BF">
        <w:t xml:space="preserve">, aniž by důvod nedokončení ležel na straně objednatele, má objednatel právo převzít </w:t>
      </w:r>
      <w:r w:rsidR="00851D17">
        <w:t xml:space="preserve">i takovou </w:t>
      </w:r>
      <w:r w:rsidRPr="00C264BF">
        <w:t>částečně proveden</w:t>
      </w:r>
      <w:r w:rsidR="00851D17">
        <w:t>ou část</w:t>
      </w:r>
      <w:r w:rsidRPr="00C264BF">
        <w:t xml:space="preserve"> díl</w:t>
      </w:r>
      <w:r w:rsidR="00851D17">
        <w:t>a</w:t>
      </w:r>
      <w:r w:rsidRPr="00C264BF">
        <w:t xml:space="preserve"> a </w:t>
      </w:r>
      <w:r w:rsidR="00851D17">
        <w:t>dokončení</w:t>
      </w:r>
      <w:r w:rsidR="00851D17" w:rsidRPr="00C264BF">
        <w:t xml:space="preserve"> </w:t>
      </w:r>
      <w:r w:rsidRPr="00C264BF">
        <w:t xml:space="preserve">zbytku </w:t>
      </w:r>
      <w:r w:rsidR="00851D17">
        <w:t xml:space="preserve">části díla </w:t>
      </w:r>
      <w:r w:rsidR="00851D17">
        <w:lastRenderedPageBreak/>
        <w:t xml:space="preserve">nepožadovat, resp. rozsah příslušné části díla tím jednostranně omezit. Omezení rozsahu příslušné části díla </w:t>
      </w:r>
      <w:r w:rsidRPr="00C264BF">
        <w:t xml:space="preserve">podle věty první vyznačí objednatel v předávacím protokolu a uvede důvody, proč nebylo možné dílo provést kompletně.. Strany souhlasně prohlašují, že písemným vyznačením </w:t>
      </w:r>
      <w:r w:rsidR="00851D17">
        <w:t>omezení rozsahu příslušné části díla</w:t>
      </w:r>
      <w:r w:rsidR="00851D17" w:rsidRPr="00C264BF">
        <w:t xml:space="preserve"> </w:t>
      </w:r>
      <w:r w:rsidRPr="00C264BF">
        <w:t xml:space="preserve">v předávacím protokolu se </w:t>
      </w:r>
      <w:r w:rsidR="00851D17">
        <w:t xml:space="preserve">tento úkon objednatele </w:t>
      </w:r>
      <w:r w:rsidRPr="00C264BF">
        <w:t>považuje za doručen</w:t>
      </w:r>
      <w:r w:rsidR="00851D17">
        <w:t>ý</w:t>
      </w:r>
      <w:r w:rsidRPr="00C264BF">
        <w:t xml:space="preserve"> zhotoviteli. Předávací protokol bude do pěti pracovních dnů od podpisu uveřejněn v registru smluv (v případě, že tato smlouva o dílo podléhá povinnosti uveřejnění prostřednictvím registru smluv podle zákona o registru smluv).</w:t>
      </w:r>
    </w:p>
    <w:p w14:paraId="3A150EB9" w14:textId="3D013C90" w:rsidR="003A45ED" w:rsidRPr="003A45ED" w:rsidRDefault="003A45ED" w:rsidP="003A45ED"/>
    <w:p w14:paraId="04D1BA9F" w14:textId="5FBCE04A" w:rsidR="00BA4C51" w:rsidRDefault="00B5182A" w:rsidP="00B5182A">
      <w:pPr>
        <w:pStyle w:val="Nadpis1"/>
      </w:pPr>
      <w:r>
        <w:br/>
      </w:r>
      <w:r w:rsidR="00BA4C51" w:rsidRPr="00C264BF">
        <w:t>Odpovědnost za vady</w:t>
      </w:r>
    </w:p>
    <w:p w14:paraId="6BF54FBF" w14:textId="77777777" w:rsidR="003A45ED" w:rsidRPr="003A45ED" w:rsidRDefault="003A45ED" w:rsidP="003A45ED"/>
    <w:p w14:paraId="7CF10EAB" w14:textId="5528A135" w:rsidR="00BA4C51" w:rsidRPr="00C264BF" w:rsidRDefault="00BA4C51" w:rsidP="00B5182A">
      <w:pPr>
        <w:pStyle w:val="Nadpis2"/>
      </w:pPr>
      <w:r w:rsidRPr="00C264BF">
        <w:t xml:space="preserve">Zhotovitel odpovídá za vady, jež má dílo </w:t>
      </w:r>
      <w:r w:rsidR="00646478">
        <w:t xml:space="preserve">nebo jeho část </w:t>
      </w:r>
      <w:r w:rsidRPr="00C264BF">
        <w:t>v době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12BD4B8B" w:rsidR="00BA4C51" w:rsidRPr="00C264BF" w:rsidRDefault="00BA4C51" w:rsidP="00B5182A">
      <w:pPr>
        <w:pStyle w:val="Nadpis2"/>
      </w:pPr>
      <w:r w:rsidRPr="00C264BF">
        <w:t xml:space="preserve">Zhotovitel poskytuje na </w:t>
      </w:r>
      <w:r w:rsidR="00EB09B1">
        <w:t>každou část díla</w:t>
      </w:r>
      <w:r w:rsidR="00EB09B1" w:rsidRPr="00C264BF">
        <w:t xml:space="preserve"> </w:t>
      </w:r>
      <w:r w:rsidRPr="00C264BF">
        <w:t>záruku v délce 12 měsíců. V případě, že délka záruky činí 0 měsíců, ustanovení článků 7.5 až 7.7 se neuplatní.</w:t>
      </w:r>
    </w:p>
    <w:p w14:paraId="68213F5C" w14:textId="0307CC72" w:rsidR="00BA4C51" w:rsidRPr="00C264BF" w:rsidRDefault="00BA4C51" w:rsidP="00B5182A">
      <w:pPr>
        <w:pStyle w:val="Nadpis2"/>
      </w:pPr>
      <w:r w:rsidRPr="00C264BF">
        <w:t xml:space="preserve">Záruční doba počíná běžet dnem předání </w:t>
      </w:r>
      <w:r w:rsidR="00EB09B1">
        <w:t>příslušné části</w:t>
      </w:r>
      <w:r w:rsidRPr="00C264BF">
        <w:t xml:space="preserve">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5ECF6A92" w:rsidR="00BA4C51"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56384FD5" w14:textId="77777777" w:rsidR="003A45ED" w:rsidRPr="003A45ED" w:rsidRDefault="003A45ED" w:rsidP="003A45ED"/>
    <w:p w14:paraId="430B810D" w14:textId="495B94B1" w:rsidR="00BA4C51" w:rsidRDefault="00B5182A" w:rsidP="003A45ED">
      <w:pPr>
        <w:pStyle w:val="Nadpis1"/>
      </w:pPr>
      <w:r>
        <w:br/>
      </w:r>
      <w:r w:rsidR="00BA4C51" w:rsidRPr="00C264BF">
        <w:t>Sankce</w:t>
      </w:r>
    </w:p>
    <w:p w14:paraId="59641CDF" w14:textId="77777777" w:rsidR="003A45ED" w:rsidRPr="003A45ED" w:rsidRDefault="003A45ED" w:rsidP="003A45ED"/>
    <w:p w14:paraId="2B629AA7" w14:textId="0DB994AE" w:rsidR="00BA4C51" w:rsidRPr="00C264BF" w:rsidRDefault="00BA4C51" w:rsidP="00B5182A">
      <w:pPr>
        <w:pStyle w:val="Nadpis2"/>
      </w:pPr>
      <w:r w:rsidRPr="00C264BF">
        <w:t xml:space="preserve">V případě, že zhotovitel nedodrží termín provedení </w:t>
      </w:r>
      <w:r w:rsidR="00EB09B1">
        <w:t xml:space="preserve">některé části </w:t>
      </w:r>
      <w:r w:rsidRPr="00C264BF">
        <w:t>díl</w:t>
      </w:r>
      <w:r w:rsidR="00B45F6B">
        <w:t>a anebo termín odstranění vad a </w:t>
      </w:r>
      <w:r w:rsidRPr="00C264BF">
        <w:t xml:space="preserve">nedodělků uvedený v předávacím protokolu, je zhotovitel povinen zaplatit objednateli smluvní pokutu ve výši 0,1 % z ceny </w:t>
      </w:r>
      <w:r w:rsidR="00EB09B1">
        <w:t xml:space="preserve">připadající na příslušnou část </w:t>
      </w:r>
      <w:r w:rsidRPr="00C264BF">
        <w:t>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3FDCBB24" w:rsidR="00BA4C51" w:rsidRDefault="00BA4C51" w:rsidP="00B5182A">
      <w:pPr>
        <w:pStyle w:val="Nadpis2"/>
      </w:pPr>
      <w:r w:rsidRPr="00C264BF">
        <w:t xml:space="preserve">Smluvní pokutu nelze požadovat, způsobí-li porušení smluvní povinnosti zásah vyšší moci, a to po celou dobu trvání zásahu vyšší moci. Za zásah vyšší moci se považuje </w:t>
      </w:r>
      <w:r w:rsidRPr="00C264BF">
        <w:lastRenderedPageBreak/>
        <w:t>zejména nemožnost plnění vzniklá živelnou událostí (včetně pandemie Covid-19) nebo událost naplňující znaky uvedené v § 2913 odst. 2 zákona č. 89/2012 Sb., občanského zákoníku.</w:t>
      </w:r>
    </w:p>
    <w:p w14:paraId="1204229B" w14:textId="77777777" w:rsidR="003A45ED" w:rsidRPr="003A45ED" w:rsidRDefault="003A45ED" w:rsidP="003A45ED"/>
    <w:p w14:paraId="11124E4C" w14:textId="43B05592" w:rsidR="00E62AC6" w:rsidRDefault="00E62AC6" w:rsidP="00E62AC6">
      <w:pPr>
        <w:pStyle w:val="Nadpis1"/>
      </w:pPr>
      <w:r>
        <w:t xml:space="preserve"> </w:t>
      </w:r>
      <w:r w:rsidR="00D90006">
        <w:br/>
      </w:r>
      <w:r>
        <w:t>Vyšší moc</w:t>
      </w:r>
    </w:p>
    <w:p w14:paraId="5ECFA3E5" w14:textId="77777777" w:rsidR="003A45ED" w:rsidRPr="003A45ED" w:rsidRDefault="003A45ED" w:rsidP="003A45ED"/>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54E29A22" w:rsidR="00E62AC6" w:rsidRDefault="00E62AC6" w:rsidP="00E62AC6">
      <w:pPr>
        <w:pStyle w:val="Nadpis2"/>
      </w:pPr>
      <w:r>
        <w:t>V</w:t>
      </w:r>
      <w:r w:rsidR="00346031">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143FFCC5" w14:textId="77777777" w:rsidR="003A45ED" w:rsidRPr="003A45ED" w:rsidRDefault="003A45ED" w:rsidP="003A45ED"/>
    <w:p w14:paraId="5C6AAA11" w14:textId="75D0D30D" w:rsidR="00BA4C51" w:rsidRDefault="00B5182A" w:rsidP="00B5182A">
      <w:pPr>
        <w:pStyle w:val="Nadpis1"/>
      </w:pPr>
      <w:r>
        <w:br/>
      </w:r>
      <w:r w:rsidR="00BA4C51" w:rsidRPr="00C264BF">
        <w:t>Závěrečná ustanovení</w:t>
      </w:r>
    </w:p>
    <w:p w14:paraId="673D907B" w14:textId="77777777" w:rsidR="003A45ED" w:rsidRPr="003A45ED" w:rsidRDefault="003A45ED" w:rsidP="003A45ED"/>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 xml:space="preserve">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w:t>
      </w:r>
      <w:r w:rsidRPr="00C264BF">
        <w:lastRenderedPageBreak/>
        <w:t>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popfk-057a/82/23.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Rožnově pod Radhoštěm</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890973">
        <w:trPr>
          <w:trHeight w:val="336"/>
        </w:trPr>
        <w:tc>
          <w:tcPr>
            <w:tcW w:w="4429" w:type="dxa"/>
            <w:gridSpan w:val="2"/>
            <w:vAlign w:val="bottom"/>
          </w:tcPr>
          <w:p w14:paraId="20252041" w14:textId="77777777" w:rsidR="00890973" w:rsidRDefault="00890973" w:rsidP="003D5BCC">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3D5BCC">
            <w:pPr>
              <w:jc w:val="center"/>
              <w:rPr>
                <w:rFonts w:ascii="Arial" w:hAnsi="Arial" w:cs="Arial"/>
              </w:rPr>
            </w:pPr>
            <w:r w:rsidRPr="00C264BF">
              <w:rPr>
                <w:rFonts w:ascii="Arial" w:hAnsi="Arial" w:cs="Arial"/>
              </w:rPr>
              <w:t>Zhotovitel</w:t>
            </w:r>
          </w:p>
        </w:tc>
      </w:tr>
      <w:tr w:rsidR="00890973" w14:paraId="743D916A" w14:textId="77777777" w:rsidTr="003D5BCC">
        <w:trPr>
          <w:trHeight w:val="1176"/>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 xml:space="preserve">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ČSOP Strážci Beskyd</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50D52"/>
    <w:rsid w:val="001F0D85"/>
    <w:rsid w:val="00201716"/>
    <w:rsid w:val="00232FCF"/>
    <w:rsid w:val="002537FA"/>
    <w:rsid w:val="002F00DE"/>
    <w:rsid w:val="00305126"/>
    <w:rsid w:val="0034553F"/>
    <w:rsid w:val="00346031"/>
    <w:rsid w:val="0037433A"/>
    <w:rsid w:val="003A45ED"/>
    <w:rsid w:val="003D5BCC"/>
    <w:rsid w:val="00432B36"/>
    <w:rsid w:val="0048598B"/>
    <w:rsid w:val="004A0F0B"/>
    <w:rsid w:val="004F3E73"/>
    <w:rsid w:val="00614204"/>
    <w:rsid w:val="006424FA"/>
    <w:rsid w:val="00646478"/>
    <w:rsid w:val="00664F4E"/>
    <w:rsid w:val="00807B79"/>
    <w:rsid w:val="00820E79"/>
    <w:rsid w:val="00851D17"/>
    <w:rsid w:val="00890973"/>
    <w:rsid w:val="009F14EA"/>
    <w:rsid w:val="00AE257C"/>
    <w:rsid w:val="00B413BA"/>
    <w:rsid w:val="00B45F6B"/>
    <w:rsid w:val="00B5182A"/>
    <w:rsid w:val="00B97286"/>
    <w:rsid w:val="00BA4C51"/>
    <w:rsid w:val="00BB63BC"/>
    <w:rsid w:val="00BF571E"/>
    <w:rsid w:val="00C264BF"/>
    <w:rsid w:val="00C61950"/>
    <w:rsid w:val="00D02398"/>
    <w:rsid w:val="00D8195C"/>
    <w:rsid w:val="00D90006"/>
    <w:rsid w:val="00E22D1A"/>
    <w:rsid w:val="00E62AC6"/>
    <w:rsid w:val="00EB09B1"/>
    <w:rsid w:val="00ED6D6E"/>
    <w:rsid w:val="00F03462"/>
    <w:rsid w:val="00F25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10031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Petr Chytil</cp:lastModifiedBy>
  <cp:revision>2</cp:revision>
  <dcterms:created xsi:type="dcterms:W3CDTF">2023-10-25T08:23:00Z</dcterms:created>
  <dcterms:modified xsi:type="dcterms:W3CDTF">2023-10-25T08:23:00Z</dcterms:modified>
</cp:coreProperties>
</file>