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92C" w:rsidRDefault="00ED092C" w:rsidP="00D7759E">
      <w:pPr>
        <w:jc w:val="both"/>
        <w:rPr>
          <w:b/>
          <w:sz w:val="24"/>
          <w:szCs w:val="24"/>
        </w:rPr>
      </w:pPr>
      <w:bookmarkStart w:id="0" w:name="_Hlk132358510"/>
    </w:p>
    <w:p w:rsidR="00D7759E" w:rsidRPr="00ED092C" w:rsidRDefault="00D7759E" w:rsidP="00D7759E">
      <w:pPr>
        <w:jc w:val="both"/>
        <w:rPr>
          <w:b/>
          <w:sz w:val="24"/>
          <w:szCs w:val="24"/>
        </w:rPr>
      </w:pPr>
      <w:r w:rsidRPr="00ED092C">
        <w:rPr>
          <w:b/>
          <w:sz w:val="24"/>
          <w:szCs w:val="24"/>
        </w:rPr>
        <w:t xml:space="preserve">Příloha č. </w:t>
      </w:r>
      <w:r w:rsidR="00F23790">
        <w:rPr>
          <w:b/>
          <w:sz w:val="24"/>
          <w:szCs w:val="24"/>
        </w:rPr>
        <w:t>2</w:t>
      </w:r>
      <w:bookmarkStart w:id="1" w:name="_GoBack"/>
      <w:bookmarkEnd w:id="1"/>
      <w:r w:rsidRPr="00ED092C">
        <w:rPr>
          <w:b/>
          <w:sz w:val="24"/>
          <w:szCs w:val="24"/>
        </w:rPr>
        <w:t xml:space="preserve"> – </w:t>
      </w:r>
      <w:r w:rsidR="00694D7B">
        <w:rPr>
          <w:b/>
          <w:sz w:val="24"/>
          <w:szCs w:val="24"/>
        </w:rPr>
        <w:t>souhrn podnětů obyvatel</w:t>
      </w:r>
    </w:p>
    <w:bookmarkEnd w:id="0"/>
    <w:p w:rsidR="00ED092C" w:rsidRDefault="00ED092C" w:rsidP="00ED092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ED092C" w:rsidRDefault="00B5540D" w:rsidP="00ED092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Architektonická studie bude řešit a zapracuje následující body</w:t>
      </w:r>
      <w:r w:rsidR="00ED092C" w:rsidRPr="00ED092C">
        <w:rPr>
          <w:rFonts w:eastAsiaTheme="minorHAnsi"/>
          <w:color w:val="000000"/>
          <w:sz w:val="24"/>
          <w:szCs w:val="24"/>
          <w:lang w:eastAsia="en-US"/>
        </w:rPr>
        <w:t>:</w:t>
      </w:r>
    </w:p>
    <w:p w:rsidR="00ED092C" w:rsidRPr="008A7940" w:rsidRDefault="00ED092C" w:rsidP="008A794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D092C">
        <w:rPr>
          <w:rFonts w:eastAsiaTheme="minorHAnsi"/>
          <w:color w:val="000000"/>
          <w:sz w:val="24"/>
          <w:szCs w:val="24"/>
          <w:lang w:eastAsia="en-US"/>
        </w:rPr>
        <w:t>navýšení parkovacích míst (doporučujeme prověřit nová parkovací místa za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D092C">
        <w:rPr>
          <w:rFonts w:eastAsiaTheme="minorHAnsi"/>
          <w:color w:val="000000"/>
          <w:sz w:val="24"/>
          <w:szCs w:val="24"/>
          <w:lang w:eastAsia="en-US"/>
        </w:rPr>
        <w:t xml:space="preserve">využití stávajících komunikací například </w:t>
      </w:r>
      <w:proofErr w:type="spellStart"/>
      <w:r w:rsidRPr="00ED092C">
        <w:rPr>
          <w:rFonts w:eastAsiaTheme="minorHAnsi"/>
          <w:color w:val="000000"/>
          <w:sz w:val="24"/>
          <w:szCs w:val="24"/>
          <w:lang w:eastAsia="en-US"/>
        </w:rPr>
        <w:t>zjednosměrněním</w:t>
      </w:r>
      <w:proofErr w:type="spellEnd"/>
      <w:r w:rsidRPr="00ED092C">
        <w:rPr>
          <w:rFonts w:eastAsiaTheme="minorHAnsi"/>
          <w:color w:val="000000"/>
          <w:sz w:val="24"/>
          <w:szCs w:val="24"/>
          <w:lang w:eastAsia="en-US"/>
        </w:rPr>
        <w:t xml:space="preserve"> částí ulic). Nová parkovací</w:t>
      </w:r>
      <w:r w:rsidR="008A7940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8A7940">
        <w:rPr>
          <w:rFonts w:eastAsiaTheme="minorHAnsi"/>
          <w:color w:val="000000"/>
          <w:sz w:val="24"/>
          <w:szCs w:val="24"/>
          <w:lang w:eastAsia="en-US"/>
        </w:rPr>
        <w:t>stání nebudou budována na úkor stávající zeleně,</w:t>
      </w:r>
    </w:p>
    <w:p w:rsidR="00ED092C" w:rsidRDefault="00357BCC" w:rsidP="00ED092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zvážit </w:t>
      </w:r>
      <w:r w:rsidR="00B5540D">
        <w:rPr>
          <w:rFonts w:eastAsiaTheme="minorHAnsi"/>
          <w:color w:val="000000"/>
          <w:sz w:val="24"/>
          <w:szCs w:val="24"/>
          <w:lang w:eastAsia="en-US"/>
        </w:rPr>
        <w:t>p</w:t>
      </w:r>
      <w:r w:rsidR="00ED092C" w:rsidRPr="00ED092C">
        <w:rPr>
          <w:rFonts w:eastAsiaTheme="minorHAnsi"/>
          <w:color w:val="000000"/>
          <w:sz w:val="24"/>
          <w:szCs w:val="24"/>
          <w:lang w:eastAsia="en-US"/>
        </w:rPr>
        <w:t xml:space="preserve">řístup a možnost dočasného stání pro záchranné služby </w:t>
      </w:r>
      <w:r w:rsidR="008A7940">
        <w:rPr>
          <w:rFonts w:eastAsiaTheme="minorHAnsi"/>
          <w:color w:val="000000"/>
          <w:sz w:val="24"/>
          <w:szCs w:val="24"/>
          <w:lang w:eastAsia="en-US"/>
        </w:rPr>
        <w:t xml:space="preserve">a nástupní plochy pro požární techniku </w:t>
      </w:r>
      <w:r w:rsidR="00ED092C" w:rsidRPr="00ED092C">
        <w:rPr>
          <w:rFonts w:eastAsiaTheme="minorHAnsi"/>
          <w:color w:val="000000"/>
          <w:sz w:val="24"/>
          <w:szCs w:val="24"/>
          <w:lang w:eastAsia="en-US"/>
        </w:rPr>
        <w:t>pro jednotlivé bytové</w:t>
      </w:r>
      <w:r w:rsidR="00ED092C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ED092C" w:rsidRPr="00ED092C">
        <w:rPr>
          <w:rFonts w:eastAsiaTheme="minorHAnsi"/>
          <w:color w:val="000000"/>
          <w:sz w:val="24"/>
          <w:szCs w:val="24"/>
          <w:lang w:eastAsia="en-US"/>
        </w:rPr>
        <w:t>domy</w:t>
      </w:r>
      <w:r w:rsidR="00ED092C">
        <w:rPr>
          <w:rFonts w:eastAsiaTheme="minorHAnsi"/>
          <w:color w:val="000000"/>
          <w:sz w:val="24"/>
          <w:szCs w:val="24"/>
          <w:lang w:eastAsia="en-US"/>
        </w:rPr>
        <w:t>,</w:t>
      </w:r>
    </w:p>
    <w:p w:rsidR="00ED092C" w:rsidRDefault="00ED092C" w:rsidP="00ED092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p</w:t>
      </w:r>
      <w:r w:rsidRPr="00ED092C">
        <w:rPr>
          <w:rFonts w:eastAsiaTheme="minorHAnsi"/>
          <w:color w:val="000000"/>
          <w:sz w:val="24"/>
          <w:szCs w:val="24"/>
          <w:lang w:eastAsia="en-US"/>
        </w:rPr>
        <w:t>rověření požadavku zbudování nových přechodů pro chodce na logických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D092C">
        <w:rPr>
          <w:rFonts w:eastAsiaTheme="minorHAnsi"/>
          <w:color w:val="000000"/>
          <w:sz w:val="24"/>
          <w:szCs w:val="24"/>
          <w:lang w:eastAsia="en-US"/>
        </w:rPr>
        <w:t>komunikačních trasách územím (např. propojení ulice Hřbitovní a Bezděkov</w:t>
      </w:r>
      <w:r w:rsidR="00A0506F">
        <w:rPr>
          <w:rFonts w:eastAsiaTheme="minorHAnsi"/>
          <w:color w:val="000000"/>
          <w:sz w:val="24"/>
          <w:szCs w:val="24"/>
          <w:lang w:eastAsia="en-US"/>
        </w:rPr>
        <w:t>)</w:t>
      </w:r>
      <w:r>
        <w:rPr>
          <w:rFonts w:eastAsiaTheme="minorHAnsi"/>
          <w:color w:val="000000"/>
          <w:sz w:val="24"/>
          <w:szCs w:val="24"/>
          <w:lang w:eastAsia="en-US"/>
        </w:rPr>
        <w:t>,</w:t>
      </w:r>
    </w:p>
    <w:p w:rsidR="00ED092C" w:rsidRPr="00ED092C" w:rsidRDefault="00ED092C" w:rsidP="00ED092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p</w:t>
      </w:r>
      <w:r w:rsidRPr="00ED092C">
        <w:rPr>
          <w:rFonts w:eastAsiaTheme="minorHAnsi"/>
          <w:color w:val="000000"/>
          <w:sz w:val="24"/>
          <w:szCs w:val="24"/>
          <w:lang w:eastAsia="en-US"/>
        </w:rPr>
        <w:t>řehodnocení stávajících pěších tras (včetně cest vyšlapaných v travnatých plochách) a</w:t>
      </w:r>
    </w:p>
    <w:p w:rsidR="00ED092C" w:rsidRDefault="00ED092C" w:rsidP="0047545D">
      <w:pPr>
        <w:autoSpaceDE w:val="0"/>
        <w:autoSpaceDN w:val="0"/>
        <w:adjustRightInd w:val="0"/>
        <w:ind w:left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D092C">
        <w:rPr>
          <w:rFonts w:eastAsiaTheme="minorHAnsi"/>
          <w:color w:val="000000"/>
          <w:sz w:val="24"/>
          <w:szCs w:val="24"/>
          <w:lang w:eastAsia="en-US"/>
        </w:rPr>
        <w:t>navržení nového systému těchto cest s cílem dosažení bezbariérovosti a přehlednosti</w:t>
      </w:r>
      <w:r w:rsidR="0047545D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D092C">
        <w:rPr>
          <w:rFonts w:eastAsiaTheme="minorHAnsi"/>
          <w:color w:val="000000"/>
          <w:sz w:val="24"/>
          <w:szCs w:val="24"/>
          <w:lang w:eastAsia="en-US"/>
        </w:rPr>
        <w:t>území. Cesty budou řešeny včetně materiálového složení</w:t>
      </w:r>
      <w:r w:rsidR="0047545D">
        <w:rPr>
          <w:rFonts w:eastAsiaTheme="minorHAnsi"/>
          <w:color w:val="000000"/>
          <w:sz w:val="24"/>
          <w:szCs w:val="24"/>
          <w:lang w:eastAsia="en-US"/>
        </w:rPr>
        <w:t>,</w:t>
      </w:r>
    </w:p>
    <w:p w:rsidR="00ED092C" w:rsidRDefault="0047545D" w:rsidP="00ED092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z</w:t>
      </w:r>
      <w:r w:rsidR="00ED092C" w:rsidRPr="0047545D">
        <w:rPr>
          <w:rFonts w:eastAsiaTheme="minorHAnsi"/>
          <w:color w:val="000000"/>
          <w:sz w:val="24"/>
          <w:szCs w:val="24"/>
          <w:lang w:eastAsia="en-US"/>
        </w:rPr>
        <w:t>pracování analýzy stávající zeleně a na jejím základě návrh pěstebních opatření stávající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ED092C" w:rsidRPr="0047545D">
        <w:rPr>
          <w:rFonts w:eastAsiaTheme="minorHAnsi"/>
          <w:color w:val="000000"/>
          <w:sz w:val="24"/>
          <w:szCs w:val="24"/>
          <w:lang w:eastAsia="en-US"/>
        </w:rPr>
        <w:t>zeleně a návrh nových výsadeb</w:t>
      </w:r>
      <w:r>
        <w:rPr>
          <w:rFonts w:eastAsiaTheme="minorHAnsi"/>
          <w:color w:val="000000"/>
          <w:sz w:val="24"/>
          <w:szCs w:val="24"/>
          <w:lang w:eastAsia="en-US"/>
        </w:rPr>
        <w:t>,</w:t>
      </w:r>
    </w:p>
    <w:p w:rsidR="0047545D" w:rsidRDefault="0047545D" w:rsidP="00ED092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n</w:t>
      </w:r>
      <w:r w:rsidR="00ED092C" w:rsidRPr="0047545D">
        <w:rPr>
          <w:rFonts w:eastAsiaTheme="minorHAnsi"/>
          <w:color w:val="000000"/>
          <w:sz w:val="24"/>
          <w:szCs w:val="24"/>
          <w:lang w:eastAsia="en-US"/>
        </w:rPr>
        <w:t>a základě nových pěších tras a zeleně zpracování návrhu umístění městského mobiliáře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ED092C" w:rsidRPr="0047545D">
        <w:rPr>
          <w:rFonts w:eastAsiaTheme="minorHAnsi"/>
          <w:color w:val="000000"/>
          <w:sz w:val="24"/>
          <w:szCs w:val="24"/>
          <w:lang w:eastAsia="en-US"/>
        </w:rPr>
        <w:t>– laviček a odpadkových košů dle manuálu mobiliáře pro VM, případně veřejného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ED092C" w:rsidRPr="0047545D">
        <w:rPr>
          <w:rFonts w:eastAsiaTheme="minorHAnsi"/>
          <w:color w:val="000000"/>
          <w:sz w:val="24"/>
          <w:szCs w:val="24"/>
          <w:lang w:eastAsia="en-US"/>
        </w:rPr>
        <w:t>osvětlení</w:t>
      </w:r>
      <w:r>
        <w:rPr>
          <w:rFonts w:eastAsiaTheme="minorHAnsi"/>
          <w:color w:val="000000"/>
          <w:sz w:val="24"/>
          <w:szCs w:val="24"/>
          <w:lang w:eastAsia="en-US"/>
        </w:rPr>
        <w:t>,</w:t>
      </w:r>
    </w:p>
    <w:p w:rsidR="00ED092C" w:rsidRDefault="0047545D" w:rsidP="00ED092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p</w:t>
      </w:r>
      <w:r w:rsidR="00ED092C" w:rsidRPr="0047545D">
        <w:rPr>
          <w:rFonts w:eastAsiaTheme="minorHAnsi"/>
          <w:color w:val="000000"/>
          <w:sz w:val="24"/>
          <w:szCs w:val="24"/>
          <w:lang w:eastAsia="en-US"/>
        </w:rPr>
        <w:t>rověření umístění, množství a možného zakrytí nevzhledných kontejnerů na odpad</w:t>
      </w:r>
      <w:r>
        <w:rPr>
          <w:rFonts w:eastAsiaTheme="minorHAnsi"/>
          <w:color w:val="000000"/>
          <w:sz w:val="24"/>
          <w:szCs w:val="24"/>
          <w:lang w:eastAsia="en-US"/>
        </w:rPr>
        <w:t>,</w:t>
      </w:r>
    </w:p>
    <w:p w:rsidR="00ED092C" w:rsidRDefault="0047545D" w:rsidP="00ED092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7545D">
        <w:rPr>
          <w:rFonts w:eastAsiaTheme="minorHAnsi"/>
          <w:color w:val="000000"/>
          <w:sz w:val="24"/>
          <w:szCs w:val="24"/>
          <w:lang w:eastAsia="en-US"/>
        </w:rPr>
        <w:t>n</w:t>
      </w:r>
      <w:r w:rsidR="00ED092C" w:rsidRPr="0047545D">
        <w:rPr>
          <w:rFonts w:eastAsiaTheme="minorHAnsi"/>
          <w:color w:val="000000"/>
          <w:sz w:val="24"/>
          <w:szCs w:val="24"/>
          <w:lang w:eastAsia="en-US"/>
        </w:rPr>
        <w:t>ové umístění prvků pro trávení volného času např. zbudování prostoru pro děti a mládež, výběh pro psy,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ED092C" w:rsidRPr="0047545D">
        <w:rPr>
          <w:rFonts w:eastAsiaTheme="minorHAnsi"/>
          <w:color w:val="000000"/>
          <w:sz w:val="24"/>
          <w:szCs w:val="24"/>
          <w:lang w:eastAsia="en-US"/>
        </w:rPr>
        <w:t>případně umístění fitness prvků atd</w:t>
      </w:r>
      <w:r>
        <w:rPr>
          <w:rFonts w:eastAsiaTheme="minorHAnsi"/>
          <w:color w:val="000000"/>
          <w:sz w:val="24"/>
          <w:szCs w:val="24"/>
          <w:lang w:eastAsia="en-US"/>
        </w:rPr>
        <w:t>.,</w:t>
      </w:r>
    </w:p>
    <w:p w:rsidR="00ED092C" w:rsidRDefault="0047545D" w:rsidP="00ED092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p</w:t>
      </w:r>
      <w:r w:rsidR="00ED092C" w:rsidRPr="0047545D">
        <w:rPr>
          <w:rFonts w:eastAsiaTheme="minorHAnsi"/>
          <w:color w:val="000000"/>
          <w:sz w:val="24"/>
          <w:szCs w:val="24"/>
          <w:lang w:eastAsia="en-US"/>
        </w:rPr>
        <w:t>arkově upravit plochu mezi ZŠ a Praktickou školou a ul. Čechova (část parcely č.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ED092C" w:rsidRPr="0047545D">
        <w:rPr>
          <w:rFonts w:eastAsiaTheme="minorHAnsi"/>
          <w:color w:val="000000"/>
          <w:sz w:val="24"/>
          <w:szCs w:val="24"/>
          <w:lang w:eastAsia="en-US"/>
        </w:rPr>
        <w:t>1568/57 a 1584/2) s umístěním zázemí pro děti navštěvující blízké organizace, např.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ED092C" w:rsidRPr="0047545D">
        <w:rPr>
          <w:rFonts w:eastAsiaTheme="minorHAnsi"/>
          <w:color w:val="000000"/>
          <w:sz w:val="24"/>
          <w:szCs w:val="24"/>
          <w:lang w:eastAsia="en-US"/>
        </w:rPr>
        <w:t>posezení ve stylu venkovní učebny, vyvýšené výsadby s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ED092C" w:rsidRPr="0047545D">
        <w:rPr>
          <w:rFonts w:eastAsiaTheme="minorHAnsi"/>
          <w:color w:val="000000"/>
          <w:sz w:val="24"/>
          <w:szCs w:val="24"/>
          <w:lang w:eastAsia="en-US"/>
        </w:rPr>
        <w:t>bylinkami apod.</w:t>
      </w:r>
      <w:r>
        <w:rPr>
          <w:rFonts w:eastAsiaTheme="minorHAnsi"/>
          <w:color w:val="000000"/>
          <w:sz w:val="24"/>
          <w:szCs w:val="24"/>
          <w:lang w:eastAsia="en-US"/>
        </w:rPr>
        <w:t>,</w:t>
      </w:r>
      <w:r w:rsidR="00ED092C" w:rsidRPr="0047545D">
        <w:rPr>
          <w:rFonts w:eastAsiaTheme="minorHAnsi"/>
          <w:color w:val="000000"/>
          <w:sz w:val="24"/>
          <w:szCs w:val="24"/>
          <w:lang w:eastAsia="en-US"/>
        </w:rPr>
        <w:t xml:space="preserve"> a dále pro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ED092C" w:rsidRPr="0047545D">
        <w:rPr>
          <w:rFonts w:eastAsiaTheme="minorHAnsi"/>
          <w:color w:val="000000"/>
          <w:sz w:val="24"/>
          <w:szCs w:val="24"/>
          <w:lang w:eastAsia="en-US"/>
        </w:rPr>
        <w:t>širokou veřejnost</w:t>
      </w:r>
      <w:r>
        <w:rPr>
          <w:rFonts w:eastAsiaTheme="minorHAnsi"/>
          <w:color w:val="000000"/>
          <w:sz w:val="24"/>
          <w:szCs w:val="24"/>
          <w:lang w:eastAsia="en-US"/>
        </w:rPr>
        <w:t>,</w:t>
      </w:r>
    </w:p>
    <w:p w:rsidR="00ED092C" w:rsidRPr="00A64B39" w:rsidRDefault="0047545D" w:rsidP="00ED092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p</w:t>
      </w:r>
      <w:r w:rsidR="00ED092C" w:rsidRPr="0047545D">
        <w:rPr>
          <w:rFonts w:eastAsiaTheme="minorHAnsi"/>
          <w:color w:val="000000"/>
          <w:sz w:val="24"/>
          <w:szCs w:val="24"/>
          <w:lang w:eastAsia="en-US"/>
        </w:rPr>
        <w:t>rověřit možnost regenerace stávajících dětských hřišť např. basketbalové hřiště na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ED092C" w:rsidRPr="0047545D">
        <w:rPr>
          <w:rFonts w:eastAsiaTheme="minorHAnsi"/>
          <w:color w:val="000000"/>
          <w:sz w:val="24"/>
          <w:szCs w:val="24"/>
          <w:lang w:eastAsia="en-US"/>
        </w:rPr>
        <w:t>parcele č. 1482/9</w:t>
      </w:r>
      <w:r>
        <w:rPr>
          <w:rFonts w:eastAsiaTheme="minorHAnsi"/>
          <w:color w:val="000000"/>
          <w:sz w:val="24"/>
          <w:szCs w:val="24"/>
          <w:lang w:eastAsia="en-US"/>
        </w:rPr>
        <w:t>,</w:t>
      </w:r>
      <w:r w:rsidR="00A64B39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A64B39" w:rsidRPr="00A64B39">
        <w:rPr>
          <w:sz w:val="24"/>
          <w:szCs w:val="24"/>
        </w:rPr>
        <w:t>posílení koexistence hřišť s okolním silničním provozem, tj. funkčně předejít unikání míčů do vozovek</w:t>
      </w:r>
      <w:r w:rsidR="00A64B39">
        <w:rPr>
          <w:sz w:val="24"/>
          <w:szCs w:val="24"/>
        </w:rPr>
        <w:t>,</w:t>
      </w:r>
    </w:p>
    <w:p w:rsidR="00ED092C" w:rsidRPr="0047545D" w:rsidRDefault="0047545D" w:rsidP="00ED092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p</w:t>
      </w:r>
      <w:r w:rsidR="00ED092C" w:rsidRPr="0047545D">
        <w:rPr>
          <w:rFonts w:eastAsiaTheme="minorHAnsi"/>
          <w:color w:val="000000"/>
          <w:sz w:val="24"/>
          <w:szCs w:val="24"/>
          <w:lang w:eastAsia="en-US"/>
        </w:rPr>
        <w:t xml:space="preserve">rověřit možnost více otevřít ostatní menší plochy </w:t>
      </w:r>
      <w:r w:rsidR="00ED092C" w:rsidRPr="0047545D">
        <w:rPr>
          <w:rFonts w:eastAsiaTheme="minorHAnsi"/>
          <w:sz w:val="24"/>
          <w:szCs w:val="24"/>
          <w:lang w:eastAsia="en-US"/>
        </w:rPr>
        <w:t>zeleně návštěvníkům viz. opatření výše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ED092C" w:rsidRPr="0047545D">
        <w:rPr>
          <w:rFonts w:eastAsiaTheme="minorHAnsi"/>
          <w:sz w:val="24"/>
          <w:szCs w:val="24"/>
          <w:lang w:eastAsia="en-US"/>
        </w:rPr>
        <w:t>jako cesty, interaktivní prvky, mobiliář atd.</w:t>
      </w:r>
      <w:r w:rsidR="00A64B39">
        <w:rPr>
          <w:rFonts w:eastAsiaTheme="minorHAnsi"/>
          <w:sz w:val="24"/>
          <w:szCs w:val="24"/>
          <w:lang w:eastAsia="en-US"/>
        </w:rPr>
        <w:t>,</w:t>
      </w:r>
    </w:p>
    <w:p w:rsidR="00A64B39" w:rsidRPr="007232BC" w:rsidRDefault="0047545D" w:rsidP="00A64B3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</w:t>
      </w:r>
      <w:r w:rsidR="00ED092C" w:rsidRPr="0047545D">
        <w:rPr>
          <w:rFonts w:eastAsiaTheme="minorHAnsi"/>
          <w:sz w:val="24"/>
          <w:szCs w:val="24"/>
          <w:lang w:eastAsia="en-US"/>
        </w:rPr>
        <w:t>ři jakýchkoliv úpravách parcely č. 1589/1 zachovat pěší trasu směrem od bytových domů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ED092C" w:rsidRPr="0047545D">
        <w:rPr>
          <w:rFonts w:eastAsiaTheme="minorHAnsi"/>
          <w:sz w:val="24"/>
          <w:szCs w:val="24"/>
          <w:lang w:eastAsia="en-US"/>
        </w:rPr>
        <w:t>pod touto parcelou na ulici Čechova</w:t>
      </w:r>
      <w:r w:rsidR="00A64B39">
        <w:rPr>
          <w:rFonts w:eastAsiaTheme="minorHAnsi"/>
          <w:sz w:val="24"/>
          <w:szCs w:val="24"/>
          <w:lang w:eastAsia="en-US"/>
        </w:rPr>
        <w:t>,</w:t>
      </w:r>
    </w:p>
    <w:p w:rsidR="007232BC" w:rsidRPr="00A64B39" w:rsidRDefault="007232BC" w:rsidP="00A64B3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zřízení dvou nadzemní hydrantů,</w:t>
      </w:r>
    </w:p>
    <w:p w:rsidR="00A64B39" w:rsidRPr="00A64B39" w:rsidRDefault="00A64B39" w:rsidP="00A64B3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návrh barevného řešení fasád domů ve vyznačené lokalitě.</w:t>
      </w:r>
    </w:p>
    <w:p w:rsidR="008A27BC" w:rsidRPr="00A64B39" w:rsidRDefault="008A27BC" w:rsidP="00A64B3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sectPr w:rsidR="008A27BC" w:rsidRPr="00A64B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92C" w:rsidRDefault="00ED092C" w:rsidP="00ED092C">
      <w:r>
        <w:separator/>
      </w:r>
    </w:p>
  </w:endnote>
  <w:endnote w:type="continuationSeparator" w:id="0">
    <w:p w:rsidR="00ED092C" w:rsidRDefault="00ED092C" w:rsidP="00ED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92C" w:rsidRDefault="00ED092C" w:rsidP="00ED092C">
      <w:r>
        <w:separator/>
      </w:r>
    </w:p>
  </w:footnote>
  <w:footnote w:type="continuationSeparator" w:id="0">
    <w:p w:rsidR="00ED092C" w:rsidRDefault="00ED092C" w:rsidP="00ED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92C" w:rsidRDefault="00ED092C" w:rsidP="00ED092C">
    <w:pPr>
      <w:autoSpaceDE w:val="0"/>
      <w:autoSpaceDN w:val="0"/>
      <w:adjustRightInd w:val="0"/>
      <w:jc w:val="right"/>
      <w:rPr>
        <w:rFonts w:eastAsiaTheme="minorHAnsi"/>
        <w:color w:val="000000"/>
        <w:sz w:val="20"/>
        <w:szCs w:val="20"/>
        <w:lang w:eastAsia="en-US"/>
      </w:rPr>
    </w:pPr>
    <w:r w:rsidRPr="00ED092C">
      <w:rPr>
        <w:rFonts w:eastAsiaTheme="minorHAnsi"/>
        <w:color w:val="000000"/>
        <w:sz w:val="20"/>
        <w:szCs w:val="20"/>
        <w:lang w:eastAsia="en-US"/>
      </w:rPr>
      <w:t>ZADÁNÍ STUDIE REVITALIZACE VEŘEJNÉHO</w:t>
    </w:r>
  </w:p>
  <w:p w:rsidR="00ED092C" w:rsidRPr="00ED092C" w:rsidRDefault="00ED092C" w:rsidP="00ED092C">
    <w:pPr>
      <w:autoSpaceDE w:val="0"/>
      <w:autoSpaceDN w:val="0"/>
      <w:adjustRightInd w:val="0"/>
      <w:jc w:val="right"/>
      <w:rPr>
        <w:rFonts w:eastAsiaTheme="minorHAnsi"/>
        <w:color w:val="000000"/>
        <w:sz w:val="20"/>
        <w:szCs w:val="20"/>
        <w:lang w:eastAsia="en-US"/>
      </w:rPr>
    </w:pPr>
    <w:r w:rsidRPr="00ED092C">
      <w:rPr>
        <w:rFonts w:eastAsiaTheme="minorHAnsi"/>
        <w:color w:val="000000"/>
        <w:sz w:val="20"/>
        <w:szCs w:val="20"/>
        <w:lang w:eastAsia="en-US"/>
      </w:rPr>
      <w:t>PROSTRANSTVÍ</w:t>
    </w:r>
    <w:r>
      <w:rPr>
        <w:rFonts w:eastAsiaTheme="minorHAnsi"/>
        <w:color w:val="000000"/>
        <w:sz w:val="20"/>
        <w:szCs w:val="20"/>
        <w:lang w:eastAsia="en-US"/>
      </w:rPr>
      <w:t xml:space="preserve"> </w:t>
    </w:r>
    <w:r w:rsidRPr="00ED092C">
      <w:rPr>
        <w:rFonts w:eastAsiaTheme="minorHAnsi"/>
        <w:color w:val="000000"/>
        <w:sz w:val="20"/>
        <w:szCs w:val="20"/>
        <w:lang w:eastAsia="en-US"/>
      </w:rPr>
      <w:t>BEZDĚKOV</w:t>
    </w:r>
  </w:p>
  <w:p w:rsidR="00ED092C" w:rsidRDefault="00ED092C" w:rsidP="00ED092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0074"/>
    <w:multiLevelType w:val="hybridMultilevel"/>
    <w:tmpl w:val="12128A6C"/>
    <w:lvl w:ilvl="0" w:tplc="E39A0D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4F52"/>
    <w:multiLevelType w:val="hybridMultilevel"/>
    <w:tmpl w:val="8E8E65F2"/>
    <w:lvl w:ilvl="0" w:tplc="DD746ED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30366"/>
    <w:multiLevelType w:val="hybridMultilevel"/>
    <w:tmpl w:val="FA263DE8"/>
    <w:lvl w:ilvl="0" w:tplc="DD746ED6">
      <w:start w:val="4"/>
      <w:numFmt w:val="bullet"/>
      <w:lvlText w:val="-"/>
      <w:lvlJc w:val="left"/>
      <w:pPr>
        <w:ind w:left="863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" w15:restartNumberingAfterBreak="0">
    <w:nsid w:val="395F2638"/>
    <w:multiLevelType w:val="hybridMultilevel"/>
    <w:tmpl w:val="A094B670"/>
    <w:lvl w:ilvl="0" w:tplc="DD746ED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54E0F"/>
    <w:multiLevelType w:val="hybridMultilevel"/>
    <w:tmpl w:val="CC9C0AAE"/>
    <w:lvl w:ilvl="0" w:tplc="DD746ED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C242D"/>
    <w:multiLevelType w:val="hybridMultilevel"/>
    <w:tmpl w:val="FABA64D8"/>
    <w:lvl w:ilvl="0" w:tplc="112AEBF4">
      <w:start w:val="1"/>
      <w:numFmt w:val="bullet"/>
      <w:lvlText w:val="•"/>
      <w:lvlJc w:val="left"/>
      <w:pPr>
        <w:tabs>
          <w:tab w:val="num" w:pos="2847"/>
        </w:tabs>
        <w:ind w:left="2847" w:hanging="360"/>
      </w:pPr>
      <w:rPr>
        <w:rFonts w:ascii="Arial" w:hAnsi="Arial" w:hint="default"/>
      </w:rPr>
    </w:lvl>
    <w:lvl w:ilvl="1" w:tplc="9566119E" w:tentative="1">
      <w:start w:val="1"/>
      <w:numFmt w:val="bullet"/>
      <w:lvlText w:val="•"/>
      <w:lvlJc w:val="left"/>
      <w:pPr>
        <w:tabs>
          <w:tab w:val="num" w:pos="3567"/>
        </w:tabs>
        <w:ind w:left="3567" w:hanging="360"/>
      </w:pPr>
      <w:rPr>
        <w:rFonts w:ascii="Arial" w:hAnsi="Arial" w:hint="default"/>
      </w:rPr>
    </w:lvl>
    <w:lvl w:ilvl="2" w:tplc="2E1689F8" w:tentative="1">
      <w:start w:val="1"/>
      <w:numFmt w:val="bullet"/>
      <w:lvlText w:val="•"/>
      <w:lvlJc w:val="left"/>
      <w:pPr>
        <w:tabs>
          <w:tab w:val="num" w:pos="4287"/>
        </w:tabs>
        <w:ind w:left="4287" w:hanging="360"/>
      </w:pPr>
      <w:rPr>
        <w:rFonts w:ascii="Arial" w:hAnsi="Arial" w:hint="default"/>
      </w:rPr>
    </w:lvl>
    <w:lvl w:ilvl="3" w:tplc="62B2E05E" w:tentative="1">
      <w:start w:val="1"/>
      <w:numFmt w:val="bullet"/>
      <w:lvlText w:val="•"/>
      <w:lvlJc w:val="left"/>
      <w:pPr>
        <w:tabs>
          <w:tab w:val="num" w:pos="5007"/>
        </w:tabs>
        <w:ind w:left="5007" w:hanging="360"/>
      </w:pPr>
      <w:rPr>
        <w:rFonts w:ascii="Arial" w:hAnsi="Arial" w:hint="default"/>
      </w:rPr>
    </w:lvl>
    <w:lvl w:ilvl="4" w:tplc="1C6A7494" w:tentative="1">
      <w:start w:val="1"/>
      <w:numFmt w:val="bullet"/>
      <w:lvlText w:val="•"/>
      <w:lvlJc w:val="left"/>
      <w:pPr>
        <w:tabs>
          <w:tab w:val="num" w:pos="5727"/>
        </w:tabs>
        <w:ind w:left="5727" w:hanging="360"/>
      </w:pPr>
      <w:rPr>
        <w:rFonts w:ascii="Arial" w:hAnsi="Arial" w:hint="default"/>
      </w:rPr>
    </w:lvl>
    <w:lvl w:ilvl="5" w:tplc="EB20E868" w:tentative="1">
      <w:start w:val="1"/>
      <w:numFmt w:val="bullet"/>
      <w:lvlText w:val="•"/>
      <w:lvlJc w:val="left"/>
      <w:pPr>
        <w:tabs>
          <w:tab w:val="num" w:pos="6447"/>
        </w:tabs>
        <w:ind w:left="6447" w:hanging="360"/>
      </w:pPr>
      <w:rPr>
        <w:rFonts w:ascii="Arial" w:hAnsi="Arial" w:hint="default"/>
      </w:rPr>
    </w:lvl>
    <w:lvl w:ilvl="6" w:tplc="8072F67E" w:tentative="1">
      <w:start w:val="1"/>
      <w:numFmt w:val="bullet"/>
      <w:lvlText w:val="•"/>
      <w:lvlJc w:val="left"/>
      <w:pPr>
        <w:tabs>
          <w:tab w:val="num" w:pos="7167"/>
        </w:tabs>
        <w:ind w:left="7167" w:hanging="360"/>
      </w:pPr>
      <w:rPr>
        <w:rFonts w:ascii="Arial" w:hAnsi="Arial" w:hint="default"/>
      </w:rPr>
    </w:lvl>
    <w:lvl w:ilvl="7" w:tplc="E64A31F6" w:tentative="1">
      <w:start w:val="1"/>
      <w:numFmt w:val="bullet"/>
      <w:lvlText w:val="•"/>
      <w:lvlJc w:val="left"/>
      <w:pPr>
        <w:tabs>
          <w:tab w:val="num" w:pos="7887"/>
        </w:tabs>
        <w:ind w:left="7887" w:hanging="360"/>
      </w:pPr>
      <w:rPr>
        <w:rFonts w:ascii="Arial" w:hAnsi="Arial" w:hint="default"/>
      </w:rPr>
    </w:lvl>
    <w:lvl w:ilvl="8" w:tplc="14FEAB08" w:tentative="1">
      <w:start w:val="1"/>
      <w:numFmt w:val="bullet"/>
      <w:lvlText w:val="•"/>
      <w:lvlJc w:val="left"/>
      <w:pPr>
        <w:tabs>
          <w:tab w:val="num" w:pos="8607"/>
        </w:tabs>
        <w:ind w:left="8607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9E"/>
    <w:rsid w:val="00032566"/>
    <w:rsid w:val="000A2C8D"/>
    <w:rsid w:val="00110EFF"/>
    <w:rsid w:val="00284556"/>
    <w:rsid w:val="00357BCC"/>
    <w:rsid w:val="00453D27"/>
    <w:rsid w:val="004705A7"/>
    <w:rsid w:val="0047545D"/>
    <w:rsid w:val="00483FBC"/>
    <w:rsid w:val="00496584"/>
    <w:rsid w:val="0056105F"/>
    <w:rsid w:val="00694D7B"/>
    <w:rsid w:val="007232BC"/>
    <w:rsid w:val="008A27BC"/>
    <w:rsid w:val="008A7940"/>
    <w:rsid w:val="008F08F0"/>
    <w:rsid w:val="00985B8B"/>
    <w:rsid w:val="00A0506F"/>
    <w:rsid w:val="00A21F82"/>
    <w:rsid w:val="00A64B39"/>
    <w:rsid w:val="00AB4F99"/>
    <w:rsid w:val="00B5540D"/>
    <w:rsid w:val="00B74973"/>
    <w:rsid w:val="00BA7FCE"/>
    <w:rsid w:val="00BB0CBD"/>
    <w:rsid w:val="00BB563F"/>
    <w:rsid w:val="00BC3C6B"/>
    <w:rsid w:val="00C64B86"/>
    <w:rsid w:val="00D61309"/>
    <w:rsid w:val="00D7759E"/>
    <w:rsid w:val="00D970D7"/>
    <w:rsid w:val="00E9412F"/>
    <w:rsid w:val="00ED092C"/>
    <w:rsid w:val="00F2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468A"/>
  <w15:chartTrackingRefBased/>
  <w15:docId w15:val="{F85CD8CE-5C79-40AD-A3D3-413B5586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759E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7759E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rsid w:val="00D7759E"/>
    <w:rPr>
      <w:rFonts w:ascii="Courier New" w:hAnsi="Courier New"/>
      <w:snapToGrid w:val="0"/>
      <w:sz w:val="20"/>
      <w:szCs w:val="20"/>
      <w:lang w:val="de-DE" w:eastAsia="x-none"/>
    </w:rPr>
  </w:style>
  <w:style w:type="character" w:customStyle="1" w:styleId="ProsttextChar">
    <w:name w:val="Prostý text Char"/>
    <w:basedOn w:val="Standardnpsmoodstavce"/>
    <w:link w:val="Prosttext"/>
    <w:rsid w:val="00D7759E"/>
    <w:rPr>
      <w:rFonts w:ascii="Courier New" w:eastAsia="Times New Roman" w:hAnsi="Courier New" w:cs="Times New Roman"/>
      <w:snapToGrid w:val="0"/>
      <w:sz w:val="20"/>
      <w:szCs w:val="20"/>
      <w:lang w:val="de-DE" w:eastAsia="x-none"/>
    </w:rPr>
  </w:style>
  <w:style w:type="paragraph" w:customStyle="1" w:styleId="textpsmene">
    <w:name w:val="textpsmene"/>
    <w:basedOn w:val="Normln"/>
    <w:rsid w:val="00D7759E"/>
    <w:pPr>
      <w:tabs>
        <w:tab w:val="num" w:pos="425"/>
      </w:tabs>
      <w:ind w:left="425" w:hanging="425"/>
      <w:jc w:val="both"/>
    </w:pPr>
    <w:rPr>
      <w:rFonts w:eastAsia="Arial Unicode MS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D09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092C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09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92C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ED0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pacalova</dc:creator>
  <cp:keywords/>
  <dc:description/>
  <cp:lastModifiedBy>pacalova</cp:lastModifiedBy>
  <cp:revision>2</cp:revision>
  <cp:lastPrinted>2023-05-29T07:26:00Z</cp:lastPrinted>
  <dcterms:created xsi:type="dcterms:W3CDTF">2023-08-14T13:35:00Z</dcterms:created>
  <dcterms:modified xsi:type="dcterms:W3CDTF">2023-08-14T13:35:00Z</dcterms:modified>
</cp:coreProperties>
</file>