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5C93" w14:textId="3C6E1C63" w:rsidR="008C007C" w:rsidRDefault="008C007C" w:rsidP="008C007C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3C560B" w:rsidRPr="003C560B">
        <w:rPr>
          <w:rStyle w:val="normaltextrun"/>
          <w:rFonts w:ascii="Arial" w:hAnsi="Arial" w:cs="Arial"/>
          <w:sz w:val="22"/>
          <w:szCs w:val="22"/>
        </w:rPr>
        <w:t>SPU 431997/2023</w:t>
      </w:r>
    </w:p>
    <w:p w14:paraId="3231958D" w14:textId="783A1AC7" w:rsidR="003C560B" w:rsidRPr="003C560B" w:rsidRDefault="004A475F" w:rsidP="008C007C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ab/>
        <w:t xml:space="preserve">UID: </w:t>
      </w:r>
      <w:r w:rsidRPr="004A475F">
        <w:rPr>
          <w:rStyle w:val="normaltextrun"/>
          <w:rFonts w:ascii="Arial" w:hAnsi="Arial" w:cs="Arial"/>
          <w:sz w:val="22"/>
          <w:szCs w:val="22"/>
        </w:rPr>
        <w:t>spuess8c188f59</w:t>
      </w:r>
    </w:p>
    <w:p w14:paraId="4FF1DB25" w14:textId="77777777" w:rsidR="008C007C" w:rsidRDefault="008C007C" w:rsidP="008C00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F79548A" w14:textId="0C70F196" w:rsidR="008C007C" w:rsidRDefault="008C007C" w:rsidP="008C00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CAD1B8E" w14:textId="77777777" w:rsidR="008C007C" w:rsidRDefault="008C007C" w:rsidP="008C00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1807063B" w14:textId="77777777" w:rsidR="008C007C" w:rsidRDefault="008C007C" w:rsidP="008C00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086D1C9" w14:textId="77777777" w:rsidR="008C007C" w:rsidRDefault="008C007C" w:rsidP="008C00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F2AE962" w14:textId="77777777" w:rsidR="008C007C" w:rsidRDefault="008C007C" w:rsidP="008C00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1C481485" w14:textId="77777777" w:rsidR="008C007C" w:rsidRPr="009C67E0" w:rsidRDefault="008C007C" w:rsidP="008C007C">
      <w:pPr>
        <w:widowControl/>
        <w:rPr>
          <w:rFonts w:ascii="Arial" w:hAnsi="Arial" w:cs="Arial"/>
          <w:sz w:val="22"/>
          <w:szCs w:val="22"/>
        </w:rPr>
      </w:pPr>
    </w:p>
    <w:p w14:paraId="1447E379" w14:textId="77777777" w:rsidR="008C007C" w:rsidRPr="009C67E0" w:rsidRDefault="008C007C" w:rsidP="008C007C">
      <w:pPr>
        <w:widowControl/>
        <w:rPr>
          <w:rFonts w:ascii="Arial" w:hAnsi="Arial" w:cs="Arial"/>
          <w:b/>
          <w:sz w:val="22"/>
          <w:szCs w:val="22"/>
        </w:rPr>
      </w:pPr>
      <w:r w:rsidRPr="009C67E0">
        <w:rPr>
          <w:rFonts w:ascii="Arial" w:hAnsi="Arial" w:cs="Arial"/>
          <w:b/>
          <w:sz w:val="22"/>
          <w:szCs w:val="22"/>
        </w:rPr>
        <w:t>a</w:t>
      </w:r>
    </w:p>
    <w:p w14:paraId="24EE526E" w14:textId="77777777" w:rsidR="008C007C" w:rsidRPr="009C67E0" w:rsidRDefault="008C007C" w:rsidP="008C007C">
      <w:pPr>
        <w:widowControl/>
        <w:rPr>
          <w:rFonts w:ascii="Arial" w:hAnsi="Arial" w:cs="Arial"/>
          <w:b/>
          <w:sz w:val="22"/>
          <w:szCs w:val="22"/>
        </w:rPr>
      </w:pPr>
    </w:p>
    <w:p w14:paraId="65DD05A6" w14:textId="429CEF03" w:rsidR="008C007C" w:rsidRDefault="008C007C" w:rsidP="008C007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9C67E0">
        <w:rPr>
          <w:rFonts w:ascii="Arial" w:hAnsi="Arial" w:cs="Arial"/>
          <w:sz w:val="22"/>
          <w:szCs w:val="22"/>
        </w:rPr>
        <w:t xml:space="preserve"> </w:t>
      </w:r>
      <w:r w:rsidRPr="00884257">
        <w:rPr>
          <w:rFonts w:ascii="Arial" w:hAnsi="Arial" w:cs="Arial"/>
          <w:b/>
          <w:bCs/>
          <w:sz w:val="22"/>
          <w:szCs w:val="22"/>
        </w:rPr>
        <w:t>Kabes Alexandra Marie</w:t>
      </w:r>
      <w:r>
        <w:rPr>
          <w:rFonts w:ascii="Arial" w:hAnsi="Arial" w:cs="Arial"/>
          <w:sz w:val="22"/>
          <w:szCs w:val="22"/>
        </w:rPr>
        <w:t xml:space="preserve">, nar. </w:t>
      </w:r>
      <w:r w:rsidR="000F7968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0F7968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 1944</w:t>
      </w:r>
      <w:r w:rsidRPr="009C67E0">
        <w:rPr>
          <w:rFonts w:ascii="Arial" w:hAnsi="Arial" w:cs="Arial"/>
          <w:sz w:val="22"/>
          <w:szCs w:val="22"/>
        </w:rPr>
        <w:t xml:space="preserve">, trvale bytem </w:t>
      </w:r>
      <w:r w:rsidR="000F7968">
        <w:rPr>
          <w:rFonts w:ascii="Arial" w:hAnsi="Arial" w:cs="Arial"/>
          <w:sz w:val="22"/>
          <w:szCs w:val="22"/>
        </w:rPr>
        <w:t>XXXXXXXXXXXXX</w:t>
      </w:r>
      <w:r w:rsidRPr="009C67E0">
        <w:rPr>
          <w:rFonts w:ascii="Arial" w:hAnsi="Arial" w:cs="Arial"/>
          <w:sz w:val="22"/>
          <w:szCs w:val="22"/>
        </w:rPr>
        <w:t xml:space="preserve"> Guilly (Indres)</w:t>
      </w:r>
      <w:r>
        <w:rPr>
          <w:rFonts w:ascii="Arial" w:hAnsi="Arial" w:cs="Arial"/>
          <w:sz w:val="22"/>
          <w:szCs w:val="22"/>
        </w:rPr>
        <w:t>, Francouzská republika,</w:t>
      </w:r>
    </w:p>
    <w:p w14:paraId="6B2E9A47" w14:textId="4AED2F2A" w:rsidR="008C007C" w:rsidRPr="009C67E0" w:rsidRDefault="008C007C" w:rsidP="008C007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na základě plné moci </w:t>
      </w:r>
      <w:r w:rsidR="000F7968">
        <w:rPr>
          <w:rStyle w:val="normaltextrun"/>
          <w:rFonts w:ascii="Arial" w:hAnsi="Arial" w:cs="Arial"/>
          <w:sz w:val="22"/>
          <w:szCs w:val="22"/>
        </w:rPr>
        <w:t>XXXXXXXXXXXXXXXXXXXXXXXXXXXXXXXXXX</w:t>
      </w:r>
    </w:p>
    <w:p w14:paraId="75E181FD" w14:textId="77777777" w:rsidR="008C007C" w:rsidRPr="009C67E0" w:rsidRDefault="008C007C" w:rsidP="008C007C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(dále jen </w:t>
      </w:r>
      <w:r w:rsidRPr="009C67E0">
        <w:rPr>
          <w:rFonts w:ascii="Arial" w:hAnsi="Arial" w:cs="Arial"/>
          <w:b/>
          <w:sz w:val="22"/>
          <w:szCs w:val="22"/>
        </w:rPr>
        <w:t>"nabyvatel"</w:t>
      </w:r>
      <w:r w:rsidRPr="009C67E0">
        <w:rPr>
          <w:rFonts w:ascii="Arial" w:hAnsi="Arial" w:cs="Arial"/>
          <w:sz w:val="22"/>
          <w:szCs w:val="22"/>
        </w:rPr>
        <w:t xml:space="preserve">) </w:t>
      </w:r>
    </w:p>
    <w:p w14:paraId="053BAF81" w14:textId="28C1A9A2" w:rsidR="00AD4CDE" w:rsidRPr="002E08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 xml:space="preserve"> </w:t>
      </w:r>
    </w:p>
    <w:p w14:paraId="5DC8AB39" w14:textId="77777777" w:rsidR="00AD4CDE" w:rsidRPr="002E08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65D8EDB" w14:textId="77777777" w:rsidR="00AD4CDE" w:rsidRPr="002E08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E3E7000" w14:textId="7C711596" w:rsidR="00AD4CDE" w:rsidRPr="002E08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 xml:space="preserve">podle § </w:t>
      </w:r>
      <w:r w:rsidR="000F7968">
        <w:rPr>
          <w:rFonts w:ascii="Arial" w:hAnsi="Arial" w:cs="Arial"/>
          <w:sz w:val="22"/>
          <w:szCs w:val="22"/>
        </w:rPr>
        <w:t>XX</w:t>
      </w:r>
      <w:r w:rsidRPr="002E08F3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3C5BA75C" w14:textId="77777777" w:rsidR="00AD4CDE" w:rsidRPr="002E08F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3305BE6" w14:textId="77777777" w:rsidR="00AD4CDE" w:rsidRPr="002E08F3" w:rsidRDefault="00AD4CDE">
      <w:pPr>
        <w:widowControl/>
        <w:rPr>
          <w:rFonts w:ascii="Arial" w:hAnsi="Arial" w:cs="Arial"/>
          <w:sz w:val="22"/>
          <w:szCs w:val="22"/>
        </w:rPr>
      </w:pPr>
    </w:p>
    <w:p w14:paraId="11425A7A" w14:textId="77777777" w:rsidR="00AD4CDE" w:rsidRPr="002E08F3" w:rsidRDefault="00AD4CDE">
      <w:pPr>
        <w:widowControl/>
        <w:rPr>
          <w:rFonts w:ascii="Arial" w:hAnsi="Arial" w:cs="Arial"/>
          <w:sz w:val="22"/>
          <w:szCs w:val="22"/>
        </w:rPr>
      </w:pPr>
    </w:p>
    <w:p w14:paraId="3995BE95" w14:textId="77777777" w:rsidR="00AD4CDE" w:rsidRPr="004A475F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4A475F">
        <w:rPr>
          <w:rFonts w:ascii="Arial" w:hAnsi="Arial" w:cs="Arial"/>
          <w:sz w:val="28"/>
          <w:szCs w:val="28"/>
        </w:rPr>
        <w:t>s</w:t>
      </w:r>
      <w:r w:rsidR="00AD4CDE" w:rsidRPr="004A475F">
        <w:rPr>
          <w:rFonts w:ascii="Arial" w:hAnsi="Arial" w:cs="Arial"/>
          <w:sz w:val="28"/>
          <w:szCs w:val="28"/>
        </w:rPr>
        <w:t>mlouvu</w:t>
      </w:r>
      <w:r w:rsidRPr="004A475F">
        <w:rPr>
          <w:rFonts w:ascii="Arial" w:hAnsi="Arial" w:cs="Arial"/>
          <w:sz w:val="28"/>
          <w:szCs w:val="28"/>
        </w:rPr>
        <w:t xml:space="preserve"> </w:t>
      </w:r>
      <w:r w:rsidR="00AD4CDE" w:rsidRPr="004A475F">
        <w:rPr>
          <w:rFonts w:ascii="Arial" w:hAnsi="Arial" w:cs="Arial"/>
          <w:sz w:val="28"/>
          <w:szCs w:val="28"/>
        </w:rPr>
        <w:t>o</w:t>
      </w:r>
      <w:r w:rsidR="0043267F" w:rsidRPr="004A475F">
        <w:rPr>
          <w:rFonts w:ascii="Arial" w:hAnsi="Arial" w:cs="Arial"/>
          <w:sz w:val="28"/>
          <w:szCs w:val="28"/>
        </w:rPr>
        <w:t xml:space="preserve"> </w:t>
      </w:r>
      <w:r w:rsidR="00AD4CDE" w:rsidRPr="004A475F">
        <w:rPr>
          <w:rFonts w:ascii="Arial" w:hAnsi="Arial" w:cs="Arial"/>
          <w:sz w:val="28"/>
          <w:szCs w:val="28"/>
        </w:rPr>
        <w:t xml:space="preserve">převodu pozemků </w:t>
      </w:r>
      <w:r w:rsidR="00AD4CDE" w:rsidRPr="004A475F">
        <w:rPr>
          <w:rFonts w:ascii="Arial" w:hAnsi="Arial" w:cs="Arial"/>
          <w:sz w:val="28"/>
          <w:szCs w:val="28"/>
        </w:rPr>
        <w:br/>
        <w:t>číslo</w:t>
      </w:r>
      <w:r w:rsidR="001965CB" w:rsidRPr="004A475F">
        <w:rPr>
          <w:rFonts w:ascii="Arial" w:hAnsi="Arial" w:cs="Arial"/>
          <w:sz w:val="28"/>
          <w:szCs w:val="28"/>
        </w:rPr>
        <w:t>:</w:t>
      </w:r>
      <w:r w:rsidR="00AD4CDE" w:rsidRPr="004A475F">
        <w:rPr>
          <w:rFonts w:ascii="Arial" w:hAnsi="Arial" w:cs="Arial"/>
          <w:sz w:val="28"/>
          <w:szCs w:val="28"/>
        </w:rPr>
        <w:t xml:space="preserve"> 5PR23/64</w:t>
      </w:r>
    </w:p>
    <w:p w14:paraId="40BD1FD0" w14:textId="77777777" w:rsidR="00AD4CDE" w:rsidRPr="002E08F3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27A458E" w14:textId="77777777" w:rsidR="00AD4CDE" w:rsidRPr="002E08F3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7CB2E02" w14:textId="77777777" w:rsidR="00AD4CDE" w:rsidRPr="002E08F3" w:rsidRDefault="00AD4CDE">
      <w:pPr>
        <w:pStyle w:val="para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Čl. I.</w:t>
      </w:r>
    </w:p>
    <w:p w14:paraId="5EB235E8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5CAE3C3" w14:textId="0CDBC941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Třebíč pro katastrální území Dolní Vilémovice, obec Dolní Vilémovice.</w:t>
      </w:r>
    </w:p>
    <w:p w14:paraId="1C770510" w14:textId="77777777" w:rsidR="004A475F" w:rsidRDefault="004A475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390B1EB" w14:textId="46CF677C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SPÚ převádí touto smlouvou do vlastnictví nabyvatele následující pozemky</w:t>
      </w:r>
      <w:r w:rsidR="00573C12">
        <w:rPr>
          <w:rFonts w:ascii="Arial" w:hAnsi="Arial" w:cs="Arial"/>
          <w:sz w:val="22"/>
          <w:szCs w:val="22"/>
        </w:rPr>
        <w:t>, včetně trvalých porostů</w:t>
      </w:r>
      <w:r w:rsidRPr="002E08F3">
        <w:rPr>
          <w:rFonts w:ascii="Arial" w:hAnsi="Arial" w:cs="Arial"/>
          <w:sz w:val="22"/>
          <w:szCs w:val="22"/>
        </w:rPr>
        <w:t>:</w:t>
      </w:r>
    </w:p>
    <w:p w14:paraId="6106446F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87C3BC7" w14:textId="77777777" w:rsidR="00AD4CDE" w:rsidRPr="00573C1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573C12">
        <w:rPr>
          <w:rFonts w:ascii="Arial" w:hAnsi="Arial" w:cs="Arial"/>
          <w:b/>
          <w:sz w:val="18"/>
          <w:szCs w:val="18"/>
          <w:u w:val="single"/>
        </w:rPr>
        <w:t>Parc.č.</w:t>
      </w:r>
      <w:r w:rsidRPr="00573C12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73C12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573C12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73C12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610E18E2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4DD7CE6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696/10</w:t>
      </w:r>
      <w:r w:rsidRPr="002E08F3">
        <w:rPr>
          <w:rFonts w:ascii="Arial" w:hAnsi="Arial" w:cs="Arial"/>
          <w:sz w:val="22"/>
          <w:szCs w:val="22"/>
        </w:rPr>
        <w:tab/>
        <w:t>trvalý travní porost</w:t>
      </w:r>
      <w:r w:rsidRPr="002E08F3">
        <w:rPr>
          <w:rFonts w:ascii="Arial" w:hAnsi="Arial" w:cs="Arial"/>
          <w:sz w:val="22"/>
          <w:szCs w:val="22"/>
        </w:rPr>
        <w:tab/>
      </w:r>
      <w:r w:rsidRPr="002E08F3">
        <w:rPr>
          <w:rFonts w:ascii="Arial" w:hAnsi="Arial" w:cs="Arial"/>
          <w:sz w:val="22"/>
          <w:szCs w:val="22"/>
        </w:rPr>
        <w:tab/>
        <w:t>0,00 Kč</w:t>
      </w:r>
      <w:r w:rsidRPr="002E08F3">
        <w:rPr>
          <w:rFonts w:ascii="Arial" w:hAnsi="Arial" w:cs="Arial"/>
          <w:sz w:val="22"/>
          <w:szCs w:val="22"/>
        </w:rPr>
        <w:tab/>
        <w:t>346 m</w:t>
      </w:r>
      <w:r w:rsidR="00E87358" w:rsidRPr="002E08F3">
        <w:rPr>
          <w:rFonts w:ascii="Arial" w:hAnsi="Arial" w:cs="Arial"/>
          <w:sz w:val="22"/>
          <w:szCs w:val="22"/>
          <w:vertAlign w:val="superscript"/>
        </w:rPr>
        <w:t>2</w:t>
      </w:r>
      <w:r w:rsidRPr="002E08F3">
        <w:rPr>
          <w:rFonts w:ascii="Arial" w:hAnsi="Arial" w:cs="Arial"/>
          <w:sz w:val="22"/>
          <w:szCs w:val="22"/>
        </w:rPr>
        <w:t xml:space="preserve"> </w:t>
      </w:r>
      <w:r w:rsidRPr="002E08F3">
        <w:rPr>
          <w:rFonts w:ascii="Arial" w:hAnsi="Arial" w:cs="Arial"/>
          <w:sz w:val="22"/>
          <w:szCs w:val="22"/>
        </w:rPr>
        <w:tab/>
        <w:t xml:space="preserve">205,00 Kč </w:t>
      </w:r>
    </w:p>
    <w:p w14:paraId="700D8BD9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2BAED41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697/17</w:t>
      </w:r>
      <w:r w:rsidRPr="002E08F3">
        <w:rPr>
          <w:rFonts w:ascii="Arial" w:hAnsi="Arial" w:cs="Arial"/>
          <w:sz w:val="22"/>
          <w:szCs w:val="22"/>
        </w:rPr>
        <w:tab/>
        <w:t>trvalý travní porost</w:t>
      </w:r>
      <w:r w:rsidRPr="002E08F3">
        <w:rPr>
          <w:rFonts w:ascii="Arial" w:hAnsi="Arial" w:cs="Arial"/>
          <w:sz w:val="22"/>
          <w:szCs w:val="22"/>
        </w:rPr>
        <w:tab/>
      </w:r>
      <w:r w:rsidRPr="002E08F3">
        <w:rPr>
          <w:rFonts w:ascii="Arial" w:hAnsi="Arial" w:cs="Arial"/>
          <w:sz w:val="22"/>
          <w:szCs w:val="22"/>
        </w:rPr>
        <w:tab/>
        <w:t>0,00 Kč</w:t>
      </w:r>
      <w:r w:rsidRPr="002E08F3">
        <w:rPr>
          <w:rFonts w:ascii="Arial" w:hAnsi="Arial" w:cs="Arial"/>
          <w:sz w:val="22"/>
          <w:szCs w:val="22"/>
        </w:rPr>
        <w:tab/>
        <w:t>494 m</w:t>
      </w:r>
      <w:r w:rsidR="00E87358" w:rsidRPr="002E08F3">
        <w:rPr>
          <w:rFonts w:ascii="Arial" w:hAnsi="Arial" w:cs="Arial"/>
          <w:sz w:val="22"/>
          <w:szCs w:val="22"/>
          <w:vertAlign w:val="superscript"/>
        </w:rPr>
        <w:t>2</w:t>
      </w:r>
      <w:r w:rsidRPr="002E08F3">
        <w:rPr>
          <w:rFonts w:ascii="Arial" w:hAnsi="Arial" w:cs="Arial"/>
          <w:sz w:val="22"/>
          <w:szCs w:val="22"/>
        </w:rPr>
        <w:t xml:space="preserve"> </w:t>
      </w:r>
      <w:r w:rsidRPr="002E08F3">
        <w:rPr>
          <w:rFonts w:ascii="Arial" w:hAnsi="Arial" w:cs="Arial"/>
          <w:sz w:val="22"/>
          <w:szCs w:val="22"/>
        </w:rPr>
        <w:tab/>
        <w:t xml:space="preserve">301,00 Kč </w:t>
      </w:r>
    </w:p>
    <w:p w14:paraId="682CC654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8C17E0D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837</w:t>
      </w:r>
      <w:r w:rsidRPr="002E08F3">
        <w:rPr>
          <w:rFonts w:ascii="Arial" w:hAnsi="Arial" w:cs="Arial"/>
          <w:sz w:val="22"/>
          <w:szCs w:val="22"/>
        </w:rPr>
        <w:tab/>
        <w:t>trvalý travní porost</w:t>
      </w:r>
      <w:r w:rsidRPr="002E08F3">
        <w:rPr>
          <w:rFonts w:ascii="Arial" w:hAnsi="Arial" w:cs="Arial"/>
          <w:sz w:val="22"/>
          <w:szCs w:val="22"/>
        </w:rPr>
        <w:tab/>
      </w:r>
      <w:r w:rsidRPr="002E08F3">
        <w:rPr>
          <w:rFonts w:ascii="Arial" w:hAnsi="Arial" w:cs="Arial"/>
          <w:sz w:val="22"/>
          <w:szCs w:val="22"/>
        </w:rPr>
        <w:tab/>
        <w:t>0,00 Kč</w:t>
      </w:r>
      <w:r w:rsidRPr="002E08F3">
        <w:rPr>
          <w:rFonts w:ascii="Arial" w:hAnsi="Arial" w:cs="Arial"/>
          <w:sz w:val="22"/>
          <w:szCs w:val="22"/>
        </w:rPr>
        <w:tab/>
        <w:t>680 m</w:t>
      </w:r>
      <w:r w:rsidR="00E87358" w:rsidRPr="002E08F3">
        <w:rPr>
          <w:rFonts w:ascii="Arial" w:hAnsi="Arial" w:cs="Arial"/>
          <w:sz w:val="22"/>
          <w:szCs w:val="22"/>
          <w:vertAlign w:val="superscript"/>
        </w:rPr>
        <w:t>2</w:t>
      </w:r>
      <w:r w:rsidRPr="002E08F3">
        <w:rPr>
          <w:rFonts w:ascii="Arial" w:hAnsi="Arial" w:cs="Arial"/>
          <w:sz w:val="22"/>
          <w:szCs w:val="22"/>
        </w:rPr>
        <w:t xml:space="preserve"> </w:t>
      </w:r>
      <w:r w:rsidRPr="002E08F3">
        <w:rPr>
          <w:rFonts w:ascii="Arial" w:hAnsi="Arial" w:cs="Arial"/>
          <w:sz w:val="22"/>
          <w:szCs w:val="22"/>
        </w:rPr>
        <w:tab/>
        <w:t xml:space="preserve">400,00 Kč </w:t>
      </w:r>
    </w:p>
    <w:p w14:paraId="520D8406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B8EC912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838</w:t>
      </w:r>
      <w:r w:rsidRPr="002E08F3">
        <w:rPr>
          <w:rFonts w:ascii="Arial" w:hAnsi="Arial" w:cs="Arial"/>
          <w:sz w:val="22"/>
          <w:szCs w:val="22"/>
        </w:rPr>
        <w:tab/>
        <w:t>trvalý travní porost</w:t>
      </w:r>
      <w:r w:rsidRPr="002E08F3">
        <w:rPr>
          <w:rFonts w:ascii="Arial" w:hAnsi="Arial" w:cs="Arial"/>
          <w:sz w:val="22"/>
          <w:szCs w:val="22"/>
        </w:rPr>
        <w:tab/>
      </w:r>
      <w:r w:rsidRPr="002E08F3">
        <w:rPr>
          <w:rFonts w:ascii="Arial" w:hAnsi="Arial" w:cs="Arial"/>
          <w:sz w:val="22"/>
          <w:szCs w:val="22"/>
        </w:rPr>
        <w:tab/>
        <w:t>0,00 Kč</w:t>
      </w:r>
      <w:r w:rsidRPr="002E08F3">
        <w:rPr>
          <w:rFonts w:ascii="Arial" w:hAnsi="Arial" w:cs="Arial"/>
          <w:sz w:val="22"/>
          <w:szCs w:val="22"/>
        </w:rPr>
        <w:tab/>
        <w:t>586 m</w:t>
      </w:r>
      <w:r w:rsidR="00E87358" w:rsidRPr="002E08F3">
        <w:rPr>
          <w:rFonts w:ascii="Arial" w:hAnsi="Arial" w:cs="Arial"/>
          <w:sz w:val="22"/>
          <w:szCs w:val="22"/>
          <w:vertAlign w:val="superscript"/>
        </w:rPr>
        <w:t>2</w:t>
      </w:r>
      <w:r w:rsidRPr="002E08F3">
        <w:rPr>
          <w:rFonts w:ascii="Arial" w:hAnsi="Arial" w:cs="Arial"/>
          <w:sz w:val="22"/>
          <w:szCs w:val="22"/>
        </w:rPr>
        <w:t xml:space="preserve"> </w:t>
      </w:r>
      <w:r w:rsidRPr="002E08F3">
        <w:rPr>
          <w:rFonts w:ascii="Arial" w:hAnsi="Arial" w:cs="Arial"/>
          <w:sz w:val="22"/>
          <w:szCs w:val="22"/>
        </w:rPr>
        <w:tab/>
        <w:t xml:space="preserve">343,00 Kč </w:t>
      </w:r>
    </w:p>
    <w:p w14:paraId="5FC4B125" w14:textId="41FE20F5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A361A5D" w14:textId="59B46096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1034</w:t>
      </w:r>
      <w:r w:rsidRPr="002E08F3">
        <w:rPr>
          <w:rFonts w:ascii="Arial" w:hAnsi="Arial" w:cs="Arial"/>
          <w:sz w:val="22"/>
          <w:szCs w:val="22"/>
        </w:rPr>
        <w:tab/>
        <w:t>trvalý travní porost</w:t>
      </w:r>
      <w:r w:rsidRPr="002E08F3">
        <w:rPr>
          <w:rFonts w:ascii="Arial" w:hAnsi="Arial" w:cs="Arial"/>
          <w:sz w:val="22"/>
          <w:szCs w:val="22"/>
        </w:rPr>
        <w:tab/>
      </w:r>
      <w:r w:rsidRPr="002E08F3">
        <w:rPr>
          <w:rFonts w:ascii="Arial" w:hAnsi="Arial" w:cs="Arial"/>
          <w:sz w:val="22"/>
          <w:szCs w:val="22"/>
        </w:rPr>
        <w:tab/>
        <w:t>371,00 Kč</w:t>
      </w:r>
      <w:r w:rsidRPr="002E08F3">
        <w:rPr>
          <w:rFonts w:ascii="Arial" w:hAnsi="Arial" w:cs="Arial"/>
          <w:sz w:val="22"/>
          <w:szCs w:val="22"/>
        </w:rPr>
        <w:tab/>
        <w:t>1 173 m</w:t>
      </w:r>
      <w:r w:rsidR="00E87358" w:rsidRPr="002E08F3">
        <w:rPr>
          <w:rFonts w:ascii="Arial" w:hAnsi="Arial" w:cs="Arial"/>
          <w:sz w:val="22"/>
          <w:szCs w:val="22"/>
          <w:vertAlign w:val="superscript"/>
        </w:rPr>
        <w:t>2</w:t>
      </w:r>
      <w:r w:rsidRPr="002E08F3">
        <w:rPr>
          <w:rFonts w:ascii="Arial" w:hAnsi="Arial" w:cs="Arial"/>
          <w:sz w:val="22"/>
          <w:szCs w:val="22"/>
        </w:rPr>
        <w:t xml:space="preserve"> </w:t>
      </w:r>
      <w:r w:rsidRPr="002E08F3">
        <w:rPr>
          <w:rFonts w:ascii="Arial" w:hAnsi="Arial" w:cs="Arial"/>
          <w:sz w:val="22"/>
          <w:szCs w:val="22"/>
        </w:rPr>
        <w:tab/>
        <w:t xml:space="preserve">1 208,00 Kč </w:t>
      </w:r>
    </w:p>
    <w:p w14:paraId="589E0A8C" w14:textId="77EA425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lastRenderedPageBreak/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Třebíč pro katastrální území Opatov na Moravě, obec Opatov.</w:t>
      </w:r>
    </w:p>
    <w:p w14:paraId="2734BE3E" w14:textId="77777777" w:rsidR="005E0F89" w:rsidRDefault="005E0F8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2076F81" w14:textId="70FFFA5D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324D8F1E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47830E9" w14:textId="77777777" w:rsidR="00AD4CDE" w:rsidRPr="005E0F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5E0F89">
        <w:rPr>
          <w:rFonts w:ascii="Arial" w:hAnsi="Arial" w:cs="Arial"/>
          <w:b/>
          <w:sz w:val="18"/>
          <w:szCs w:val="18"/>
          <w:u w:val="single"/>
        </w:rPr>
        <w:t>Parc.č.</w:t>
      </w:r>
      <w:r w:rsidRPr="005E0F89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E0F89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5E0F89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E0F89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1F951A1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4BD786A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4480/2</w:t>
      </w:r>
      <w:r w:rsidRPr="002E08F3">
        <w:rPr>
          <w:rFonts w:ascii="Arial" w:hAnsi="Arial" w:cs="Arial"/>
          <w:sz w:val="22"/>
          <w:szCs w:val="22"/>
        </w:rPr>
        <w:tab/>
        <w:t>trvalý travní porost</w:t>
      </w:r>
      <w:r w:rsidRPr="002E08F3">
        <w:rPr>
          <w:rFonts w:ascii="Arial" w:hAnsi="Arial" w:cs="Arial"/>
          <w:sz w:val="22"/>
          <w:szCs w:val="22"/>
        </w:rPr>
        <w:tab/>
      </w:r>
      <w:r w:rsidRPr="002E08F3">
        <w:rPr>
          <w:rFonts w:ascii="Arial" w:hAnsi="Arial" w:cs="Arial"/>
          <w:sz w:val="22"/>
          <w:szCs w:val="22"/>
        </w:rPr>
        <w:tab/>
        <w:t>0,00 Kč</w:t>
      </w:r>
      <w:r w:rsidRPr="002E08F3">
        <w:rPr>
          <w:rFonts w:ascii="Arial" w:hAnsi="Arial" w:cs="Arial"/>
          <w:sz w:val="22"/>
          <w:szCs w:val="22"/>
        </w:rPr>
        <w:tab/>
        <w:t>2 913 m</w:t>
      </w:r>
      <w:r w:rsidR="00E87358" w:rsidRPr="002E08F3">
        <w:rPr>
          <w:rFonts w:ascii="Arial" w:hAnsi="Arial" w:cs="Arial"/>
          <w:sz w:val="22"/>
          <w:szCs w:val="22"/>
          <w:vertAlign w:val="superscript"/>
        </w:rPr>
        <w:t>2</w:t>
      </w:r>
      <w:r w:rsidRPr="002E08F3">
        <w:rPr>
          <w:rFonts w:ascii="Arial" w:hAnsi="Arial" w:cs="Arial"/>
          <w:sz w:val="22"/>
          <w:szCs w:val="22"/>
        </w:rPr>
        <w:t xml:space="preserve"> </w:t>
      </w:r>
      <w:r w:rsidRPr="002E08F3">
        <w:rPr>
          <w:rFonts w:ascii="Arial" w:hAnsi="Arial" w:cs="Arial"/>
          <w:sz w:val="22"/>
          <w:szCs w:val="22"/>
        </w:rPr>
        <w:tab/>
        <w:t xml:space="preserve">1 562,00 Kč </w:t>
      </w:r>
    </w:p>
    <w:p w14:paraId="73C135C6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C9E53F3" w14:textId="77777777" w:rsidR="00A536C5" w:rsidRDefault="00A536C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</w:p>
    <w:p w14:paraId="5638E0C5" w14:textId="661D499F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b/>
          <w:sz w:val="22"/>
          <w:szCs w:val="22"/>
        </w:rPr>
        <w:t xml:space="preserve">Za smlouvu celkem: </w:t>
      </w:r>
      <w:r w:rsidRPr="002E08F3">
        <w:rPr>
          <w:rFonts w:ascii="Arial" w:hAnsi="Arial" w:cs="Arial"/>
          <w:sz w:val="22"/>
          <w:szCs w:val="22"/>
        </w:rPr>
        <w:tab/>
      </w:r>
      <w:r w:rsidRPr="002E08F3">
        <w:rPr>
          <w:rFonts w:ascii="Arial" w:hAnsi="Arial" w:cs="Arial"/>
          <w:sz w:val="22"/>
          <w:szCs w:val="22"/>
        </w:rPr>
        <w:tab/>
      </w:r>
      <w:r w:rsidRPr="002E08F3">
        <w:rPr>
          <w:rFonts w:ascii="Arial" w:hAnsi="Arial" w:cs="Arial"/>
          <w:sz w:val="22"/>
          <w:szCs w:val="22"/>
        </w:rPr>
        <w:tab/>
        <w:t>6 192 m</w:t>
      </w:r>
      <w:r w:rsidR="00E87358" w:rsidRPr="002E08F3">
        <w:rPr>
          <w:rFonts w:ascii="Arial" w:hAnsi="Arial" w:cs="Arial"/>
          <w:sz w:val="22"/>
          <w:szCs w:val="22"/>
          <w:vertAlign w:val="superscript"/>
        </w:rPr>
        <w:t>2</w:t>
      </w:r>
      <w:r w:rsidRPr="002E08F3">
        <w:rPr>
          <w:rFonts w:ascii="Arial" w:hAnsi="Arial" w:cs="Arial"/>
          <w:sz w:val="22"/>
          <w:szCs w:val="22"/>
        </w:rPr>
        <w:t xml:space="preserve"> </w:t>
      </w:r>
      <w:r w:rsidRPr="002E08F3">
        <w:rPr>
          <w:rFonts w:ascii="Arial" w:hAnsi="Arial" w:cs="Arial"/>
          <w:sz w:val="22"/>
          <w:szCs w:val="22"/>
        </w:rPr>
        <w:tab/>
        <w:t>4 019,00 Kč</w:t>
      </w:r>
    </w:p>
    <w:p w14:paraId="5F13B883" w14:textId="77777777" w:rsidR="00AD4CDE" w:rsidRPr="002E08F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5EF8F97" w14:textId="77777777" w:rsidR="00AD4CDE" w:rsidRPr="002E08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26465FB" w14:textId="77777777" w:rsidR="00AD4CDE" w:rsidRPr="002E08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Česká republika nabyla vlastnické právo k převáděným pozemkům KÚ Dolní Vilémovice na základě usnesení Okresního soudu v Třebíči č. j. 19 D 151/2015-71 ze dne 05. 09. 2016.</w:t>
      </w:r>
    </w:p>
    <w:p w14:paraId="30A904A8" w14:textId="77777777" w:rsidR="00AD4CDE" w:rsidRPr="002E08F3" w:rsidRDefault="00AD4CDE" w:rsidP="00A536C5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Česká republika nabyla vlastnické právo k převáděnému pozemku parc. č. 4480/2 KÚ Opatov na Moravě na základě smlouvy darovací č. j. N 976/85 ze dne 15. 11. 1985 a na základě směnné smlouvy č. 2002S22/69 ze dne 31. 08. 2022.</w:t>
      </w:r>
    </w:p>
    <w:p w14:paraId="15D82B32" w14:textId="77777777" w:rsidR="00AD4CDE" w:rsidRPr="002E08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0FDD404" w14:textId="53E9B6C0" w:rsidR="00AD4CDE" w:rsidRPr="002E08F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Převáděn</w:t>
      </w:r>
      <w:r w:rsidR="00A536C5">
        <w:rPr>
          <w:rFonts w:ascii="Arial" w:hAnsi="Arial" w:cs="Arial"/>
          <w:sz w:val="22"/>
          <w:szCs w:val="22"/>
        </w:rPr>
        <w:t>é</w:t>
      </w:r>
      <w:r w:rsidRPr="002E08F3">
        <w:rPr>
          <w:rFonts w:ascii="Arial" w:hAnsi="Arial" w:cs="Arial"/>
          <w:sz w:val="22"/>
          <w:szCs w:val="22"/>
        </w:rPr>
        <w:t xml:space="preserve"> nemovitost</w:t>
      </w:r>
      <w:r w:rsidR="00A536C5">
        <w:rPr>
          <w:rFonts w:ascii="Arial" w:hAnsi="Arial" w:cs="Arial"/>
          <w:sz w:val="22"/>
          <w:szCs w:val="22"/>
        </w:rPr>
        <w:t>i</w:t>
      </w:r>
      <w:r w:rsidRPr="002E08F3">
        <w:rPr>
          <w:rFonts w:ascii="Arial" w:hAnsi="Arial" w:cs="Arial"/>
          <w:sz w:val="22"/>
          <w:szCs w:val="22"/>
        </w:rPr>
        <w:t xml:space="preserve"> v KÚ Dolní Vilémovice - 696/10,</w:t>
      </w:r>
      <w:r w:rsidR="00A536C5">
        <w:rPr>
          <w:rFonts w:ascii="Arial" w:hAnsi="Arial" w:cs="Arial"/>
          <w:sz w:val="22"/>
          <w:szCs w:val="22"/>
        </w:rPr>
        <w:t xml:space="preserve"> 69</w:t>
      </w:r>
      <w:r w:rsidR="009B594A">
        <w:rPr>
          <w:rFonts w:ascii="Arial" w:hAnsi="Arial" w:cs="Arial"/>
          <w:sz w:val="22"/>
          <w:szCs w:val="22"/>
        </w:rPr>
        <w:t>7/17, 837, 838 a 1034</w:t>
      </w:r>
      <w:r w:rsidRPr="002E08F3">
        <w:rPr>
          <w:rFonts w:ascii="Arial" w:hAnsi="Arial" w:cs="Arial"/>
          <w:sz w:val="22"/>
          <w:szCs w:val="22"/>
        </w:rPr>
        <w:t xml:space="preserve"> byl</w:t>
      </w:r>
      <w:r w:rsidR="009B594A">
        <w:rPr>
          <w:rFonts w:ascii="Arial" w:hAnsi="Arial" w:cs="Arial"/>
          <w:sz w:val="22"/>
          <w:szCs w:val="22"/>
        </w:rPr>
        <w:t>y</w:t>
      </w:r>
      <w:r w:rsidRPr="002E08F3">
        <w:rPr>
          <w:rFonts w:ascii="Arial" w:hAnsi="Arial" w:cs="Arial"/>
          <w:sz w:val="22"/>
          <w:szCs w:val="22"/>
        </w:rPr>
        <w:t xml:space="preserve"> oceněn</w:t>
      </w:r>
      <w:r w:rsidR="009B594A">
        <w:rPr>
          <w:rFonts w:ascii="Arial" w:hAnsi="Arial" w:cs="Arial"/>
          <w:sz w:val="22"/>
          <w:szCs w:val="22"/>
        </w:rPr>
        <w:t>y</w:t>
      </w:r>
      <w:r w:rsidRPr="002E08F3">
        <w:rPr>
          <w:rFonts w:ascii="Arial" w:hAnsi="Arial" w:cs="Arial"/>
          <w:sz w:val="22"/>
          <w:szCs w:val="22"/>
        </w:rPr>
        <w:t xml:space="preserve"> ve znaleckém posudku soudního znalce </w:t>
      </w:r>
      <w:r w:rsidR="000F7968">
        <w:rPr>
          <w:rFonts w:ascii="Arial" w:hAnsi="Arial" w:cs="Arial"/>
          <w:sz w:val="22"/>
          <w:szCs w:val="22"/>
        </w:rPr>
        <w:t>XXXXXXXXXXXXXXXXXX</w:t>
      </w:r>
      <w:r w:rsidRPr="002E08F3">
        <w:rPr>
          <w:rFonts w:ascii="Arial" w:hAnsi="Arial" w:cs="Arial"/>
          <w:sz w:val="22"/>
          <w:szCs w:val="22"/>
        </w:rPr>
        <w:t xml:space="preserve">, ze dne 12. </w:t>
      </w:r>
      <w:r w:rsidR="009B594A">
        <w:rPr>
          <w:rFonts w:ascii="Arial" w:hAnsi="Arial" w:cs="Arial"/>
          <w:sz w:val="22"/>
          <w:szCs w:val="22"/>
        </w:rPr>
        <w:t>0</w:t>
      </w:r>
      <w:r w:rsidRPr="002E08F3">
        <w:rPr>
          <w:rFonts w:ascii="Arial" w:hAnsi="Arial" w:cs="Arial"/>
          <w:sz w:val="22"/>
          <w:szCs w:val="22"/>
        </w:rPr>
        <w:t xml:space="preserve">5. 2023, pod č.j. 020094/2023, podle vyhl.č. 182/1988 Sb. ve znění vyhl.č. 316/1990 Sb., celkovou částkou </w:t>
      </w:r>
      <w:r w:rsidR="002D0185">
        <w:rPr>
          <w:rFonts w:ascii="Arial" w:hAnsi="Arial" w:cs="Arial"/>
          <w:sz w:val="22"/>
          <w:szCs w:val="22"/>
        </w:rPr>
        <w:t>2</w:t>
      </w:r>
      <w:r w:rsidR="000E4C56">
        <w:rPr>
          <w:rFonts w:ascii="Arial" w:hAnsi="Arial" w:cs="Arial"/>
          <w:sz w:val="22"/>
          <w:szCs w:val="22"/>
        </w:rPr>
        <w:t> 382,81</w:t>
      </w:r>
      <w:r w:rsidRPr="002E08F3">
        <w:rPr>
          <w:rFonts w:ascii="Arial" w:hAnsi="Arial" w:cs="Arial"/>
          <w:sz w:val="22"/>
          <w:szCs w:val="22"/>
        </w:rPr>
        <w:t xml:space="preserve"> Kč (slovy: </w:t>
      </w:r>
      <w:r w:rsidR="000E4C56">
        <w:rPr>
          <w:rFonts w:ascii="Arial" w:hAnsi="Arial" w:cs="Arial"/>
          <w:sz w:val="22"/>
          <w:szCs w:val="22"/>
        </w:rPr>
        <w:t>dva tisíce tři sta osmdesát dvě koruny české</w:t>
      </w:r>
      <w:r w:rsidR="00586500">
        <w:rPr>
          <w:rFonts w:ascii="Arial" w:hAnsi="Arial" w:cs="Arial"/>
          <w:sz w:val="22"/>
          <w:szCs w:val="22"/>
        </w:rPr>
        <w:t xml:space="preserve"> osmdesát jeden haléř</w:t>
      </w:r>
      <w:r w:rsidRPr="002E08F3">
        <w:rPr>
          <w:rFonts w:ascii="Arial" w:hAnsi="Arial" w:cs="Arial"/>
          <w:sz w:val="22"/>
          <w:szCs w:val="22"/>
        </w:rPr>
        <w:t xml:space="preserve">). </w:t>
      </w:r>
    </w:p>
    <w:p w14:paraId="7B004F9F" w14:textId="5CAE0BEC" w:rsidR="00AD4CDE" w:rsidRPr="002E08F3" w:rsidRDefault="00AD4CDE" w:rsidP="00586500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 xml:space="preserve">Převáděná nemovitost v KÚ Opatov na Moravě - 4480/2, byla oceněna ve znaleckém posudku soudního znalce </w:t>
      </w:r>
      <w:r w:rsidR="000F7968">
        <w:rPr>
          <w:rFonts w:ascii="Arial" w:hAnsi="Arial" w:cs="Arial"/>
          <w:sz w:val="22"/>
          <w:szCs w:val="22"/>
        </w:rPr>
        <w:t>XXXXXXXXXXXXXXXXX</w:t>
      </w:r>
      <w:r w:rsidRPr="002E08F3">
        <w:rPr>
          <w:rFonts w:ascii="Arial" w:hAnsi="Arial" w:cs="Arial"/>
          <w:sz w:val="22"/>
          <w:szCs w:val="22"/>
        </w:rPr>
        <w:t xml:space="preserve">, ze dne </w:t>
      </w:r>
      <w:r w:rsidR="00586500">
        <w:rPr>
          <w:rFonts w:ascii="Arial" w:hAnsi="Arial" w:cs="Arial"/>
          <w:sz w:val="22"/>
          <w:szCs w:val="22"/>
        </w:rPr>
        <w:t>0</w:t>
      </w:r>
      <w:r w:rsidRPr="002E08F3">
        <w:rPr>
          <w:rFonts w:ascii="Arial" w:hAnsi="Arial" w:cs="Arial"/>
          <w:sz w:val="22"/>
          <w:szCs w:val="22"/>
        </w:rPr>
        <w:t xml:space="preserve">6. </w:t>
      </w:r>
      <w:r w:rsidR="00586500">
        <w:rPr>
          <w:rFonts w:ascii="Arial" w:hAnsi="Arial" w:cs="Arial"/>
          <w:sz w:val="22"/>
          <w:szCs w:val="22"/>
        </w:rPr>
        <w:t>0</w:t>
      </w:r>
      <w:r w:rsidRPr="002E08F3">
        <w:rPr>
          <w:rFonts w:ascii="Arial" w:hAnsi="Arial" w:cs="Arial"/>
          <w:sz w:val="22"/>
          <w:szCs w:val="22"/>
        </w:rPr>
        <w:t xml:space="preserve">6. 2022, pod č.j. 396/2022, podle vyhl.č. 182/1988 Sb. ve znění vyhl.č. 316/1990 Sb., celkovou částkou 1 543,89 Kč (slovy: jeden tisíc pět set čtyřicet tři koruny české osmdesát devět haléřů). </w:t>
      </w:r>
    </w:p>
    <w:p w14:paraId="41819CC6" w14:textId="77777777" w:rsidR="00AD4CDE" w:rsidRPr="002E08F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681E4A" w14:textId="77777777" w:rsidR="00AD4CDE" w:rsidRPr="002E08F3" w:rsidRDefault="00AD4CDE">
      <w:pPr>
        <w:pStyle w:val="para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>Čl. II.</w:t>
      </w:r>
    </w:p>
    <w:p w14:paraId="495EC5DD" w14:textId="77777777" w:rsidR="00196594" w:rsidRPr="002E08F3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53D985FA" w14:textId="351223F1" w:rsidR="00AD4CDE" w:rsidRPr="002E08F3" w:rsidRDefault="00AD4CDE" w:rsidP="00586500">
      <w:pPr>
        <w:widowControl/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F7968">
        <w:rPr>
          <w:rFonts w:ascii="Arial" w:hAnsi="Arial" w:cs="Arial"/>
          <w:b/>
          <w:sz w:val="22"/>
          <w:szCs w:val="22"/>
        </w:rPr>
        <w:t>XX</w:t>
      </w:r>
      <w:r w:rsidRPr="002E08F3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AF5A7BA" w14:textId="77777777" w:rsidR="00AD4CDE" w:rsidRPr="002E08F3" w:rsidRDefault="00AD4CDE" w:rsidP="00586500">
      <w:pPr>
        <w:widowControl/>
        <w:jc w:val="both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 xml:space="preserve"> </w:t>
      </w:r>
    </w:p>
    <w:p w14:paraId="6E34BFDC" w14:textId="2036CDEA" w:rsidR="008B5BEA" w:rsidRPr="00C77B78" w:rsidRDefault="008B5BEA" w:rsidP="008B5BE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77B78">
        <w:rPr>
          <w:rFonts w:ascii="Arial" w:hAnsi="Arial" w:cs="Arial"/>
          <w:sz w:val="22"/>
          <w:szCs w:val="22"/>
        </w:rPr>
        <w:t xml:space="preserve">ědictvím nároku, ze dne 11. 10. 2022, ve výši </w:t>
      </w:r>
      <w:r w:rsidR="000F7968">
        <w:rPr>
          <w:rFonts w:ascii="Arial" w:hAnsi="Arial" w:cs="Arial"/>
          <w:sz w:val="22"/>
          <w:szCs w:val="22"/>
        </w:rPr>
        <w:t>XXXXXXXXXXX</w:t>
      </w:r>
      <w:r w:rsidRPr="00C77B78">
        <w:rPr>
          <w:rFonts w:ascii="Arial" w:hAnsi="Arial" w:cs="Arial"/>
          <w:sz w:val="22"/>
          <w:szCs w:val="22"/>
        </w:rPr>
        <w:t xml:space="preserve"> Kč, mezi postupitelem </w:t>
      </w:r>
      <w:r w:rsidR="000F7968">
        <w:rPr>
          <w:rFonts w:ascii="Arial" w:hAnsi="Arial" w:cs="Arial"/>
          <w:sz w:val="22"/>
          <w:szCs w:val="22"/>
        </w:rPr>
        <w:t>XXXXXXXXXXXXXXX</w:t>
      </w:r>
      <w:r w:rsidRPr="00C77B78">
        <w:rPr>
          <w:rFonts w:ascii="Arial" w:hAnsi="Arial" w:cs="Arial"/>
          <w:sz w:val="22"/>
          <w:szCs w:val="22"/>
        </w:rPr>
        <w:t xml:space="preserve"> a nabyvatelem. </w:t>
      </w:r>
    </w:p>
    <w:p w14:paraId="78B13F9F" w14:textId="6460EB27" w:rsidR="008B5BEA" w:rsidRDefault="008B5BEA" w:rsidP="008B5B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Zděděný nárok je doložen pravomocným rozhodnutím Ministerstva zemědělství, Pozemkového úřadu Praha, č.j. PÚ 5070/92/1 ze dne 04. 08. 2006, kterým oprávněné osobě </w:t>
      </w:r>
      <w:r w:rsidR="000F7968">
        <w:rPr>
          <w:rStyle w:val="normaltextrun"/>
          <w:rFonts w:ascii="Arial" w:hAnsi="Arial" w:cs="Arial"/>
          <w:sz w:val="22"/>
          <w:szCs w:val="22"/>
        </w:rPr>
        <w:t>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nelze vydat pozemky nebo jejich části v katastrálním území Záběhlice, obce Praha, okresu Praha-město.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2E2BBC2" w14:textId="4F21625B" w:rsidR="008B5BEA" w:rsidRDefault="008B5BEA" w:rsidP="008B5B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0F7968">
        <w:rPr>
          <w:rStyle w:val="normaltextrun"/>
          <w:rFonts w:ascii="Arial" w:hAnsi="Arial" w:cs="Arial"/>
          <w:sz w:val="22"/>
          <w:szCs w:val="22"/>
        </w:rPr>
        <w:t>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 č.j.  1547-176/2021, ze dne 07. 10. 2021, podle vyhl.č. 182/1988 Sb. ve znění vyhl.č. 316/1990 Sb., celkovou částkou </w:t>
      </w:r>
      <w:r w:rsidR="000F7968">
        <w:rPr>
          <w:rStyle w:val="normaltextrun"/>
          <w:rFonts w:ascii="Arial" w:hAnsi="Arial" w:cs="Arial"/>
          <w:sz w:val="22"/>
          <w:szCs w:val="22"/>
        </w:rPr>
        <w:t>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 (slovy: </w:t>
      </w:r>
      <w:r w:rsidR="000F7968">
        <w:rPr>
          <w:rStyle w:val="normaltextrun"/>
          <w:rFonts w:ascii="Arial" w:hAnsi="Arial" w:cs="Arial"/>
          <w:sz w:val="22"/>
          <w:szCs w:val="22"/>
        </w:rPr>
        <w:t>XXXXXXXXXXXXXXXXXXXXXXXXXXXX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).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B86EE43" w14:textId="77777777" w:rsidR="00AD4CDE" w:rsidRPr="002E08F3" w:rsidRDefault="00AD4CDE" w:rsidP="0058650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B0EBB0" w14:textId="77777777" w:rsidR="008B5BEA" w:rsidRDefault="00AD4CDE" w:rsidP="008B5BEA">
      <w:pPr>
        <w:widowControl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 xml:space="preserve">Z toho bude touto smlouvou vypořádáno 4 019,00 Kč. </w:t>
      </w:r>
    </w:p>
    <w:p w14:paraId="4B6B481F" w14:textId="7F2795F6" w:rsidR="00AD4CDE" w:rsidRPr="002E08F3" w:rsidRDefault="00AD4CDE" w:rsidP="008B5BEA">
      <w:pPr>
        <w:widowControl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t xml:space="preserve"> </w:t>
      </w:r>
    </w:p>
    <w:p w14:paraId="46C3675B" w14:textId="77777777" w:rsidR="000F7968" w:rsidRDefault="000F7968">
      <w:pPr>
        <w:pStyle w:val="para"/>
        <w:rPr>
          <w:rFonts w:ascii="Arial" w:hAnsi="Arial" w:cs="Arial"/>
          <w:sz w:val="22"/>
          <w:szCs w:val="22"/>
        </w:rPr>
      </w:pPr>
    </w:p>
    <w:p w14:paraId="0E3A0DE5" w14:textId="77777777" w:rsidR="000F7968" w:rsidRDefault="000F7968">
      <w:pPr>
        <w:pStyle w:val="para"/>
        <w:rPr>
          <w:rFonts w:ascii="Arial" w:hAnsi="Arial" w:cs="Arial"/>
          <w:sz w:val="22"/>
          <w:szCs w:val="22"/>
        </w:rPr>
      </w:pPr>
    </w:p>
    <w:p w14:paraId="6DBA9EB5" w14:textId="5160EB92" w:rsidR="00AD4CDE" w:rsidRPr="002E08F3" w:rsidRDefault="00AD4CDE">
      <w:pPr>
        <w:pStyle w:val="para"/>
        <w:rPr>
          <w:rFonts w:ascii="Arial" w:hAnsi="Arial" w:cs="Arial"/>
          <w:sz w:val="22"/>
          <w:szCs w:val="22"/>
        </w:rPr>
      </w:pPr>
      <w:r w:rsidRPr="002E08F3">
        <w:rPr>
          <w:rFonts w:ascii="Arial" w:hAnsi="Arial" w:cs="Arial"/>
          <w:sz w:val="22"/>
          <w:szCs w:val="22"/>
        </w:rPr>
        <w:lastRenderedPageBreak/>
        <w:t>Čl. III.</w:t>
      </w:r>
    </w:p>
    <w:p w14:paraId="2B67709A" w14:textId="77777777" w:rsidR="00AD4CDE" w:rsidRPr="002E08F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A579EAF" w14:textId="44E079A6" w:rsidR="00AD4CDE" w:rsidRPr="002E08F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2E08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08F3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2E08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08F3">
        <w:rPr>
          <w:rFonts w:ascii="Arial" w:hAnsi="Arial" w:cs="Arial"/>
          <w:color w:val="000000"/>
          <w:sz w:val="22"/>
          <w:szCs w:val="22"/>
        </w:rPr>
        <w:t>včetně součástí a</w:t>
      </w:r>
      <w:r w:rsidR="00C565A9">
        <w:rPr>
          <w:rFonts w:ascii="Arial" w:hAnsi="Arial" w:cs="Arial"/>
          <w:color w:val="000000"/>
          <w:sz w:val="22"/>
          <w:szCs w:val="22"/>
        </w:rPr>
        <w:t> </w:t>
      </w:r>
      <w:r w:rsidRPr="002E08F3">
        <w:rPr>
          <w:rFonts w:ascii="Arial" w:hAnsi="Arial" w:cs="Arial"/>
          <w:color w:val="000000"/>
          <w:sz w:val="22"/>
          <w:szCs w:val="22"/>
        </w:rPr>
        <w:t>příslušenství, se všemi právy a povinnostmi a nabyvatel je do svého vlastnictví přijímá.</w:t>
      </w:r>
      <w:r w:rsidR="003970C3" w:rsidRPr="002E08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08F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4E6F7824" w14:textId="77777777" w:rsidR="00AD4CDE" w:rsidRPr="002E08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560CB61" w14:textId="77777777" w:rsidR="00AD4CDE" w:rsidRPr="002E08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Čl. IV.</w:t>
      </w:r>
    </w:p>
    <w:p w14:paraId="0D671AF6" w14:textId="77777777" w:rsidR="00AD4CDE" w:rsidRPr="002E08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821739" w14:textId="77777777" w:rsidR="00AD4CDE" w:rsidRPr="002E08F3" w:rsidRDefault="00AD4CDE" w:rsidP="00C565A9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78FAC2BA" w14:textId="77777777" w:rsidR="00AD2C21" w:rsidRPr="002E08F3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Nabyvatel bere na vědomí a je srozuměn s tím, že převáděné pozemky KÚ Dolní Vilémovice - parc. č. 696/10, KÚ Dolní Vilémovice - parc. č. 697/17, KÚ Dolní Vilémovice - parc. č. 837, KÚ Dolní Vilémovice - parc. č. 838, KÚ Dolní Vilémovice - parc. č. 1034, jsou pronajaty.</w:t>
      </w:r>
    </w:p>
    <w:p w14:paraId="470D40F9" w14:textId="77777777" w:rsidR="00AD2C21" w:rsidRPr="002E08F3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Užívací vztah k převáděným pozemkům je řešen nájemní smlouvou číslo 22N17/64, uzavřenou se ZD Klučov - Lhota, družstvo, jakožto nájemcem. S obsahem nájemní smlouvy byl nabyvatel seznámen před podpisem této smlouvy, což stvrzuje svým podpisem.</w:t>
      </w:r>
    </w:p>
    <w:p w14:paraId="62825D68" w14:textId="77777777" w:rsidR="00AD2C21" w:rsidRPr="002E08F3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Převáděný pozemek KÚ Opatov na Moravě - parc. č. 4480/2, není zatížen užívacími právy třetích osob.</w:t>
      </w:r>
    </w:p>
    <w:p w14:paraId="3D1B3975" w14:textId="08F942F6" w:rsidR="00AD2C21" w:rsidRPr="002E08F3" w:rsidRDefault="00AD2C21" w:rsidP="00C565A9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převáděných pozemcích KÚ Dolní Vilémovice - parc. č. 696/10, KÚ Dolní Vilémovice - parc. č. 697/17, KÚ Dolní Vilémovice - parc. č. 838, KÚ Opatov na Moravě - parc. č. 4480/2, se může dle dostupných podkladů nacházet stavba vodního díla, konkrétně stavba k vodohospodářským melioracím pozemků - podrobné odvodňovací zařízení. Tato stavba vodního díla je součástí předmětných pozemků a spolu s</w:t>
      </w:r>
      <w:r w:rsidR="00C565A9">
        <w:rPr>
          <w:rFonts w:ascii="Arial" w:hAnsi="Arial" w:cs="Arial"/>
          <w:color w:val="000000"/>
          <w:sz w:val="22"/>
          <w:szCs w:val="22"/>
        </w:rPr>
        <w:t> </w:t>
      </w:r>
      <w:r w:rsidRPr="002E08F3">
        <w:rPr>
          <w:rFonts w:ascii="Arial" w:hAnsi="Arial" w:cs="Arial"/>
          <w:color w:val="000000"/>
          <w:sz w:val="22"/>
          <w:szCs w:val="22"/>
        </w:rPr>
        <w:t>nimi přechází vlastnické právo na nabyvatele.</w:t>
      </w:r>
    </w:p>
    <w:p w14:paraId="58780F1A" w14:textId="77777777" w:rsidR="00AD2C21" w:rsidRPr="002E08F3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0F8D71C5" w14:textId="77777777" w:rsidR="008A6435" w:rsidRPr="002E08F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0523ED9" w14:textId="77777777" w:rsidR="00AD4CDE" w:rsidRPr="002E08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Čl. V.</w:t>
      </w:r>
    </w:p>
    <w:p w14:paraId="2E41F216" w14:textId="77777777" w:rsidR="00AD4CDE" w:rsidRPr="002E08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F0F502" w14:textId="77777777" w:rsidR="00AD4CDE" w:rsidRPr="002E08F3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4CB3C07E" w14:textId="79C44BF0" w:rsidR="001E5055" w:rsidRPr="002E08F3" w:rsidRDefault="001E5055" w:rsidP="00B021D6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2E08F3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2E08F3">
        <w:rPr>
          <w:rFonts w:ascii="Arial" w:hAnsi="Arial" w:cs="Arial"/>
          <w:sz w:val="22"/>
          <w:szCs w:val="22"/>
        </w:rPr>
        <w:t xml:space="preserve"> </w:t>
      </w:r>
      <w:r w:rsidRPr="002E08F3">
        <w:rPr>
          <w:rFonts w:ascii="Arial" w:hAnsi="Arial" w:cs="Arial"/>
          <w:sz w:val="22"/>
          <w:szCs w:val="22"/>
        </w:rPr>
        <w:t>340</w:t>
      </w:r>
      <w:r w:rsidR="00746F65" w:rsidRPr="002E08F3">
        <w:rPr>
          <w:rFonts w:ascii="Arial" w:hAnsi="Arial" w:cs="Arial"/>
          <w:sz w:val="22"/>
          <w:szCs w:val="22"/>
        </w:rPr>
        <w:t>/</w:t>
      </w:r>
      <w:r w:rsidRPr="002E08F3">
        <w:rPr>
          <w:rFonts w:ascii="Arial" w:hAnsi="Arial" w:cs="Arial"/>
          <w:sz w:val="22"/>
          <w:szCs w:val="22"/>
        </w:rPr>
        <w:t>2015 Sb., o</w:t>
      </w:r>
      <w:r w:rsidR="006F35ED">
        <w:rPr>
          <w:rFonts w:ascii="Arial" w:hAnsi="Arial" w:cs="Arial"/>
          <w:sz w:val="22"/>
          <w:szCs w:val="22"/>
        </w:rPr>
        <w:t> </w:t>
      </w:r>
      <w:r w:rsidRPr="002E08F3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2E08F3">
        <w:rPr>
          <w:rFonts w:ascii="Arial" w:hAnsi="Arial" w:cs="Arial"/>
          <w:sz w:val="22"/>
          <w:szCs w:val="22"/>
        </w:rPr>
        <w:t xml:space="preserve"> ve znění pozdějších předpisů</w:t>
      </w:r>
      <w:r w:rsidRPr="002E08F3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2E08F3">
        <w:rPr>
          <w:rFonts w:ascii="Arial" w:hAnsi="Arial" w:cs="Arial"/>
          <w:sz w:val="22"/>
          <w:szCs w:val="22"/>
        </w:rPr>
        <w:t>ř</w:t>
      </w:r>
      <w:r w:rsidRPr="002E08F3">
        <w:rPr>
          <w:rFonts w:ascii="Arial" w:hAnsi="Arial" w:cs="Arial"/>
          <w:sz w:val="22"/>
          <w:szCs w:val="22"/>
        </w:rPr>
        <w:t>evádějící.</w:t>
      </w:r>
    </w:p>
    <w:p w14:paraId="3E22AF4A" w14:textId="2393C8A9" w:rsidR="00AD4CDE" w:rsidRPr="00B021D6" w:rsidRDefault="00D75B4F" w:rsidP="00B021D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E08F3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6F35ED">
        <w:rPr>
          <w:rFonts w:ascii="Arial" w:hAnsi="Arial" w:cs="Arial"/>
          <w:sz w:val="22"/>
          <w:szCs w:val="22"/>
          <w:lang w:eastAsia="en-US"/>
        </w:rPr>
        <w:t> </w:t>
      </w:r>
      <w:r w:rsidRPr="002E08F3">
        <w:rPr>
          <w:rFonts w:ascii="Arial" w:hAnsi="Arial" w:cs="Arial"/>
          <w:sz w:val="22"/>
          <w:szCs w:val="22"/>
          <w:lang w:eastAsia="en-US"/>
        </w:rPr>
        <w:t xml:space="preserve"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</w:t>
      </w:r>
      <w:r w:rsidRPr="002E08F3">
        <w:rPr>
          <w:rFonts w:ascii="Arial" w:hAnsi="Arial" w:cs="Arial"/>
          <w:sz w:val="22"/>
          <w:szCs w:val="22"/>
          <w:lang w:eastAsia="en-US"/>
        </w:rPr>
        <w:lastRenderedPageBreak/>
        <w:t>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6F35ED">
        <w:rPr>
          <w:rFonts w:ascii="Arial" w:hAnsi="Arial" w:cs="Arial"/>
          <w:sz w:val="22"/>
          <w:szCs w:val="22"/>
          <w:lang w:eastAsia="en-US"/>
        </w:rPr>
        <w:t> </w:t>
      </w:r>
      <w:r w:rsidRPr="002E08F3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2E08F3">
        <w:rPr>
          <w:rFonts w:ascii="Arial" w:hAnsi="Arial" w:cs="Arial"/>
          <w:sz w:val="22"/>
          <w:szCs w:val="22"/>
          <w:lang w:eastAsia="en-US"/>
        </w:rPr>
        <w:t>,</w:t>
      </w:r>
      <w:r w:rsidRPr="002E08F3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53AB6E97" w14:textId="77777777" w:rsidR="00AD4CDE" w:rsidRPr="002E08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Čl. VI.</w:t>
      </w:r>
    </w:p>
    <w:p w14:paraId="72BE8659" w14:textId="77777777" w:rsidR="00AD4CDE" w:rsidRPr="002E08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34E8F7" w14:textId="77777777" w:rsidR="00AD4CDE" w:rsidRPr="002E08F3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N</w:t>
      </w:r>
      <w:r w:rsidRPr="002E08F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E08F3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</w:t>
      </w:r>
      <w:r w:rsidR="00A21330" w:rsidRPr="002E08F3">
        <w:rPr>
          <w:rFonts w:ascii="Arial" w:hAnsi="Arial" w:cs="Arial"/>
          <w:color w:val="000000"/>
          <w:sz w:val="22"/>
          <w:szCs w:val="22"/>
        </w:rPr>
        <w:br/>
      </w:r>
      <w:r w:rsidRPr="002E08F3">
        <w:rPr>
          <w:rFonts w:ascii="Arial" w:hAnsi="Arial" w:cs="Arial"/>
          <w:color w:val="000000"/>
          <w:sz w:val="22"/>
          <w:szCs w:val="22"/>
        </w:rPr>
        <w:t xml:space="preserve">o </w:t>
      </w:r>
      <w:r w:rsidRPr="002E08F3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2E08F3">
        <w:rPr>
          <w:rFonts w:ascii="Arial" w:hAnsi="Arial" w:cs="Arial"/>
          <w:sz w:val="22"/>
          <w:szCs w:val="22"/>
        </w:rPr>
        <w:t xml:space="preserve"> ve znění pozdějších předpisů,</w:t>
      </w:r>
      <w:r w:rsidRPr="002E08F3">
        <w:rPr>
          <w:rFonts w:ascii="Arial" w:hAnsi="Arial" w:cs="Arial"/>
          <w:sz w:val="22"/>
          <w:szCs w:val="22"/>
        </w:rPr>
        <w:t xml:space="preserve"> nevyměřují</w:t>
      </w:r>
      <w:r w:rsidR="00E64305" w:rsidRPr="002E08F3">
        <w:rPr>
          <w:rFonts w:ascii="Arial" w:hAnsi="Arial" w:cs="Arial"/>
          <w:color w:val="000000"/>
          <w:sz w:val="22"/>
          <w:szCs w:val="22"/>
        </w:rPr>
        <w:t>.</w:t>
      </w:r>
    </w:p>
    <w:p w14:paraId="12D9FD1C" w14:textId="77777777" w:rsidR="00AD4CDE" w:rsidRPr="002E08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CFE98C" w14:textId="77777777" w:rsidR="00AD4CDE" w:rsidRPr="002E08F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Čl. VII.</w:t>
      </w:r>
    </w:p>
    <w:p w14:paraId="763F798C" w14:textId="77777777" w:rsidR="00AD4CDE" w:rsidRPr="002E08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26D9F4" w14:textId="77777777" w:rsidR="00AD4CDE" w:rsidRPr="002E08F3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9846DA2" w14:textId="77777777" w:rsidR="00AD4CDE" w:rsidRPr="002E08F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86ED3C3" w14:textId="77777777" w:rsidR="00663872" w:rsidRPr="002E08F3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A3A0F7D" w14:textId="48778FFD" w:rsidR="000A7293" w:rsidRDefault="000A7293" w:rsidP="000A72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473E45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9354E5">
        <w:rPr>
          <w:rStyle w:val="normaltextrun"/>
          <w:rFonts w:ascii="Arial" w:hAnsi="Arial" w:cs="Arial"/>
          <w:color w:val="000000"/>
          <w:sz w:val="22"/>
          <w:szCs w:val="22"/>
        </w:rPr>
        <w:t>8.11.2023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V </w:t>
      </w:r>
      <w:r w:rsidR="009354E5">
        <w:rPr>
          <w:rStyle w:val="normaltextrun"/>
          <w:rFonts w:ascii="Arial" w:hAnsi="Arial" w:cs="Arial"/>
          <w:color w:val="000000"/>
          <w:sz w:val="22"/>
          <w:szCs w:val="22"/>
        </w:rPr>
        <w:t>Táboře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. dne </w:t>
      </w:r>
      <w:r w:rsidR="009354E5">
        <w:rPr>
          <w:rStyle w:val="normaltextrun"/>
          <w:rFonts w:ascii="Arial" w:hAnsi="Arial" w:cs="Arial"/>
          <w:color w:val="000000"/>
          <w:sz w:val="22"/>
          <w:szCs w:val="22"/>
        </w:rPr>
        <w:t>1.11.2023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70E568" w14:textId="77777777" w:rsidR="000A7293" w:rsidRDefault="000A7293" w:rsidP="000A72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61DBB70" w14:textId="77777777" w:rsidR="000A7293" w:rsidRDefault="000A7293" w:rsidP="000A72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DAC7B33" w14:textId="77777777" w:rsidR="000A7293" w:rsidRDefault="000A7293" w:rsidP="000A72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CFF2041" w14:textId="77777777" w:rsidR="000A7293" w:rsidRDefault="000A7293" w:rsidP="000A72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2853773" w14:textId="77777777" w:rsidR="000A7293" w:rsidRDefault="000A7293" w:rsidP="000A72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BAD2ECF" w14:textId="77777777" w:rsidR="000A7293" w:rsidRDefault="000A7293" w:rsidP="000A72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3DE9BB1A" w14:textId="77777777" w:rsidR="000A7293" w:rsidRPr="00CB1CF6" w:rsidRDefault="000A7293" w:rsidP="000A72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ABBB0AF" w14:textId="77777777" w:rsidR="000A7293" w:rsidRDefault="000A7293" w:rsidP="000A72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D75F40E" w14:textId="77777777" w:rsidR="000A7293" w:rsidRDefault="000A7293" w:rsidP="000A72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Kabes Alexandra Marie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12085B1" w14:textId="77777777" w:rsidR="000A7293" w:rsidRDefault="000A7293" w:rsidP="000A72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 advokátem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67B5B183" w14:textId="399649E0" w:rsidR="000A7293" w:rsidRDefault="000A7293" w:rsidP="000A72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9354E5">
        <w:rPr>
          <w:rStyle w:val="normaltextrun"/>
          <w:rFonts w:ascii="Arial" w:hAnsi="Arial" w:cs="Arial"/>
          <w:sz w:val="22"/>
          <w:szCs w:val="22"/>
        </w:rPr>
        <w:t>XXXXXXXXXXXXXXXXXXX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067E31B" w14:textId="77777777" w:rsidR="000A7293" w:rsidRDefault="000A7293" w:rsidP="000A72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6C804797" w14:textId="77777777" w:rsidR="000A7293" w:rsidRPr="005C6871" w:rsidRDefault="000A7293" w:rsidP="000A7293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0E17002" w14:textId="77777777" w:rsidR="000A7293" w:rsidRDefault="000A729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2C58FC7" w14:textId="77777777" w:rsidR="000A7293" w:rsidRDefault="000A7293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3455C0D" w14:textId="7392D36A" w:rsidR="00F86F31" w:rsidRPr="002E08F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0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6E918DD" w14:textId="77777777" w:rsidR="00F86F31" w:rsidRPr="002E08F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0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76BD4B1" w14:textId="77777777" w:rsidR="00F86F31" w:rsidRPr="002E08F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E0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ECB4E30" w14:textId="77777777" w:rsidR="00F86F31" w:rsidRPr="002E08F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2E0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88350A4" w14:textId="77777777" w:rsidR="00F86F31" w:rsidRPr="002E08F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2E08F3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60B98F2C" w14:textId="77777777" w:rsidR="00F722EF" w:rsidRPr="002E08F3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B684E4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AA8BEA" w14:textId="77777777" w:rsidR="000A7293" w:rsidRPr="002E08F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150CF8" w14:textId="77777777" w:rsidR="00C5124F" w:rsidRPr="002E08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>Za správnost:</w:t>
      </w:r>
    </w:p>
    <w:p w14:paraId="149F86C0" w14:textId="77777777" w:rsidR="00091141" w:rsidRPr="002E08F3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012295" w14:textId="77777777" w:rsidR="00AD4CDE" w:rsidRPr="002E08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E08F3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2E08F3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119875C3" w14:textId="77777777" w:rsidR="00AD4CDE" w:rsidRPr="002E08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EA8632" w14:textId="77777777" w:rsidR="0081770D" w:rsidRPr="002E08F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A61B2B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620279B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02AE329" w14:textId="1CA64AA4" w:rsidR="0081770D" w:rsidRPr="000A729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0A7293">
        <w:rPr>
          <w:rFonts w:ascii="Arial" w:hAnsi="Arial" w:cs="Arial"/>
          <w:color w:val="000000"/>
          <w:sz w:val="22"/>
          <w:szCs w:val="22"/>
        </w:rPr>
        <w:t> </w:t>
      </w:r>
      <w:r w:rsidRPr="000A7293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0A7293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0A7293">
        <w:rPr>
          <w:rFonts w:ascii="Arial" w:hAnsi="Arial" w:cs="Arial"/>
          <w:sz w:val="22"/>
          <w:szCs w:val="22"/>
        </w:rPr>
        <w:t>ve znění pozdějších předpisů.</w:t>
      </w:r>
    </w:p>
    <w:p w14:paraId="6859822B" w14:textId="77777777" w:rsidR="00125ACF" w:rsidRPr="000A72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E3A980" w14:textId="77777777" w:rsidR="00125ACF" w:rsidRPr="000A72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4EA7355" w14:textId="77777777" w:rsidR="00125ACF" w:rsidRPr="000A72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415769EE" w14:textId="77777777" w:rsidR="00125ACF" w:rsidRPr="000A72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87B86F" w14:textId="77777777" w:rsidR="00125ACF" w:rsidRPr="000A7293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EBB6685" w14:textId="77777777" w:rsidR="00125ACF" w:rsidRPr="000A7293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>ID smlouvy</w:t>
      </w:r>
    </w:p>
    <w:p w14:paraId="5658E13E" w14:textId="77777777" w:rsidR="00125ACF" w:rsidRPr="000A7293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AC5FB11" w14:textId="77777777" w:rsidR="00F36629" w:rsidRPr="000A7293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083D721A" w14:textId="77777777" w:rsidR="00F36629" w:rsidRPr="000A7293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>ID verze</w:t>
      </w:r>
    </w:p>
    <w:p w14:paraId="384F0864" w14:textId="77777777" w:rsidR="00F36629" w:rsidRPr="000A7293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B01BFF7" w14:textId="77777777" w:rsidR="00F36629" w:rsidRPr="000A7293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D2E4631" w14:textId="67718E4A" w:rsidR="00125ACF" w:rsidRPr="000A7293" w:rsidRDefault="000A7293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13478904" w14:textId="77777777" w:rsidR="00125ACF" w:rsidRPr="000A7293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>r</w:t>
      </w:r>
      <w:r w:rsidR="00125ACF" w:rsidRPr="000A7293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3A600F4F" w14:textId="77777777" w:rsidR="0081770D" w:rsidRPr="000A729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70DC92" w14:textId="5AA686F4" w:rsidR="00C820A8" w:rsidRPr="000A7293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>V</w:t>
      </w:r>
      <w:r w:rsidR="000A7293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0A7293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03CA8E28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0E663F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4EAA78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3DF3AB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578D19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CBC365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CCE671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AE0793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C75535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3D11D8" w14:textId="77777777" w:rsid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CE13F0" w14:textId="77777777" w:rsidR="000A7293" w:rsidRPr="000A7293" w:rsidRDefault="000A729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BC4217" w14:textId="77777777" w:rsidR="00AB3D96" w:rsidRPr="000A7293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40309E" w14:textId="77777777" w:rsidR="00AD4CDE" w:rsidRPr="000A72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 xml:space="preserve">ID čísla převáděných nemovitostí: 14399, 14400, 14402, 14403, 14412, 10476  </w:t>
      </w:r>
    </w:p>
    <w:p w14:paraId="1295E316" w14:textId="77777777" w:rsidR="00AD4CDE" w:rsidRPr="000A729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3573A0" w14:textId="77777777" w:rsidR="00AD4CDE" w:rsidRPr="000A7293" w:rsidRDefault="00AD4CDE">
      <w:pPr>
        <w:widowControl/>
        <w:rPr>
          <w:rFonts w:ascii="Arial" w:hAnsi="Arial" w:cs="Arial"/>
          <w:sz w:val="22"/>
          <w:szCs w:val="22"/>
        </w:rPr>
      </w:pPr>
      <w:r w:rsidRPr="000A7293">
        <w:rPr>
          <w:rFonts w:ascii="Arial" w:hAnsi="Arial" w:cs="Arial"/>
          <w:color w:val="000000"/>
          <w:sz w:val="22"/>
          <w:szCs w:val="22"/>
        </w:rPr>
        <w:t>Datum tisku: 28. 10. 2023  Verze programu Restituce: 7.00</w:t>
      </w:r>
    </w:p>
    <w:sectPr w:rsidR="00AD4CDE" w:rsidRPr="000A729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A7293"/>
    <w:rsid w:val="000B4D5B"/>
    <w:rsid w:val="000C7506"/>
    <w:rsid w:val="000E4C56"/>
    <w:rsid w:val="000F61EA"/>
    <w:rsid w:val="000F7968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0185"/>
    <w:rsid w:val="002D163D"/>
    <w:rsid w:val="002E08F3"/>
    <w:rsid w:val="002E0BC1"/>
    <w:rsid w:val="00306639"/>
    <w:rsid w:val="003271AE"/>
    <w:rsid w:val="003315E7"/>
    <w:rsid w:val="003970C3"/>
    <w:rsid w:val="003A69C2"/>
    <w:rsid w:val="003C560B"/>
    <w:rsid w:val="00407016"/>
    <w:rsid w:val="0043267F"/>
    <w:rsid w:val="0044037E"/>
    <w:rsid w:val="00473E45"/>
    <w:rsid w:val="00475830"/>
    <w:rsid w:val="00490EB1"/>
    <w:rsid w:val="004934BF"/>
    <w:rsid w:val="004A475F"/>
    <w:rsid w:val="00511ECA"/>
    <w:rsid w:val="00540A55"/>
    <w:rsid w:val="00547094"/>
    <w:rsid w:val="00573C12"/>
    <w:rsid w:val="00586500"/>
    <w:rsid w:val="005A5801"/>
    <w:rsid w:val="005E0F89"/>
    <w:rsid w:val="005E4026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35ED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5BEA"/>
    <w:rsid w:val="008C007C"/>
    <w:rsid w:val="008D75D8"/>
    <w:rsid w:val="0092179A"/>
    <w:rsid w:val="0092362B"/>
    <w:rsid w:val="00924A3D"/>
    <w:rsid w:val="009354E5"/>
    <w:rsid w:val="009519F9"/>
    <w:rsid w:val="00987BE8"/>
    <w:rsid w:val="009B594A"/>
    <w:rsid w:val="009D5879"/>
    <w:rsid w:val="009D7CA0"/>
    <w:rsid w:val="00A21330"/>
    <w:rsid w:val="00A21E60"/>
    <w:rsid w:val="00A22F0A"/>
    <w:rsid w:val="00A536C5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021D6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565A9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C30D4"/>
    <w:rsid w:val="00EC37F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97140"/>
  <w14:defaultImageDpi w14:val="0"/>
  <w15:docId w15:val="{7B4DFC79-5B78-4D87-A47F-2B90DA98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8C00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8C007C"/>
  </w:style>
  <w:style w:type="character" w:customStyle="1" w:styleId="eop">
    <w:name w:val="eop"/>
    <w:basedOn w:val="Standardnpsmoodstavce"/>
    <w:rsid w:val="008C007C"/>
  </w:style>
  <w:style w:type="character" w:customStyle="1" w:styleId="tabchar">
    <w:name w:val="tabchar"/>
    <w:basedOn w:val="Standardnpsmoodstavce"/>
    <w:rsid w:val="000A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1413</Words>
  <Characters>8340</Characters>
  <Application>Microsoft Office Word</Application>
  <DocSecurity>0</DocSecurity>
  <Lines>69</Lines>
  <Paragraphs>19</Paragraphs>
  <ScaleCrop>false</ScaleCrop>
  <Company>PF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5</cp:revision>
  <cp:lastPrinted>2002-01-25T14:18:00Z</cp:lastPrinted>
  <dcterms:created xsi:type="dcterms:W3CDTF">2023-11-08T14:29:00Z</dcterms:created>
  <dcterms:modified xsi:type="dcterms:W3CDTF">2023-11-08T14:33:00Z</dcterms:modified>
</cp:coreProperties>
</file>