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6015" w14:textId="77777777" w:rsidR="00261AAA" w:rsidRPr="00635F53" w:rsidRDefault="00261AAA" w:rsidP="00261AAA">
      <w:pPr>
        <w:pStyle w:val="Nadpis1"/>
        <w:spacing w:after="240"/>
        <w:rPr>
          <w:noProof/>
        </w:rPr>
      </w:pPr>
      <w:r>
        <w:rPr>
          <w:noProof/>
        </w:rPr>
        <w:t xml:space="preserve">smlouva </w:t>
      </w:r>
      <w:r>
        <w:rPr>
          <w:noProof/>
        </w:rPr>
        <w:br/>
        <w:t>o spolupráci</w:t>
      </w:r>
    </w:p>
    <w:p w14:paraId="1836127C" w14:textId="3ED42FAB" w:rsidR="00261AAA" w:rsidRPr="00261AAA" w:rsidRDefault="00261AAA" w:rsidP="00261AAA">
      <w:pPr>
        <w:rPr>
          <w:rFonts w:ascii="Atyp BL Display Semibold" w:hAnsi="Atyp BL Display Semibold"/>
          <w:sz w:val="26"/>
          <w:szCs w:val="26"/>
        </w:rPr>
      </w:pPr>
      <w:r w:rsidRPr="00261AAA">
        <w:rPr>
          <w:rFonts w:ascii="Atyp BL Display Semibold" w:hAnsi="Atyp BL Display Semibold"/>
          <w:sz w:val="26"/>
          <w:szCs w:val="26"/>
        </w:rPr>
        <w:t>uzavřená</w:t>
      </w:r>
      <w:r w:rsidRPr="000A1F75">
        <w:rPr>
          <w:rFonts w:ascii="Atyp BL Display Semibold" w:hAnsi="Atyp BL Display Semibold"/>
          <w:sz w:val="26"/>
          <w:szCs w:val="26"/>
        </w:rPr>
        <w:t xml:space="preserve"> podle</w:t>
      </w:r>
      <w:r w:rsidRPr="00261AAA">
        <w:rPr>
          <w:rFonts w:ascii="Atyp BL Display Semibold" w:hAnsi="Atyp BL Display Semibold"/>
          <w:sz w:val="26"/>
          <w:szCs w:val="26"/>
        </w:rPr>
        <w:t xml:space="preserve"> ustanovení § 1746 odst. 2 zákona č. 89/2012 Sb., </w:t>
      </w:r>
      <w:r w:rsidR="002D38AE">
        <w:rPr>
          <w:rFonts w:ascii="Atyp BL Display Semibold" w:hAnsi="Atyp BL Display Semibold"/>
          <w:sz w:val="26"/>
          <w:szCs w:val="26"/>
        </w:rPr>
        <w:t xml:space="preserve">   </w:t>
      </w:r>
      <w:r w:rsidRPr="00261AAA">
        <w:rPr>
          <w:rFonts w:ascii="Atyp BL Display Semibold" w:hAnsi="Atyp BL Display Semibold"/>
          <w:sz w:val="26"/>
          <w:szCs w:val="26"/>
        </w:rPr>
        <w:t>občanský zákoník, v platném znění</w:t>
      </w:r>
    </w:p>
    <w:p w14:paraId="6D6FD238" w14:textId="77777777" w:rsidR="00261AAA" w:rsidRDefault="00261AAA" w:rsidP="00261AAA">
      <w:pPr>
        <w:rPr>
          <w:rFonts w:ascii="Crabath Text Medium" w:hAnsi="Crabath Text Medium"/>
        </w:rPr>
      </w:pPr>
    </w:p>
    <w:p w14:paraId="75E0B0DE" w14:textId="77777777" w:rsidR="00261AAA" w:rsidRDefault="00261AAA" w:rsidP="00261AAA">
      <w:pPr>
        <w:rPr>
          <w:rFonts w:ascii="Crabath Text Medium" w:hAnsi="Crabath Text Medium"/>
        </w:rPr>
      </w:pPr>
    </w:p>
    <w:p w14:paraId="5AC6EAD8" w14:textId="77777777" w:rsidR="00261AAA" w:rsidRPr="00F505DD" w:rsidRDefault="00261AAA" w:rsidP="00261AAA">
      <w:pPr>
        <w:rPr>
          <w:rFonts w:ascii="Crabath Text Medium" w:hAnsi="Crabath Text Medium"/>
        </w:rPr>
      </w:pPr>
      <w:r w:rsidRPr="00F505DD">
        <w:rPr>
          <w:rFonts w:ascii="Crabath Text Medium" w:hAnsi="Crabath Text Medium"/>
        </w:rPr>
        <w:t>mezi</w:t>
      </w:r>
    </w:p>
    <w:p w14:paraId="1C2C3823" w14:textId="77777777" w:rsidR="00261AAA" w:rsidRPr="00F505DD" w:rsidRDefault="00261AAA" w:rsidP="00261AAA">
      <w:pPr>
        <w:ind w:left="720" w:hanging="720"/>
        <w:rPr>
          <w:rFonts w:ascii="Crabath Text Medium" w:hAnsi="Crabath Text Medium"/>
        </w:rPr>
      </w:pPr>
      <w:r w:rsidRPr="00F505DD">
        <w:rPr>
          <w:rFonts w:ascii="Crabath Text Medium" w:hAnsi="Crabath Text Medium"/>
        </w:rPr>
        <w:t>Prague City Tourism a.s.</w:t>
      </w:r>
    </w:p>
    <w:p w14:paraId="67725E1F" w14:textId="77777777" w:rsidR="00261AAA" w:rsidRPr="00F505DD" w:rsidRDefault="00261AAA" w:rsidP="00261AAA">
      <w:pPr>
        <w:spacing w:after="0"/>
        <w:ind w:left="720" w:hanging="720"/>
      </w:pPr>
      <w:r w:rsidRPr="00F505DD">
        <w:rPr>
          <w:rFonts w:ascii="Crabath Text Medium" w:hAnsi="Crabath Text Medium"/>
        </w:rPr>
        <w:t>se sídlem</w:t>
      </w:r>
      <w:r w:rsidRPr="00F505DD">
        <w:rPr>
          <w:rFonts w:ascii="Crabath Text Medium" w:hAnsi="Crabath Text Medium"/>
        </w:rPr>
        <w:tab/>
      </w:r>
      <w:r w:rsidRPr="00F505DD">
        <w:tab/>
        <w:t xml:space="preserve">Žatecká 110/2, 110 00 Praha 1 </w:t>
      </w:r>
      <w:r w:rsidRPr="00F505DD">
        <w:rPr>
          <w:rFonts w:eastAsiaTheme="majorEastAsia"/>
        </w:rPr>
        <w:t>—</w:t>
      </w:r>
      <w:r w:rsidRPr="00F505DD">
        <w:t xml:space="preserve"> Staré Město</w:t>
      </w:r>
    </w:p>
    <w:p w14:paraId="2991A913" w14:textId="77777777" w:rsidR="00261AAA" w:rsidRPr="00F505DD" w:rsidRDefault="00261AAA" w:rsidP="00261AAA">
      <w:pPr>
        <w:spacing w:after="0"/>
        <w:ind w:left="2160"/>
      </w:pPr>
      <w:r w:rsidRPr="00F505DD">
        <w:t xml:space="preserve">zapsaná v obchodním rejstříku vedeném Městským soudem v Praze </w:t>
      </w:r>
      <w:r w:rsidRPr="00F505DD">
        <w:br/>
        <w:t xml:space="preserve">pod </w:t>
      </w:r>
      <w:proofErr w:type="spellStart"/>
      <w:r w:rsidRPr="00F505DD">
        <w:t>sp</w:t>
      </w:r>
      <w:proofErr w:type="spellEnd"/>
      <w:r w:rsidRPr="00F505DD">
        <w:t>. zn. B 23670</w:t>
      </w:r>
    </w:p>
    <w:p w14:paraId="54100143" w14:textId="77777777" w:rsidR="00261AAA" w:rsidRPr="00F505DD" w:rsidRDefault="00261AAA" w:rsidP="00261AAA">
      <w:pPr>
        <w:spacing w:after="0"/>
        <w:ind w:left="720" w:hanging="720"/>
      </w:pPr>
      <w:r w:rsidRPr="00F505DD">
        <w:rPr>
          <w:rFonts w:ascii="Crabath Text Medium" w:hAnsi="Crabath Text Medium"/>
        </w:rPr>
        <w:t>IČO</w:t>
      </w:r>
      <w:r w:rsidRPr="00F505DD">
        <w:tab/>
      </w:r>
      <w:r w:rsidRPr="00F505DD">
        <w:tab/>
      </w:r>
      <w:r w:rsidRPr="00F505DD">
        <w:tab/>
        <w:t>07312890</w:t>
      </w:r>
    </w:p>
    <w:p w14:paraId="050D4C7F" w14:textId="77777777" w:rsidR="00261AAA" w:rsidRPr="00F505DD" w:rsidRDefault="00261AAA" w:rsidP="00261AAA">
      <w:pPr>
        <w:spacing w:after="0"/>
        <w:ind w:left="720" w:hanging="720"/>
      </w:pPr>
      <w:r w:rsidRPr="00F505DD">
        <w:rPr>
          <w:rFonts w:ascii="Crabath Text Medium" w:hAnsi="Crabath Text Medium"/>
        </w:rPr>
        <w:t>DIČ</w:t>
      </w:r>
      <w:r w:rsidRPr="00F505DD">
        <w:tab/>
      </w:r>
      <w:r w:rsidRPr="00F505DD">
        <w:tab/>
      </w:r>
      <w:r w:rsidRPr="00F505DD">
        <w:tab/>
        <w:t>CZ07312890</w:t>
      </w:r>
    </w:p>
    <w:p w14:paraId="6A3C5FDA" w14:textId="77777777" w:rsidR="00261AAA" w:rsidRPr="00F505DD" w:rsidRDefault="00261AAA" w:rsidP="00261AAA">
      <w:pPr>
        <w:spacing w:after="0"/>
        <w:ind w:left="720" w:hanging="720"/>
      </w:pPr>
      <w:r w:rsidRPr="00F505DD">
        <w:rPr>
          <w:rFonts w:ascii="Crabath Text Medium" w:hAnsi="Crabath Text Medium"/>
        </w:rPr>
        <w:t>zastoupená</w:t>
      </w:r>
      <w:r w:rsidRPr="00F505DD">
        <w:tab/>
      </w:r>
      <w:r w:rsidRPr="00F505DD">
        <w:tab/>
        <w:t xml:space="preserve">Mgr. Františkem </w:t>
      </w:r>
      <w:proofErr w:type="spellStart"/>
      <w:r w:rsidRPr="00F505DD">
        <w:t>Ciprem</w:t>
      </w:r>
      <w:proofErr w:type="spellEnd"/>
      <w:r w:rsidRPr="00F505DD">
        <w:t>, předsedou představenstva</w:t>
      </w:r>
    </w:p>
    <w:p w14:paraId="2936257C" w14:textId="77777777" w:rsidR="00261AAA" w:rsidRPr="00F505DD" w:rsidRDefault="00261AAA" w:rsidP="00261AAA">
      <w:pPr>
        <w:ind w:left="1440" w:firstLine="720"/>
      </w:pPr>
      <w:r w:rsidRPr="00F505DD">
        <w:t>Mgr. Janou Adamcovou, místopředsedkyní představenstva</w:t>
      </w:r>
    </w:p>
    <w:p w14:paraId="0BA175C2" w14:textId="77777777" w:rsidR="00261AAA" w:rsidRPr="00D822A3" w:rsidRDefault="00261AAA" w:rsidP="00261AAA">
      <w:pPr>
        <w:spacing w:after="40" w:line="240" w:lineRule="auto"/>
      </w:pPr>
      <w:r>
        <w:t>dále jen „</w:t>
      </w:r>
      <w:r w:rsidRPr="00B3664C">
        <w:rPr>
          <w:b/>
        </w:rPr>
        <w:t>PCT</w:t>
      </w:r>
      <w:r>
        <w:t>“</w:t>
      </w:r>
    </w:p>
    <w:p w14:paraId="6BC77913" w14:textId="77777777" w:rsidR="00261AAA" w:rsidRPr="001033B5" w:rsidRDefault="00261AAA" w:rsidP="00261AAA"/>
    <w:p w14:paraId="7EDB1357" w14:textId="77777777" w:rsidR="00261AAA" w:rsidRPr="00F505DD" w:rsidRDefault="00261AAA" w:rsidP="00261AAA">
      <w:pPr>
        <w:spacing w:after="360"/>
      </w:pPr>
      <w:r w:rsidRPr="00F505DD">
        <w:t xml:space="preserve">a </w:t>
      </w:r>
    </w:p>
    <w:p w14:paraId="3581EFAF" w14:textId="06CBAEAC" w:rsidR="00261AAA" w:rsidRPr="00261AAA" w:rsidRDefault="003E407E" w:rsidP="00261AAA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73728821467B4B5693E123FF062C65B7"/>
          </w:placeholder>
        </w:sdtPr>
        <w:sdtEndPr/>
        <w:sdtContent>
          <w:r w:rsidR="00261AAA" w:rsidRPr="00261AAA">
            <w:rPr>
              <w:rFonts w:ascii="Crabath Text Medium" w:hAnsi="Crabath Text Medium"/>
            </w:rPr>
            <w:t xml:space="preserve">Goethe-Institut </w:t>
          </w:r>
          <w:proofErr w:type="spellStart"/>
          <w:r w:rsidR="00261AAA" w:rsidRPr="00261AAA">
            <w:rPr>
              <w:rFonts w:ascii="Crabath Text Medium" w:hAnsi="Crabath Text Medium"/>
            </w:rPr>
            <w:t>e.V</w:t>
          </w:r>
          <w:proofErr w:type="spellEnd"/>
          <w:r w:rsidR="00261AAA" w:rsidRPr="00261AAA">
            <w:rPr>
              <w:rFonts w:ascii="Crabath Text Medium" w:hAnsi="Crabath Text Medium"/>
            </w:rPr>
            <w:t>., pobočka Česká republika</w:t>
          </w:r>
        </w:sdtContent>
      </w:sdt>
    </w:p>
    <w:p w14:paraId="54D4E8CF" w14:textId="2AFAE1BF" w:rsidR="00261AAA" w:rsidRDefault="00261AAA" w:rsidP="00261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F505DD">
        <w:rPr>
          <w:rFonts w:ascii="Crabath Text Medium" w:hAnsi="Crabath Text Medium"/>
        </w:rPr>
        <w:t>se sídlem</w:t>
      </w:r>
      <w:r w:rsidRPr="00F505DD">
        <w:rPr>
          <w:rFonts w:ascii="Crabath Text Medium" w:hAnsi="Crabath Text Medium"/>
        </w:rPr>
        <w:tab/>
      </w:r>
      <w:r w:rsidRPr="00F505DD">
        <w:tab/>
      </w:r>
      <w:sdt>
        <w:sdtPr>
          <w:id w:val="-1801223086"/>
          <w:placeholder>
            <w:docPart w:val="73728821467B4B5693E123FF062C65B7"/>
          </w:placeholder>
        </w:sdtPr>
        <w:sdtEndPr/>
        <w:sdtContent>
          <w:r w:rsidRPr="00261AAA">
            <w:t>Masarykovo nábřeží 224/32, Nové Město, 110 00 Praha 1</w:t>
          </w:r>
        </w:sdtContent>
      </w:sdt>
      <w:r>
        <w:br/>
      </w:r>
      <w:r w:rsidRPr="00D22558">
        <w:t xml:space="preserve">zapsaná v obchodním rejstříku vedeném Městským soudem v Praze, </w:t>
      </w:r>
      <w:r>
        <w:br/>
      </w:r>
      <w:r w:rsidRPr="000A1F75">
        <w:t xml:space="preserve">pod </w:t>
      </w:r>
      <w:proofErr w:type="spellStart"/>
      <w:r w:rsidRPr="000A1F75">
        <w:t>sp</w:t>
      </w:r>
      <w:proofErr w:type="spellEnd"/>
      <w:r w:rsidRPr="000A1F75">
        <w:t>. zn.</w:t>
      </w:r>
      <w:r>
        <w:t xml:space="preserve"> A 77290</w:t>
      </w:r>
    </w:p>
    <w:p w14:paraId="06F43E0C" w14:textId="0B75568B" w:rsidR="00261AAA" w:rsidRDefault="00261AAA" w:rsidP="00261AAA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sdt>
        <w:sdtPr>
          <w:id w:val="-2008657365"/>
          <w:placeholder>
            <w:docPart w:val="73728821467B4B5693E123FF062C65B7"/>
          </w:placeholder>
        </w:sdtPr>
        <w:sdtEndPr/>
        <w:sdtContent>
          <w:r w:rsidRPr="00261AAA">
            <w:t>43000894</w:t>
          </w:r>
        </w:sdtContent>
      </w:sdt>
    </w:p>
    <w:p w14:paraId="62FCF49A" w14:textId="24BCBC30" w:rsidR="00261AAA" w:rsidRDefault="00261AAA" w:rsidP="00261AAA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D3B65">
        <w:tab/>
      </w:r>
      <w:sdt>
        <w:sdtPr>
          <w:id w:val="-1831747911"/>
          <w:placeholder>
            <w:docPart w:val="73728821467B4B5693E123FF062C65B7"/>
          </w:placeholder>
        </w:sdtPr>
        <w:sdtEndPr/>
        <w:sdtContent>
          <w:r w:rsidRPr="00261AAA">
            <w:t>CZ683868819</w:t>
          </w:r>
        </w:sdtContent>
      </w:sdt>
    </w:p>
    <w:p w14:paraId="1D409229" w14:textId="0A86CA43" w:rsidR="00261AAA" w:rsidRDefault="00261AAA" w:rsidP="00261AAA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</w:t>
      </w:r>
      <w:r>
        <w:rPr>
          <w:rFonts w:ascii="Crabath Text Medium" w:hAnsi="Crabath Text Medium"/>
        </w:rPr>
        <w:t>á</w:t>
      </w:r>
      <w:r>
        <w:tab/>
      </w:r>
      <w:r>
        <w:tab/>
      </w:r>
      <w:sdt>
        <w:sdtPr>
          <w:id w:val="1362855871"/>
          <w:placeholder>
            <w:docPart w:val="73728821467B4B5693E123FF062C65B7"/>
          </w:placeholder>
        </w:sdtPr>
        <w:sdtEndPr/>
        <w:sdtContent>
          <w:r w:rsidR="007A122C">
            <w:t xml:space="preserve">Sonjou </w:t>
          </w:r>
          <w:proofErr w:type="spellStart"/>
          <w:r w:rsidR="007A122C">
            <w:t>Hadassah</w:t>
          </w:r>
          <w:proofErr w:type="spellEnd"/>
          <w:r w:rsidR="007A122C">
            <w:t xml:space="preserve"> </w:t>
          </w:r>
          <w:proofErr w:type="spellStart"/>
          <w:r w:rsidR="007A122C">
            <w:t>Griegoschewski</w:t>
          </w:r>
          <w:proofErr w:type="spellEnd"/>
          <w:r w:rsidR="001B176D">
            <w:t>, ředitelkou</w:t>
          </w:r>
        </w:sdtContent>
      </w:sdt>
    </w:p>
    <w:p w14:paraId="5133FD0B" w14:textId="52924411" w:rsidR="00261AAA" w:rsidRDefault="00261AAA" w:rsidP="00261AAA">
      <w:r>
        <w:t>(dále jen „</w:t>
      </w:r>
      <w:r>
        <w:rPr>
          <w:rFonts w:ascii="Crabath Text Medium" w:hAnsi="Crabath Text Medium"/>
        </w:rPr>
        <w:t>Partner</w:t>
      </w:r>
      <w:r>
        <w:t>“)</w:t>
      </w:r>
    </w:p>
    <w:p w14:paraId="527F7A25" w14:textId="01A7F354" w:rsidR="00261AAA" w:rsidRDefault="00261AAA" w:rsidP="00261AAA">
      <w:r w:rsidRPr="006F5E19">
        <w:t>(</w:t>
      </w:r>
      <w:r>
        <w:t>PCT</w:t>
      </w:r>
      <w:r w:rsidRPr="006F5E19">
        <w:t xml:space="preserve"> a </w:t>
      </w:r>
      <w:r>
        <w:t>Partner</w:t>
      </w:r>
      <w:r w:rsidRPr="006F5E19">
        <w:t xml:space="preserve"> společně dále také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strany“</w:t>
      </w:r>
      <w:r w:rsidRPr="006F5E19">
        <w:t xml:space="preserve"> a každý samostatně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strana“</w:t>
      </w:r>
      <w:r w:rsidRPr="006F5E19">
        <w:t>)</w:t>
      </w:r>
    </w:p>
    <w:p w14:paraId="4C32754F" w14:textId="77777777" w:rsidR="00261AAA" w:rsidRDefault="00261AAA">
      <w:pPr>
        <w:spacing w:after="160" w:line="259" w:lineRule="auto"/>
        <w:rPr>
          <w:rFonts w:ascii="Atyp BL Display Semibold" w:eastAsiaTheme="majorEastAsia" w:hAnsi="Atyp BL Display Semibold" w:cstheme="majorBidi"/>
          <w:sz w:val="26"/>
          <w:szCs w:val="26"/>
        </w:rPr>
      </w:pPr>
      <w:r>
        <w:br w:type="page"/>
      </w:r>
    </w:p>
    <w:p w14:paraId="01942EE8" w14:textId="5EC82F5A" w:rsidR="00261AAA" w:rsidRDefault="009C794E" w:rsidP="00ED254E">
      <w:pPr>
        <w:pStyle w:val="Nadpis2"/>
        <w:numPr>
          <w:ilvl w:val="0"/>
          <w:numId w:val="0"/>
        </w:numPr>
        <w:spacing w:after="200"/>
        <w:ind w:firstLine="357"/>
      </w:pPr>
      <w:r>
        <w:lastRenderedPageBreak/>
        <w:t>p</w:t>
      </w:r>
      <w:r w:rsidR="00261AAA">
        <w:t>reambule</w:t>
      </w:r>
    </w:p>
    <w:p w14:paraId="2CD836FA" w14:textId="762FD83E" w:rsidR="00261AAA" w:rsidRDefault="00261AAA" w:rsidP="00261AAA">
      <w:pPr>
        <w:spacing w:after="360"/>
        <w:ind w:left="357"/>
      </w:pPr>
      <w:r>
        <w:t xml:space="preserve">Vzhledem ke skutečnosti, že (a) </w:t>
      </w:r>
      <w:r w:rsidRPr="00CD71FF">
        <w:t>P</w:t>
      </w:r>
      <w:r>
        <w:t>CT</w:t>
      </w:r>
      <w:r w:rsidRPr="00CD71FF">
        <w:t xml:space="preserve"> je oficiální organizací destinačního managementu </w:t>
      </w:r>
      <w:r>
        <w:t>hlavního města Prahy</w:t>
      </w:r>
      <w:r w:rsidRPr="00CD71FF">
        <w:t xml:space="preserve">, </w:t>
      </w:r>
      <w:r w:rsidR="003C5D60" w:rsidRPr="00CD71FF">
        <w:t xml:space="preserve">kdy </w:t>
      </w:r>
      <w:r w:rsidR="003C5D60">
        <w:t>hlavní město Praha</w:t>
      </w:r>
      <w:r w:rsidR="003C5D60" w:rsidRPr="00CD71FF">
        <w:t xml:space="preserve"> je jediným akcionářem P</w:t>
      </w:r>
      <w:r w:rsidR="003C5D60">
        <w:t>CT a hlavním posláním</w:t>
      </w:r>
      <w:r w:rsidR="00880203">
        <w:t xml:space="preserve"> PCT </w:t>
      </w:r>
      <w:r w:rsidR="00496BA6" w:rsidRPr="009B26F6">
        <w:t>je péče o rozvoj domácího a příjezdového cestovního ruchu v české metropoli a rozvoj udržitelného cestovního ruchu v</w:t>
      </w:r>
      <w:r w:rsidR="008F39B6">
        <w:t> </w:t>
      </w:r>
      <w:r w:rsidR="00496BA6" w:rsidRPr="009B26F6">
        <w:t>Praze</w:t>
      </w:r>
      <w:r w:rsidRPr="00CD71FF">
        <w:t>;</w:t>
      </w:r>
      <w:r>
        <w:t xml:space="preserve"> (b) PCT </w:t>
      </w:r>
      <w:r w:rsidRPr="00005CA7">
        <w:t xml:space="preserve">naplňuje závaznou Koncepci příjezdového cestovního ruchu hlavního města Prahy, kdy obsah této koncepce klade </w:t>
      </w:r>
      <w:r>
        <w:t xml:space="preserve">mimo jiné </w:t>
      </w:r>
      <w:r w:rsidRPr="00005CA7">
        <w:t>důraz na kvalitu zajiš</w:t>
      </w:r>
      <w:r w:rsidRPr="00005CA7">
        <w:rPr>
          <w:rFonts w:ascii="Calibri" w:hAnsi="Calibri" w:cs="Calibri"/>
        </w:rPr>
        <w:t>ť</w:t>
      </w:r>
      <w:r w:rsidRPr="00005CA7">
        <w:t>ovan</w:t>
      </w:r>
      <w:r w:rsidRPr="00005CA7">
        <w:rPr>
          <w:rFonts w:cs="Crabath Text Light"/>
        </w:rPr>
        <w:t>ý</w:t>
      </w:r>
      <w:r w:rsidRPr="00005CA7">
        <w:t>ch slu</w:t>
      </w:r>
      <w:r w:rsidRPr="00005CA7">
        <w:rPr>
          <w:rFonts w:cs="Crabath Text Light"/>
        </w:rPr>
        <w:t>ž</w:t>
      </w:r>
      <w:r w:rsidRPr="00005CA7">
        <w:t xml:space="preserve">eb; (c) Partner </w:t>
      </w:r>
      <w:r w:rsidR="003F645C">
        <w:t xml:space="preserve">sídlí </w:t>
      </w:r>
      <w:r w:rsidR="0015470E">
        <w:t>v</w:t>
      </w:r>
      <w:r w:rsidR="008F39B6">
        <w:t xml:space="preserve"> </w:t>
      </w:r>
      <w:r w:rsidR="003F645C">
        <w:t xml:space="preserve">secesní </w:t>
      </w:r>
      <w:r w:rsidR="008F39B6">
        <w:t>budov</w:t>
      </w:r>
      <w:r w:rsidR="0015470E">
        <w:t>ě</w:t>
      </w:r>
      <w:r w:rsidR="008F39B6">
        <w:t xml:space="preserve"> </w:t>
      </w:r>
      <w:r w:rsidR="009B38A9">
        <w:t xml:space="preserve">z roku 1905 </w:t>
      </w:r>
      <w:r w:rsidR="008F39B6">
        <w:t xml:space="preserve">na adrese </w:t>
      </w:r>
      <w:r w:rsidR="003F645C">
        <w:t>Masarykovo</w:t>
      </w:r>
      <w:r w:rsidR="00843327">
        <w:t xml:space="preserve"> nábřeží 32, 110 00 Praha 1 </w:t>
      </w:r>
      <w:r w:rsidR="00317386">
        <w:t>postavené</w:t>
      </w:r>
      <w:r w:rsidR="00697717">
        <w:t xml:space="preserve"> dle návrhu českého architekta Jiřího </w:t>
      </w:r>
      <w:proofErr w:type="spellStart"/>
      <w:r w:rsidR="00697717">
        <w:t>Stibrala</w:t>
      </w:r>
      <w:proofErr w:type="spellEnd"/>
      <w:r w:rsidR="00697717">
        <w:t xml:space="preserve"> </w:t>
      </w:r>
      <w:r>
        <w:t>(dále jen „</w:t>
      </w:r>
      <w:r w:rsidR="008F39B6" w:rsidRPr="008F39B6">
        <w:rPr>
          <w:rFonts w:ascii="Crabath Text Medium" w:hAnsi="Crabath Text Medium"/>
        </w:rPr>
        <w:t>budova Goethe</w:t>
      </w:r>
      <w:r w:rsidR="00B86257">
        <w:rPr>
          <w:rFonts w:ascii="Crabath Text Medium" w:hAnsi="Crabath Text Medium"/>
        </w:rPr>
        <w:t>-</w:t>
      </w:r>
      <w:r w:rsidR="008F39B6" w:rsidRPr="008F39B6">
        <w:rPr>
          <w:rFonts w:ascii="Crabath Text Medium" w:hAnsi="Crabath Text Medium"/>
        </w:rPr>
        <w:t>Institut</w:t>
      </w:r>
      <w:r w:rsidR="00ED254E">
        <w:rPr>
          <w:rFonts w:ascii="Crabath Text Medium" w:hAnsi="Crabath Text Medium"/>
        </w:rPr>
        <w:t>u</w:t>
      </w:r>
      <w:r>
        <w:t xml:space="preserve">“); (d) smluvní strany mají zájem na vzájemné </w:t>
      </w:r>
      <w:r w:rsidRPr="00005CA7">
        <w:t xml:space="preserve">spolupráci </w:t>
      </w:r>
      <w:r>
        <w:t xml:space="preserve">při zajišťování </w:t>
      </w:r>
      <w:r w:rsidR="008F39B6">
        <w:t>prohlídek interiéru budovy Goethe</w:t>
      </w:r>
      <w:r w:rsidR="00ED6EC8">
        <w:t>-I</w:t>
      </w:r>
      <w:r w:rsidR="008F39B6">
        <w:t>nstitut</w:t>
      </w:r>
      <w:r w:rsidR="00ED254E">
        <w:t>u</w:t>
      </w:r>
      <w:r>
        <w:t xml:space="preserve">; </w:t>
      </w:r>
      <w:r w:rsidRPr="00CD71FF">
        <w:t xml:space="preserve">sjednávají Smluvní strany tuto Smlouvu o </w:t>
      </w:r>
      <w:r>
        <w:t xml:space="preserve">spolupráci </w:t>
      </w:r>
      <w:r w:rsidRPr="00CD71FF">
        <w:t>(dále jen „</w:t>
      </w:r>
      <w:r w:rsidRPr="00CD71FF">
        <w:rPr>
          <w:b/>
          <w:bCs/>
        </w:rPr>
        <w:t>Smlouva</w:t>
      </w:r>
      <w:r w:rsidRPr="00CD71FF">
        <w:t>“)</w:t>
      </w:r>
      <w:r>
        <w:t>.</w:t>
      </w:r>
    </w:p>
    <w:p w14:paraId="7DC1CD3D" w14:textId="23989B78" w:rsidR="00261AAA" w:rsidRPr="00ED03D3" w:rsidRDefault="009C794E" w:rsidP="00261AAA">
      <w:pPr>
        <w:pStyle w:val="Nadpis2"/>
        <w:numPr>
          <w:ilvl w:val="0"/>
          <w:numId w:val="3"/>
        </w:numPr>
        <w:spacing w:after="200"/>
        <w:ind w:left="357" w:hanging="357"/>
      </w:pPr>
      <w:r>
        <w:t>p</w:t>
      </w:r>
      <w:r w:rsidR="00261AAA" w:rsidRPr="00ED03D3">
        <w:t>ředmět smlouvy</w:t>
      </w:r>
    </w:p>
    <w:p w14:paraId="0EEBA040" w14:textId="6E95D886" w:rsidR="00261AAA" w:rsidRDefault="00261AAA" w:rsidP="00261AAA">
      <w:pPr>
        <w:spacing w:after="360"/>
        <w:ind w:left="357"/>
      </w:pPr>
      <w:r w:rsidRPr="00ED03D3">
        <w:t xml:space="preserve">Předmětem této </w:t>
      </w:r>
      <w:r>
        <w:t xml:space="preserve">Smlouvy je úprava vzájemných práv a povinností smluvních stran </w:t>
      </w:r>
      <w:r w:rsidR="006F19E3">
        <w:t xml:space="preserve">v souvislosti se zahrnutím </w:t>
      </w:r>
      <w:r w:rsidR="006F19E3" w:rsidRPr="00464806">
        <w:t xml:space="preserve">prohlídek budovy Goethe-Institutu mezi produkty PCT nabízené konečným </w:t>
      </w:r>
      <w:r w:rsidR="006F19E3" w:rsidRPr="00CA0417">
        <w:t>zákazníkům. Jedná se o možnost prohlíd</w:t>
      </w:r>
      <w:r w:rsidR="003D33BB" w:rsidRPr="00CA0417">
        <w:t>ky</w:t>
      </w:r>
      <w:r w:rsidR="006F19E3" w:rsidRPr="00CA0417">
        <w:t xml:space="preserve"> interiérových prostor </w:t>
      </w:r>
      <w:r w:rsidR="00323D2D" w:rsidRPr="00CA0417">
        <w:t xml:space="preserve">budovy Goethe-Institutu </w:t>
      </w:r>
      <w:r w:rsidR="006F19E3" w:rsidRPr="00CA0417">
        <w:t xml:space="preserve">pro skupiny zájemců o maximální velikosti </w:t>
      </w:r>
      <w:r w:rsidR="00CA0417" w:rsidRPr="00CA0417">
        <w:t xml:space="preserve">12 </w:t>
      </w:r>
      <w:r w:rsidR="006F19E3" w:rsidRPr="00CA0417">
        <w:t>osob</w:t>
      </w:r>
      <w:r w:rsidR="003D33BB" w:rsidRPr="00CA0417">
        <w:t xml:space="preserve"> realizované v souladu s podmínkami sjednanými v této Smlouvě</w:t>
      </w:r>
      <w:r w:rsidRPr="00CA0417">
        <w:t xml:space="preserve"> (</w:t>
      </w:r>
      <w:r w:rsidR="00194C6B" w:rsidRPr="00CA0417">
        <w:t>prohlídky</w:t>
      </w:r>
      <w:r w:rsidR="00194C6B">
        <w:t xml:space="preserve"> budovy Goethe-Institutu </w:t>
      </w:r>
      <w:r>
        <w:t>dále jen „</w:t>
      </w:r>
      <w:r>
        <w:rPr>
          <w:b/>
          <w:bCs/>
        </w:rPr>
        <w:t>Pro</w:t>
      </w:r>
      <w:r w:rsidR="00564995">
        <w:rPr>
          <w:b/>
          <w:bCs/>
        </w:rPr>
        <w:t>hlídk</w:t>
      </w:r>
      <w:r w:rsidR="00194C6B">
        <w:rPr>
          <w:b/>
          <w:bCs/>
        </w:rPr>
        <w:t>y</w:t>
      </w:r>
      <w:r>
        <w:t>“</w:t>
      </w:r>
      <w:r w:rsidR="00194C6B">
        <w:t xml:space="preserve"> a/nebo „</w:t>
      </w:r>
      <w:r w:rsidR="00194C6B" w:rsidRPr="00AC50A1">
        <w:rPr>
          <w:rFonts w:ascii="Crabath Text Medium" w:hAnsi="Crabath Text Medium"/>
        </w:rPr>
        <w:t>Prohlíd</w:t>
      </w:r>
      <w:r w:rsidR="00AC50A1" w:rsidRPr="00AC50A1">
        <w:rPr>
          <w:rFonts w:ascii="Crabath Text Medium" w:hAnsi="Crabath Text Medium"/>
        </w:rPr>
        <w:t>ka</w:t>
      </w:r>
      <w:r w:rsidR="00194C6B">
        <w:t>“</w:t>
      </w:r>
      <w:r>
        <w:t xml:space="preserve">). </w:t>
      </w:r>
    </w:p>
    <w:p w14:paraId="006F7585" w14:textId="3A5547AF" w:rsidR="00261AAA" w:rsidRPr="00ED03D3" w:rsidRDefault="009C794E" w:rsidP="00261AAA">
      <w:pPr>
        <w:pStyle w:val="Nadpis2"/>
        <w:numPr>
          <w:ilvl w:val="0"/>
          <w:numId w:val="3"/>
        </w:numPr>
        <w:spacing w:after="200"/>
        <w:ind w:left="357" w:hanging="357"/>
      </w:pPr>
      <w:r>
        <w:t>s</w:t>
      </w:r>
      <w:r w:rsidR="00261AAA" w:rsidRPr="00E424F4">
        <w:t xml:space="preserve">pecifikace </w:t>
      </w:r>
      <w:r>
        <w:t>p</w:t>
      </w:r>
      <w:r w:rsidR="00261AAA">
        <w:t>ro</w:t>
      </w:r>
      <w:r w:rsidR="003D33BB">
        <w:t>hlíd</w:t>
      </w:r>
      <w:r w:rsidR="00194C6B">
        <w:t>ek</w:t>
      </w:r>
    </w:p>
    <w:p w14:paraId="71E95A7B" w14:textId="1EAD7D01" w:rsidR="001802EE" w:rsidRPr="00397C25" w:rsidRDefault="001278FB" w:rsidP="001802EE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t xml:space="preserve">Prohlídky </w:t>
      </w:r>
      <w:r w:rsidR="00D6037E">
        <w:t>budou realizovány vždy v</w:t>
      </w:r>
      <w:r w:rsidR="00D2570B">
        <w:t> </w:t>
      </w:r>
      <w:r w:rsidR="00D6037E">
        <w:t>úterý</w:t>
      </w:r>
      <w:r w:rsidR="00D2570B">
        <w:t xml:space="preserve"> a to v 10.00 v německém jazyce a v 17.00 hod v jazyce českém, nedohodnou-li se smluvní strany jinak. Smluvní strany sjednávají i možnost sobotních prohlídek</w:t>
      </w:r>
      <w:r w:rsidR="00AC02C6">
        <w:t xml:space="preserve"> vždy v 10.00 a ve 12.00 hod.</w:t>
      </w:r>
      <w:r w:rsidR="00D2570B">
        <w:t xml:space="preserve">, </w:t>
      </w:r>
      <w:r w:rsidR="00D2570B" w:rsidRPr="00397C25">
        <w:t xml:space="preserve">kdy </w:t>
      </w:r>
      <w:r w:rsidR="001B176D">
        <w:t>konkrétní</w:t>
      </w:r>
      <w:r w:rsidR="00D2570B" w:rsidRPr="00397C25">
        <w:t xml:space="preserve"> termíny budou vždy smluvními stranami upřesněny</w:t>
      </w:r>
      <w:r w:rsidR="001802EE" w:rsidRPr="00397C25">
        <w:t>,</w:t>
      </w:r>
      <w:r w:rsidR="00D2570B" w:rsidRPr="00397C25">
        <w:t xml:space="preserve"> a to nejpozději do </w:t>
      </w:r>
      <w:r w:rsidR="00D05410" w:rsidRPr="00397C25">
        <w:t>15.</w:t>
      </w:r>
      <w:r w:rsidR="00D2570B" w:rsidRPr="00397C25">
        <w:t xml:space="preserve"> dne předcházejícího kalendářního měsíce.</w:t>
      </w:r>
    </w:p>
    <w:p w14:paraId="597C6538" w14:textId="51F91B65" w:rsidR="00AC50A1" w:rsidRPr="00397C25" w:rsidRDefault="00AC50A1" w:rsidP="001802EE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397C25">
        <w:t>Prohlídky budou v předpokládané délce</w:t>
      </w:r>
      <w:r w:rsidR="00397C25" w:rsidRPr="00397C25">
        <w:t xml:space="preserve"> jedné hodiny</w:t>
      </w:r>
      <w:r w:rsidR="00397C25">
        <w:t xml:space="preserve"> (šedesáti minut)</w:t>
      </w:r>
      <w:r w:rsidRPr="00397C25">
        <w:t>.</w:t>
      </w:r>
    </w:p>
    <w:p w14:paraId="397C3B2C" w14:textId="6CE62418" w:rsidR="00261AAA" w:rsidRDefault="001802EE" w:rsidP="003D0F10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Smluvní strany sjednávají, že</w:t>
      </w:r>
      <w:r w:rsidR="0027747B">
        <w:rPr>
          <w:rFonts w:cs="Arial"/>
          <w:szCs w:val="20"/>
        </w:rPr>
        <w:t xml:space="preserve"> </w:t>
      </w:r>
      <w:r w:rsidR="0070320B">
        <w:rPr>
          <w:rFonts w:cs="Arial"/>
          <w:szCs w:val="20"/>
        </w:rPr>
        <w:t>v průběhu</w:t>
      </w:r>
      <w:r w:rsidR="0027747B">
        <w:rPr>
          <w:rFonts w:cs="Arial"/>
          <w:szCs w:val="20"/>
        </w:rPr>
        <w:t xml:space="preserve"> Prohlíd</w:t>
      </w:r>
      <w:r w:rsidR="0070320B">
        <w:rPr>
          <w:rFonts w:cs="Arial"/>
          <w:szCs w:val="20"/>
        </w:rPr>
        <w:t>ek</w:t>
      </w:r>
      <w:r w:rsidR="0027747B">
        <w:rPr>
          <w:rFonts w:cs="Arial"/>
          <w:szCs w:val="20"/>
        </w:rPr>
        <w:t xml:space="preserve"> bude zajištěn odborný výklad a to tak, že na úterní termíny Prohlídek bude zajištěn odborný výklad ze strany Partnera a na sobotní termíny zajistí odborný výklad PCT</w:t>
      </w:r>
      <w:r w:rsidR="00261AAA" w:rsidRPr="008E2D21">
        <w:rPr>
          <w:rFonts w:cs="Arial"/>
          <w:szCs w:val="20"/>
        </w:rPr>
        <w:t>.</w:t>
      </w:r>
      <w:r w:rsidR="0027747B">
        <w:rPr>
          <w:rFonts w:cs="Arial"/>
          <w:szCs w:val="20"/>
        </w:rPr>
        <w:t xml:space="preserve"> Smluvní strany sjednávají, že v případě potřeby změny budou tyto změny sjednány prostřednictvím kontaktních osob uvedených níže v této Smlouvě</w:t>
      </w:r>
      <w:r w:rsidR="00B819A2">
        <w:rPr>
          <w:rFonts w:cs="Arial"/>
          <w:szCs w:val="20"/>
        </w:rPr>
        <w:t>,</w:t>
      </w:r>
      <w:r w:rsidR="00D05410">
        <w:rPr>
          <w:rFonts w:cs="Arial"/>
          <w:szCs w:val="20"/>
        </w:rPr>
        <w:t xml:space="preserve"> a to v písemné podobě, kdy forma emailu se považuje za dodržení písemné </w:t>
      </w:r>
      <w:r w:rsidR="00B819A2">
        <w:rPr>
          <w:rFonts w:cs="Arial"/>
          <w:szCs w:val="20"/>
        </w:rPr>
        <w:t>formy</w:t>
      </w:r>
      <w:r w:rsidR="00D05410">
        <w:rPr>
          <w:rFonts w:cs="Arial"/>
          <w:szCs w:val="20"/>
        </w:rPr>
        <w:t>.</w:t>
      </w:r>
    </w:p>
    <w:p w14:paraId="68329032" w14:textId="540396BE" w:rsidR="0027747B" w:rsidRPr="0035350B" w:rsidRDefault="0005181C" w:rsidP="00E43DD9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Veškeré rezervace Prohlídek a platb</w:t>
      </w:r>
      <w:r w:rsidR="00B819A2">
        <w:rPr>
          <w:rFonts w:cs="Arial"/>
          <w:szCs w:val="20"/>
        </w:rPr>
        <w:t>y</w:t>
      </w:r>
      <w:r>
        <w:rPr>
          <w:rFonts w:cs="Arial"/>
          <w:szCs w:val="20"/>
        </w:rPr>
        <w:t xml:space="preserve"> </w:t>
      </w:r>
      <w:r w:rsidR="00533C3A">
        <w:rPr>
          <w:rFonts w:cs="Arial"/>
          <w:szCs w:val="20"/>
        </w:rPr>
        <w:t xml:space="preserve">konečných klientů za účast na Prohlídkách </w:t>
      </w:r>
      <w:r w:rsidR="00C13C7E">
        <w:rPr>
          <w:rFonts w:cs="Arial"/>
          <w:szCs w:val="20"/>
        </w:rPr>
        <w:t>budou</w:t>
      </w:r>
      <w:r w:rsidR="00533C3A">
        <w:rPr>
          <w:rFonts w:cs="Arial"/>
          <w:szCs w:val="20"/>
        </w:rPr>
        <w:t xml:space="preserve"> realizován</w:t>
      </w:r>
      <w:r w:rsidR="007A122C">
        <w:rPr>
          <w:rFonts w:cs="Arial"/>
          <w:szCs w:val="20"/>
        </w:rPr>
        <w:t>y</w:t>
      </w:r>
      <w:r w:rsidR="00533C3A">
        <w:rPr>
          <w:rFonts w:cs="Arial"/>
          <w:szCs w:val="20"/>
        </w:rPr>
        <w:t xml:space="preserve"> prostřednictví </w:t>
      </w:r>
      <w:r w:rsidR="005165A1">
        <w:rPr>
          <w:rFonts w:cs="Arial"/>
          <w:szCs w:val="20"/>
        </w:rPr>
        <w:t>e-shopu</w:t>
      </w:r>
      <w:r w:rsidR="00533C3A">
        <w:rPr>
          <w:rFonts w:cs="Arial"/>
          <w:szCs w:val="20"/>
        </w:rPr>
        <w:t xml:space="preserve"> PCT </w:t>
      </w:r>
      <w:r w:rsidR="00582AAA">
        <w:rPr>
          <w:rFonts w:cs="Arial"/>
          <w:szCs w:val="20"/>
        </w:rPr>
        <w:t>–</w:t>
      </w:r>
      <w:r w:rsidR="00533C3A">
        <w:rPr>
          <w:rFonts w:cs="Arial"/>
          <w:szCs w:val="20"/>
        </w:rPr>
        <w:t xml:space="preserve"> </w:t>
      </w:r>
      <w:r w:rsidR="00582AAA">
        <w:t>eshop.</w:t>
      </w:r>
      <w:r w:rsidR="003D0F10">
        <w:t xml:space="preserve">prague.eu </w:t>
      </w:r>
    </w:p>
    <w:p w14:paraId="484F608C" w14:textId="3EBABA5A" w:rsidR="0035350B" w:rsidRPr="008E2D21" w:rsidRDefault="00E43DD9" w:rsidP="00261AAA">
      <w:pPr>
        <w:pStyle w:val="Odstavecseseznamem"/>
        <w:numPr>
          <w:ilvl w:val="1"/>
          <w:numId w:val="3"/>
        </w:numPr>
        <w:spacing w:after="360"/>
        <w:ind w:left="357" w:hanging="357"/>
        <w:contextualSpacing w:val="0"/>
        <w:rPr>
          <w:rFonts w:cs="Arial"/>
          <w:szCs w:val="20"/>
        </w:rPr>
      </w:pPr>
      <w:r>
        <w:t>Cen</w:t>
      </w:r>
      <w:r w:rsidR="001A61D9">
        <w:t>a</w:t>
      </w:r>
      <w:r>
        <w:t xml:space="preserve"> Prohlídky</w:t>
      </w:r>
      <w:r w:rsidR="00781C15">
        <w:t xml:space="preserve"> </w:t>
      </w:r>
      <w:r w:rsidR="001A61D9">
        <w:t>bude PCT účtována</w:t>
      </w:r>
      <w:r>
        <w:t xml:space="preserve"> </w:t>
      </w:r>
      <w:r w:rsidR="001A61D9">
        <w:t xml:space="preserve">konečným zákazníkům </w:t>
      </w:r>
      <w:r>
        <w:t>ve výši 250,- Kč (včetně DPH)</w:t>
      </w:r>
      <w:r w:rsidR="00584241">
        <w:t xml:space="preserve"> za každého z</w:t>
      </w:r>
      <w:r w:rsidR="00C13C7E">
        <w:t> </w:t>
      </w:r>
      <w:r w:rsidR="00584241">
        <w:t>účastníků</w:t>
      </w:r>
      <w:r w:rsidR="00C13C7E">
        <w:t xml:space="preserve"> P</w:t>
      </w:r>
      <w:r w:rsidR="001370A0">
        <w:t>ro</w:t>
      </w:r>
      <w:r w:rsidR="00C13C7E">
        <w:t>hlídky</w:t>
      </w:r>
      <w:r w:rsidR="00584241">
        <w:t>.</w:t>
      </w:r>
    </w:p>
    <w:p w14:paraId="6DF6C9E5" w14:textId="0243A5E1" w:rsidR="00261AAA" w:rsidRPr="00ED03D3" w:rsidRDefault="009C794E" w:rsidP="00261AAA">
      <w:pPr>
        <w:pStyle w:val="Nadpis2"/>
        <w:numPr>
          <w:ilvl w:val="0"/>
          <w:numId w:val="3"/>
        </w:numPr>
        <w:spacing w:after="200"/>
        <w:ind w:left="357" w:hanging="357"/>
      </w:pPr>
      <w:r>
        <w:t>p</w:t>
      </w:r>
      <w:r w:rsidR="00261AAA">
        <w:t xml:space="preserve">ráva a povinnosti smluvních stran </w:t>
      </w:r>
    </w:p>
    <w:p w14:paraId="2FAC37E6" w14:textId="3279285A" w:rsidR="00261AAA" w:rsidRPr="00826EFC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t xml:space="preserve">PCT se zavazuje zajistit kompletní organizaci individuálních prohlídek včetně přijímání objednávek od koncových klientů, zajištění klientského servisu a marketingové podpory </w:t>
      </w:r>
      <w:r w:rsidR="00A5545C">
        <w:t>Prohlídek</w:t>
      </w:r>
      <w:r>
        <w:t>.</w:t>
      </w:r>
      <w:r w:rsidR="00A5545C">
        <w:t xml:space="preserve"> Marketingovou podporu Prohlídek se zavazuje zajistit i Partner.</w:t>
      </w:r>
    </w:p>
    <w:p w14:paraId="7CE946FF" w14:textId="1A93C0D8" w:rsidR="00261AAA" w:rsidRPr="00B5710C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t xml:space="preserve">Partner se zavazuje zajistit zpřístupnění </w:t>
      </w:r>
      <w:r w:rsidR="0079532E">
        <w:t>budov</w:t>
      </w:r>
      <w:r w:rsidR="007C194A">
        <w:t>y</w:t>
      </w:r>
      <w:r w:rsidR="0079532E">
        <w:t xml:space="preserve"> Goethe-Institut</w:t>
      </w:r>
      <w:r w:rsidR="00F73230">
        <w:t>u</w:t>
      </w:r>
      <w:r>
        <w:t xml:space="preserve"> ve sjednan</w:t>
      </w:r>
      <w:r w:rsidR="009A640C">
        <w:t>ých</w:t>
      </w:r>
      <w:r>
        <w:t xml:space="preserve"> termín</w:t>
      </w:r>
      <w:r w:rsidR="009A640C">
        <w:t>ech Prohlídek</w:t>
      </w:r>
      <w:r>
        <w:t xml:space="preserve">. </w:t>
      </w:r>
    </w:p>
    <w:p w14:paraId="1C5599AD" w14:textId="69196C96" w:rsidR="00261AAA" w:rsidRPr="00037FC1" w:rsidRDefault="00261AAA" w:rsidP="005165A1">
      <w:pPr>
        <w:pStyle w:val="Odstavecseseznamem"/>
        <w:numPr>
          <w:ilvl w:val="1"/>
          <w:numId w:val="3"/>
        </w:numPr>
        <w:spacing w:after="360"/>
        <w:ind w:left="357" w:hanging="357"/>
        <w:contextualSpacing w:val="0"/>
        <w:rPr>
          <w:rFonts w:cs="Arial"/>
          <w:szCs w:val="20"/>
        </w:rPr>
      </w:pPr>
      <w:r>
        <w:lastRenderedPageBreak/>
        <w:t xml:space="preserve">PCT se zavazuje zajistit </w:t>
      </w:r>
      <w:r w:rsidRPr="00037FC1">
        <w:t xml:space="preserve">doprovod koncových klientů při individuálních prohlídkách, a to po celou dobu jejich přítomnosti v budově </w:t>
      </w:r>
      <w:r w:rsidR="007C194A" w:rsidRPr="00037FC1">
        <w:t>Goethe-</w:t>
      </w:r>
      <w:r w:rsidR="00C47431" w:rsidRPr="00037FC1">
        <w:t>Institutu</w:t>
      </w:r>
      <w:r w:rsidR="007C194A" w:rsidRPr="00037FC1">
        <w:t xml:space="preserve"> s výjimkou Prohlíd</w:t>
      </w:r>
      <w:r w:rsidR="008C49ED" w:rsidRPr="00037FC1">
        <w:t>ek,</w:t>
      </w:r>
      <w:r w:rsidR="007C194A" w:rsidRPr="00037FC1">
        <w:t xml:space="preserve"> při kterých bude zajištěn</w:t>
      </w:r>
      <w:r w:rsidR="008C49ED" w:rsidRPr="00037FC1">
        <w:t xml:space="preserve"> odborný výklad a dohled ze strany Partnera</w:t>
      </w:r>
      <w:r w:rsidRPr="00037FC1">
        <w:t>.</w:t>
      </w:r>
    </w:p>
    <w:p w14:paraId="2EF8915F" w14:textId="32797361" w:rsidR="00261AAA" w:rsidRPr="00037FC1" w:rsidRDefault="009C794E" w:rsidP="00261AAA">
      <w:pPr>
        <w:pStyle w:val="Nadpis2"/>
        <w:numPr>
          <w:ilvl w:val="0"/>
          <w:numId w:val="3"/>
        </w:numPr>
        <w:spacing w:after="200"/>
        <w:ind w:left="357" w:hanging="357"/>
      </w:pPr>
      <w:r>
        <w:t>f</w:t>
      </w:r>
      <w:r w:rsidR="00C47431" w:rsidRPr="00037FC1">
        <w:t>inanční podmínky spolupráce</w:t>
      </w:r>
    </w:p>
    <w:p w14:paraId="729A54BF" w14:textId="7496DD26" w:rsidR="00DB72E1" w:rsidRPr="00037FC1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037FC1">
        <w:rPr>
          <w:rFonts w:cs="Arial"/>
          <w:szCs w:val="20"/>
        </w:rPr>
        <w:t xml:space="preserve">PCT se zavazuje uhradit Partnerovi za </w:t>
      </w:r>
      <w:r w:rsidR="000D7E60">
        <w:rPr>
          <w:rFonts w:cs="Arial"/>
          <w:szCs w:val="20"/>
        </w:rPr>
        <w:t>realizované</w:t>
      </w:r>
      <w:r w:rsidRPr="00037FC1">
        <w:rPr>
          <w:rFonts w:cs="Arial"/>
          <w:szCs w:val="20"/>
        </w:rPr>
        <w:t xml:space="preserve"> </w:t>
      </w:r>
      <w:r w:rsidR="000D7E60">
        <w:rPr>
          <w:rFonts w:cs="Arial"/>
          <w:szCs w:val="20"/>
        </w:rPr>
        <w:t>P</w:t>
      </w:r>
      <w:r w:rsidRPr="00037FC1">
        <w:rPr>
          <w:rFonts w:cs="Arial"/>
          <w:szCs w:val="20"/>
        </w:rPr>
        <w:t>rohlídk</w:t>
      </w:r>
      <w:r w:rsidR="000D7E60">
        <w:rPr>
          <w:rFonts w:cs="Arial"/>
          <w:szCs w:val="20"/>
        </w:rPr>
        <w:t>y</w:t>
      </w:r>
      <w:r w:rsidRPr="00037FC1">
        <w:rPr>
          <w:rFonts w:cs="Arial"/>
          <w:szCs w:val="20"/>
        </w:rPr>
        <w:t xml:space="preserve"> </w:t>
      </w:r>
      <w:r w:rsidR="000D7E60">
        <w:rPr>
          <w:rFonts w:cs="Arial"/>
          <w:szCs w:val="20"/>
        </w:rPr>
        <w:t xml:space="preserve">v každém kalendářním čtvrtletí </w:t>
      </w:r>
      <w:r w:rsidRPr="00037FC1">
        <w:rPr>
          <w:rFonts w:cs="Arial"/>
          <w:szCs w:val="20"/>
        </w:rPr>
        <w:t>smluvní odměnu ve výš</w:t>
      </w:r>
      <w:r w:rsidR="00D776E4" w:rsidRPr="00037FC1">
        <w:rPr>
          <w:rFonts w:cs="Arial"/>
          <w:szCs w:val="20"/>
        </w:rPr>
        <w:t xml:space="preserve">i </w:t>
      </w:r>
      <w:r w:rsidR="00395B64" w:rsidRPr="006003DC">
        <w:rPr>
          <w:rFonts w:cs="Arial"/>
          <w:szCs w:val="20"/>
        </w:rPr>
        <w:t>1</w:t>
      </w:r>
      <w:r w:rsidR="008E6F88" w:rsidRPr="006003DC">
        <w:rPr>
          <w:rFonts w:cs="Arial"/>
          <w:szCs w:val="20"/>
        </w:rPr>
        <w:t>1</w:t>
      </w:r>
      <w:r w:rsidR="00B36582" w:rsidRPr="006003DC">
        <w:rPr>
          <w:rFonts w:cs="Arial"/>
          <w:szCs w:val="20"/>
        </w:rPr>
        <w:t>0</w:t>
      </w:r>
      <w:r w:rsidR="00395B64" w:rsidRPr="006003DC">
        <w:rPr>
          <w:rFonts w:cs="Arial"/>
          <w:szCs w:val="20"/>
        </w:rPr>
        <w:t xml:space="preserve">- </w:t>
      </w:r>
      <w:r w:rsidR="004279EB" w:rsidRPr="006003DC">
        <w:rPr>
          <w:rFonts w:cs="Arial"/>
          <w:szCs w:val="20"/>
        </w:rPr>
        <w:t>Kč</w:t>
      </w:r>
      <w:r w:rsidR="00395B64" w:rsidRPr="006003DC">
        <w:rPr>
          <w:rFonts w:cs="Arial"/>
          <w:szCs w:val="20"/>
        </w:rPr>
        <w:t xml:space="preserve"> (slovy: jedno sto </w:t>
      </w:r>
      <w:r w:rsidR="00B36582" w:rsidRPr="006003DC">
        <w:rPr>
          <w:rFonts w:cs="Arial"/>
          <w:szCs w:val="20"/>
        </w:rPr>
        <w:t>deset</w:t>
      </w:r>
      <w:r w:rsidR="008E6F88" w:rsidRPr="006003DC">
        <w:rPr>
          <w:rFonts w:cs="Arial"/>
          <w:szCs w:val="20"/>
        </w:rPr>
        <w:t xml:space="preserve"> </w:t>
      </w:r>
      <w:r w:rsidR="00395B64" w:rsidRPr="006003DC">
        <w:rPr>
          <w:rFonts w:cs="Arial"/>
          <w:szCs w:val="20"/>
        </w:rPr>
        <w:t>korun českých)</w:t>
      </w:r>
      <w:r w:rsidR="004279EB" w:rsidRPr="00037FC1">
        <w:rPr>
          <w:rFonts w:cs="Arial"/>
          <w:szCs w:val="20"/>
        </w:rPr>
        <w:t xml:space="preserve"> </w:t>
      </w:r>
      <w:r w:rsidR="005C1C8C" w:rsidRPr="00037FC1">
        <w:rPr>
          <w:rFonts w:cs="Arial"/>
          <w:szCs w:val="20"/>
        </w:rPr>
        <w:t xml:space="preserve">bez DPH </w:t>
      </w:r>
      <w:r w:rsidR="004279EB" w:rsidRPr="00037FC1">
        <w:rPr>
          <w:rFonts w:cs="Arial"/>
          <w:szCs w:val="20"/>
        </w:rPr>
        <w:t xml:space="preserve">za každého </w:t>
      </w:r>
      <w:r w:rsidR="00B22A8E" w:rsidRPr="00037FC1">
        <w:rPr>
          <w:rFonts w:cs="Arial"/>
          <w:szCs w:val="20"/>
        </w:rPr>
        <w:t>z</w:t>
      </w:r>
      <w:r w:rsidR="004279EB" w:rsidRPr="00037FC1">
        <w:rPr>
          <w:rFonts w:cs="Arial"/>
          <w:szCs w:val="20"/>
        </w:rPr>
        <w:t xml:space="preserve"> účastníků Prohlíd</w:t>
      </w:r>
      <w:r w:rsidR="000D7E60">
        <w:rPr>
          <w:rFonts w:cs="Arial"/>
          <w:szCs w:val="20"/>
        </w:rPr>
        <w:t>ek</w:t>
      </w:r>
      <w:r w:rsidRPr="00037FC1">
        <w:rPr>
          <w:rFonts w:cs="Arial"/>
          <w:szCs w:val="20"/>
        </w:rPr>
        <w:t>. Smluvní odměna zahrnuje veškeré náklady Partnera související se zpřístupnění</w:t>
      </w:r>
      <w:r w:rsidR="005A2374" w:rsidRPr="00037FC1">
        <w:rPr>
          <w:rFonts w:cs="Arial"/>
          <w:szCs w:val="20"/>
        </w:rPr>
        <w:t>m</w:t>
      </w:r>
      <w:r w:rsidRPr="00037FC1">
        <w:rPr>
          <w:rFonts w:cs="Arial"/>
          <w:szCs w:val="20"/>
        </w:rPr>
        <w:t xml:space="preserve"> sjednaných prostor </w:t>
      </w:r>
      <w:r w:rsidR="009C00FA" w:rsidRPr="00037FC1">
        <w:rPr>
          <w:rFonts w:cs="Arial"/>
          <w:szCs w:val="20"/>
        </w:rPr>
        <w:t>budovy Goethe-Institutu</w:t>
      </w:r>
      <w:r w:rsidR="007B3209" w:rsidRPr="00037FC1">
        <w:rPr>
          <w:rFonts w:cs="Arial"/>
          <w:szCs w:val="20"/>
        </w:rPr>
        <w:t xml:space="preserve"> a případného zajištění odborného průvodce ze strany Partnera</w:t>
      </w:r>
      <w:r w:rsidRPr="00037FC1">
        <w:rPr>
          <w:rFonts w:cs="Arial"/>
          <w:szCs w:val="20"/>
        </w:rPr>
        <w:t xml:space="preserve">. </w:t>
      </w:r>
      <w:r w:rsidR="001A61D9">
        <w:rPr>
          <w:rFonts w:cs="Arial"/>
          <w:szCs w:val="20"/>
        </w:rPr>
        <w:t>Ke smluvní odměně bude připočtena DPH dle platných právních předpisů.</w:t>
      </w:r>
    </w:p>
    <w:p w14:paraId="10EDA9A7" w14:textId="3E49D4D6" w:rsidR="00261AAA" w:rsidRPr="00037FC1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037FC1">
        <w:rPr>
          <w:rFonts w:cs="Arial"/>
          <w:szCs w:val="20"/>
        </w:rPr>
        <w:t>V případě, že se individuální prohlídky účastní odborný průvodce ze strany P</w:t>
      </w:r>
      <w:r w:rsidR="009C00FA" w:rsidRPr="00037FC1">
        <w:rPr>
          <w:rFonts w:cs="Arial"/>
          <w:szCs w:val="20"/>
        </w:rPr>
        <w:t>CT</w:t>
      </w:r>
      <w:r w:rsidRPr="00037FC1">
        <w:rPr>
          <w:rFonts w:cs="Arial"/>
          <w:szCs w:val="20"/>
        </w:rPr>
        <w:t xml:space="preserve">, </w:t>
      </w:r>
      <w:r w:rsidR="001A61D9">
        <w:rPr>
          <w:rFonts w:cs="Arial"/>
          <w:szCs w:val="20"/>
        </w:rPr>
        <w:t xml:space="preserve">bude </w:t>
      </w:r>
      <w:r w:rsidR="000D7E60">
        <w:rPr>
          <w:rFonts w:cs="Arial"/>
          <w:szCs w:val="20"/>
        </w:rPr>
        <w:t xml:space="preserve">celková výše </w:t>
      </w:r>
      <w:r w:rsidR="001A61D9">
        <w:rPr>
          <w:rFonts w:cs="Arial"/>
          <w:szCs w:val="20"/>
        </w:rPr>
        <w:t>smluvní odměn</w:t>
      </w:r>
      <w:r w:rsidR="000D7E60">
        <w:rPr>
          <w:rFonts w:cs="Arial"/>
          <w:szCs w:val="20"/>
        </w:rPr>
        <w:t>y</w:t>
      </w:r>
      <w:r w:rsidR="001A61D9">
        <w:rPr>
          <w:rFonts w:cs="Arial"/>
          <w:szCs w:val="20"/>
        </w:rPr>
        <w:t xml:space="preserve"> ponížena o </w:t>
      </w:r>
      <w:r w:rsidR="00C36356" w:rsidRPr="00037FC1">
        <w:rPr>
          <w:rFonts w:cs="Arial"/>
          <w:szCs w:val="20"/>
        </w:rPr>
        <w:t xml:space="preserve">250,- </w:t>
      </w:r>
      <w:r w:rsidRPr="00037FC1">
        <w:rPr>
          <w:rFonts w:cs="Arial"/>
          <w:szCs w:val="20"/>
        </w:rPr>
        <w:t>Kč</w:t>
      </w:r>
      <w:r w:rsidR="00B6423B" w:rsidRPr="00037FC1">
        <w:rPr>
          <w:rFonts w:cs="Arial"/>
          <w:szCs w:val="20"/>
        </w:rPr>
        <w:t xml:space="preserve"> (slovy: dvě stě padesát korun českých)</w:t>
      </w:r>
      <w:r w:rsidR="00370C02" w:rsidRPr="00037FC1">
        <w:rPr>
          <w:rFonts w:cs="Arial"/>
          <w:szCs w:val="20"/>
        </w:rPr>
        <w:t xml:space="preserve"> bez </w:t>
      </w:r>
      <w:r w:rsidR="00370C02" w:rsidRPr="006003DC">
        <w:rPr>
          <w:rFonts w:cs="Arial"/>
          <w:szCs w:val="20"/>
        </w:rPr>
        <w:t>DPH</w:t>
      </w:r>
      <w:r w:rsidR="00830972" w:rsidRPr="006003DC">
        <w:rPr>
          <w:rFonts w:cs="Arial"/>
          <w:szCs w:val="20"/>
        </w:rPr>
        <w:t xml:space="preserve"> za každou hodinu účasti </w:t>
      </w:r>
      <w:r w:rsidR="00623516" w:rsidRPr="006003DC">
        <w:rPr>
          <w:rFonts w:cs="Arial"/>
          <w:szCs w:val="20"/>
        </w:rPr>
        <w:t>odborného průvodce ze strany PCT na Prohlídkách</w:t>
      </w:r>
      <w:r w:rsidR="00377887" w:rsidRPr="006003DC">
        <w:rPr>
          <w:rFonts w:cs="Arial"/>
          <w:szCs w:val="20"/>
        </w:rPr>
        <w:t xml:space="preserve"> (včetně plánované přestávky</w:t>
      </w:r>
      <w:r w:rsidR="00F4707D" w:rsidRPr="006003DC">
        <w:rPr>
          <w:rFonts w:cs="Arial"/>
          <w:szCs w:val="20"/>
        </w:rPr>
        <w:t xml:space="preserve"> v délce 45</w:t>
      </w:r>
      <w:r w:rsidR="007958F3" w:rsidRPr="006003DC">
        <w:rPr>
          <w:rFonts w:cs="Arial"/>
          <w:szCs w:val="20"/>
        </w:rPr>
        <w:t xml:space="preserve"> </w:t>
      </w:r>
      <w:r w:rsidR="00F4707D" w:rsidRPr="006003DC">
        <w:rPr>
          <w:rFonts w:cs="Arial"/>
          <w:szCs w:val="20"/>
        </w:rPr>
        <w:t>min.</w:t>
      </w:r>
      <w:r w:rsidR="00377887" w:rsidRPr="006003DC">
        <w:rPr>
          <w:rFonts w:cs="Arial"/>
          <w:szCs w:val="20"/>
        </w:rPr>
        <w:t xml:space="preserve"> mezi dvěma Prohlídkami)</w:t>
      </w:r>
      <w:r w:rsidR="00F73B25" w:rsidRPr="006003DC">
        <w:rPr>
          <w:rFonts w:cs="Arial"/>
          <w:szCs w:val="20"/>
        </w:rPr>
        <w:t>.</w:t>
      </w:r>
      <w:r w:rsidR="00F73B25">
        <w:rPr>
          <w:rFonts w:cs="Arial"/>
          <w:szCs w:val="20"/>
        </w:rPr>
        <w:t xml:space="preserve"> </w:t>
      </w:r>
      <w:r w:rsidR="000D7E60">
        <w:rPr>
          <w:rFonts w:cs="Arial"/>
          <w:szCs w:val="20"/>
        </w:rPr>
        <w:t>Výše o</w:t>
      </w:r>
      <w:r w:rsidR="001A61D9">
        <w:rPr>
          <w:rFonts w:cs="Arial"/>
          <w:szCs w:val="20"/>
        </w:rPr>
        <w:t>dměn</w:t>
      </w:r>
      <w:r w:rsidR="000D7E60">
        <w:rPr>
          <w:rFonts w:cs="Arial"/>
          <w:szCs w:val="20"/>
        </w:rPr>
        <w:t>y</w:t>
      </w:r>
      <w:r w:rsidR="001A61D9">
        <w:rPr>
          <w:rFonts w:cs="Arial"/>
          <w:szCs w:val="20"/>
        </w:rPr>
        <w:t xml:space="preserve"> </w:t>
      </w:r>
      <w:r w:rsidR="000D7E60">
        <w:rPr>
          <w:rFonts w:cs="Arial"/>
          <w:szCs w:val="20"/>
        </w:rPr>
        <w:t xml:space="preserve">vztahující se k jedné Prohlídce však </w:t>
      </w:r>
      <w:r w:rsidR="001A61D9">
        <w:rPr>
          <w:rFonts w:cs="Arial"/>
          <w:szCs w:val="20"/>
        </w:rPr>
        <w:t>nemůže dosáhnout záporných hodnot.</w:t>
      </w:r>
    </w:p>
    <w:p w14:paraId="089231BB" w14:textId="0F387962" w:rsidR="00261AAA" w:rsidRPr="006003DC" w:rsidRDefault="00B05B73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037FC1">
        <w:rPr>
          <w:rFonts w:cs="Arial"/>
          <w:szCs w:val="20"/>
        </w:rPr>
        <w:t>Smluvní strany sjednávají úhradu smluvní odměny Partnera za realizované Prohlídky</w:t>
      </w:r>
      <w:r w:rsidR="007269E8" w:rsidRPr="00037FC1">
        <w:rPr>
          <w:rFonts w:cs="Arial"/>
          <w:szCs w:val="20"/>
        </w:rPr>
        <w:t>,</w:t>
      </w:r>
      <w:r w:rsidR="007C74CB" w:rsidRPr="00037FC1">
        <w:rPr>
          <w:rFonts w:cs="Arial"/>
          <w:szCs w:val="20"/>
        </w:rPr>
        <w:t xml:space="preserve"> a to</w:t>
      </w:r>
      <w:r w:rsidR="00261AAA" w:rsidRPr="00037FC1">
        <w:rPr>
          <w:rFonts w:cs="Arial"/>
          <w:szCs w:val="20"/>
        </w:rPr>
        <w:t xml:space="preserve"> na základě vyúčtování podle evidence realizovaných </w:t>
      </w:r>
      <w:r w:rsidR="007C74CB" w:rsidRPr="00037FC1">
        <w:rPr>
          <w:rFonts w:cs="Arial"/>
          <w:szCs w:val="20"/>
        </w:rPr>
        <w:t>P</w:t>
      </w:r>
      <w:r w:rsidR="00261AAA" w:rsidRPr="00037FC1">
        <w:rPr>
          <w:rFonts w:cs="Arial"/>
          <w:szCs w:val="20"/>
        </w:rPr>
        <w:t>rohlídek</w:t>
      </w:r>
      <w:r w:rsidR="001E2ED5" w:rsidRPr="00037FC1">
        <w:rPr>
          <w:rFonts w:cs="Arial"/>
          <w:szCs w:val="20"/>
        </w:rPr>
        <w:t>,</w:t>
      </w:r>
      <w:r w:rsidR="00DA5DD5" w:rsidRPr="00037FC1">
        <w:rPr>
          <w:rFonts w:cs="Arial"/>
          <w:szCs w:val="20"/>
        </w:rPr>
        <w:t xml:space="preserve"> počtu účastníků na těchto Prohlídkách</w:t>
      </w:r>
      <w:r w:rsidR="001E2ED5" w:rsidRPr="00037FC1">
        <w:rPr>
          <w:rFonts w:cs="Arial"/>
          <w:szCs w:val="20"/>
        </w:rPr>
        <w:t xml:space="preserve"> a počtu </w:t>
      </w:r>
      <w:r w:rsidR="00F73B25">
        <w:rPr>
          <w:rFonts w:cs="Arial"/>
          <w:szCs w:val="20"/>
        </w:rPr>
        <w:t>prohlídek</w:t>
      </w:r>
      <w:r w:rsidR="001E2ED5" w:rsidRPr="00037FC1">
        <w:rPr>
          <w:rFonts w:cs="Arial"/>
          <w:szCs w:val="20"/>
        </w:rPr>
        <w:t>, kdy se Prohlídek zúčastnil</w:t>
      </w:r>
      <w:r w:rsidR="001E2ED5">
        <w:rPr>
          <w:rFonts w:cs="Arial"/>
          <w:szCs w:val="20"/>
        </w:rPr>
        <w:t xml:space="preserve"> odborný průvodce PCT</w:t>
      </w:r>
      <w:r w:rsidR="00261AAA">
        <w:rPr>
          <w:rFonts w:cs="Arial"/>
          <w:szCs w:val="20"/>
        </w:rPr>
        <w:t xml:space="preserve"> v</w:t>
      </w:r>
      <w:r w:rsidR="00952959">
        <w:rPr>
          <w:rFonts w:cs="Arial"/>
          <w:szCs w:val="20"/>
        </w:rPr>
        <w:t> př</w:t>
      </w:r>
      <w:r w:rsidR="009266A4">
        <w:rPr>
          <w:rFonts w:cs="Arial"/>
          <w:szCs w:val="20"/>
        </w:rPr>
        <w:t>íslušném</w:t>
      </w:r>
      <w:r w:rsidR="007C74CB">
        <w:rPr>
          <w:rFonts w:cs="Arial"/>
          <w:szCs w:val="20"/>
        </w:rPr>
        <w:t xml:space="preserve"> období</w:t>
      </w:r>
      <w:r w:rsidR="00AC202C">
        <w:rPr>
          <w:rFonts w:cs="Arial"/>
          <w:szCs w:val="20"/>
        </w:rPr>
        <w:t xml:space="preserve"> (dále jen „</w:t>
      </w:r>
      <w:r w:rsidR="00606470" w:rsidRPr="00B8374B">
        <w:rPr>
          <w:rFonts w:ascii="Crabath Text Medium" w:hAnsi="Crabath Text Medium" w:cs="Arial"/>
          <w:szCs w:val="20"/>
        </w:rPr>
        <w:t xml:space="preserve">kvartální </w:t>
      </w:r>
      <w:r w:rsidR="004F07D3" w:rsidRPr="00B8374B">
        <w:rPr>
          <w:rFonts w:ascii="Crabath Text Medium" w:hAnsi="Crabath Text Medium" w:cs="Arial"/>
          <w:szCs w:val="20"/>
        </w:rPr>
        <w:t>vyúčtování</w:t>
      </w:r>
      <w:r w:rsidR="00AC202C">
        <w:rPr>
          <w:rFonts w:cs="Arial"/>
          <w:szCs w:val="20"/>
        </w:rPr>
        <w:t>“)</w:t>
      </w:r>
      <w:r w:rsidR="00261AAA" w:rsidRPr="00A72332">
        <w:rPr>
          <w:rFonts w:cs="Arial"/>
          <w:szCs w:val="20"/>
        </w:rPr>
        <w:t xml:space="preserve">. </w:t>
      </w:r>
      <w:r w:rsidR="00736DAC">
        <w:rPr>
          <w:rFonts w:cs="Arial"/>
          <w:szCs w:val="20"/>
        </w:rPr>
        <w:t xml:space="preserve">PCT se zavazuje </w:t>
      </w:r>
      <w:r w:rsidR="005C749B">
        <w:rPr>
          <w:rFonts w:cs="Arial"/>
          <w:szCs w:val="20"/>
        </w:rPr>
        <w:t xml:space="preserve">kvartální vyúčtování Partnerovi zaslat nejpozději </w:t>
      </w:r>
      <w:r w:rsidR="005C749B" w:rsidRPr="00C46D14">
        <w:rPr>
          <w:rFonts w:cs="Arial"/>
          <w:szCs w:val="20"/>
        </w:rPr>
        <w:t xml:space="preserve">do </w:t>
      </w:r>
      <w:proofErr w:type="gramStart"/>
      <w:r w:rsidR="005C749B" w:rsidRPr="00C46D14">
        <w:rPr>
          <w:rFonts w:cs="Arial"/>
          <w:szCs w:val="20"/>
        </w:rPr>
        <w:t>5ti</w:t>
      </w:r>
      <w:proofErr w:type="gramEnd"/>
      <w:r w:rsidR="005C749B" w:rsidRPr="00C46D14">
        <w:rPr>
          <w:rFonts w:cs="Arial"/>
          <w:szCs w:val="20"/>
        </w:rPr>
        <w:t xml:space="preserve"> kalendářních dní</w:t>
      </w:r>
      <w:r w:rsidR="005C749B">
        <w:rPr>
          <w:rFonts w:cs="Arial"/>
          <w:szCs w:val="20"/>
        </w:rPr>
        <w:t xml:space="preserve"> od skončení příslušného </w:t>
      </w:r>
      <w:r w:rsidR="00814370">
        <w:rPr>
          <w:rFonts w:cs="Arial"/>
          <w:szCs w:val="20"/>
        </w:rPr>
        <w:t xml:space="preserve">kalendářního </w:t>
      </w:r>
      <w:r w:rsidR="005C749B">
        <w:rPr>
          <w:rFonts w:cs="Arial"/>
          <w:szCs w:val="20"/>
        </w:rPr>
        <w:t>k</w:t>
      </w:r>
      <w:r w:rsidR="003C0F8E">
        <w:rPr>
          <w:rFonts w:cs="Arial"/>
          <w:szCs w:val="20"/>
        </w:rPr>
        <w:t>v</w:t>
      </w:r>
      <w:r w:rsidR="005C749B">
        <w:rPr>
          <w:rFonts w:cs="Arial"/>
          <w:szCs w:val="20"/>
        </w:rPr>
        <w:t>artálu</w:t>
      </w:r>
      <w:r w:rsidR="007A7C61">
        <w:rPr>
          <w:rFonts w:cs="Arial"/>
          <w:szCs w:val="20"/>
        </w:rPr>
        <w:t xml:space="preserve"> a to na email kontaktní osoby Partnera uvedené níže v této Smlouvě</w:t>
      </w:r>
      <w:r w:rsidR="00170BCF">
        <w:rPr>
          <w:rFonts w:cs="Arial"/>
          <w:szCs w:val="20"/>
        </w:rPr>
        <w:t xml:space="preserve">, </w:t>
      </w:r>
      <w:r w:rsidR="00170BCF" w:rsidRPr="006003DC">
        <w:rPr>
          <w:rFonts w:cs="Arial"/>
          <w:szCs w:val="20"/>
        </w:rPr>
        <w:t xml:space="preserve">nedohodnou-li se </w:t>
      </w:r>
      <w:r w:rsidR="00483FCA" w:rsidRPr="006003DC">
        <w:rPr>
          <w:rFonts w:cs="Arial"/>
          <w:szCs w:val="20"/>
        </w:rPr>
        <w:t>smluvní strany jinak.</w:t>
      </w:r>
    </w:p>
    <w:p w14:paraId="1613BFD5" w14:textId="77A40F65" w:rsidR="000C4549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A72332">
        <w:rPr>
          <w:rFonts w:cs="Arial"/>
          <w:szCs w:val="20"/>
        </w:rPr>
        <w:t xml:space="preserve">Na základě </w:t>
      </w:r>
      <w:r>
        <w:rPr>
          <w:rFonts w:cs="Arial"/>
          <w:szCs w:val="20"/>
        </w:rPr>
        <w:t xml:space="preserve">zpracovaného </w:t>
      </w:r>
      <w:r w:rsidR="004F07D3">
        <w:rPr>
          <w:rFonts w:cs="Arial"/>
          <w:szCs w:val="20"/>
        </w:rPr>
        <w:t xml:space="preserve">kvartálního </w:t>
      </w:r>
      <w:r>
        <w:rPr>
          <w:rFonts w:cs="Arial"/>
          <w:szCs w:val="20"/>
        </w:rPr>
        <w:t xml:space="preserve">vyúčtování </w:t>
      </w:r>
      <w:r w:rsidR="00DA5DD5">
        <w:rPr>
          <w:rFonts w:cs="Arial"/>
          <w:szCs w:val="20"/>
        </w:rPr>
        <w:t xml:space="preserve">ze strany PCT </w:t>
      </w:r>
      <w:r w:rsidRPr="00A72332">
        <w:rPr>
          <w:rFonts w:cs="Arial"/>
          <w:szCs w:val="20"/>
        </w:rPr>
        <w:t xml:space="preserve">vystaví </w:t>
      </w:r>
      <w:r>
        <w:rPr>
          <w:rFonts w:cs="Arial"/>
          <w:szCs w:val="20"/>
        </w:rPr>
        <w:t>Partner</w:t>
      </w:r>
      <w:r w:rsidRPr="00A72332">
        <w:rPr>
          <w:rFonts w:cs="Arial"/>
          <w:szCs w:val="20"/>
        </w:rPr>
        <w:t xml:space="preserve"> fakturu na částku odpovídající </w:t>
      </w:r>
      <w:r w:rsidR="000611F0">
        <w:rPr>
          <w:rFonts w:cs="Arial"/>
          <w:szCs w:val="20"/>
        </w:rPr>
        <w:t xml:space="preserve">počtu účastníků na </w:t>
      </w:r>
      <w:r>
        <w:rPr>
          <w:rFonts w:cs="Arial"/>
          <w:szCs w:val="20"/>
        </w:rPr>
        <w:t>realizovaný</w:t>
      </w:r>
      <w:r w:rsidR="000611F0">
        <w:rPr>
          <w:rFonts w:cs="Arial"/>
          <w:szCs w:val="20"/>
        </w:rPr>
        <w:t>ch</w:t>
      </w:r>
      <w:r>
        <w:rPr>
          <w:rFonts w:cs="Arial"/>
          <w:szCs w:val="20"/>
        </w:rPr>
        <w:t xml:space="preserve"> </w:t>
      </w:r>
      <w:r w:rsidR="006F08A3">
        <w:rPr>
          <w:rFonts w:cs="Arial"/>
          <w:szCs w:val="20"/>
        </w:rPr>
        <w:t>P</w:t>
      </w:r>
      <w:r>
        <w:rPr>
          <w:rFonts w:cs="Arial"/>
          <w:szCs w:val="20"/>
        </w:rPr>
        <w:t>rohlídká</w:t>
      </w:r>
      <w:r w:rsidR="000611F0">
        <w:rPr>
          <w:rFonts w:cs="Arial"/>
          <w:szCs w:val="20"/>
        </w:rPr>
        <w:t>ch</w:t>
      </w:r>
      <w:r>
        <w:rPr>
          <w:rFonts w:cs="Arial"/>
          <w:szCs w:val="20"/>
        </w:rPr>
        <w:t xml:space="preserve"> </w:t>
      </w:r>
      <w:r w:rsidR="00952959">
        <w:rPr>
          <w:rFonts w:cs="Arial"/>
          <w:szCs w:val="20"/>
        </w:rPr>
        <w:t xml:space="preserve">za dané časové </w:t>
      </w:r>
      <w:r w:rsidR="00DA5DD5">
        <w:rPr>
          <w:rFonts w:cs="Arial"/>
          <w:szCs w:val="20"/>
        </w:rPr>
        <w:t>období</w:t>
      </w:r>
      <w:r w:rsidR="00AA7729">
        <w:rPr>
          <w:rFonts w:cs="Arial"/>
          <w:szCs w:val="20"/>
        </w:rPr>
        <w:t xml:space="preserve"> ponížen</w:t>
      </w:r>
      <w:r w:rsidR="00B63DFC">
        <w:rPr>
          <w:rFonts w:cs="Arial"/>
          <w:szCs w:val="20"/>
        </w:rPr>
        <w:t>é</w:t>
      </w:r>
      <w:r w:rsidR="00AA7729">
        <w:rPr>
          <w:rFonts w:cs="Arial"/>
          <w:szCs w:val="20"/>
        </w:rPr>
        <w:t xml:space="preserve"> o sjednanou částku v případě účasti odborného průvodce ze strany PCT</w:t>
      </w:r>
      <w:r w:rsidRPr="00A72332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a to nejpozději do </w:t>
      </w:r>
      <w:proofErr w:type="gramStart"/>
      <w:r w:rsidR="006F08A3">
        <w:rPr>
          <w:rFonts w:cs="Arial"/>
          <w:szCs w:val="20"/>
        </w:rPr>
        <w:t>5ti</w:t>
      </w:r>
      <w:proofErr w:type="gramEnd"/>
      <w:r w:rsidR="006F08A3">
        <w:rPr>
          <w:rFonts w:cs="Arial"/>
          <w:szCs w:val="20"/>
        </w:rPr>
        <w:t xml:space="preserve"> kalendářních</w:t>
      </w:r>
      <w:r>
        <w:rPr>
          <w:rFonts w:cs="Arial"/>
          <w:szCs w:val="20"/>
        </w:rPr>
        <w:t xml:space="preserve"> dnů od </w:t>
      </w:r>
      <w:r w:rsidR="006F08A3">
        <w:rPr>
          <w:rFonts w:cs="Arial"/>
          <w:szCs w:val="20"/>
        </w:rPr>
        <w:t>zaslání příslušného</w:t>
      </w:r>
      <w:r w:rsidRPr="00A72332" w:rsidDel="005A671D">
        <w:rPr>
          <w:rFonts w:cs="Arial"/>
          <w:szCs w:val="20"/>
        </w:rPr>
        <w:t xml:space="preserve"> </w:t>
      </w:r>
      <w:r w:rsidR="00736DAC">
        <w:rPr>
          <w:rFonts w:cs="Arial"/>
          <w:szCs w:val="20"/>
        </w:rPr>
        <w:t>kvartální</w:t>
      </w:r>
      <w:r w:rsidR="006F08A3">
        <w:rPr>
          <w:rFonts w:cs="Arial"/>
          <w:szCs w:val="20"/>
        </w:rPr>
        <w:t>ho</w:t>
      </w:r>
      <w:r w:rsidR="00736DAC">
        <w:rPr>
          <w:rFonts w:cs="Arial"/>
          <w:szCs w:val="20"/>
        </w:rPr>
        <w:t xml:space="preserve"> </w:t>
      </w:r>
      <w:r w:rsidRPr="00A72332">
        <w:rPr>
          <w:rFonts w:cs="Arial"/>
          <w:szCs w:val="20"/>
        </w:rPr>
        <w:t>vyúčtování</w:t>
      </w:r>
      <w:r w:rsidR="007269E8">
        <w:rPr>
          <w:rFonts w:cs="Arial"/>
          <w:szCs w:val="20"/>
        </w:rPr>
        <w:t>.</w:t>
      </w:r>
    </w:p>
    <w:p w14:paraId="6B8A800A" w14:textId="4D584AD0" w:rsidR="00261AAA" w:rsidRPr="00A72332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A72332">
        <w:rPr>
          <w:rFonts w:cs="Arial"/>
          <w:szCs w:val="20"/>
        </w:rPr>
        <w:t>Daňov</w:t>
      </w:r>
      <w:r w:rsidR="000C4549">
        <w:rPr>
          <w:rFonts w:cs="Arial"/>
          <w:szCs w:val="20"/>
        </w:rPr>
        <w:t>é</w:t>
      </w:r>
      <w:r w:rsidRPr="00A72332">
        <w:rPr>
          <w:rFonts w:cs="Arial"/>
          <w:szCs w:val="20"/>
        </w:rPr>
        <w:t xml:space="preserve"> doklad</w:t>
      </w:r>
      <w:r w:rsidR="000C4549">
        <w:rPr>
          <w:rFonts w:cs="Arial"/>
          <w:szCs w:val="20"/>
        </w:rPr>
        <w:t xml:space="preserve">y </w:t>
      </w:r>
      <w:r w:rsidRPr="00A72332">
        <w:rPr>
          <w:rFonts w:cs="Arial"/>
          <w:szCs w:val="20"/>
        </w:rPr>
        <w:t>vystaven</w:t>
      </w:r>
      <w:r w:rsidR="000C4549">
        <w:rPr>
          <w:rFonts w:cs="Arial"/>
          <w:szCs w:val="20"/>
        </w:rPr>
        <w:t xml:space="preserve">é na základě této </w:t>
      </w:r>
      <w:r w:rsidR="003269A3">
        <w:rPr>
          <w:rFonts w:cs="Arial"/>
          <w:szCs w:val="20"/>
        </w:rPr>
        <w:t>Sm</w:t>
      </w:r>
      <w:r w:rsidR="000C4549">
        <w:rPr>
          <w:rFonts w:cs="Arial"/>
          <w:szCs w:val="20"/>
        </w:rPr>
        <w:t xml:space="preserve">louvy jsou </w:t>
      </w:r>
      <w:r w:rsidRPr="00A72332">
        <w:rPr>
          <w:rFonts w:cs="Arial"/>
          <w:szCs w:val="20"/>
        </w:rPr>
        <w:t>splatn</w:t>
      </w:r>
      <w:r w:rsidR="000C4549">
        <w:rPr>
          <w:rFonts w:cs="Arial"/>
          <w:szCs w:val="20"/>
        </w:rPr>
        <w:t>é</w:t>
      </w:r>
      <w:r w:rsidRPr="00A72332">
        <w:rPr>
          <w:rFonts w:cs="Arial"/>
          <w:szCs w:val="20"/>
        </w:rPr>
        <w:t xml:space="preserve"> do 15 dnů ode dne je</w:t>
      </w:r>
      <w:r w:rsidR="000C4549">
        <w:rPr>
          <w:rFonts w:cs="Arial"/>
          <w:szCs w:val="20"/>
        </w:rPr>
        <w:t>jich</w:t>
      </w:r>
      <w:r w:rsidRPr="00A72332">
        <w:rPr>
          <w:rFonts w:cs="Arial"/>
          <w:szCs w:val="20"/>
        </w:rPr>
        <w:t xml:space="preserve"> vystavení. Daňový doklad se považuje za</w:t>
      </w:r>
      <w:r w:rsidRPr="00A72332">
        <w:rPr>
          <w:rFonts w:cs="Arial"/>
          <w:color w:val="FF0000"/>
          <w:szCs w:val="20"/>
        </w:rPr>
        <w:t> </w:t>
      </w:r>
      <w:r w:rsidRPr="00A72332">
        <w:rPr>
          <w:rFonts w:cs="Arial"/>
          <w:szCs w:val="20"/>
        </w:rPr>
        <w:t xml:space="preserve">uhrazený dnem připsání příslušné částky na účet </w:t>
      </w:r>
      <w:r w:rsidR="00E12497">
        <w:rPr>
          <w:rFonts w:cs="Arial"/>
          <w:szCs w:val="20"/>
        </w:rPr>
        <w:t>druhé smluvní strany</w:t>
      </w:r>
      <w:r w:rsidR="00950A02">
        <w:rPr>
          <w:rFonts w:cs="Arial"/>
          <w:szCs w:val="20"/>
        </w:rPr>
        <w:t xml:space="preserve"> této Smlouvy</w:t>
      </w:r>
      <w:r w:rsidRPr="00A72332">
        <w:rPr>
          <w:rFonts w:cs="Arial"/>
          <w:szCs w:val="20"/>
        </w:rPr>
        <w:t>.</w:t>
      </w:r>
    </w:p>
    <w:p w14:paraId="3B5EE6CF" w14:textId="72385DDA" w:rsidR="00261AAA" w:rsidRPr="00A72332" w:rsidRDefault="001B6B7E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Partner se zavazuje zaslat příslušný </w:t>
      </w:r>
      <w:r w:rsidR="00261AAA">
        <w:rPr>
          <w:rFonts w:cs="Arial"/>
          <w:szCs w:val="20"/>
        </w:rPr>
        <w:t>vystavený daňový doklad</w:t>
      </w:r>
      <w:r w:rsidR="00261AAA" w:rsidRPr="00A72332">
        <w:rPr>
          <w:rFonts w:cs="Arial"/>
          <w:szCs w:val="20"/>
        </w:rPr>
        <w:t xml:space="preserve"> na e-mailovou adresu </w:t>
      </w:r>
      <w:r w:rsidR="00261AAA">
        <w:rPr>
          <w:rFonts w:cs="Arial"/>
          <w:szCs w:val="20"/>
        </w:rPr>
        <w:t xml:space="preserve">PCT </w:t>
      </w:r>
      <w:hyperlink r:id="rId8" w:history="1">
        <w:r w:rsidR="00390A2F" w:rsidRPr="006D1141">
          <w:t>fakturace@prague.eu</w:t>
        </w:r>
      </w:hyperlink>
      <w:r w:rsidR="00FF1B2A">
        <w:rPr>
          <w:rFonts w:cs="Arial"/>
          <w:szCs w:val="20"/>
        </w:rPr>
        <w:t xml:space="preserve">, kdy </w:t>
      </w:r>
      <w:r w:rsidR="00EF195D">
        <w:rPr>
          <w:rFonts w:cs="Arial"/>
          <w:szCs w:val="20"/>
        </w:rPr>
        <w:t xml:space="preserve">do </w:t>
      </w:r>
      <w:r w:rsidR="00FF1B2A">
        <w:rPr>
          <w:rFonts w:cs="Arial"/>
          <w:szCs w:val="20"/>
        </w:rPr>
        <w:t>kopi</w:t>
      </w:r>
      <w:r w:rsidR="003D6B4D">
        <w:rPr>
          <w:rFonts w:cs="Arial"/>
          <w:szCs w:val="20"/>
        </w:rPr>
        <w:t>e</w:t>
      </w:r>
      <w:r w:rsidR="00FF1B2A">
        <w:rPr>
          <w:rFonts w:cs="Arial"/>
          <w:szCs w:val="20"/>
        </w:rPr>
        <w:t xml:space="preserve"> daného emailu </w:t>
      </w:r>
      <w:r w:rsidR="00EF195D">
        <w:rPr>
          <w:rFonts w:cs="Arial"/>
          <w:szCs w:val="20"/>
        </w:rPr>
        <w:t xml:space="preserve">připojí </w:t>
      </w:r>
      <w:r w:rsidR="00FF1B2A">
        <w:rPr>
          <w:rFonts w:cs="Arial"/>
          <w:szCs w:val="20"/>
        </w:rPr>
        <w:t>níže v této Smlouvě uvedenou kontaktní osobu PCT</w:t>
      </w:r>
      <w:r w:rsidR="00261AAA" w:rsidRPr="00A72332">
        <w:rPr>
          <w:rFonts w:cs="Arial"/>
          <w:szCs w:val="20"/>
        </w:rPr>
        <w:t>.</w:t>
      </w:r>
    </w:p>
    <w:p w14:paraId="42C971AF" w14:textId="1680C69A" w:rsidR="00261AAA" w:rsidRDefault="00261AAA" w:rsidP="00261AAA">
      <w:pPr>
        <w:pStyle w:val="Odstavecseseznamem"/>
        <w:numPr>
          <w:ilvl w:val="1"/>
          <w:numId w:val="3"/>
        </w:numPr>
        <w:spacing w:after="360"/>
        <w:ind w:left="357" w:hanging="357"/>
        <w:contextualSpacing w:val="0"/>
        <w:rPr>
          <w:rFonts w:cs="Arial"/>
          <w:szCs w:val="20"/>
        </w:rPr>
      </w:pPr>
      <w:r w:rsidRPr="00A72332">
        <w:rPr>
          <w:rFonts w:cs="Arial"/>
          <w:szCs w:val="20"/>
        </w:rPr>
        <w:t xml:space="preserve">V případě zjištění pochybení při zpracování uvedeného vyúčtování se zavazuje </w:t>
      </w:r>
      <w:r>
        <w:rPr>
          <w:rFonts w:cs="Arial"/>
          <w:szCs w:val="20"/>
        </w:rPr>
        <w:t>P</w:t>
      </w:r>
      <w:r w:rsidR="001B6B7E">
        <w:rPr>
          <w:rFonts w:cs="Arial"/>
          <w:szCs w:val="20"/>
        </w:rPr>
        <w:t>CT</w:t>
      </w:r>
      <w:r w:rsidRPr="00A72332">
        <w:rPr>
          <w:rFonts w:cs="Arial"/>
          <w:szCs w:val="20"/>
        </w:rPr>
        <w:t xml:space="preserve"> neprodleně takové vyúčtování opravit</w:t>
      </w:r>
      <w:r>
        <w:rPr>
          <w:rFonts w:cs="Arial"/>
          <w:szCs w:val="20"/>
        </w:rPr>
        <w:t>,</w:t>
      </w:r>
      <w:r w:rsidRPr="00A72332">
        <w:rPr>
          <w:rFonts w:cs="Arial"/>
          <w:szCs w:val="20"/>
        </w:rPr>
        <w:t xml:space="preserve"> event. </w:t>
      </w:r>
      <w:r w:rsidR="0043488B">
        <w:rPr>
          <w:rFonts w:cs="Arial"/>
          <w:szCs w:val="20"/>
        </w:rPr>
        <w:t>uhradit</w:t>
      </w:r>
      <w:r w:rsidRPr="00A72332">
        <w:rPr>
          <w:rFonts w:cs="Arial"/>
          <w:szCs w:val="20"/>
        </w:rPr>
        <w:t xml:space="preserve"> </w:t>
      </w:r>
      <w:r w:rsidR="001B6B7E">
        <w:rPr>
          <w:rFonts w:cs="Arial"/>
          <w:szCs w:val="20"/>
        </w:rPr>
        <w:t>Partnerovi</w:t>
      </w:r>
      <w:r>
        <w:rPr>
          <w:rFonts w:cs="Arial"/>
          <w:szCs w:val="20"/>
        </w:rPr>
        <w:t xml:space="preserve"> </w:t>
      </w:r>
      <w:r w:rsidRPr="00A72332">
        <w:rPr>
          <w:rFonts w:cs="Arial"/>
          <w:szCs w:val="20"/>
        </w:rPr>
        <w:t>chybně uhrazen</w:t>
      </w:r>
      <w:r w:rsidR="0043488B">
        <w:rPr>
          <w:rFonts w:cs="Arial"/>
          <w:szCs w:val="20"/>
        </w:rPr>
        <w:t>ou</w:t>
      </w:r>
      <w:r w:rsidRPr="00A72332">
        <w:rPr>
          <w:rFonts w:cs="Arial"/>
          <w:szCs w:val="20"/>
        </w:rPr>
        <w:t xml:space="preserve"> smluvní </w:t>
      </w:r>
      <w:r>
        <w:rPr>
          <w:rFonts w:cs="Arial"/>
          <w:szCs w:val="20"/>
        </w:rPr>
        <w:t>odměn</w:t>
      </w:r>
      <w:r w:rsidR="009C77C6">
        <w:rPr>
          <w:rFonts w:cs="Arial"/>
          <w:szCs w:val="20"/>
        </w:rPr>
        <w:t>u</w:t>
      </w:r>
      <w:r w:rsidRPr="00A72332">
        <w:rPr>
          <w:rFonts w:cs="Arial"/>
          <w:szCs w:val="20"/>
        </w:rPr>
        <w:t xml:space="preserve">. </w:t>
      </w:r>
    </w:p>
    <w:p w14:paraId="451B2249" w14:textId="051156CA" w:rsidR="00261AAA" w:rsidRDefault="00B36582" w:rsidP="00261AAA">
      <w:pPr>
        <w:pStyle w:val="Nadpis2"/>
        <w:numPr>
          <w:ilvl w:val="0"/>
          <w:numId w:val="3"/>
        </w:numPr>
        <w:spacing w:before="0" w:after="200"/>
      </w:pPr>
      <w:r>
        <w:t>p</w:t>
      </w:r>
      <w:r w:rsidR="00261AAA" w:rsidRPr="00710033">
        <w:t>rohlášení smluvních stran</w:t>
      </w:r>
    </w:p>
    <w:p w14:paraId="3CFF30F2" w14:textId="5C00ED0D" w:rsidR="00261AAA" w:rsidRPr="000031DE" w:rsidRDefault="00261AAA" w:rsidP="00261AAA">
      <w:pPr>
        <w:pStyle w:val="odrazka"/>
        <w:numPr>
          <w:ilvl w:val="1"/>
          <w:numId w:val="3"/>
        </w:numPr>
      </w:pPr>
      <w:r w:rsidRPr="00710033">
        <w:t>Smluvní strany se zavazují navzájem nepoškozovat dobré jméno P</w:t>
      </w:r>
      <w:r>
        <w:t>CT, Partnera</w:t>
      </w:r>
      <w:r w:rsidR="001B6B7E">
        <w:t xml:space="preserve"> a</w:t>
      </w:r>
      <w:r>
        <w:t xml:space="preserve"> hlavního města Prahy</w:t>
      </w:r>
      <w:r w:rsidRPr="00710033">
        <w:t xml:space="preserve">. Tato povinnost trvá i po ukončení </w:t>
      </w:r>
      <w:r w:rsidRPr="000031DE">
        <w:t>platnosti této smlouvy.</w:t>
      </w:r>
    </w:p>
    <w:p w14:paraId="2505995E" w14:textId="42AF3DDA" w:rsidR="00261AAA" w:rsidRPr="000031DE" w:rsidRDefault="00261AAA" w:rsidP="00261AAA">
      <w:pPr>
        <w:pStyle w:val="odrazka"/>
        <w:numPr>
          <w:ilvl w:val="1"/>
          <w:numId w:val="3"/>
        </w:numPr>
        <w:spacing w:after="360"/>
      </w:pPr>
      <w:r>
        <w:t>Smluvní strany</w:t>
      </w:r>
      <w:r w:rsidRPr="000031DE">
        <w:t xml:space="preserve"> prohlašuj</w:t>
      </w:r>
      <w:r>
        <w:t>í</w:t>
      </w:r>
      <w:r w:rsidRPr="000031DE">
        <w:t>, že souhlasí s tím, že veškeré informace a podklady, které se do</w:t>
      </w:r>
      <w:r>
        <w:t>zví</w:t>
      </w:r>
      <w:r w:rsidRPr="000031DE">
        <w:t xml:space="preserve"> či získa</w:t>
      </w:r>
      <w:r>
        <w:t>jí</w:t>
      </w:r>
      <w:r w:rsidRPr="000031DE">
        <w:t xml:space="preserve"> </w:t>
      </w:r>
      <w:r w:rsidRPr="000031DE">
        <w:br/>
        <w:t xml:space="preserve">při plnění této </w:t>
      </w:r>
      <w:r>
        <w:t>S</w:t>
      </w:r>
      <w:r w:rsidRPr="000031DE">
        <w:t xml:space="preserve">mlouvy či v souvislosti s ní jsou přísně důvěrné (dále jen „Důvěrné informace“) </w:t>
      </w:r>
      <w:r w:rsidRPr="000031DE">
        <w:br/>
        <w:t>a zavazuj</w:t>
      </w:r>
      <w:r>
        <w:t xml:space="preserve">í se </w:t>
      </w:r>
      <w:r w:rsidRPr="000031DE">
        <w:t xml:space="preserve">zachovávat o všech </w:t>
      </w:r>
      <w:r w:rsidRPr="00172320">
        <w:t>Důvěrných informacích mlčenlivost a neposkytnout tyto žádné třetí osobě ani je nevyužít ve svůj prospěch nebo ve prospěch žádné třetí osoby.</w:t>
      </w:r>
    </w:p>
    <w:p w14:paraId="62D982BD" w14:textId="5D75633A" w:rsidR="00261AAA" w:rsidRPr="000031DE" w:rsidRDefault="00B36582" w:rsidP="00261AAA">
      <w:pPr>
        <w:pStyle w:val="Nadpis2"/>
        <w:numPr>
          <w:ilvl w:val="0"/>
          <w:numId w:val="3"/>
        </w:numPr>
        <w:spacing w:after="200"/>
        <w:ind w:left="357" w:hanging="357"/>
      </w:pPr>
      <w:r>
        <w:lastRenderedPageBreak/>
        <w:t>p</w:t>
      </w:r>
      <w:r w:rsidR="00261AAA" w:rsidRPr="000031DE">
        <w:t>latnost smlouvy</w:t>
      </w:r>
    </w:p>
    <w:p w14:paraId="3377245F" w14:textId="77777777" w:rsidR="001370A0" w:rsidRPr="001370A0" w:rsidRDefault="00261AAA" w:rsidP="001370A0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0031DE">
        <w:rPr>
          <w:rFonts w:cs="Arial"/>
          <w:szCs w:val="20"/>
        </w:rPr>
        <w:t xml:space="preserve">Tato smlouva se uzavírá na dobu </w:t>
      </w:r>
      <w:r>
        <w:rPr>
          <w:rFonts w:cs="Arial"/>
          <w:szCs w:val="20"/>
        </w:rPr>
        <w:t>neurčitou</w:t>
      </w:r>
      <w:r w:rsidR="001370A0">
        <w:rPr>
          <w:rFonts w:cs="Arial"/>
        </w:rPr>
        <w:t>.</w:t>
      </w:r>
    </w:p>
    <w:p w14:paraId="4D797376" w14:textId="59F98CBE" w:rsidR="00261AAA" w:rsidRPr="000031DE" w:rsidRDefault="001370A0" w:rsidP="00261AAA">
      <w:pPr>
        <w:pStyle w:val="Odstavecseseznamem"/>
        <w:numPr>
          <w:ilvl w:val="1"/>
          <w:numId w:val="3"/>
        </w:numPr>
        <w:spacing w:after="360"/>
        <w:ind w:left="357" w:hanging="357"/>
        <w:contextualSpacing w:val="0"/>
        <w:rPr>
          <w:rFonts w:cs="Arial"/>
          <w:szCs w:val="20"/>
        </w:rPr>
      </w:pPr>
      <w:r>
        <w:rPr>
          <w:rFonts w:cs="Arial"/>
        </w:rPr>
        <w:t>K</w:t>
      </w:r>
      <w:r w:rsidR="00261AAA">
        <w:rPr>
          <w:rFonts w:cs="Arial"/>
        </w:rPr>
        <w:t>aždá smluvní stran</w:t>
      </w:r>
      <w:r>
        <w:rPr>
          <w:rFonts w:cs="Arial"/>
        </w:rPr>
        <w:t>a</w:t>
      </w:r>
      <w:r w:rsidR="00261AAA">
        <w:rPr>
          <w:rFonts w:cs="Arial"/>
        </w:rPr>
        <w:t xml:space="preserve"> je oprávněna tuto Smlouvu zrušit výpověd</w:t>
      </w:r>
      <w:r w:rsidR="00F73230">
        <w:rPr>
          <w:rFonts w:cs="Arial"/>
        </w:rPr>
        <w:t>í</w:t>
      </w:r>
      <w:r w:rsidR="00261AAA">
        <w:rPr>
          <w:rFonts w:cs="Arial"/>
        </w:rPr>
        <w:t xml:space="preserve"> bez uvedení důvodů s výpovědní dobou </w:t>
      </w:r>
      <w:r w:rsidR="00867A4D">
        <w:rPr>
          <w:rFonts w:cs="Arial"/>
        </w:rPr>
        <w:t>dvou kalendářních měsíců, kdy výpovědní doba začne běžet počátkem následujícího kalendářního měsíce po doručení výpovědi druhé smluvní straně</w:t>
      </w:r>
      <w:r w:rsidR="00261AAA">
        <w:rPr>
          <w:rFonts w:cs="Arial"/>
        </w:rPr>
        <w:t>.</w:t>
      </w:r>
    </w:p>
    <w:p w14:paraId="474F57CC" w14:textId="0C815C2A" w:rsidR="00261AAA" w:rsidRDefault="00B36582" w:rsidP="00261AAA">
      <w:pPr>
        <w:pStyle w:val="Nadpis2"/>
        <w:numPr>
          <w:ilvl w:val="0"/>
          <w:numId w:val="3"/>
        </w:numPr>
        <w:spacing w:after="200"/>
        <w:ind w:left="357" w:hanging="357"/>
      </w:pPr>
      <w:r>
        <w:t>s</w:t>
      </w:r>
      <w:r w:rsidR="00261AAA">
        <w:t>polečná a závěrečná ustanovení</w:t>
      </w:r>
    </w:p>
    <w:p w14:paraId="49E81675" w14:textId="77777777" w:rsidR="00261AAA" w:rsidRPr="00BC1440" w:rsidRDefault="00261AAA" w:rsidP="00261AAA">
      <w:pPr>
        <w:pStyle w:val="Odstavecseseznamem"/>
        <w:numPr>
          <w:ilvl w:val="1"/>
          <w:numId w:val="3"/>
        </w:numPr>
        <w:contextualSpacing w:val="0"/>
        <w:jc w:val="both"/>
      </w:pPr>
      <w:r w:rsidRPr="007316B8">
        <w:t xml:space="preserve">Smlouva je sepsána ve dvou vyhotoveních, z nichž každá </w:t>
      </w:r>
      <w:r>
        <w:t>s</w:t>
      </w:r>
      <w:r w:rsidRPr="007316B8">
        <w:t xml:space="preserve">mluvní strana </w:t>
      </w:r>
      <w:proofErr w:type="gramStart"/>
      <w:r w:rsidRPr="007316B8">
        <w:t>obdrží</w:t>
      </w:r>
      <w:proofErr w:type="gramEnd"/>
      <w:r w:rsidRPr="007316B8">
        <w:t xml:space="preserve"> po jednom vyhotovení. </w:t>
      </w:r>
    </w:p>
    <w:p w14:paraId="67B26F2D" w14:textId="77777777" w:rsidR="00261AAA" w:rsidRPr="007316B8" w:rsidRDefault="00261AAA" w:rsidP="00261AAA">
      <w:pPr>
        <w:pStyle w:val="Odstavecseseznamem"/>
        <w:numPr>
          <w:ilvl w:val="1"/>
          <w:numId w:val="3"/>
        </w:numPr>
        <w:contextualSpacing w:val="0"/>
        <w:jc w:val="both"/>
      </w:pPr>
      <w:r w:rsidRPr="007316B8">
        <w:t xml:space="preserve">Smlouvu je možno měnit pouze písemnou formou na základě vzestupně číslovaných dodatků. </w:t>
      </w:r>
    </w:p>
    <w:p w14:paraId="43600809" w14:textId="77777777" w:rsidR="00261AAA" w:rsidRPr="007316B8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Práva a povinnosti touto </w:t>
      </w:r>
      <w:r>
        <w:t>s</w:t>
      </w:r>
      <w:r w:rsidRPr="007316B8">
        <w:t>mlouvou výslovně neupravené se řídí příslušnými právními před</w:t>
      </w:r>
      <w:r>
        <w:t>pis</w:t>
      </w:r>
      <w:r w:rsidRPr="007316B8">
        <w:t xml:space="preserve">y, zejména </w:t>
      </w:r>
      <w:r w:rsidRPr="00DA4C8F">
        <w:t>zákonem č. 89/2012 Sb.,</w:t>
      </w:r>
      <w:r w:rsidRPr="007316B8">
        <w:t xml:space="preserve"> občanským zákoníkem</w:t>
      </w:r>
      <w:r>
        <w:t xml:space="preserve"> v platném znění</w:t>
      </w:r>
      <w:r w:rsidRPr="007316B8">
        <w:t xml:space="preserve">. </w:t>
      </w:r>
    </w:p>
    <w:p w14:paraId="56211051" w14:textId="59EB1057" w:rsidR="00261AAA" w:rsidRPr="007316B8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Smluvní strany se zavazují vyvinout maximální úsilí k odstranění vzájemných sporů vzniklých na základě </w:t>
      </w:r>
      <w:r>
        <w:t>s</w:t>
      </w:r>
      <w:r w:rsidRPr="007316B8">
        <w:t xml:space="preserve">mlouvy nebo v souvislosti s ní nejprve smírně prostřednictvím jednání oprávněných osob nebo pověřených zástupců. </w:t>
      </w:r>
    </w:p>
    <w:p w14:paraId="4D7BE577" w14:textId="77777777" w:rsidR="00261AAA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Smluvní strany výslovně sjednávají, že případné obchodní zvyklosti, týkající se plnění této </w:t>
      </w:r>
      <w:r>
        <w:t>s</w:t>
      </w:r>
      <w:r w:rsidRPr="007316B8">
        <w:t xml:space="preserve">mlouvy, nemají přednost před ujednáními obsaženými ve </w:t>
      </w:r>
      <w:r>
        <w:t>s</w:t>
      </w:r>
      <w:r w:rsidRPr="007316B8">
        <w:t>mlouvě, ani před ustanoveními zákona, byť by tato ustanovení neměla donucující účinky.</w:t>
      </w:r>
    </w:p>
    <w:p w14:paraId="251EF19B" w14:textId="77777777" w:rsidR="00261AAA" w:rsidRDefault="00261AAA" w:rsidP="00261AAA">
      <w:pPr>
        <w:pStyle w:val="Odstavecseseznamem"/>
        <w:numPr>
          <w:ilvl w:val="1"/>
          <w:numId w:val="3"/>
        </w:numPr>
        <w:contextualSpacing w:val="0"/>
      </w:pPr>
      <w:r>
        <w:t>Kontaktními osobami smluvních stran v záležitostech této smlouvy jsou:</w:t>
      </w:r>
    </w:p>
    <w:p w14:paraId="2F2785F3" w14:textId="01ED6DD3" w:rsidR="00261AAA" w:rsidRDefault="00261AAA" w:rsidP="00261AAA">
      <w:pPr>
        <w:pStyle w:val="Odstavecseseznamem"/>
        <w:ind w:left="360" w:firstLine="348"/>
        <w:contextualSpacing w:val="0"/>
      </w:pPr>
      <w:r>
        <w:t>za Partnera:</w:t>
      </w:r>
      <w:r>
        <w:tab/>
      </w:r>
      <w:proofErr w:type="spellStart"/>
      <w:r w:rsidR="003E407E">
        <w:t>xxx</w:t>
      </w:r>
      <w:proofErr w:type="spellEnd"/>
      <w:r w:rsidR="00F73230">
        <w:t>,</w:t>
      </w:r>
      <w:r w:rsidR="005E6206">
        <w:t xml:space="preserve">  </w:t>
      </w:r>
      <w:hyperlink r:id="rId9" w:history="1"/>
      <w:hyperlink r:id="rId10" w:history="1">
        <w:r w:rsidR="00F73230" w:rsidRPr="002D38AE">
          <w:t>tel:</w:t>
        </w:r>
      </w:hyperlink>
      <w:r w:rsidR="00F73230" w:rsidRPr="002D38AE">
        <w:t xml:space="preserve"> +420 </w:t>
      </w:r>
      <w:proofErr w:type="spellStart"/>
      <w:r w:rsidR="003E407E">
        <w:t>xxx</w:t>
      </w:r>
      <w:proofErr w:type="spellEnd"/>
      <w:r w:rsidR="00F73230">
        <w:t xml:space="preserve">, </w:t>
      </w:r>
      <w:r>
        <w:t>email</w:t>
      </w:r>
      <w:r w:rsidR="00F73230">
        <w:t>:</w:t>
      </w:r>
      <w:r w:rsidR="005E6206">
        <w:t xml:space="preserve"> </w:t>
      </w:r>
      <w:proofErr w:type="spellStart"/>
      <w:r w:rsidR="003E407E">
        <w:t>xxx</w:t>
      </w:r>
      <w:proofErr w:type="spellEnd"/>
    </w:p>
    <w:p w14:paraId="665B3CCB" w14:textId="4DFFD1E4" w:rsidR="00F73230" w:rsidRDefault="00F73230" w:rsidP="00261AAA">
      <w:pPr>
        <w:pStyle w:val="Odstavecseseznamem"/>
        <w:ind w:left="360" w:firstLine="348"/>
        <w:contextualSpacing w:val="0"/>
      </w:pPr>
      <w:r>
        <w:tab/>
      </w:r>
      <w:r>
        <w:tab/>
      </w:r>
      <w:proofErr w:type="spellStart"/>
      <w:r w:rsidR="003E407E">
        <w:t>xxx</w:t>
      </w:r>
      <w:proofErr w:type="spellEnd"/>
      <w:r>
        <w:t xml:space="preserve">, tel: +420 </w:t>
      </w:r>
      <w:proofErr w:type="spellStart"/>
      <w:r w:rsidR="003E407E">
        <w:t>xxx</w:t>
      </w:r>
      <w:proofErr w:type="spellEnd"/>
      <w:r>
        <w:t xml:space="preserve">, email: </w:t>
      </w:r>
      <w:proofErr w:type="spellStart"/>
      <w:r w:rsidR="003E407E">
        <w:t>xxx</w:t>
      </w:r>
      <w:proofErr w:type="spellEnd"/>
    </w:p>
    <w:p w14:paraId="1A4A8F6D" w14:textId="61982EC2" w:rsidR="00261AAA" w:rsidRDefault="00261AAA" w:rsidP="00261AAA">
      <w:pPr>
        <w:pStyle w:val="Odstavecseseznamem"/>
        <w:ind w:left="360" w:firstLine="348"/>
        <w:contextualSpacing w:val="0"/>
      </w:pPr>
      <w:r>
        <w:t>za PCT:</w:t>
      </w:r>
      <w:r>
        <w:tab/>
      </w:r>
      <w:r>
        <w:tab/>
      </w:r>
      <w:proofErr w:type="spellStart"/>
      <w:r w:rsidR="003E407E">
        <w:t>xxx</w:t>
      </w:r>
      <w:proofErr w:type="spellEnd"/>
      <w:r>
        <w:t>,</w:t>
      </w:r>
      <w:r w:rsidR="00FE3260">
        <w:t xml:space="preserve"> </w:t>
      </w:r>
      <w:r w:rsidR="00681F77">
        <w:t xml:space="preserve">tel: </w:t>
      </w:r>
      <w:r w:rsidR="005E6206">
        <w:t xml:space="preserve">+420 </w:t>
      </w:r>
      <w:proofErr w:type="spellStart"/>
      <w:r w:rsidR="003E407E">
        <w:t>xxx</w:t>
      </w:r>
      <w:proofErr w:type="spellEnd"/>
      <w:r w:rsidR="00681F77">
        <w:t>,</w:t>
      </w:r>
      <w:r w:rsidR="005E6206">
        <w:t xml:space="preserve"> </w:t>
      </w:r>
      <w:r>
        <w:t>email:</w:t>
      </w:r>
      <w:r w:rsidR="00681F77">
        <w:t xml:space="preserve"> </w:t>
      </w:r>
      <w:proofErr w:type="spellStart"/>
      <w:r w:rsidR="003E407E">
        <w:t>xxx</w:t>
      </w:r>
      <w:proofErr w:type="spellEnd"/>
    </w:p>
    <w:p w14:paraId="0DB8264F" w14:textId="1494EEEE" w:rsidR="009C0A5B" w:rsidRDefault="009C0A5B" w:rsidP="000E0413">
      <w:pPr>
        <w:ind w:left="360" w:firstLine="20"/>
      </w:pPr>
      <w:r>
        <w:t xml:space="preserve">V případě změny výše uvedené kontaktní osoby zavazuje se </w:t>
      </w:r>
      <w:r w:rsidR="003B34EE">
        <w:t xml:space="preserve">smluvní strana, které se změna týká, druhou smluvní stranu neprodleně informovat. </w:t>
      </w:r>
      <w:r w:rsidR="000E0413">
        <w:t xml:space="preserve">Smluvní strany sjednávají, že změna kontaktní osoby </w:t>
      </w:r>
      <w:r w:rsidR="008A52D0">
        <w:t xml:space="preserve">oznámená </w:t>
      </w:r>
      <w:r w:rsidR="000E0413">
        <w:t>formou emailu</w:t>
      </w:r>
      <w:r w:rsidR="002679F2">
        <w:t>, kdy druhá smluvní strana potvrdí jeho doručení,</w:t>
      </w:r>
      <w:r w:rsidR="000E0413">
        <w:t xml:space="preserve"> se považuje za dostatečn</w:t>
      </w:r>
      <w:r w:rsidR="00D760F0">
        <w:t xml:space="preserve">é informování </w:t>
      </w:r>
      <w:r w:rsidR="00D64DA3">
        <w:t>o změně kontaktní osoby</w:t>
      </w:r>
      <w:r w:rsidR="000E0413">
        <w:t xml:space="preserve"> a není zapotřebí z tohoto důvodu měnit obsah Smlouvy.</w:t>
      </w:r>
    </w:p>
    <w:p w14:paraId="396CFB66" w14:textId="77777777" w:rsidR="00261AAA" w:rsidRPr="007316B8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>V souvislosti s aplikací zákona č. 340/2015 Sb., o zvláštních podmínkách účinnosti některých smluv, uveřejňování těchto smluv a o registru smluv (zákon o registru smluv), v platném znění (dále jen „</w:t>
      </w:r>
      <w:r w:rsidRPr="007316B8">
        <w:rPr>
          <w:b/>
          <w:bCs/>
        </w:rPr>
        <w:t>ZRS</w:t>
      </w:r>
      <w:r w:rsidRPr="007316B8">
        <w:t xml:space="preserve">“), na tuto </w:t>
      </w:r>
      <w:r>
        <w:t>s</w:t>
      </w:r>
      <w:r w:rsidRPr="007316B8">
        <w:t xml:space="preserve">mlouvu se </w:t>
      </w:r>
      <w:r>
        <w:t>s</w:t>
      </w:r>
      <w:r w:rsidRPr="007316B8">
        <w:t>mluvní strany dohodly na následujícím</w:t>
      </w:r>
      <w:r>
        <w:t>: S</w:t>
      </w:r>
      <w:r w:rsidRPr="007316B8">
        <w:t xml:space="preserve">mlouva neobsahuje obchodní tajemství žádné ze </w:t>
      </w:r>
      <w:r>
        <w:t>s</w:t>
      </w:r>
      <w:r w:rsidRPr="007316B8">
        <w:t xml:space="preserve">mluvních stran ani jiné informace vyloučené z povinnosti uveřejnění a je způsobilá k uveřejnění v registru smluv dle ZRS a </w:t>
      </w:r>
      <w:r>
        <w:t>s</w:t>
      </w:r>
      <w:r w:rsidRPr="007316B8">
        <w:t xml:space="preserve">mluvní strany s uveřejněním této </w:t>
      </w:r>
      <w:r>
        <w:t>S</w:t>
      </w:r>
      <w:r w:rsidRPr="007316B8">
        <w:t xml:space="preserve">mlouvy </w:t>
      </w:r>
      <w:r>
        <w:t xml:space="preserve">v registru smluv </w:t>
      </w:r>
      <w:r w:rsidRPr="007316B8">
        <w:t xml:space="preserve">souhlasí. </w:t>
      </w:r>
      <w:r>
        <w:t xml:space="preserve">Zveřejnění se zavazuje zajistit PCT. </w:t>
      </w:r>
    </w:p>
    <w:p w14:paraId="24F557BD" w14:textId="77777777" w:rsidR="00261AAA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Smluvní strany prohlašují, že si tuto </w:t>
      </w:r>
      <w:r>
        <w:t>s</w:t>
      </w:r>
      <w:r w:rsidRPr="007316B8">
        <w:t xml:space="preserve">mlouvu přečetly a že tato </w:t>
      </w:r>
      <w:r>
        <w:t>s</w:t>
      </w:r>
      <w:r w:rsidRPr="007316B8">
        <w:t xml:space="preserve">mlouva byla uzavřena srozumitelně a určitě dle jejich pravé, svobodné a vážně projevené vůle, nikoliv v tísni nebo za nápadně nevýhodných podmínek. Na důkaz toho připojují </w:t>
      </w:r>
      <w:r>
        <w:t>s</w:t>
      </w:r>
      <w:r w:rsidRPr="007316B8">
        <w:t>mluvní strany své pod</w:t>
      </w:r>
      <w:r>
        <w:t>pis</w:t>
      </w:r>
      <w:r w:rsidRPr="007316B8">
        <w:t>y.</w:t>
      </w:r>
    </w:p>
    <w:p w14:paraId="15B1F638" w14:textId="77777777" w:rsidR="00B25533" w:rsidRDefault="00B25533" w:rsidP="00B25533"/>
    <w:p w14:paraId="1E5E6F4B" w14:textId="5F9F0027" w:rsidR="004B12D8" w:rsidRDefault="00B25533" w:rsidP="00D44710">
      <w:pPr>
        <w:rPr>
          <w:rFonts w:cs="Arial"/>
          <w:szCs w:val="20"/>
        </w:rPr>
      </w:pPr>
      <w:r w:rsidRPr="00B25533">
        <w:rPr>
          <w:rFonts w:ascii="Atyp BL Display Semibold" w:hAnsi="Atyp BL Display Semibold"/>
        </w:rPr>
        <w:t>podpisy smluvních stran následují na další straně</w:t>
      </w:r>
    </w:p>
    <w:p w14:paraId="111EC8BB" w14:textId="77777777" w:rsidR="00B25533" w:rsidRDefault="00B25533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73F22CF6" w14:textId="0B6D1EFB" w:rsidR="00261AAA" w:rsidRPr="0065629E" w:rsidRDefault="00261AAA" w:rsidP="00EF19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lastRenderedPageBreak/>
        <w:t xml:space="preserve">V Praze dne: </w:t>
      </w:r>
      <w:r w:rsidR="003E407E">
        <w:rPr>
          <w:rFonts w:cs="Arial"/>
          <w:szCs w:val="20"/>
        </w:rPr>
        <w:t>9.10.2023</w:t>
      </w:r>
      <w:r w:rsidRPr="00257B16">
        <w:rPr>
          <w:rFonts w:cs="Arial"/>
          <w:szCs w:val="20"/>
        </w:rPr>
        <w:t xml:space="preserve">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B3CC4F" w14:textId="3BFA0376" w:rsidR="00261AAA" w:rsidRDefault="00261AAA" w:rsidP="00EF195D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9A0116">
        <w:rPr>
          <w:rFonts w:ascii="Crabath Text Medium" w:hAnsi="Crabath Text Medium"/>
        </w:rPr>
        <w:t xml:space="preserve">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</w:p>
    <w:p w14:paraId="2E861C9A" w14:textId="77777777" w:rsidR="00A34033" w:rsidRPr="00524617" w:rsidRDefault="00A34033" w:rsidP="00EF195D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</w:p>
    <w:p w14:paraId="08B1BEC1" w14:textId="05BC95F4" w:rsidR="00261AAA" w:rsidRDefault="00261AAA" w:rsidP="00261AAA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040E0" wp14:editId="041DB68B">
                <wp:simplePos x="0" y="0"/>
                <wp:positionH relativeFrom="column">
                  <wp:posOffset>3144854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DB429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5pt,10.35pt" to="413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6A4E2" wp14:editId="636E5B35">
                <wp:simplePos x="0" y="0"/>
                <wp:positionH relativeFrom="margin">
                  <wp:align>left</wp:align>
                </wp:positionH>
                <wp:positionV relativeFrom="paragraph">
                  <wp:posOffset>144794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220E3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4pt" to="16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místopředsedkyně představenstva</w:t>
      </w:r>
      <w:r>
        <w:rPr>
          <w:noProof/>
        </w:rPr>
        <w:br/>
        <w:t xml:space="preserve">               </w:t>
      </w:r>
    </w:p>
    <w:p w14:paraId="185664FD" w14:textId="41A8895D" w:rsidR="00261AAA" w:rsidRPr="008A19D2" w:rsidRDefault="00C52020" w:rsidP="00261AAA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</w:t>
      </w:r>
      <w:r w:rsidR="00261AAA" w:rsidRPr="008A19D2">
        <w:rPr>
          <w:noProof/>
        </w:rPr>
        <w:t>:</w:t>
      </w:r>
      <w:r w:rsidR="003E407E">
        <w:rPr>
          <w:noProof/>
        </w:rPr>
        <w:t xml:space="preserve"> 31.10.2023</w:t>
      </w:r>
    </w:p>
    <w:p w14:paraId="316B207B" w14:textId="2C31CDD3" w:rsidR="00C52020" w:rsidRDefault="00261AAA" w:rsidP="00EF195D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Pr="008A19D2">
        <w:rPr>
          <w:rFonts w:ascii="Crabath Text Medium" w:hAnsi="Crabath Text Medium"/>
          <w:noProof/>
        </w:rPr>
        <w:t>a</w:t>
      </w:r>
      <w:r>
        <w:rPr>
          <w:rFonts w:ascii="Crabath Text Medium" w:hAnsi="Crabath Text Medium"/>
          <w:noProof/>
        </w:rPr>
        <w:t xml:space="preserve"> </w:t>
      </w:r>
      <w:r w:rsidRPr="008A19D2">
        <w:rPr>
          <w:rFonts w:ascii="Crabath Text Medium" w:hAnsi="Crabath Text Medium"/>
          <w:noProof/>
        </w:rPr>
        <w:t>Partnera</w:t>
      </w:r>
      <w:r>
        <w:rPr>
          <w:rFonts w:ascii="Crabath Text Medium" w:hAnsi="Crabath Text Medium"/>
          <w:noProof/>
        </w:rPr>
        <w:t>:</w:t>
      </w:r>
    </w:p>
    <w:p w14:paraId="6D1CEFE4" w14:textId="77777777" w:rsidR="00023C1C" w:rsidRDefault="00023C1C" w:rsidP="00EF195D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</w:p>
    <w:p w14:paraId="3A276826" w14:textId="09E9E5AE" w:rsidR="00A34033" w:rsidRDefault="00023C1C" w:rsidP="00EF195D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ABD2B" wp14:editId="33DD5B69">
                <wp:simplePos x="0" y="0"/>
                <wp:positionH relativeFrom="margin">
                  <wp:align>left</wp:align>
                </wp:positionH>
                <wp:positionV relativeFrom="paragraph">
                  <wp:posOffset>345374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E8CCE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2pt" to="166.1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BDB3F5A" w14:textId="4B7C2F9B" w:rsidR="00EF195D" w:rsidRDefault="00F73230" w:rsidP="00B21088">
      <w:pPr>
        <w:pStyle w:val="odrazka"/>
        <w:numPr>
          <w:ilvl w:val="0"/>
          <w:numId w:val="0"/>
        </w:numPr>
        <w:spacing w:after="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Sonja Hadassah Griegoschewski</w:t>
      </w:r>
    </w:p>
    <w:p w14:paraId="4BDF7FFF" w14:textId="126D843E" w:rsidR="00F73230" w:rsidRPr="002D38AE" w:rsidRDefault="00F73230" w:rsidP="00EF195D">
      <w:pPr>
        <w:pStyle w:val="odrazka"/>
        <w:numPr>
          <w:ilvl w:val="0"/>
          <w:numId w:val="0"/>
        </w:numPr>
        <w:spacing w:after="300"/>
        <w:rPr>
          <w:noProof/>
        </w:rPr>
      </w:pPr>
      <w:r w:rsidRPr="002D38AE">
        <w:rPr>
          <w:noProof/>
        </w:rPr>
        <w:t>ředitelka</w:t>
      </w:r>
    </w:p>
    <w:p w14:paraId="20587117" w14:textId="1AF2917C" w:rsidR="00DE1170" w:rsidRDefault="00DE1170"/>
    <w:sectPr w:rsidR="00DE1170" w:rsidSect="00554F92">
      <w:headerReference w:type="default" r:id="rId11"/>
      <w:footerReference w:type="default" r:id="rId12"/>
      <w:headerReference w:type="first" r:id="rId13"/>
      <w:footerReference w:type="first" r:id="rId14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FD10" w14:textId="77777777" w:rsidR="004F05C8" w:rsidRDefault="004F05C8">
      <w:pPr>
        <w:spacing w:after="0" w:line="240" w:lineRule="auto"/>
      </w:pPr>
      <w:r>
        <w:separator/>
      </w:r>
    </w:p>
  </w:endnote>
  <w:endnote w:type="continuationSeparator" w:id="0">
    <w:p w14:paraId="5201A4CB" w14:textId="77777777" w:rsidR="004F05C8" w:rsidRDefault="004F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6014" w14:textId="77777777" w:rsidR="000D69D1" w:rsidRPr="00026C34" w:rsidRDefault="000D69D1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smlouva o spolupráci</w:t>
    </w: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E10E" w14:textId="77777777" w:rsidR="000D69D1" w:rsidRPr="006759C0" w:rsidRDefault="000D69D1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987401" wp14:editId="04A72F85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6A484D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5374B5B2" w14:textId="77777777" w:rsidR="000D69D1" w:rsidRPr="006759C0" w:rsidRDefault="000D69D1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>
      <w:rPr>
        <w:rFonts w:ascii="Atyp BL Display Semibold" w:hAnsi="Atyp BL Display Semibold"/>
      </w:rPr>
      <w:t>Staré Město</w:t>
    </w:r>
  </w:p>
  <w:p w14:paraId="3F6B3ED0" w14:textId="77777777" w:rsidR="000D69D1" w:rsidRPr="00933491" w:rsidRDefault="000D69D1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60EB" w14:textId="77777777" w:rsidR="004F05C8" w:rsidRDefault="004F05C8">
      <w:pPr>
        <w:spacing w:after="0" w:line="240" w:lineRule="auto"/>
      </w:pPr>
      <w:r>
        <w:separator/>
      </w:r>
    </w:p>
  </w:footnote>
  <w:footnote w:type="continuationSeparator" w:id="0">
    <w:p w14:paraId="2D2CA0A7" w14:textId="77777777" w:rsidR="004F05C8" w:rsidRDefault="004F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45B5" w14:textId="77777777" w:rsidR="000D69D1" w:rsidRDefault="000D69D1" w:rsidP="00554F9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B30F2D8" wp14:editId="5FE11199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425AD5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86CFF36" wp14:editId="68879248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B8D41A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73F5" w14:textId="77777777" w:rsidR="000D69D1" w:rsidRDefault="000D69D1" w:rsidP="00554F9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3C1ED" wp14:editId="0F337EE9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816733">
    <w:abstractNumId w:val="0"/>
  </w:num>
  <w:num w:numId="2" w16cid:durableId="983045560">
    <w:abstractNumId w:val="2"/>
  </w:num>
  <w:num w:numId="3" w16cid:durableId="1851405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AA"/>
    <w:rsid w:val="00022498"/>
    <w:rsid w:val="00023C1C"/>
    <w:rsid w:val="00025B46"/>
    <w:rsid w:val="00037FC1"/>
    <w:rsid w:val="0005181C"/>
    <w:rsid w:val="000611F0"/>
    <w:rsid w:val="000C4549"/>
    <w:rsid w:val="000D69D1"/>
    <w:rsid w:val="000D7E60"/>
    <w:rsid w:val="000E0413"/>
    <w:rsid w:val="00106E70"/>
    <w:rsid w:val="001278FB"/>
    <w:rsid w:val="001370A0"/>
    <w:rsid w:val="00140CCB"/>
    <w:rsid w:val="00143D89"/>
    <w:rsid w:val="001511BE"/>
    <w:rsid w:val="0015470E"/>
    <w:rsid w:val="00154A7A"/>
    <w:rsid w:val="00170BCF"/>
    <w:rsid w:val="00172320"/>
    <w:rsid w:val="001802EE"/>
    <w:rsid w:val="00187EDF"/>
    <w:rsid w:val="00194C6B"/>
    <w:rsid w:val="001A28EA"/>
    <w:rsid w:val="001A61D9"/>
    <w:rsid w:val="001B176D"/>
    <w:rsid w:val="001B6B7E"/>
    <w:rsid w:val="001D1425"/>
    <w:rsid w:val="001D314B"/>
    <w:rsid w:val="001E2ED5"/>
    <w:rsid w:val="001E72C8"/>
    <w:rsid w:val="00260747"/>
    <w:rsid w:val="00261AAA"/>
    <w:rsid w:val="002679F2"/>
    <w:rsid w:val="0027747B"/>
    <w:rsid w:val="002D38AE"/>
    <w:rsid w:val="0031230A"/>
    <w:rsid w:val="00317386"/>
    <w:rsid w:val="00323D2D"/>
    <w:rsid w:val="003269A3"/>
    <w:rsid w:val="0035350B"/>
    <w:rsid w:val="00356246"/>
    <w:rsid w:val="00357193"/>
    <w:rsid w:val="00370C02"/>
    <w:rsid w:val="00377887"/>
    <w:rsid w:val="00390A2F"/>
    <w:rsid w:val="00395B64"/>
    <w:rsid w:val="00397C25"/>
    <w:rsid w:val="003B34EE"/>
    <w:rsid w:val="003C0F8E"/>
    <w:rsid w:val="003C5D60"/>
    <w:rsid w:val="003D0F10"/>
    <w:rsid w:val="003D2159"/>
    <w:rsid w:val="003D33BB"/>
    <w:rsid w:val="003D6B4D"/>
    <w:rsid w:val="003E2A10"/>
    <w:rsid w:val="003E407E"/>
    <w:rsid w:val="003F6111"/>
    <w:rsid w:val="003F645C"/>
    <w:rsid w:val="004008A4"/>
    <w:rsid w:val="0040655D"/>
    <w:rsid w:val="004222DD"/>
    <w:rsid w:val="004279EB"/>
    <w:rsid w:val="0043488B"/>
    <w:rsid w:val="00464806"/>
    <w:rsid w:val="00483FCA"/>
    <w:rsid w:val="00496BA6"/>
    <w:rsid w:val="004A3874"/>
    <w:rsid w:val="004B12D8"/>
    <w:rsid w:val="004C1BB2"/>
    <w:rsid w:val="004D5CFF"/>
    <w:rsid w:val="004F05C8"/>
    <w:rsid w:val="004F07D3"/>
    <w:rsid w:val="004F2EFA"/>
    <w:rsid w:val="00514EDC"/>
    <w:rsid w:val="005165A1"/>
    <w:rsid w:val="0052248B"/>
    <w:rsid w:val="00533C3A"/>
    <w:rsid w:val="00545634"/>
    <w:rsid w:val="00564995"/>
    <w:rsid w:val="005715E8"/>
    <w:rsid w:val="00577D31"/>
    <w:rsid w:val="00582AAA"/>
    <w:rsid w:val="00584241"/>
    <w:rsid w:val="005843BB"/>
    <w:rsid w:val="005A1D38"/>
    <w:rsid w:val="005A2374"/>
    <w:rsid w:val="005C1C8C"/>
    <w:rsid w:val="005C749B"/>
    <w:rsid w:val="005D06BB"/>
    <w:rsid w:val="005E6206"/>
    <w:rsid w:val="006003DC"/>
    <w:rsid w:val="00606470"/>
    <w:rsid w:val="00623516"/>
    <w:rsid w:val="00647D61"/>
    <w:rsid w:val="00681F77"/>
    <w:rsid w:val="00697717"/>
    <w:rsid w:val="006B2E4B"/>
    <w:rsid w:val="006D1141"/>
    <w:rsid w:val="006F08A3"/>
    <w:rsid w:val="006F19E3"/>
    <w:rsid w:val="00702820"/>
    <w:rsid w:val="0070320B"/>
    <w:rsid w:val="007269E8"/>
    <w:rsid w:val="00736DAC"/>
    <w:rsid w:val="007568F4"/>
    <w:rsid w:val="00781C15"/>
    <w:rsid w:val="00791DDC"/>
    <w:rsid w:val="0079532E"/>
    <w:rsid w:val="007958F3"/>
    <w:rsid w:val="007A122C"/>
    <w:rsid w:val="007A7C61"/>
    <w:rsid w:val="007B3209"/>
    <w:rsid w:val="007B6DD3"/>
    <w:rsid w:val="007C194A"/>
    <w:rsid w:val="007C74CB"/>
    <w:rsid w:val="007D46E3"/>
    <w:rsid w:val="00814370"/>
    <w:rsid w:val="00830972"/>
    <w:rsid w:val="00841458"/>
    <w:rsid w:val="00843327"/>
    <w:rsid w:val="00867A4D"/>
    <w:rsid w:val="00867C15"/>
    <w:rsid w:val="00871A78"/>
    <w:rsid w:val="00880203"/>
    <w:rsid w:val="008A52D0"/>
    <w:rsid w:val="008C49ED"/>
    <w:rsid w:val="008E6F88"/>
    <w:rsid w:val="008F39B6"/>
    <w:rsid w:val="00907679"/>
    <w:rsid w:val="009140E3"/>
    <w:rsid w:val="009266A4"/>
    <w:rsid w:val="009344B5"/>
    <w:rsid w:val="00937FE0"/>
    <w:rsid w:val="00950A02"/>
    <w:rsid w:val="00952959"/>
    <w:rsid w:val="00961C38"/>
    <w:rsid w:val="00964313"/>
    <w:rsid w:val="009756D2"/>
    <w:rsid w:val="009A349F"/>
    <w:rsid w:val="009A640C"/>
    <w:rsid w:val="009B3596"/>
    <w:rsid w:val="009B38A9"/>
    <w:rsid w:val="009C00FA"/>
    <w:rsid w:val="009C0A5B"/>
    <w:rsid w:val="009C77C6"/>
    <w:rsid w:val="009C794E"/>
    <w:rsid w:val="00A2624B"/>
    <w:rsid w:val="00A34033"/>
    <w:rsid w:val="00A5545C"/>
    <w:rsid w:val="00A704EB"/>
    <w:rsid w:val="00AA7729"/>
    <w:rsid w:val="00AC02C6"/>
    <w:rsid w:val="00AC202C"/>
    <w:rsid w:val="00AC50A1"/>
    <w:rsid w:val="00AE7520"/>
    <w:rsid w:val="00AF1C9D"/>
    <w:rsid w:val="00AF4F1B"/>
    <w:rsid w:val="00B05B73"/>
    <w:rsid w:val="00B21088"/>
    <w:rsid w:val="00B22A8E"/>
    <w:rsid w:val="00B25533"/>
    <w:rsid w:val="00B36582"/>
    <w:rsid w:val="00B53042"/>
    <w:rsid w:val="00B61438"/>
    <w:rsid w:val="00B63DFC"/>
    <w:rsid w:val="00B6423B"/>
    <w:rsid w:val="00B819A2"/>
    <w:rsid w:val="00B8374B"/>
    <w:rsid w:val="00B86257"/>
    <w:rsid w:val="00C13C7E"/>
    <w:rsid w:val="00C17C40"/>
    <w:rsid w:val="00C25018"/>
    <w:rsid w:val="00C36356"/>
    <w:rsid w:val="00C46D14"/>
    <w:rsid w:val="00C47431"/>
    <w:rsid w:val="00C52020"/>
    <w:rsid w:val="00C631AA"/>
    <w:rsid w:val="00CA0417"/>
    <w:rsid w:val="00D05410"/>
    <w:rsid w:val="00D11456"/>
    <w:rsid w:val="00D2570B"/>
    <w:rsid w:val="00D35E1F"/>
    <w:rsid w:val="00D44710"/>
    <w:rsid w:val="00D6037E"/>
    <w:rsid w:val="00D64DA3"/>
    <w:rsid w:val="00D64DF3"/>
    <w:rsid w:val="00D73E8F"/>
    <w:rsid w:val="00D760F0"/>
    <w:rsid w:val="00D776E4"/>
    <w:rsid w:val="00DA5DD5"/>
    <w:rsid w:val="00DB72E1"/>
    <w:rsid w:val="00DB7BA1"/>
    <w:rsid w:val="00DD1A4B"/>
    <w:rsid w:val="00DD3F87"/>
    <w:rsid w:val="00DE1170"/>
    <w:rsid w:val="00DF75F7"/>
    <w:rsid w:val="00E02780"/>
    <w:rsid w:val="00E12497"/>
    <w:rsid w:val="00E13E77"/>
    <w:rsid w:val="00E43DD9"/>
    <w:rsid w:val="00EA28EC"/>
    <w:rsid w:val="00EC3B66"/>
    <w:rsid w:val="00ED254E"/>
    <w:rsid w:val="00ED6EC8"/>
    <w:rsid w:val="00EF195D"/>
    <w:rsid w:val="00EF3CE3"/>
    <w:rsid w:val="00F4707D"/>
    <w:rsid w:val="00F73230"/>
    <w:rsid w:val="00F73B25"/>
    <w:rsid w:val="00FE3260"/>
    <w:rsid w:val="00FE76A5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B767"/>
  <w15:chartTrackingRefBased/>
  <w15:docId w15:val="{871E1A23-C381-49E6-8FBD-34A7EF55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61AAA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1AA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1AAA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1AAA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1AA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1AA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1AA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1AA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1AA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1AA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AAA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261AAA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261AAA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1AA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1AAA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1AAA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1AAA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1AA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1AA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261AAA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261AAA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261AAA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61AAA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261AAA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261AAA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261AAA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261AAA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261AAA"/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61AAA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61AAA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261AAA"/>
    <w:rPr>
      <w:color w:val="808080"/>
    </w:rPr>
  </w:style>
  <w:style w:type="character" w:styleId="Siln">
    <w:name w:val="Strong"/>
    <w:basedOn w:val="Standardnpsmoodstavce"/>
    <w:uiPriority w:val="22"/>
    <w:qFormat/>
    <w:rsid w:val="00261AA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B2E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2E4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2E4B"/>
    <w:rPr>
      <w:rFonts w:ascii="Crabath Text Light" w:eastAsia="Times New Roman" w:hAnsi="Crabath Text Light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E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E4B"/>
    <w:rPr>
      <w:rFonts w:ascii="Crabath Text Light" w:eastAsia="Times New Roman" w:hAnsi="Crabath Text Light" w:cs="Times New Roman"/>
      <w:b/>
      <w:bCs/>
      <w:kern w:val="0"/>
      <w:sz w:val="20"/>
      <w:szCs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390A2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681F77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7A122C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rague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____________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728821467B4B5693E123FF062C65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51D48-F6E5-4685-A275-510C6A292907}"/>
      </w:docPartPr>
      <w:docPartBody>
        <w:p w:rsidR="00585BE2" w:rsidRDefault="00585BE2" w:rsidP="00585BE2">
          <w:pPr>
            <w:pStyle w:val="73728821467B4B5693E123FF062C65B7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E2"/>
    <w:rsid w:val="001B5C17"/>
    <w:rsid w:val="003D7A2A"/>
    <w:rsid w:val="00585BE2"/>
    <w:rsid w:val="00AB1BD4"/>
    <w:rsid w:val="00B4662E"/>
    <w:rsid w:val="00E65A25"/>
    <w:rsid w:val="00EC531D"/>
    <w:rsid w:val="00FB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5BE2"/>
    <w:rPr>
      <w:color w:val="808080"/>
    </w:rPr>
  </w:style>
  <w:style w:type="paragraph" w:customStyle="1" w:styleId="73728821467B4B5693E123FF062C65B7">
    <w:name w:val="73728821467B4B5693E123FF062C65B7"/>
    <w:rsid w:val="00585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C60C-E5EF-419D-98AA-826C3D67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1427</Words>
  <Characters>8425</Characters>
  <Application>Microsoft Office Word</Application>
  <DocSecurity>4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2023-09-19T13:57:00Z</cp:lastPrinted>
  <dcterms:created xsi:type="dcterms:W3CDTF">2023-11-08T14:55:00Z</dcterms:created>
  <dcterms:modified xsi:type="dcterms:W3CDTF">2023-11-08T14:55:00Z</dcterms:modified>
</cp:coreProperties>
</file>