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4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6003"/>
      </w:tblGrid>
      <w:tr w:rsidR="00CE2038" w14:paraId="7DE22401" w14:textId="77777777">
        <w:trPr>
          <w:trHeight w:hRule="exact" w:val="282"/>
        </w:trPr>
        <w:tc>
          <w:tcPr>
            <w:tcW w:w="1203" w:type="dxa"/>
            <w:tcBorders>
              <w:bottom w:val="single" w:sz="7" w:space="0" w:color="000000"/>
              <w:right w:val="nil"/>
            </w:tcBorders>
          </w:tcPr>
          <w:p w14:paraId="4496D95A" w14:textId="77777777" w:rsidR="00CE2038" w:rsidRDefault="00C84019">
            <w:pPr>
              <w:pStyle w:val="TableParagraph"/>
              <w:spacing w:before="25"/>
              <w:ind w:left="151"/>
              <w:jc w:val="left"/>
              <w:rPr>
                <w:sz w:val="17"/>
              </w:rPr>
            </w:pPr>
            <w:r>
              <w:rPr>
                <w:sz w:val="17"/>
              </w:rPr>
              <w:t>Zakázka :</w:t>
            </w:r>
          </w:p>
        </w:tc>
        <w:tc>
          <w:tcPr>
            <w:tcW w:w="6003" w:type="dxa"/>
            <w:tcBorders>
              <w:left w:val="nil"/>
              <w:bottom w:val="single" w:sz="7" w:space="0" w:color="000000"/>
            </w:tcBorders>
          </w:tcPr>
          <w:p w14:paraId="6A1D375F" w14:textId="77777777" w:rsidR="00CE2038" w:rsidRDefault="00C84019">
            <w:pPr>
              <w:pStyle w:val="TableParagraph"/>
              <w:spacing w:before="25"/>
              <w:ind w:left="9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VŠCHT Praha – Rekonstrukce výukových laboratoří pro ústav  BiMi</w:t>
            </w:r>
          </w:p>
        </w:tc>
      </w:tr>
      <w:tr w:rsidR="00CE2038" w14:paraId="2390C4B8" w14:textId="77777777">
        <w:trPr>
          <w:trHeight w:hRule="exact" w:val="281"/>
        </w:trPr>
        <w:tc>
          <w:tcPr>
            <w:tcW w:w="1203" w:type="dxa"/>
            <w:tcBorders>
              <w:top w:val="single" w:sz="7" w:space="0" w:color="000000"/>
              <w:bottom w:val="single" w:sz="7" w:space="0" w:color="000000"/>
              <w:right w:val="nil"/>
            </w:tcBorders>
          </w:tcPr>
          <w:p w14:paraId="678C3B2A" w14:textId="77777777" w:rsidR="00CE2038" w:rsidRDefault="00C84019">
            <w:pPr>
              <w:pStyle w:val="TableParagraph"/>
              <w:spacing w:before="32"/>
              <w:ind w:left="151"/>
              <w:jc w:val="left"/>
              <w:rPr>
                <w:sz w:val="17"/>
              </w:rPr>
            </w:pPr>
            <w:r>
              <w:rPr>
                <w:sz w:val="17"/>
              </w:rPr>
              <w:t>Objednatel :</w:t>
            </w:r>
          </w:p>
        </w:tc>
        <w:tc>
          <w:tcPr>
            <w:tcW w:w="6003" w:type="dxa"/>
            <w:tcBorders>
              <w:top w:val="single" w:sz="7" w:space="0" w:color="000000"/>
              <w:left w:val="nil"/>
              <w:bottom w:val="single" w:sz="7" w:space="0" w:color="000000"/>
            </w:tcBorders>
          </w:tcPr>
          <w:p w14:paraId="09C69D64" w14:textId="77777777" w:rsidR="00CE2038" w:rsidRDefault="00C84019">
            <w:pPr>
              <w:pStyle w:val="TableParagraph"/>
              <w:spacing w:before="32"/>
              <w:ind w:left="9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PROXIMA a.s.</w:t>
            </w:r>
          </w:p>
        </w:tc>
      </w:tr>
      <w:tr w:rsidR="00CE2038" w14:paraId="1E9197DE" w14:textId="77777777">
        <w:trPr>
          <w:trHeight w:hRule="exact" w:val="281"/>
        </w:trPr>
        <w:tc>
          <w:tcPr>
            <w:tcW w:w="1203" w:type="dxa"/>
            <w:tcBorders>
              <w:top w:val="single" w:sz="7" w:space="0" w:color="000000"/>
              <w:bottom w:val="single" w:sz="7" w:space="0" w:color="000000"/>
              <w:right w:val="nil"/>
            </w:tcBorders>
          </w:tcPr>
          <w:p w14:paraId="03D793F3" w14:textId="77777777" w:rsidR="00CE2038" w:rsidRDefault="00C84019">
            <w:pPr>
              <w:pStyle w:val="TableParagraph"/>
              <w:spacing w:before="32"/>
              <w:ind w:left="151"/>
              <w:jc w:val="left"/>
              <w:rPr>
                <w:sz w:val="17"/>
              </w:rPr>
            </w:pPr>
            <w:r>
              <w:rPr>
                <w:sz w:val="17"/>
              </w:rPr>
              <w:t>Zpracovatel :</w:t>
            </w:r>
          </w:p>
        </w:tc>
        <w:tc>
          <w:tcPr>
            <w:tcW w:w="6003" w:type="dxa"/>
            <w:tcBorders>
              <w:top w:val="single" w:sz="7" w:space="0" w:color="000000"/>
              <w:left w:val="nil"/>
              <w:bottom w:val="single" w:sz="7" w:space="0" w:color="000000"/>
            </w:tcBorders>
          </w:tcPr>
          <w:p w14:paraId="0053813C" w14:textId="31593A0A" w:rsidR="00CE2038" w:rsidRDefault="007A6A5E">
            <w:pPr>
              <w:pStyle w:val="TableParagraph"/>
              <w:spacing w:before="32"/>
              <w:ind w:left="97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xxxxx</w:t>
            </w:r>
            <w:r w:rsidR="00C84019">
              <w:rPr>
                <w:b/>
                <w:sz w:val="17"/>
              </w:rPr>
              <w:t xml:space="preserve"> (ELBIT)</w:t>
            </w:r>
          </w:p>
        </w:tc>
      </w:tr>
      <w:tr w:rsidR="00CE2038" w14:paraId="7395F039" w14:textId="77777777">
        <w:trPr>
          <w:trHeight w:hRule="exact" w:val="281"/>
        </w:trPr>
        <w:tc>
          <w:tcPr>
            <w:tcW w:w="7206" w:type="dxa"/>
            <w:gridSpan w:val="2"/>
            <w:tcBorders>
              <w:top w:val="single" w:sz="7" w:space="0" w:color="000000"/>
              <w:bottom w:val="single" w:sz="7" w:space="0" w:color="000000"/>
            </w:tcBorders>
          </w:tcPr>
          <w:p w14:paraId="527BD48C" w14:textId="77777777" w:rsidR="00CE2038" w:rsidRDefault="00C84019">
            <w:pPr>
              <w:pStyle w:val="TableParagraph"/>
              <w:spacing w:before="32"/>
              <w:ind w:left="128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Elektroinstalace - doplnění</w:t>
            </w:r>
          </w:p>
        </w:tc>
      </w:tr>
      <w:tr w:rsidR="00CE2038" w14:paraId="3489AEC4" w14:textId="77777777">
        <w:trPr>
          <w:trHeight w:hRule="exact" w:val="281"/>
        </w:trPr>
        <w:tc>
          <w:tcPr>
            <w:tcW w:w="1203" w:type="dxa"/>
            <w:tcBorders>
              <w:top w:val="single" w:sz="7" w:space="0" w:color="000000"/>
              <w:bottom w:val="single" w:sz="7" w:space="0" w:color="000000"/>
              <w:right w:val="nil"/>
            </w:tcBorders>
          </w:tcPr>
          <w:p w14:paraId="5A2DB417" w14:textId="77777777" w:rsidR="00CE2038" w:rsidRDefault="00C84019">
            <w:pPr>
              <w:pStyle w:val="TableParagraph"/>
              <w:spacing w:before="32"/>
              <w:ind w:left="151"/>
              <w:jc w:val="left"/>
              <w:rPr>
                <w:sz w:val="17"/>
              </w:rPr>
            </w:pPr>
            <w:r>
              <w:rPr>
                <w:sz w:val="17"/>
              </w:rPr>
              <w:t>Adresa :</w:t>
            </w:r>
          </w:p>
        </w:tc>
        <w:tc>
          <w:tcPr>
            <w:tcW w:w="6003" w:type="dxa"/>
            <w:tcBorders>
              <w:top w:val="single" w:sz="7" w:space="0" w:color="000000"/>
              <w:left w:val="nil"/>
              <w:bottom w:val="single" w:sz="7" w:space="0" w:color="000000"/>
            </w:tcBorders>
          </w:tcPr>
          <w:p w14:paraId="2662BA16" w14:textId="77777777" w:rsidR="00CE2038" w:rsidRDefault="00C84019">
            <w:pPr>
              <w:pStyle w:val="TableParagraph"/>
              <w:spacing w:before="32"/>
              <w:ind w:left="97"/>
              <w:jc w:val="left"/>
              <w:rPr>
                <w:sz w:val="17"/>
              </w:rPr>
            </w:pPr>
            <w:r>
              <w:rPr>
                <w:sz w:val="17"/>
              </w:rPr>
              <w:t>K Višňovce 75, Ptice, 252 18 Úhonice</w:t>
            </w:r>
          </w:p>
        </w:tc>
      </w:tr>
      <w:tr w:rsidR="00CE2038" w14:paraId="65F95239" w14:textId="77777777">
        <w:trPr>
          <w:trHeight w:hRule="exact" w:val="281"/>
        </w:trPr>
        <w:tc>
          <w:tcPr>
            <w:tcW w:w="1203" w:type="dxa"/>
            <w:tcBorders>
              <w:top w:val="single" w:sz="7" w:space="0" w:color="000000"/>
              <w:bottom w:val="single" w:sz="7" w:space="0" w:color="000000"/>
              <w:right w:val="nil"/>
            </w:tcBorders>
          </w:tcPr>
          <w:p w14:paraId="210267B4" w14:textId="77777777" w:rsidR="00CE2038" w:rsidRDefault="00C84019">
            <w:pPr>
              <w:pStyle w:val="TableParagraph"/>
              <w:spacing w:before="32"/>
              <w:ind w:left="151"/>
              <w:jc w:val="left"/>
              <w:rPr>
                <w:sz w:val="17"/>
              </w:rPr>
            </w:pPr>
            <w:r>
              <w:rPr>
                <w:sz w:val="17"/>
              </w:rPr>
              <w:t>IČO:</w:t>
            </w:r>
          </w:p>
        </w:tc>
        <w:tc>
          <w:tcPr>
            <w:tcW w:w="6003" w:type="dxa"/>
            <w:tcBorders>
              <w:top w:val="single" w:sz="7" w:space="0" w:color="000000"/>
              <w:left w:val="nil"/>
              <w:bottom w:val="single" w:sz="7" w:space="0" w:color="000000"/>
            </w:tcBorders>
          </w:tcPr>
          <w:p w14:paraId="74511757" w14:textId="77777777" w:rsidR="00CE2038" w:rsidRDefault="00C84019">
            <w:pPr>
              <w:pStyle w:val="TableParagraph"/>
              <w:spacing w:before="32"/>
              <w:ind w:left="97"/>
              <w:jc w:val="left"/>
              <w:rPr>
                <w:sz w:val="17"/>
              </w:rPr>
            </w:pPr>
            <w:r>
              <w:rPr>
                <w:sz w:val="17"/>
              </w:rPr>
              <w:t>01249169</w:t>
            </w:r>
          </w:p>
        </w:tc>
      </w:tr>
      <w:tr w:rsidR="00CE2038" w14:paraId="31C3A340" w14:textId="77777777">
        <w:trPr>
          <w:trHeight w:hRule="exact" w:val="281"/>
        </w:trPr>
        <w:tc>
          <w:tcPr>
            <w:tcW w:w="1203" w:type="dxa"/>
            <w:tcBorders>
              <w:top w:val="single" w:sz="7" w:space="0" w:color="000000"/>
              <w:bottom w:val="single" w:sz="7" w:space="0" w:color="000000"/>
              <w:right w:val="nil"/>
            </w:tcBorders>
          </w:tcPr>
          <w:p w14:paraId="28D44B05" w14:textId="77777777" w:rsidR="00CE2038" w:rsidRDefault="00C84019">
            <w:pPr>
              <w:pStyle w:val="TableParagraph"/>
              <w:spacing w:before="32"/>
              <w:ind w:left="151"/>
              <w:jc w:val="left"/>
              <w:rPr>
                <w:sz w:val="17"/>
              </w:rPr>
            </w:pPr>
            <w:r>
              <w:rPr>
                <w:sz w:val="17"/>
              </w:rPr>
              <w:t>DIČ:</w:t>
            </w:r>
          </w:p>
        </w:tc>
        <w:tc>
          <w:tcPr>
            <w:tcW w:w="6003" w:type="dxa"/>
            <w:tcBorders>
              <w:top w:val="single" w:sz="7" w:space="0" w:color="000000"/>
              <w:left w:val="nil"/>
              <w:bottom w:val="single" w:sz="7" w:space="0" w:color="000000"/>
            </w:tcBorders>
          </w:tcPr>
          <w:p w14:paraId="734ED162" w14:textId="77777777" w:rsidR="00CE2038" w:rsidRDefault="00C84019">
            <w:pPr>
              <w:pStyle w:val="TableParagraph"/>
              <w:spacing w:before="32"/>
              <w:ind w:left="97"/>
              <w:jc w:val="left"/>
              <w:rPr>
                <w:sz w:val="17"/>
              </w:rPr>
            </w:pPr>
            <w:r>
              <w:rPr>
                <w:sz w:val="17"/>
              </w:rPr>
              <w:t>CZ7905087168</w:t>
            </w:r>
          </w:p>
        </w:tc>
      </w:tr>
      <w:tr w:rsidR="00CE2038" w14:paraId="113396F5" w14:textId="77777777">
        <w:trPr>
          <w:trHeight w:hRule="exact" w:val="280"/>
        </w:trPr>
        <w:tc>
          <w:tcPr>
            <w:tcW w:w="1203" w:type="dxa"/>
            <w:tcBorders>
              <w:top w:val="single" w:sz="7" w:space="0" w:color="000000"/>
              <w:right w:val="nil"/>
            </w:tcBorders>
          </w:tcPr>
          <w:p w14:paraId="395A9176" w14:textId="77777777" w:rsidR="00CE2038" w:rsidRDefault="00C84019">
            <w:pPr>
              <w:pStyle w:val="TableParagraph"/>
              <w:spacing w:before="32"/>
              <w:ind w:left="151"/>
              <w:jc w:val="left"/>
              <w:rPr>
                <w:sz w:val="17"/>
              </w:rPr>
            </w:pPr>
            <w:r>
              <w:rPr>
                <w:sz w:val="17"/>
              </w:rPr>
              <w:t>Bank. spojení :</w:t>
            </w:r>
          </w:p>
        </w:tc>
        <w:tc>
          <w:tcPr>
            <w:tcW w:w="6003" w:type="dxa"/>
            <w:tcBorders>
              <w:top w:val="single" w:sz="7" w:space="0" w:color="000000"/>
              <w:left w:val="nil"/>
            </w:tcBorders>
          </w:tcPr>
          <w:p w14:paraId="628B3315" w14:textId="64B08621" w:rsidR="00CE2038" w:rsidRDefault="001D7BED">
            <w:pPr>
              <w:pStyle w:val="TableParagraph"/>
              <w:spacing w:before="32"/>
              <w:ind w:left="97"/>
              <w:jc w:val="left"/>
              <w:rPr>
                <w:sz w:val="17"/>
              </w:rPr>
            </w:pPr>
            <w:r>
              <w:rPr>
                <w:sz w:val="17"/>
              </w:rPr>
              <w:t>xxxxx</w:t>
            </w:r>
            <w:r w:rsidR="00C84019">
              <w:rPr>
                <w:sz w:val="17"/>
              </w:rPr>
              <w:t xml:space="preserve">, č.ú.: </w:t>
            </w:r>
            <w:r>
              <w:rPr>
                <w:sz w:val="17"/>
              </w:rPr>
              <w:t>xxxxx</w:t>
            </w:r>
          </w:p>
        </w:tc>
      </w:tr>
    </w:tbl>
    <w:p w14:paraId="0332DED1" w14:textId="77777777" w:rsidR="00CE2038" w:rsidRDefault="00CE2038">
      <w:pPr>
        <w:spacing w:before="8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13" w:space="0" w:color="000000"/>
          <w:left w:val="single" w:sz="13" w:space="0" w:color="000000"/>
          <w:bottom w:val="single" w:sz="13" w:space="0" w:color="000000"/>
          <w:right w:val="single" w:sz="13" w:space="0" w:color="000000"/>
          <w:insideH w:val="single" w:sz="13" w:space="0" w:color="000000"/>
          <w:insideV w:val="single" w:sz="1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583"/>
        <w:gridCol w:w="509"/>
        <w:gridCol w:w="982"/>
        <w:gridCol w:w="982"/>
        <w:gridCol w:w="1437"/>
      </w:tblGrid>
      <w:tr w:rsidR="00CE2038" w14:paraId="635757B2" w14:textId="77777777">
        <w:trPr>
          <w:trHeight w:hRule="exact" w:val="421"/>
        </w:trPr>
        <w:tc>
          <w:tcPr>
            <w:tcW w:w="1134" w:type="dxa"/>
            <w:tcBorders>
              <w:bottom w:val="single" w:sz="7" w:space="0" w:color="000000"/>
              <w:right w:val="single" w:sz="7" w:space="0" w:color="000000"/>
            </w:tcBorders>
          </w:tcPr>
          <w:p w14:paraId="519AB90A" w14:textId="77777777" w:rsidR="00CE2038" w:rsidRDefault="00C84019">
            <w:pPr>
              <w:pStyle w:val="TableParagraph"/>
              <w:spacing w:before="95"/>
              <w:ind w:left="41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Kód</w:t>
            </w:r>
          </w:p>
        </w:tc>
        <w:tc>
          <w:tcPr>
            <w:tcW w:w="458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9888E" w14:textId="77777777" w:rsidR="00CE2038" w:rsidRDefault="00C84019">
            <w:pPr>
              <w:pStyle w:val="TableParagraph"/>
              <w:spacing w:before="95"/>
              <w:ind w:left="158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Popis</w:t>
            </w:r>
          </w:p>
        </w:tc>
        <w:tc>
          <w:tcPr>
            <w:tcW w:w="509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B88AD9" w14:textId="77777777" w:rsidR="00CE2038" w:rsidRDefault="00C84019">
            <w:pPr>
              <w:pStyle w:val="TableParagraph"/>
              <w:spacing w:before="95"/>
              <w:ind w:left="117" w:right="116"/>
              <w:rPr>
                <w:b/>
                <w:sz w:val="17"/>
              </w:rPr>
            </w:pPr>
            <w:r>
              <w:rPr>
                <w:b/>
                <w:sz w:val="17"/>
              </w:rPr>
              <w:t>MJ</w:t>
            </w:r>
          </w:p>
        </w:tc>
        <w:tc>
          <w:tcPr>
            <w:tcW w:w="98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B389D0" w14:textId="77777777" w:rsidR="00CE2038" w:rsidRDefault="00C84019">
            <w:pPr>
              <w:pStyle w:val="TableParagraph"/>
              <w:spacing w:before="95"/>
              <w:ind w:left="165" w:right="163"/>
              <w:rPr>
                <w:b/>
                <w:sz w:val="17"/>
              </w:rPr>
            </w:pPr>
            <w:r>
              <w:rPr>
                <w:b/>
                <w:sz w:val="17"/>
              </w:rPr>
              <w:t>Množství</w:t>
            </w:r>
          </w:p>
        </w:tc>
        <w:tc>
          <w:tcPr>
            <w:tcW w:w="98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AC861" w14:textId="77777777" w:rsidR="00CE2038" w:rsidRDefault="00C84019">
            <w:pPr>
              <w:pStyle w:val="TableParagraph"/>
              <w:spacing w:before="95"/>
              <w:ind w:right="37"/>
              <w:rPr>
                <w:b/>
                <w:sz w:val="17"/>
              </w:rPr>
            </w:pPr>
            <w:r>
              <w:rPr>
                <w:b/>
                <w:sz w:val="17"/>
              </w:rPr>
              <w:t>J.cena [CZK]</w:t>
            </w:r>
          </w:p>
        </w:tc>
        <w:tc>
          <w:tcPr>
            <w:tcW w:w="1437" w:type="dxa"/>
            <w:tcBorders>
              <w:left w:val="single" w:sz="7" w:space="0" w:color="000000"/>
              <w:bottom w:val="single" w:sz="7" w:space="0" w:color="000000"/>
            </w:tcBorders>
          </w:tcPr>
          <w:p w14:paraId="13A60696" w14:textId="77777777" w:rsidR="00CE2038" w:rsidRDefault="00C84019">
            <w:pPr>
              <w:pStyle w:val="TableParagraph"/>
              <w:spacing w:before="95"/>
              <w:ind w:left="55" w:right="46"/>
              <w:rPr>
                <w:b/>
                <w:sz w:val="17"/>
              </w:rPr>
            </w:pPr>
            <w:r>
              <w:rPr>
                <w:b/>
                <w:sz w:val="17"/>
              </w:rPr>
              <w:t>Cena celkem [CZK]</w:t>
            </w:r>
          </w:p>
        </w:tc>
      </w:tr>
      <w:tr w:rsidR="00CE2038" w14:paraId="5A4DBAA9" w14:textId="77777777">
        <w:trPr>
          <w:trHeight w:hRule="exact" w:val="374"/>
        </w:trPr>
        <w:tc>
          <w:tcPr>
            <w:tcW w:w="5717" w:type="dxa"/>
            <w:gridSpan w:val="2"/>
            <w:tcBorders>
              <w:top w:val="single" w:sz="7" w:space="0" w:color="000000"/>
              <w:bottom w:val="single" w:sz="7" w:space="0" w:color="000000"/>
              <w:right w:val="nil"/>
            </w:tcBorders>
          </w:tcPr>
          <w:p w14:paraId="28CC3224" w14:textId="77777777" w:rsidR="00CE2038" w:rsidRDefault="00C84019">
            <w:pPr>
              <w:pStyle w:val="TableParagraph"/>
              <w:spacing w:before="32"/>
              <w:ind w:left="151"/>
              <w:jc w:val="left"/>
              <w:rPr>
                <w:b/>
                <w:sz w:val="17"/>
              </w:rPr>
            </w:pPr>
            <w:r>
              <w:rPr>
                <w:b/>
                <w:color w:val="950000"/>
                <w:sz w:val="17"/>
              </w:rPr>
              <w:t>Elektroinstalace - doplnění</w:t>
            </w:r>
          </w:p>
        </w:tc>
        <w:tc>
          <w:tcPr>
            <w:tcW w:w="50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CAC46D3" w14:textId="77777777" w:rsidR="00CE2038" w:rsidRDefault="00CE2038"/>
        </w:tc>
        <w:tc>
          <w:tcPr>
            <w:tcW w:w="98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3825EBE3" w14:textId="77777777" w:rsidR="00CE2038" w:rsidRDefault="00CE2038"/>
        </w:tc>
        <w:tc>
          <w:tcPr>
            <w:tcW w:w="98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21D73823" w14:textId="77777777" w:rsidR="00CE2038" w:rsidRDefault="00CE2038"/>
        </w:tc>
        <w:tc>
          <w:tcPr>
            <w:tcW w:w="1437" w:type="dxa"/>
            <w:tcBorders>
              <w:top w:val="single" w:sz="7" w:space="0" w:color="000000"/>
              <w:left w:val="nil"/>
              <w:bottom w:val="single" w:sz="7" w:space="0" w:color="000000"/>
            </w:tcBorders>
          </w:tcPr>
          <w:p w14:paraId="589153EE" w14:textId="77777777" w:rsidR="00CE2038" w:rsidRDefault="00C84019">
            <w:pPr>
              <w:pStyle w:val="TableParagraph"/>
              <w:spacing w:before="32"/>
              <w:ind w:left="396" w:right="363"/>
              <w:rPr>
                <w:b/>
                <w:sz w:val="17"/>
              </w:rPr>
            </w:pPr>
            <w:r>
              <w:rPr>
                <w:b/>
                <w:color w:val="950000"/>
                <w:sz w:val="17"/>
              </w:rPr>
              <w:t>63 920,00</w:t>
            </w:r>
          </w:p>
        </w:tc>
      </w:tr>
      <w:tr w:rsidR="00CE2038" w14:paraId="5E7B25B2" w14:textId="77777777">
        <w:trPr>
          <w:trHeight w:hRule="exact" w:val="420"/>
        </w:trPr>
        <w:tc>
          <w:tcPr>
            <w:tcW w:w="1134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EC021" w14:textId="77777777" w:rsidR="00CE2038" w:rsidRDefault="00C84019">
            <w:pPr>
              <w:pStyle w:val="TableParagraph"/>
              <w:spacing w:before="104"/>
              <w:ind w:left="472"/>
              <w:jc w:val="left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4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DB0EB" w14:textId="77777777" w:rsidR="00CE2038" w:rsidRDefault="00C84019">
            <w:pPr>
              <w:pStyle w:val="TableParagraph"/>
              <w:spacing w:before="0" w:line="268" w:lineRule="auto"/>
              <w:ind w:left="158"/>
              <w:jc w:val="left"/>
              <w:rPr>
                <w:sz w:val="17"/>
              </w:rPr>
            </w:pPr>
            <w:r>
              <w:rPr>
                <w:sz w:val="17"/>
              </w:rPr>
              <w:t>Dodatečné zasekání kabelů do zdi, dmtž původních podpěr, zatažení kabelů do rýhy, přichycení a začištění.</w:t>
            </w:r>
          </w:p>
        </w:tc>
        <w:tc>
          <w:tcPr>
            <w:tcW w:w="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18F5D2" w14:textId="77777777" w:rsidR="00CE2038" w:rsidRDefault="00C84019">
            <w:pPr>
              <w:pStyle w:val="TableParagraph"/>
              <w:spacing w:before="104"/>
              <w:ind w:left="0"/>
              <w:rPr>
                <w:sz w:val="17"/>
              </w:rPr>
            </w:pPr>
            <w:r>
              <w:rPr>
                <w:w w:val="101"/>
                <w:sz w:val="17"/>
              </w:rPr>
              <w:t>m</w:t>
            </w:r>
          </w:p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9B59F3" w14:textId="77777777" w:rsidR="00CE2038" w:rsidRDefault="00C84019">
            <w:pPr>
              <w:pStyle w:val="TableParagraph"/>
              <w:spacing w:before="102"/>
              <w:ind w:left="165" w:right="149"/>
              <w:rPr>
                <w:sz w:val="17"/>
              </w:rPr>
            </w:pPr>
            <w:r>
              <w:rPr>
                <w:sz w:val="17"/>
              </w:rPr>
              <w:t>3,00</w:t>
            </w:r>
          </w:p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D67EE4" w14:textId="77777777" w:rsidR="00CE2038" w:rsidRDefault="00C84019">
            <w:pPr>
              <w:pStyle w:val="TableParagraph"/>
              <w:spacing w:before="102"/>
              <w:ind w:right="22"/>
              <w:rPr>
                <w:sz w:val="17"/>
              </w:rPr>
            </w:pPr>
            <w:r>
              <w:rPr>
                <w:sz w:val="17"/>
              </w:rPr>
              <w:t>4 770,00</w:t>
            </w:r>
          </w:p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09CED2D7" w14:textId="77777777" w:rsidR="00CE2038" w:rsidRDefault="00C84019">
            <w:pPr>
              <w:pStyle w:val="TableParagraph"/>
              <w:spacing w:before="102"/>
              <w:ind w:left="55" w:right="30"/>
              <w:rPr>
                <w:sz w:val="17"/>
              </w:rPr>
            </w:pPr>
            <w:r>
              <w:rPr>
                <w:sz w:val="17"/>
              </w:rPr>
              <w:t>14 310,00</w:t>
            </w:r>
          </w:p>
        </w:tc>
      </w:tr>
      <w:tr w:rsidR="00CE2038" w14:paraId="1E1959EF" w14:textId="77777777">
        <w:trPr>
          <w:trHeight w:hRule="exact" w:val="302"/>
        </w:trPr>
        <w:tc>
          <w:tcPr>
            <w:tcW w:w="1134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20238" w14:textId="77777777" w:rsidR="00CE2038" w:rsidRDefault="00C84019">
            <w:pPr>
              <w:pStyle w:val="TableParagraph"/>
              <w:ind w:left="472"/>
              <w:jc w:val="left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4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BEF0C" w14:textId="77777777" w:rsidR="00CE2038" w:rsidRDefault="00C84019">
            <w:pPr>
              <w:pStyle w:val="TableParagraph"/>
              <w:ind w:left="158"/>
              <w:jc w:val="left"/>
              <w:rPr>
                <w:sz w:val="17"/>
              </w:rPr>
            </w:pPr>
            <w:r>
              <w:rPr>
                <w:sz w:val="17"/>
              </w:rPr>
              <w:t>Jistič fcu do rozvaděče - doplnění.</w:t>
            </w:r>
          </w:p>
        </w:tc>
        <w:tc>
          <w:tcPr>
            <w:tcW w:w="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E4486" w14:textId="77777777" w:rsidR="00CE2038" w:rsidRDefault="00C84019">
            <w:pPr>
              <w:pStyle w:val="TableParagraph"/>
              <w:ind w:left="118" w:right="116"/>
              <w:rPr>
                <w:sz w:val="17"/>
              </w:rPr>
            </w:pPr>
            <w:r>
              <w:rPr>
                <w:sz w:val="17"/>
              </w:rPr>
              <w:t>ks</w:t>
            </w:r>
          </w:p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7A61D" w14:textId="77777777" w:rsidR="00CE2038" w:rsidRDefault="00C84019">
            <w:pPr>
              <w:pStyle w:val="TableParagraph"/>
              <w:ind w:left="16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5C93C8" w14:textId="77777777" w:rsidR="00CE2038" w:rsidRDefault="00C84019">
            <w:pPr>
              <w:pStyle w:val="TableParagraph"/>
              <w:ind w:right="22"/>
              <w:rPr>
                <w:sz w:val="17"/>
              </w:rPr>
            </w:pPr>
            <w:r>
              <w:rPr>
                <w:sz w:val="17"/>
              </w:rPr>
              <w:t>1 200,00</w:t>
            </w:r>
          </w:p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69E330E" w14:textId="77777777" w:rsidR="00CE2038" w:rsidRDefault="00C84019">
            <w:pPr>
              <w:pStyle w:val="TableParagraph"/>
              <w:ind w:left="55" w:right="33"/>
              <w:rPr>
                <w:sz w:val="17"/>
              </w:rPr>
            </w:pPr>
            <w:r>
              <w:rPr>
                <w:sz w:val="17"/>
              </w:rPr>
              <w:t>1 200,00</w:t>
            </w:r>
          </w:p>
        </w:tc>
      </w:tr>
      <w:tr w:rsidR="00CE2038" w14:paraId="58949CC6" w14:textId="77777777">
        <w:trPr>
          <w:trHeight w:hRule="exact" w:val="303"/>
        </w:trPr>
        <w:tc>
          <w:tcPr>
            <w:tcW w:w="1134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BE1FE" w14:textId="77777777" w:rsidR="00CE2038" w:rsidRDefault="00C84019">
            <w:pPr>
              <w:pStyle w:val="TableParagraph"/>
              <w:spacing w:before="45"/>
              <w:ind w:left="472"/>
              <w:jc w:val="left"/>
              <w:rPr>
                <w:sz w:val="17"/>
              </w:rPr>
            </w:pPr>
            <w:r>
              <w:rPr>
                <w:sz w:val="17"/>
              </w:rPr>
              <w:t>03</w:t>
            </w:r>
          </w:p>
        </w:tc>
        <w:tc>
          <w:tcPr>
            <w:tcW w:w="4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9A1A4" w14:textId="77777777" w:rsidR="00CE2038" w:rsidRDefault="00C84019">
            <w:pPr>
              <w:pStyle w:val="TableParagraph"/>
              <w:spacing w:before="45"/>
              <w:ind w:left="158"/>
              <w:jc w:val="left"/>
              <w:rPr>
                <w:sz w:val="17"/>
              </w:rPr>
            </w:pPr>
            <w:r>
              <w:rPr>
                <w:sz w:val="17"/>
              </w:rPr>
              <w:t>Parapetní žlab KOPOS PK 90x55 D HD bílá</w:t>
            </w:r>
          </w:p>
        </w:tc>
        <w:tc>
          <w:tcPr>
            <w:tcW w:w="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AFEA5" w14:textId="77777777" w:rsidR="00CE2038" w:rsidRDefault="00C84019">
            <w:pPr>
              <w:pStyle w:val="TableParagraph"/>
              <w:spacing w:before="45"/>
              <w:ind w:left="0" w:right="55"/>
              <w:rPr>
                <w:sz w:val="17"/>
              </w:rPr>
            </w:pPr>
            <w:r>
              <w:rPr>
                <w:w w:val="101"/>
                <w:sz w:val="17"/>
              </w:rPr>
              <w:t>m</w:t>
            </w:r>
          </w:p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07F9B3" w14:textId="77777777" w:rsidR="00CE2038" w:rsidRDefault="00C84019">
            <w:pPr>
              <w:pStyle w:val="TableParagraph"/>
              <w:spacing w:before="45"/>
              <w:ind w:left="163" w:right="163"/>
              <w:rPr>
                <w:sz w:val="17"/>
              </w:rPr>
            </w:pPr>
            <w:r>
              <w:rPr>
                <w:sz w:val="17"/>
              </w:rPr>
              <w:t>21,00</w:t>
            </w:r>
          </w:p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032850" w14:textId="77777777" w:rsidR="00CE2038" w:rsidRDefault="00C84019">
            <w:pPr>
              <w:pStyle w:val="TableParagraph"/>
              <w:spacing w:before="45"/>
              <w:ind w:right="20"/>
              <w:rPr>
                <w:sz w:val="17"/>
              </w:rPr>
            </w:pPr>
            <w:r>
              <w:rPr>
                <w:sz w:val="17"/>
              </w:rPr>
              <w:t>580,00</w:t>
            </w:r>
          </w:p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62E4833" w14:textId="77777777" w:rsidR="00CE2038" w:rsidRDefault="00C84019">
            <w:pPr>
              <w:pStyle w:val="TableParagraph"/>
              <w:spacing w:before="45"/>
              <w:ind w:left="55" w:right="30"/>
              <w:rPr>
                <w:sz w:val="17"/>
              </w:rPr>
            </w:pPr>
            <w:r>
              <w:rPr>
                <w:sz w:val="17"/>
              </w:rPr>
              <w:t>12 180,00</w:t>
            </w:r>
          </w:p>
        </w:tc>
      </w:tr>
      <w:tr w:rsidR="00CE2038" w14:paraId="32A25EF6" w14:textId="77777777">
        <w:trPr>
          <w:trHeight w:hRule="exact" w:val="302"/>
        </w:trPr>
        <w:tc>
          <w:tcPr>
            <w:tcW w:w="1134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4F465F" w14:textId="77777777" w:rsidR="00CE2038" w:rsidRDefault="00C84019">
            <w:pPr>
              <w:pStyle w:val="TableParagraph"/>
              <w:ind w:left="472"/>
              <w:jc w:val="left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4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4BA0AC" w14:textId="77777777" w:rsidR="00CE2038" w:rsidRDefault="00C84019">
            <w:pPr>
              <w:pStyle w:val="TableParagraph"/>
              <w:ind w:left="158"/>
              <w:jc w:val="left"/>
              <w:rPr>
                <w:sz w:val="17"/>
              </w:rPr>
            </w:pPr>
            <w:r>
              <w:rPr>
                <w:sz w:val="17"/>
              </w:rPr>
              <w:t>Přepážka parapetního kanálu pro PK 90x55, kovová  folie</w:t>
            </w:r>
          </w:p>
        </w:tc>
        <w:tc>
          <w:tcPr>
            <w:tcW w:w="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5FD17C" w14:textId="77777777" w:rsidR="00CE2038" w:rsidRDefault="00C84019">
            <w:pPr>
              <w:pStyle w:val="TableParagraph"/>
              <w:ind w:left="0" w:right="55"/>
              <w:rPr>
                <w:sz w:val="17"/>
              </w:rPr>
            </w:pPr>
            <w:r>
              <w:rPr>
                <w:w w:val="101"/>
                <w:sz w:val="17"/>
              </w:rPr>
              <w:t>m</w:t>
            </w:r>
          </w:p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F44436" w14:textId="77777777" w:rsidR="00CE2038" w:rsidRDefault="00C84019">
            <w:pPr>
              <w:pStyle w:val="TableParagraph"/>
              <w:ind w:left="163" w:right="163"/>
              <w:rPr>
                <w:sz w:val="17"/>
              </w:rPr>
            </w:pPr>
            <w:r>
              <w:rPr>
                <w:sz w:val="17"/>
              </w:rPr>
              <w:t>21,00</w:t>
            </w:r>
          </w:p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98E01" w14:textId="77777777" w:rsidR="00CE2038" w:rsidRDefault="00C84019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>215,00</w:t>
            </w:r>
          </w:p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65F993A7" w14:textId="77777777" w:rsidR="00CE2038" w:rsidRDefault="00C84019">
            <w:pPr>
              <w:pStyle w:val="TableParagraph"/>
              <w:ind w:left="55" w:right="33"/>
              <w:rPr>
                <w:sz w:val="17"/>
              </w:rPr>
            </w:pPr>
            <w:r>
              <w:rPr>
                <w:sz w:val="17"/>
              </w:rPr>
              <w:t>4 515,00</w:t>
            </w:r>
          </w:p>
        </w:tc>
      </w:tr>
      <w:tr w:rsidR="00CE2038" w14:paraId="6E7B9600" w14:textId="77777777">
        <w:trPr>
          <w:trHeight w:hRule="exact" w:val="302"/>
        </w:trPr>
        <w:tc>
          <w:tcPr>
            <w:tcW w:w="1134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1CF6C" w14:textId="77777777" w:rsidR="00CE2038" w:rsidRDefault="00C84019">
            <w:pPr>
              <w:pStyle w:val="TableParagraph"/>
              <w:ind w:left="472"/>
              <w:jc w:val="left"/>
              <w:rPr>
                <w:sz w:val="17"/>
              </w:rPr>
            </w:pPr>
            <w:r>
              <w:rPr>
                <w:sz w:val="17"/>
              </w:rPr>
              <w:t>05</w:t>
            </w:r>
          </w:p>
        </w:tc>
        <w:tc>
          <w:tcPr>
            <w:tcW w:w="4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F23B9" w14:textId="77777777" w:rsidR="00CE2038" w:rsidRDefault="00C84019">
            <w:pPr>
              <w:pStyle w:val="TableParagraph"/>
              <w:ind w:left="158"/>
              <w:jc w:val="left"/>
              <w:rPr>
                <w:sz w:val="17"/>
              </w:rPr>
            </w:pPr>
            <w:r>
              <w:rPr>
                <w:sz w:val="17"/>
              </w:rPr>
              <w:t>Přepážka parapetního kanálu pro PK 160x65, kovová  folie</w:t>
            </w:r>
          </w:p>
        </w:tc>
        <w:tc>
          <w:tcPr>
            <w:tcW w:w="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A409B" w14:textId="77777777" w:rsidR="00CE2038" w:rsidRDefault="00C84019">
            <w:pPr>
              <w:pStyle w:val="TableParagraph"/>
              <w:ind w:left="0" w:right="55"/>
              <w:rPr>
                <w:sz w:val="17"/>
              </w:rPr>
            </w:pPr>
            <w:r>
              <w:rPr>
                <w:w w:val="101"/>
                <w:sz w:val="17"/>
              </w:rPr>
              <w:t>m</w:t>
            </w:r>
          </w:p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7D5054" w14:textId="77777777" w:rsidR="00CE2038" w:rsidRDefault="00C84019">
            <w:pPr>
              <w:pStyle w:val="TableParagraph"/>
              <w:ind w:left="163" w:right="163"/>
              <w:rPr>
                <w:sz w:val="17"/>
              </w:rPr>
            </w:pPr>
            <w:r>
              <w:rPr>
                <w:sz w:val="17"/>
              </w:rPr>
              <w:t>21,00</w:t>
            </w:r>
          </w:p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7F6E13" w14:textId="77777777" w:rsidR="00CE2038" w:rsidRDefault="00C84019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>215,00</w:t>
            </w:r>
          </w:p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32AE9449" w14:textId="77777777" w:rsidR="00CE2038" w:rsidRDefault="00C84019">
            <w:pPr>
              <w:pStyle w:val="TableParagraph"/>
              <w:ind w:left="55" w:right="33"/>
              <w:rPr>
                <w:sz w:val="17"/>
              </w:rPr>
            </w:pPr>
            <w:r>
              <w:rPr>
                <w:sz w:val="17"/>
              </w:rPr>
              <w:t>4 515,00</w:t>
            </w:r>
          </w:p>
        </w:tc>
      </w:tr>
      <w:tr w:rsidR="00CE2038" w14:paraId="4B868F00" w14:textId="77777777">
        <w:trPr>
          <w:trHeight w:hRule="exact" w:val="302"/>
        </w:trPr>
        <w:tc>
          <w:tcPr>
            <w:tcW w:w="1134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663E8" w14:textId="77777777" w:rsidR="00CE2038" w:rsidRDefault="00C84019">
            <w:pPr>
              <w:pStyle w:val="TableParagraph"/>
              <w:ind w:left="472"/>
              <w:jc w:val="left"/>
              <w:rPr>
                <w:sz w:val="17"/>
              </w:rPr>
            </w:pPr>
            <w:r>
              <w:rPr>
                <w:sz w:val="17"/>
              </w:rPr>
              <w:t>06</w:t>
            </w:r>
          </w:p>
        </w:tc>
        <w:tc>
          <w:tcPr>
            <w:tcW w:w="4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A36FF5" w14:textId="77777777" w:rsidR="00CE2038" w:rsidRDefault="00C84019">
            <w:pPr>
              <w:pStyle w:val="TableParagraph"/>
              <w:ind w:left="158"/>
              <w:jc w:val="left"/>
              <w:rPr>
                <w:sz w:val="17"/>
              </w:rPr>
            </w:pPr>
            <w:r>
              <w:rPr>
                <w:sz w:val="17"/>
              </w:rPr>
              <w:t>Úprava PD</w:t>
            </w:r>
          </w:p>
        </w:tc>
        <w:tc>
          <w:tcPr>
            <w:tcW w:w="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AD813" w14:textId="77777777" w:rsidR="00CE2038" w:rsidRDefault="00C84019">
            <w:pPr>
              <w:pStyle w:val="TableParagraph"/>
              <w:ind w:left="119" w:right="116"/>
              <w:rPr>
                <w:sz w:val="17"/>
              </w:rPr>
            </w:pPr>
            <w:r>
              <w:rPr>
                <w:sz w:val="17"/>
              </w:rPr>
              <w:t>kpl.</w:t>
            </w:r>
          </w:p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105B72" w14:textId="77777777" w:rsidR="00CE2038" w:rsidRDefault="00C84019">
            <w:pPr>
              <w:pStyle w:val="TableParagraph"/>
              <w:ind w:left="16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90F8B5" w14:textId="77777777" w:rsidR="00CE2038" w:rsidRDefault="00C84019">
            <w:pPr>
              <w:pStyle w:val="TableParagraph"/>
              <w:ind w:right="22"/>
              <w:rPr>
                <w:sz w:val="17"/>
              </w:rPr>
            </w:pPr>
            <w:r>
              <w:rPr>
                <w:sz w:val="17"/>
              </w:rPr>
              <w:t>1 200,00</w:t>
            </w:r>
          </w:p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 w14:paraId="29A21EDB" w14:textId="77777777" w:rsidR="00CE2038" w:rsidRDefault="00C84019">
            <w:pPr>
              <w:pStyle w:val="TableParagraph"/>
              <w:ind w:left="55" w:right="33"/>
              <w:rPr>
                <w:sz w:val="17"/>
              </w:rPr>
            </w:pPr>
            <w:r>
              <w:rPr>
                <w:sz w:val="17"/>
              </w:rPr>
              <w:t>1 200,00</w:t>
            </w:r>
          </w:p>
        </w:tc>
      </w:tr>
      <w:tr w:rsidR="00CE2038" w14:paraId="39E2F73C" w14:textId="77777777">
        <w:trPr>
          <w:trHeight w:hRule="exact" w:val="301"/>
        </w:trPr>
        <w:tc>
          <w:tcPr>
            <w:tcW w:w="1134" w:type="dxa"/>
            <w:tcBorders>
              <w:top w:val="single" w:sz="7" w:space="0" w:color="000000"/>
              <w:right w:val="single" w:sz="7" w:space="0" w:color="000000"/>
            </w:tcBorders>
          </w:tcPr>
          <w:p w14:paraId="0428CBDE" w14:textId="77777777" w:rsidR="00CE2038" w:rsidRDefault="00C84019">
            <w:pPr>
              <w:pStyle w:val="TableParagraph"/>
              <w:ind w:left="472"/>
              <w:jc w:val="left"/>
              <w:rPr>
                <w:sz w:val="17"/>
              </w:rPr>
            </w:pPr>
            <w:r>
              <w:rPr>
                <w:sz w:val="17"/>
              </w:rPr>
              <w:t>07</w:t>
            </w:r>
          </w:p>
        </w:tc>
        <w:tc>
          <w:tcPr>
            <w:tcW w:w="458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C21C776" w14:textId="77777777" w:rsidR="00CE2038" w:rsidRDefault="00C84019">
            <w:pPr>
              <w:pStyle w:val="TableParagraph"/>
              <w:ind w:left="158"/>
              <w:jc w:val="left"/>
              <w:rPr>
                <w:sz w:val="17"/>
              </w:rPr>
            </w:pPr>
            <w:r>
              <w:rPr>
                <w:sz w:val="17"/>
              </w:rPr>
              <w:t>Příplatek za zvýšenou PO 60min. pro RYM  3-5-2</w:t>
            </w:r>
          </w:p>
        </w:tc>
        <w:tc>
          <w:tcPr>
            <w:tcW w:w="509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6EDBC1B" w14:textId="77777777" w:rsidR="00CE2038" w:rsidRDefault="00C84019">
            <w:pPr>
              <w:pStyle w:val="TableParagraph"/>
              <w:ind w:left="119" w:right="116"/>
              <w:rPr>
                <w:sz w:val="17"/>
              </w:rPr>
            </w:pPr>
            <w:r>
              <w:rPr>
                <w:sz w:val="17"/>
              </w:rPr>
              <w:t>kpl.</w:t>
            </w:r>
          </w:p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956212B" w14:textId="77777777" w:rsidR="00CE2038" w:rsidRDefault="00C84019">
            <w:pPr>
              <w:pStyle w:val="TableParagraph"/>
              <w:ind w:left="16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982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8431B6E" w14:textId="77777777" w:rsidR="00CE2038" w:rsidRDefault="00C84019">
            <w:pPr>
              <w:pStyle w:val="TableParagraph"/>
              <w:ind w:right="20"/>
              <w:rPr>
                <w:sz w:val="17"/>
              </w:rPr>
            </w:pPr>
            <w:r>
              <w:rPr>
                <w:sz w:val="17"/>
              </w:rPr>
              <w:t>26 000,00</w:t>
            </w:r>
          </w:p>
        </w:tc>
        <w:tc>
          <w:tcPr>
            <w:tcW w:w="1437" w:type="dxa"/>
            <w:tcBorders>
              <w:top w:val="single" w:sz="7" w:space="0" w:color="000000"/>
              <w:left w:val="single" w:sz="7" w:space="0" w:color="000000"/>
            </w:tcBorders>
          </w:tcPr>
          <w:p w14:paraId="51801643" w14:textId="77777777" w:rsidR="00CE2038" w:rsidRDefault="00C84019">
            <w:pPr>
              <w:pStyle w:val="TableParagraph"/>
              <w:ind w:left="55" w:right="30"/>
              <w:rPr>
                <w:sz w:val="17"/>
              </w:rPr>
            </w:pPr>
            <w:r>
              <w:rPr>
                <w:sz w:val="17"/>
              </w:rPr>
              <w:t>26 000,00</w:t>
            </w:r>
          </w:p>
        </w:tc>
      </w:tr>
    </w:tbl>
    <w:p w14:paraId="53338C0B" w14:textId="77777777" w:rsidR="00C84019" w:rsidRDefault="00C84019"/>
    <w:sectPr w:rsidR="00C84019">
      <w:type w:val="continuous"/>
      <w:pgSz w:w="11910" w:h="16840"/>
      <w:pgMar w:top="1260" w:right="96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038"/>
    <w:rsid w:val="001D7BED"/>
    <w:rsid w:val="007A6A5E"/>
    <w:rsid w:val="00C84019"/>
    <w:rsid w:val="00C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9F79"/>
  <w15:docId w15:val="{2AD7D921-952E-4A69-8A4E-C081863E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Narrow" w:eastAsia="Arial Narrow" w:hAnsi="Arial Narrow" w:cs="Arial Narrow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4"/>
      <w:ind w:left="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795</Characters>
  <Application>Microsoft Office Word</Application>
  <DocSecurity>0</DocSecurity>
  <Lines>6</Lines>
  <Paragraphs>1</Paragraphs>
  <ScaleCrop>false</ScaleCrop>
  <Company>VSCHT Praha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Ďásek</dc:creator>
  <cp:lastModifiedBy>Maurerova Marketa</cp:lastModifiedBy>
  <cp:revision>3</cp:revision>
  <dcterms:created xsi:type="dcterms:W3CDTF">2023-11-08T15:00:00Z</dcterms:created>
  <dcterms:modified xsi:type="dcterms:W3CDTF">2023-11-08T14:01:00Z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2023-11-08T00:00:00Z</vt:filetime>
  </property>
</Properties>
</file>