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3311" w14:textId="77777777" w:rsidR="00740A68" w:rsidRPr="00382533" w:rsidRDefault="00740A68" w:rsidP="00740A68">
      <w:pPr>
        <w:widowControl w:val="0"/>
        <w:spacing w:after="0" w:line="288" w:lineRule="auto"/>
        <w:ind w:left="4519" w:firstLine="708"/>
        <w:jc w:val="both"/>
        <w:outlineLvl w:val="0"/>
        <w:rPr>
          <w:rFonts w:ascii="Arial" w:eastAsia="Times New Roman" w:hAnsi="Arial"/>
          <w:b/>
          <w:sz w:val="32"/>
          <w:szCs w:val="20"/>
          <w:lang w:eastAsia="cs-CZ"/>
        </w:rPr>
      </w:pPr>
      <w:r w:rsidRPr="00382533">
        <w:rPr>
          <w:rFonts w:ascii="Arial" w:eastAsia="Times New Roman" w:hAnsi="Arial"/>
          <w:b/>
          <w:sz w:val="32"/>
          <w:szCs w:val="20"/>
          <w:lang w:eastAsia="cs-CZ"/>
        </w:rPr>
        <w:t>POJISTNÁ SMLOUVA</w:t>
      </w:r>
    </w:p>
    <w:p w14:paraId="4C5F1CBE" w14:textId="77777777" w:rsidR="00740A68" w:rsidRPr="00382533" w:rsidRDefault="00740A68" w:rsidP="00740A68">
      <w:pPr>
        <w:widowControl w:val="0"/>
        <w:spacing w:after="480" w:line="288" w:lineRule="auto"/>
        <w:ind w:left="5228"/>
        <w:jc w:val="both"/>
        <w:outlineLvl w:val="0"/>
        <w:rPr>
          <w:rFonts w:ascii="Arial" w:eastAsia="Times New Roman" w:hAnsi="Arial"/>
          <w:b/>
          <w:sz w:val="32"/>
          <w:szCs w:val="20"/>
          <w:lang w:eastAsia="cs-CZ"/>
        </w:rPr>
      </w:pPr>
      <w:r>
        <w:rPr>
          <w:rFonts w:ascii="Arial" w:eastAsia="Times New Roman" w:hAnsi="Arial"/>
          <w:b/>
          <w:sz w:val="32"/>
          <w:szCs w:val="20"/>
          <w:lang w:eastAsia="cs-CZ"/>
        </w:rPr>
        <w:t xml:space="preserve"> </w:t>
      </w:r>
      <w:r w:rsidRPr="00382533">
        <w:rPr>
          <w:rFonts w:ascii="Arial" w:eastAsia="Times New Roman" w:hAnsi="Arial"/>
          <w:b/>
          <w:sz w:val="32"/>
          <w:szCs w:val="20"/>
          <w:lang w:eastAsia="cs-CZ"/>
        </w:rPr>
        <w:t xml:space="preserve">č. </w:t>
      </w:r>
      <w:bookmarkStart w:id="0" w:name="_Hlk30158762"/>
      <w:r w:rsidRPr="00382533">
        <w:rPr>
          <w:rFonts w:ascii="Arial" w:eastAsia="Times New Roman" w:hAnsi="Arial"/>
          <w:b/>
          <w:sz w:val="32"/>
          <w:szCs w:val="20"/>
          <w:lang w:eastAsia="cs-CZ"/>
        </w:rPr>
        <w:t>2731900989</w:t>
      </w:r>
      <w:bookmarkEnd w:id="0"/>
      <w:r w:rsidRPr="00382533">
        <w:rPr>
          <w:rFonts w:ascii="Arial" w:eastAsia="Times New Roman" w:hAnsi="Arial"/>
          <w:b/>
          <w:sz w:val="32"/>
          <w:szCs w:val="20"/>
          <w:lang w:eastAsia="cs-CZ"/>
        </w:rPr>
        <w:t xml:space="preserve"> </w:t>
      </w:r>
    </w:p>
    <w:p w14:paraId="77DE91B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Pojistitel:</w:t>
      </w:r>
    </w:p>
    <w:p w14:paraId="308A155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UNIQA pojišťovna, a.s.</w:t>
      </w:r>
    </w:p>
    <w:p w14:paraId="3C628DFE"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Sídlem: Evropská 136, 160 12 Praha 6</w:t>
      </w:r>
    </w:p>
    <w:p w14:paraId="2BEE10C2"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IČ: 492 40 480</w:t>
      </w:r>
    </w:p>
    <w:p w14:paraId="6705A0E4"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vedená u Městského soudu v Praze</w:t>
      </w:r>
    </w:p>
    <w:p w14:paraId="5DFA306E" w14:textId="77777777" w:rsidR="00740A68" w:rsidRPr="00382533" w:rsidRDefault="00740A68" w:rsidP="00740A68">
      <w:pPr>
        <w:spacing w:after="320" w:line="288" w:lineRule="auto"/>
        <w:rPr>
          <w:rFonts w:ascii="Arial" w:eastAsia="Times New Roman" w:hAnsi="Arial"/>
          <w:szCs w:val="20"/>
        </w:rPr>
      </w:pPr>
      <w:r w:rsidRPr="00382533">
        <w:rPr>
          <w:rFonts w:ascii="Arial" w:eastAsia="Times New Roman" w:hAnsi="Arial"/>
          <w:szCs w:val="20"/>
        </w:rPr>
        <w:t>oddíl B, vložka 2012</w:t>
      </w:r>
    </w:p>
    <w:p w14:paraId="6220D17D"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Pojistník a pojištěný:</w:t>
      </w:r>
    </w:p>
    <w:p w14:paraId="201186F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b/>
          <w:bCs/>
          <w:szCs w:val="20"/>
          <w:lang w:eastAsia="cs-CZ"/>
        </w:rPr>
        <w:t>České vysoké učení technické v Praze</w:t>
      </w:r>
    </w:p>
    <w:p w14:paraId="5B73BAC6"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cs="Arial"/>
          <w:b/>
          <w:szCs w:val="20"/>
          <w:lang w:eastAsia="cs-CZ"/>
        </w:rPr>
        <w:t>Fakulta elektrotechnická</w:t>
      </w:r>
    </w:p>
    <w:p w14:paraId="01D1203D" w14:textId="77777777" w:rsidR="00740A68" w:rsidRPr="00382533" w:rsidRDefault="00740A68" w:rsidP="00740A68">
      <w:pPr>
        <w:widowControl w:val="0"/>
        <w:tabs>
          <w:tab w:val="left" w:pos="950"/>
          <w:tab w:val="left" w:pos="5040"/>
          <w:tab w:val="left" w:pos="5227"/>
          <w:tab w:val="left" w:pos="6220"/>
        </w:tabs>
        <w:spacing w:after="0" w:line="288" w:lineRule="auto"/>
        <w:rPr>
          <w:rFonts w:ascii="Arial" w:eastAsia="Times New Roman" w:hAnsi="Arial" w:cs="Arial"/>
          <w:szCs w:val="20"/>
          <w:lang w:eastAsia="cs-CZ"/>
        </w:rPr>
      </w:pPr>
      <w:r w:rsidRPr="00382533">
        <w:rPr>
          <w:rFonts w:ascii="Arial" w:eastAsia="Times New Roman" w:hAnsi="Arial"/>
          <w:szCs w:val="20"/>
          <w:lang w:eastAsia="cs-CZ"/>
        </w:rPr>
        <w:t xml:space="preserve">Sídlem: </w:t>
      </w:r>
      <w:r w:rsidRPr="00382533">
        <w:rPr>
          <w:rFonts w:ascii="Arial" w:eastAsia="Times New Roman" w:hAnsi="Arial" w:cs="Arial"/>
          <w:szCs w:val="20"/>
          <w:lang w:eastAsia="cs-CZ"/>
        </w:rPr>
        <w:t xml:space="preserve">Technická 2, </w:t>
      </w:r>
      <w:proofErr w:type="gramStart"/>
      <w:r w:rsidRPr="00382533">
        <w:rPr>
          <w:rFonts w:ascii="Arial" w:eastAsia="Times New Roman" w:hAnsi="Arial" w:cs="Arial"/>
          <w:szCs w:val="20"/>
          <w:lang w:eastAsia="cs-CZ"/>
        </w:rPr>
        <w:t>166  27</w:t>
      </w:r>
      <w:proofErr w:type="gramEnd"/>
      <w:r w:rsidRPr="00382533">
        <w:rPr>
          <w:rFonts w:ascii="Arial" w:eastAsia="Times New Roman" w:hAnsi="Arial" w:cs="Arial"/>
          <w:szCs w:val="20"/>
          <w:lang w:eastAsia="cs-CZ"/>
        </w:rPr>
        <w:t>, Praha 6</w:t>
      </w:r>
    </w:p>
    <w:p w14:paraId="4ECE83A0"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IČ: 684 07</w:t>
      </w:r>
      <w:r>
        <w:rPr>
          <w:rFonts w:ascii="Arial" w:eastAsia="Times New Roman" w:hAnsi="Arial"/>
          <w:szCs w:val="20"/>
          <w:lang w:eastAsia="cs-CZ"/>
        </w:rPr>
        <w:t> </w:t>
      </w:r>
      <w:r w:rsidRPr="00382533">
        <w:rPr>
          <w:rFonts w:ascii="Arial" w:eastAsia="Times New Roman" w:hAnsi="Arial"/>
          <w:szCs w:val="20"/>
          <w:lang w:eastAsia="cs-CZ"/>
        </w:rPr>
        <w:t>700</w:t>
      </w:r>
    </w:p>
    <w:p w14:paraId="639C6532"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01E3185E" w14:textId="77777777" w:rsidR="00740A68" w:rsidRPr="00280256"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280256">
        <w:rPr>
          <w:rFonts w:ascii="Arial" w:eastAsia="Times New Roman" w:hAnsi="Arial"/>
          <w:b/>
          <w:szCs w:val="20"/>
          <w:lang w:eastAsia="cs-CZ"/>
        </w:rPr>
        <w:t xml:space="preserve">KORESPOPNDENČNÍ ADRESA: </w:t>
      </w:r>
    </w:p>
    <w:p w14:paraId="002A8287"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proofErr w:type="spellStart"/>
      <w:r w:rsidRPr="00127D32">
        <w:rPr>
          <w:rFonts w:ascii="Arial" w:eastAsia="Times New Roman" w:hAnsi="Arial"/>
          <w:bCs/>
          <w:szCs w:val="20"/>
          <w:lang w:eastAsia="cs-CZ"/>
        </w:rPr>
        <w:t>Aon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Central</w:t>
      </w:r>
      <w:proofErr w:type="spellEnd"/>
      <w:r w:rsidRPr="00127D32">
        <w:rPr>
          <w:rFonts w:ascii="Arial" w:eastAsia="Times New Roman" w:hAnsi="Arial"/>
          <w:bCs/>
          <w:szCs w:val="20"/>
          <w:lang w:eastAsia="cs-CZ"/>
        </w:rPr>
        <w:t xml:space="preserve"> and </w:t>
      </w:r>
      <w:proofErr w:type="spellStart"/>
      <w:r w:rsidRPr="00127D32">
        <w:rPr>
          <w:rFonts w:ascii="Arial" w:eastAsia="Times New Roman" w:hAnsi="Arial"/>
          <w:bCs/>
          <w:szCs w:val="20"/>
          <w:lang w:eastAsia="cs-CZ"/>
        </w:rPr>
        <w:t>Eastern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Europe</w:t>
      </w:r>
      <w:proofErr w:type="spellEnd"/>
      <w:r w:rsidRPr="00127D32">
        <w:rPr>
          <w:rFonts w:ascii="Arial" w:eastAsia="Times New Roman" w:hAnsi="Arial"/>
          <w:bCs/>
          <w:szCs w:val="20"/>
          <w:lang w:eastAsia="cs-CZ"/>
        </w:rPr>
        <w:t xml:space="preserve"> a.s.</w:t>
      </w:r>
    </w:p>
    <w:p w14:paraId="79DE273E"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Václavské náměstí 832/19</w:t>
      </w:r>
    </w:p>
    <w:p w14:paraId="5A94812F"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Praha 1, 110 00</w:t>
      </w:r>
    </w:p>
    <w:p w14:paraId="0E2CC7E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6FDF555"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Počátek pojištění:</w:t>
      </w:r>
      <w:r w:rsidRPr="00382533">
        <w:rPr>
          <w:rFonts w:ascii="Arial" w:eastAsia="Times New Roman" w:hAnsi="Arial"/>
          <w:bCs/>
          <w:szCs w:val="20"/>
          <w:lang w:eastAsia="cs-CZ"/>
        </w:rPr>
        <w:tab/>
        <w:t>1. 11. 2014</w:t>
      </w:r>
    </w:p>
    <w:p w14:paraId="37B9A6DB"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Konec pojištění:</w:t>
      </w:r>
      <w:r w:rsidRPr="00382533">
        <w:rPr>
          <w:rFonts w:ascii="Arial" w:eastAsia="Times New Roman" w:hAnsi="Arial"/>
          <w:szCs w:val="20"/>
          <w:lang w:eastAsia="cs-CZ"/>
        </w:rPr>
        <w:tab/>
        <w:t>1. 11. 2015 s automatickým prodlužováním</w:t>
      </w:r>
    </w:p>
    <w:p w14:paraId="6124C284" w14:textId="35228246" w:rsidR="00090C11" w:rsidRPr="00090C11"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382533">
        <w:rPr>
          <w:rFonts w:ascii="Arial" w:eastAsia="Times New Roman" w:hAnsi="Arial"/>
          <w:b/>
          <w:szCs w:val="20"/>
          <w:lang w:eastAsia="cs-CZ"/>
        </w:rPr>
        <w:t>Dodatek č.</w:t>
      </w:r>
      <w:r w:rsidRPr="00382533">
        <w:rPr>
          <w:rFonts w:ascii="Arial" w:eastAsia="Times New Roman" w:hAnsi="Arial"/>
          <w:szCs w:val="20"/>
          <w:lang w:eastAsia="cs-CZ"/>
        </w:rPr>
        <w:t xml:space="preserve"> </w:t>
      </w:r>
      <w:r w:rsidRPr="00382533">
        <w:rPr>
          <w:rFonts w:ascii="Arial" w:eastAsia="Times New Roman" w:hAnsi="Arial"/>
          <w:szCs w:val="20"/>
          <w:lang w:eastAsia="cs-CZ"/>
        </w:rPr>
        <w:tab/>
      </w:r>
      <w:r w:rsidRPr="00382533">
        <w:rPr>
          <w:rFonts w:ascii="Arial" w:eastAsia="Times New Roman" w:hAnsi="Arial"/>
          <w:szCs w:val="20"/>
          <w:lang w:eastAsia="cs-CZ"/>
        </w:rPr>
        <w:tab/>
      </w:r>
      <w:r w:rsidRPr="00090C11">
        <w:rPr>
          <w:rFonts w:ascii="Arial" w:eastAsia="Times New Roman" w:hAnsi="Arial"/>
          <w:b/>
          <w:szCs w:val="20"/>
          <w:lang w:eastAsia="cs-CZ"/>
        </w:rPr>
        <w:t>0</w:t>
      </w:r>
      <w:r w:rsidR="006D4042">
        <w:rPr>
          <w:rFonts w:ascii="Arial" w:eastAsia="Times New Roman" w:hAnsi="Arial"/>
          <w:b/>
          <w:szCs w:val="20"/>
          <w:lang w:eastAsia="cs-CZ"/>
        </w:rPr>
        <w:t>7</w:t>
      </w:r>
      <w:r w:rsidRPr="00090C11">
        <w:rPr>
          <w:rFonts w:ascii="Arial" w:eastAsia="Times New Roman" w:hAnsi="Arial"/>
          <w:b/>
          <w:szCs w:val="20"/>
          <w:lang w:eastAsia="cs-CZ"/>
        </w:rPr>
        <w:t xml:space="preserve">, účinnost od </w:t>
      </w:r>
      <w:r w:rsidR="00CD15B2">
        <w:rPr>
          <w:rFonts w:ascii="Arial" w:eastAsia="Times New Roman" w:hAnsi="Arial"/>
          <w:b/>
          <w:szCs w:val="20"/>
          <w:lang w:eastAsia="cs-CZ"/>
        </w:rPr>
        <w:t>1</w:t>
      </w:r>
      <w:r w:rsidRPr="00090C11">
        <w:rPr>
          <w:rFonts w:ascii="Arial" w:eastAsia="Times New Roman" w:hAnsi="Arial"/>
          <w:b/>
          <w:szCs w:val="20"/>
          <w:lang w:eastAsia="cs-CZ"/>
        </w:rPr>
        <w:t>.</w:t>
      </w:r>
      <w:r w:rsidR="00936336" w:rsidRPr="00090C11">
        <w:rPr>
          <w:rFonts w:ascii="Arial" w:eastAsia="Times New Roman" w:hAnsi="Arial"/>
          <w:b/>
          <w:szCs w:val="20"/>
          <w:lang w:eastAsia="cs-CZ"/>
        </w:rPr>
        <w:t>1</w:t>
      </w:r>
      <w:r w:rsidR="00CD15B2">
        <w:rPr>
          <w:rFonts w:ascii="Arial" w:eastAsia="Times New Roman" w:hAnsi="Arial"/>
          <w:b/>
          <w:szCs w:val="20"/>
          <w:lang w:eastAsia="cs-CZ"/>
        </w:rPr>
        <w:t>1</w:t>
      </w:r>
      <w:r w:rsidRPr="00090C11">
        <w:rPr>
          <w:rFonts w:ascii="Arial" w:eastAsia="Times New Roman" w:hAnsi="Arial"/>
          <w:b/>
          <w:szCs w:val="20"/>
          <w:lang w:eastAsia="cs-CZ"/>
        </w:rPr>
        <w:t>. 20</w:t>
      </w:r>
      <w:r w:rsidR="005D7F4D" w:rsidRPr="00090C11">
        <w:rPr>
          <w:rFonts w:ascii="Arial" w:eastAsia="Times New Roman" w:hAnsi="Arial"/>
          <w:b/>
          <w:szCs w:val="20"/>
          <w:lang w:eastAsia="cs-CZ"/>
        </w:rPr>
        <w:t>2</w:t>
      </w:r>
      <w:r w:rsidR="006D4042">
        <w:rPr>
          <w:rFonts w:ascii="Arial" w:eastAsia="Times New Roman" w:hAnsi="Arial"/>
          <w:b/>
          <w:szCs w:val="20"/>
          <w:lang w:eastAsia="cs-CZ"/>
        </w:rPr>
        <w:t>3</w:t>
      </w:r>
    </w:p>
    <w:p w14:paraId="69671241"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2343B27" w14:textId="77777777" w:rsidR="00740A68" w:rsidRPr="00382533" w:rsidRDefault="00740A68" w:rsidP="00740A68">
      <w:pPr>
        <w:widowControl w:val="0"/>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 xml:space="preserve">Odchylně od znění článku 4 Všeobecných pojistných podmínek – obecná </w:t>
      </w:r>
      <w:proofErr w:type="gramStart"/>
      <w:r w:rsidRPr="00382533">
        <w:rPr>
          <w:rFonts w:ascii="Arial" w:eastAsia="Times New Roman" w:hAnsi="Arial"/>
          <w:bCs/>
          <w:iCs/>
          <w:szCs w:val="20"/>
          <w:lang w:eastAsia="cs-CZ"/>
        </w:rPr>
        <w:t>část - UCZ</w:t>
      </w:r>
      <w:proofErr w:type="gramEnd"/>
      <w:r w:rsidRPr="00382533">
        <w:rPr>
          <w:rFonts w:ascii="Arial" w:eastAsia="Times New Roman" w:hAnsi="Arial"/>
          <w:bCs/>
          <w:iCs/>
          <w:szCs w:val="20"/>
          <w:lang w:eastAsia="cs-CZ"/>
        </w:rPr>
        <w:t>/14 se ujednává, že pojištění vzniká dnem uvedeným v této pojistné smlouvě jako počátek pojištění.</w:t>
      </w:r>
    </w:p>
    <w:p w14:paraId="18CE2475" w14:textId="77777777" w:rsidR="00740A68" w:rsidRPr="00382533" w:rsidRDefault="00740A68" w:rsidP="00740A68">
      <w:pPr>
        <w:widowControl w:val="0"/>
        <w:pBdr>
          <w:bottom w:val="single" w:sz="6" w:space="1" w:color="auto"/>
        </w:pBdr>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Je-li pojistná smlouva uzavírána po datu počátku pojištění, pojištění vzniká pouze tehdy, pokud pojistník podepíše pojistnou smlouvu nejpozději do 14 dnů ode dne jejího podpisu pojistitelem a neprodleně ji doručí zpět pojistiteli.</w:t>
      </w:r>
    </w:p>
    <w:p w14:paraId="2571D45F" w14:textId="77777777" w:rsidR="00F033B4" w:rsidRDefault="00F033B4" w:rsidP="00A8150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7EE336DB" w14:textId="558B4810" w:rsidR="00936336" w:rsidRDefault="00CD15B2" w:rsidP="00A8150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roofErr w:type="spellStart"/>
      <w:r>
        <w:rPr>
          <w:rFonts w:ascii="Arial" w:eastAsia="Times New Roman" w:hAnsi="Arial"/>
          <w:b/>
          <w:bCs/>
          <w:szCs w:val="20"/>
          <w:lang w:eastAsia="cs-CZ"/>
        </w:rPr>
        <w:t>Dod</w:t>
      </w:r>
      <w:proofErr w:type="spellEnd"/>
      <w:r>
        <w:rPr>
          <w:rFonts w:ascii="Arial" w:eastAsia="Times New Roman" w:hAnsi="Arial"/>
          <w:b/>
          <w:bCs/>
          <w:szCs w:val="20"/>
          <w:lang w:eastAsia="cs-CZ"/>
        </w:rPr>
        <w:t>. č. 0</w:t>
      </w:r>
      <w:r w:rsidR="006D4042">
        <w:rPr>
          <w:rFonts w:ascii="Arial" w:eastAsia="Times New Roman" w:hAnsi="Arial"/>
          <w:b/>
          <w:bCs/>
          <w:szCs w:val="20"/>
          <w:lang w:eastAsia="cs-CZ"/>
        </w:rPr>
        <w:t>7</w:t>
      </w:r>
      <w:r>
        <w:rPr>
          <w:rFonts w:ascii="Arial" w:eastAsia="Times New Roman" w:hAnsi="Arial"/>
          <w:b/>
          <w:bCs/>
          <w:szCs w:val="20"/>
          <w:lang w:eastAsia="cs-CZ"/>
        </w:rPr>
        <w:t xml:space="preserve"> </w:t>
      </w:r>
      <w:r w:rsidR="0040628C">
        <w:rPr>
          <w:rFonts w:ascii="Arial" w:eastAsia="Times New Roman" w:hAnsi="Arial"/>
          <w:b/>
          <w:bCs/>
          <w:szCs w:val="20"/>
          <w:lang w:eastAsia="cs-CZ"/>
        </w:rPr>
        <w:t>zůstává vše beze změny.</w:t>
      </w:r>
    </w:p>
    <w:p w14:paraId="7D92992F" w14:textId="13EB87B2" w:rsidR="00A8150A" w:rsidRPr="00382533" w:rsidRDefault="00A8150A" w:rsidP="009363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szCs w:val="20"/>
          <w:lang w:eastAsia="cs-CZ"/>
        </w:rPr>
      </w:pPr>
      <w:r>
        <w:rPr>
          <w:rFonts w:ascii="Arial" w:eastAsia="Times New Roman" w:hAnsi="Arial"/>
          <w:b/>
          <w:bCs/>
          <w:szCs w:val="20"/>
          <w:lang w:eastAsia="cs-CZ"/>
        </w:rPr>
        <w:t>---------------------------------------------------------------------------------------------------------------------------</w:t>
      </w:r>
    </w:p>
    <w:p w14:paraId="792FF86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line="288" w:lineRule="auto"/>
        <w:jc w:val="both"/>
        <w:rPr>
          <w:rFonts w:ascii="Arial" w:eastAsia="Times New Roman" w:hAnsi="Arial"/>
          <w:szCs w:val="20"/>
          <w:lang w:eastAsia="cs-CZ"/>
        </w:rPr>
      </w:pPr>
      <w:r w:rsidRPr="00382533">
        <w:rPr>
          <w:rFonts w:ascii="Arial" w:eastAsia="Times New Roman" w:hAnsi="Arial"/>
          <w:szCs w:val="20"/>
          <w:u w:val="single"/>
          <w:lang w:eastAsia="cs-CZ"/>
        </w:rPr>
        <w:t>Pojištěné předměty činnosti</w:t>
      </w:r>
      <w:r w:rsidRPr="00382533">
        <w:rPr>
          <w:rFonts w:ascii="Arial" w:eastAsia="Times New Roman" w:hAnsi="Arial"/>
          <w:szCs w:val="20"/>
          <w:lang w:eastAsia="cs-CZ"/>
        </w:rPr>
        <w:t xml:space="preserve"> – dle Statutu ČVUT včetně odpovědnosti z vlastnictví, správy, pronájmu a užívání nemovitostí vč. následných finančních škod, odpovědnosti z provozu školských a dalších zařízení, úrazů studentů a návštěvníků, včetně odpovědnosti studenta za škodu způsobenou na věci pojištěného při vyučování, s vyloučením těchto činností: </w:t>
      </w:r>
    </w:p>
    <w:p w14:paraId="4059D9F7"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Nakládání s odpady (vyjma nebezpečných)</w:t>
      </w:r>
    </w:p>
    <w:p w14:paraId="520BC274"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 xml:space="preserve">Poskytování software, poradenství v oblasti informačních technologií, zpracování dat, </w:t>
      </w:r>
      <w:proofErr w:type="spellStart"/>
      <w:r w:rsidRPr="00382533">
        <w:rPr>
          <w:rFonts w:ascii="Arial" w:eastAsia="Times New Roman" w:hAnsi="Arial"/>
          <w:szCs w:val="20"/>
          <w:lang w:eastAsia="cs-CZ"/>
        </w:rPr>
        <w:t>hostingové</w:t>
      </w:r>
      <w:proofErr w:type="spellEnd"/>
      <w:r w:rsidRPr="00382533">
        <w:rPr>
          <w:rFonts w:ascii="Arial" w:eastAsia="Times New Roman" w:hAnsi="Arial"/>
          <w:szCs w:val="20"/>
          <w:lang w:eastAsia="cs-CZ"/>
        </w:rPr>
        <w:t xml:space="preserve"> a související činnosti a webové portály</w:t>
      </w:r>
    </w:p>
    <w:p w14:paraId="282FC14C" w14:textId="2CE4EDF1" w:rsidR="00740A68"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Příprava a vypracování technických návrhů, grafické a kresličské práce</w:t>
      </w:r>
    </w:p>
    <w:p w14:paraId="14DE122D" w14:textId="77777777" w:rsidR="00C660D9"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65891017" w14:textId="4778963D" w:rsidR="00C660D9" w:rsidRPr="00936336"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936336">
        <w:rPr>
          <w:rFonts w:ascii="Arial" w:eastAsia="Times New Roman" w:hAnsi="Arial"/>
          <w:szCs w:val="20"/>
          <w:lang w:eastAsia="cs-CZ"/>
        </w:rPr>
        <w:t xml:space="preserve">Dále se pojištění vztahuje na předměty činnosti </w:t>
      </w:r>
      <w:r w:rsidRPr="00936336">
        <w:rPr>
          <w:rFonts w:ascii="Arial" w:hAnsi="Arial" w:cs="Arial"/>
        </w:rPr>
        <w:t xml:space="preserve">dle výpisu z rejstříku veřejných výzkumných </w:t>
      </w:r>
      <w:r w:rsidRPr="00936336">
        <w:rPr>
          <w:rFonts w:ascii="Arial" w:hAnsi="Arial" w:cs="Arial"/>
        </w:rPr>
        <w:lastRenderedPageBreak/>
        <w:t xml:space="preserve">institucí, platného k datu počátku </w:t>
      </w:r>
      <w:proofErr w:type="spellStart"/>
      <w:r w:rsidRPr="00936336">
        <w:rPr>
          <w:rFonts w:ascii="Arial" w:hAnsi="Arial" w:cs="Arial"/>
        </w:rPr>
        <w:t>dod</w:t>
      </w:r>
      <w:proofErr w:type="spellEnd"/>
      <w:r w:rsidRPr="00936336">
        <w:rPr>
          <w:rFonts w:ascii="Arial" w:hAnsi="Arial" w:cs="Arial"/>
        </w:rPr>
        <w:t>. č. 04</w:t>
      </w:r>
      <w:r w:rsidR="00016ACE">
        <w:rPr>
          <w:rFonts w:ascii="Arial" w:hAnsi="Arial" w:cs="Arial"/>
        </w:rPr>
        <w:t xml:space="preserve"> tj. 8.5.2021</w:t>
      </w:r>
      <w:r w:rsidRPr="00936336">
        <w:rPr>
          <w:rFonts w:ascii="Arial" w:hAnsi="Arial" w:cs="Arial"/>
        </w:rPr>
        <w:t>, včetně výkonu znalecké činnosti.</w:t>
      </w:r>
    </w:p>
    <w:p w14:paraId="4B173C54" w14:textId="77777777" w:rsidR="00740A68" w:rsidRPr="00382533" w:rsidRDefault="00740A68" w:rsidP="00740A68">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40" w:line="288" w:lineRule="auto"/>
        <w:jc w:val="both"/>
        <w:rPr>
          <w:rFonts w:ascii="Arial" w:eastAsia="Times New Roman" w:hAnsi="Arial"/>
          <w:szCs w:val="20"/>
          <w:lang w:eastAsia="cs-CZ"/>
        </w:rPr>
      </w:pPr>
      <w:r w:rsidRPr="00382533">
        <w:rPr>
          <w:rFonts w:ascii="Arial" w:eastAsia="Times New Roman" w:hAnsi="Arial"/>
          <w:bCs/>
          <w:szCs w:val="20"/>
          <w:u w:val="single"/>
          <w:lang w:eastAsia="cs-CZ"/>
        </w:rPr>
        <w:t>Základní pojištění odpovědnosti</w:t>
      </w:r>
      <w:r w:rsidRPr="00382533">
        <w:rPr>
          <w:rFonts w:ascii="Arial" w:eastAsia="Times New Roman" w:hAnsi="Arial"/>
          <w:bCs/>
          <w:szCs w:val="20"/>
          <w:lang w:eastAsia="cs-CZ"/>
        </w:rPr>
        <w:t xml:space="preserve"> –</w:t>
      </w:r>
      <w:r w:rsidRPr="00382533">
        <w:rPr>
          <w:rFonts w:ascii="Arial" w:eastAsia="Times New Roman" w:hAnsi="Arial"/>
          <w:b/>
          <w:bCs/>
          <w:szCs w:val="20"/>
          <w:lang w:eastAsia="cs-CZ"/>
        </w:rPr>
        <w:t xml:space="preserve"> </w:t>
      </w:r>
      <w:r w:rsidRPr="00382533">
        <w:rPr>
          <w:rFonts w:ascii="Arial" w:eastAsia="Times New Roman" w:hAnsi="Arial"/>
          <w:szCs w:val="20"/>
          <w:lang w:eastAsia="cs-CZ"/>
        </w:rPr>
        <w:t>v rozsahu článku 3 doplňkových pojistných podmínek pro pojištění odpovědnosti podnikatele a právnické osoby –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 (dále jen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55723370" w14:textId="5C30D3E7" w:rsidR="00740A68"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lang w:eastAsia="cs-CZ"/>
        </w:rPr>
      </w:pPr>
      <w:r w:rsidRPr="00382533">
        <w:rPr>
          <w:rFonts w:ascii="Arial" w:eastAsia="Times New Roman" w:hAnsi="Arial"/>
          <w:bCs/>
          <w:szCs w:val="20"/>
          <w:lang w:eastAsia="cs-CZ"/>
        </w:rPr>
        <w:t>Limit plnění:</w:t>
      </w:r>
      <w:r w:rsidRPr="00382533">
        <w:rPr>
          <w:rFonts w:ascii="Arial" w:eastAsia="Times New Roman" w:hAnsi="Arial"/>
          <w:b/>
          <w:szCs w:val="20"/>
          <w:lang w:eastAsia="cs-CZ"/>
        </w:rPr>
        <w:tab/>
      </w:r>
      <w:r w:rsidRPr="00382533">
        <w:rPr>
          <w:rFonts w:ascii="Arial" w:eastAsia="Times New Roman" w:hAnsi="Arial"/>
          <w:b/>
          <w:szCs w:val="20"/>
          <w:lang w:eastAsia="cs-CZ"/>
        </w:rPr>
        <w:tab/>
      </w:r>
      <w:r w:rsidRPr="005B5D96">
        <w:rPr>
          <w:rFonts w:ascii="Arial" w:eastAsia="Times New Roman" w:hAnsi="Arial"/>
          <w:szCs w:val="20"/>
          <w:lang w:eastAsia="cs-CZ"/>
        </w:rPr>
        <w:t>15.000.000 Kč</w:t>
      </w:r>
      <w:r w:rsidR="00245DCB" w:rsidRPr="005B5D96">
        <w:rPr>
          <w:rFonts w:ascii="Arial" w:eastAsia="Times New Roman" w:hAnsi="Arial"/>
          <w:szCs w:val="20"/>
          <w:lang w:eastAsia="cs-CZ"/>
        </w:rPr>
        <w:t xml:space="preserve"> s výjimkou znalecké činnosti</w:t>
      </w:r>
    </w:p>
    <w:p w14:paraId="192C301F"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1.000.000 Kč pro náhradu nákladů zdravotní pojišťovny -  </w:t>
      </w:r>
    </w:p>
    <w:p w14:paraId="1F4DBBD0" w14:textId="4EEEC6EB" w:rsidR="005B5D96" w:rsidRPr="00CD15B2" w:rsidRDefault="00740A68" w:rsidP="00CD15B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r w:rsidRPr="00382533">
        <w:rPr>
          <w:rFonts w:ascii="Arial" w:eastAsia="Times New Roman" w:hAnsi="Arial"/>
          <w:szCs w:val="20"/>
          <w:lang w:eastAsia="cs-CZ"/>
        </w:rPr>
        <w:t xml:space="preserve">                                        </w:t>
      </w:r>
      <w:r w:rsidR="005B5D96" w:rsidRPr="00382533">
        <w:rPr>
          <w:rFonts w:ascii="Arial" w:eastAsia="Times New Roman" w:hAnsi="Arial"/>
          <w:szCs w:val="20"/>
          <w:lang w:eastAsia="cs-CZ"/>
        </w:rPr>
        <w:t>Z</w:t>
      </w:r>
      <w:r w:rsidRPr="00382533">
        <w:rPr>
          <w:rFonts w:ascii="Arial" w:eastAsia="Times New Roman" w:hAnsi="Arial"/>
          <w:szCs w:val="20"/>
          <w:lang w:eastAsia="cs-CZ"/>
        </w:rPr>
        <w:t>aměstnanci</w:t>
      </w:r>
      <w:r w:rsidR="005B5D96">
        <w:rPr>
          <w:rFonts w:ascii="Arial" w:eastAsia="Times New Roman" w:hAnsi="Arial"/>
          <w:szCs w:val="20"/>
          <w:lang w:eastAsia="cs-CZ"/>
        </w:rPr>
        <w:tab/>
      </w:r>
    </w:p>
    <w:p w14:paraId="3B173940" w14:textId="583E3C5A" w:rsidR="00740A68"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Pr="005B5D96">
        <w:rPr>
          <w:rFonts w:ascii="Arial" w:eastAsia="Times New Roman" w:hAnsi="Arial"/>
          <w:szCs w:val="20"/>
          <w:lang w:eastAsia="cs-CZ"/>
        </w:rPr>
        <w:t xml:space="preserve">3.000.000 Kč pro odpovědnost studenta za škodu </w:t>
      </w:r>
      <w:proofErr w:type="gramStart"/>
      <w:r w:rsidRPr="005B5D96">
        <w:rPr>
          <w:rFonts w:ascii="Arial" w:eastAsia="Times New Roman" w:hAnsi="Arial"/>
          <w:szCs w:val="20"/>
          <w:lang w:eastAsia="cs-CZ"/>
        </w:rPr>
        <w:t>způsobenou  na</w:t>
      </w:r>
      <w:proofErr w:type="gramEnd"/>
      <w:r w:rsidRPr="005B5D96">
        <w:rPr>
          <w:rFonts w:ascii="Arial" w:eastAsia="Times New Roman" w:hAnsi="Arial"/>
          <w:szCs w:val="20"/>
          <w:lang w:eastAsia="cs-CZ"/>
        </w:rPr>
        <w:t xml:space="preserve">  věci pojištěného při vyučování</w:t>
      </w:r>
    </w:p>
    <w:p w14:paraId="669E3710" w14:textId="37205C64"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5.000.000,- pro znaleckou činnost (pro škody zapříčiněné po   31.12.2020)</w:t>
      </w:r>
    </w:p>
    <w:p w14:paraId="04FC1516" w14:textId="70026E14"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5B5D96">
        <w:rPr>
          <w:rFonts w:ascii="Arial" w:eastAsia="Times New Roman" w:hAnsi="Arial"/>
          <w:szCs w:val="20"/>
          <w:lang w:eastAsia="cs-CZ"/>
        </w:rPr>
        <w:t>Spoluúčast:</w:t>
      </w:r>
      <w:r w:rsidRPr="005B5D96">
        <w:rPr>
          <w:rFonts w:ascii="Arial" w:eastAsia="Times New Roman" w:hAnsi="Arial"/>
          <w:szCs w:val="20"/>
          <w:lang w:eastAsia="cs-CZ"/>
        </w:rPr>
        <w:tab/>
      </w:r>
      <w:r w:rsidRPr="005B5D96">
        <w:rPr>
          <w:rFonts w:ascii="Arial" w:eastAsia="Times New Roman" w:hAnsi="Arial"/>
          <w:szCs w:val="20"/>
          <w:lang w:eastAsia="cs-CZ"/>
        </w:rPr>
        <w:tab/>
        <w:t>1.000 Kč / bez spoluúčasti pro úrazy studentů a návštěvníků</w:t>
      </w:r>
    </w:p>
    <w:p w14:paraId="008F5F2A" w14:textId="169A7BA1"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i/>
          <w:i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 xml:space="preserve">50.000,- pro znaleckou činnost  </w:t>
      </w:r>
    </w:p>
    <w:p w14:paraId="2E5A3A20" w14:textId="15C6F5DC" w:rsidR="005B5D96" w:rsidRPr="00CD15B2"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5B5D96">
        <w:rPr>
          <w:rFonts w:ascii="Arial" w:eastAsia="Times New Roman" w:hAnsi="Arial"/>
          <w:szCs w:val="20"/>
          <w:lang w:eastAsia="cs-CZ"/>
        </w:rPr>
        <w:t>Územní platnost:</w:t>
      </w:r>
      <w:r w:rsidRPr="005B5D96">
        <w:rPr>
          <w:rFonts w:ascii="Arial" w:eastAsia="Times New Roman" w:hAnsi="Arial"/>
          <w:szCs w:val="20"/>
          <w:lang w:eastAsia="cs-CZ"/>
        </w:rPr>
        <w:tab/>
        <w:t xml:space="preserve">Česká republika </w:t>
      </w:r>
    </w:p>
    <w:p w14:paraId="7DA68AC0" w14:textId="0C2EB808" w:rsidR="00740A68" w:rsidRPr="00BF1A17"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rPr>
          <w:rFonts w:ascii="Arial" w:eastAsia="Times New Roman" w:hAnsi="Arial"/>
          <w:color w:val="FF0000"/>
          <w:szCs w:val="20"/>
          <w:lang w:eastAsia="cs-CZ"/>
        </w:rPr>
      </w:pPr>
      <w:r w:rsidRPr="005B5D96">
        <w:rPr>
          <w:rFonts w:ascii="Arial" w:eastAsia="Times New Roman" w:hAnsi="Arial"/>
          <w:szCs w:val="20"/>
          <w:lang w:eastAsia="cs-CZ"/>
        </w:rPr>
        <w:t>Roční pojistné:</w:t>
      </w:r>
      <w:r w:rsidRPr="005B5D96">
        <w:rPr>
          <w:rFonts w:ascii="Arial" w:eastAsia="Times New Roman" w:hAnsi="Arial"/>
          <w:szCs w:val="20"/>
          <w:lang w:eastAsia="cs-CZ"/>
        </w:rPr>
        <w:tab/>
      </w:r>
      <w:r w:rsidRPr="005B5D96">
        <w:rPr>
          <w:rFonts w:ascii="Arial" w:eastAsia="Times New Roman" w:hAnsi="Arial"/>
          <w:szCs w:val="20"/>
          <w:lang w:eastAsia="cs-CZ"/>
        </w:rPr>
        <w:tab/>
      </w:r>
      <w:r w:rsidR="00290F4C" w:rsidRPr="00BF1A17">
        <w:rPr>
          <w:rFonts w:ascii="Arial" w:eastAsia="Times New Roman" w:hAnsi="Arial"/>
          <w:szCs w:val="20"/>
          <w:lang w:eastAsia="cs-CZ"/>
        </w:rPr>
        <w:t>116.305 Kč</w:t>
      </w:r>
      <w:r w:rsidRPr="00BF1A17">
        <w:rPr>
          <w:rFonts w:ascii="Arial" w:eastAsia="Times New Roman" w:hAnsi="Arial"/>
          <w:szCs w:val="20"/>
          <w:lang w:eastAsia="cs-CZ"/>
        </w:rPr>
        <w:t xml:space="preserve"> </w:t>
      </w:r>
    </w:p>
    <w:p w14:paraId="7925D405"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 xml:space="preserve">Pojištění se vztahuje i na odpovědnost pojistníka za škodu na věci vnesené a odložené studentů a návštěvníků </w:t>
      </w:r>
      <w:proofErr w:type="gramStart"/>
      <w:r w:rsidRPr="00382533">
        <w:rPr>
          <w:rFonts w:ascii="Arial" w:eastAsia="Times New Roman" w:hAnsi="Arial" w:cs="Arial"/>
          <w:szCs w:val="24"/>
          <w:lang w:eastAsia="cs-CZ"/>
        </w:rPr>
        <w:t>ČVUT - Fakulty</w:t>
      </w:r>
      <w:proofErr w:type="gramEnd"/>
      <w:r w:rsidRPr="00382533">
        <w:rPr>
          <w:rFonts w:ascii="Arial" w:eastAsia="Times New Roman" w:hAnsi="Arial" w:cs="Arial"/>
          <w:szCs w:val="24"/>
          <w:lang w:eastAsia="cs-CZ"/>
        </w:rPr>
        <w:t xml:space="preserve"> elektrotechnické, uzamčeným prostorem je i kancelář, budova apod.</w:t>
      </w:r>
    </w:p>
    <w:p w14:paraId="3B43AFCA"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p>
    <w:p w14:paraId="2EBBA87C" w14:textId="77777777" w:rsidR="00740A68" w:rsidRPr="00382533" w:rsidRDefault="00740A68" w:rsidP="00740A68">
      <w:pPr>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V rámci limitu plnění a spoluúčasti pro základní pojištění se ujednává, že se pojištění vztahuje i na odpovědnost za škodu způsobenou navzájem mezi pojištěným a ostatními fakultami a ústavy ČVUT.</w:t>
      </w:r>
    </w:p>
    <w:p w14:paraId="703B5730" w14:textId="77777777" w:rsidR="00CD1C48" w:rsidRPr="002B6302" w:rsidRDefault="00740A68" w:rsidP="002B6302">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240" w:line="288" w:lineRule="auto"/>
        <w:jc w:val="both"/>
        <w:rPr>
          <w:rFonts w:ascii="Arial" w:eastAsia="Times New Roman" w:hAnsi="Arial"/>
          <w:szCs w:val="20"/>
          <w:lang w:eastAsia="cs-CZ"/>
        </w:rPr>
      </w:pPr>
      <w:r w:rsidRPr="00382533">
        <w:rPr>
          <w:rFonts w:ascii="Arial" w:eastAsia="Times New Roman" w:hAnsi="Arial"/>
          <w:szCs w:val="20"/>
          <w:lang w:eastAsia="cs-CZ"/>
        </w:rPr>
        <w:t xml:space="preserve">Další pojištěná rizika a nebezpečí </w:t>
      </w:r>
      <w:r w:rsidRPr="00382533">
        <w:rPr>
          <w:rFonts w:ascii="Arial" w:eastAsia="Times New Roman" w:hAnsi="Arial"/>
          <w:bCs/>
          <w:szCs w:val="20"/>
          <w:lang w:eastAsia="cs-CZ"/>
        </w:rPr>
        <w:t>–</w:t>
      </w:r>
      <w:r w:rsidRPr="00382533">
        <w:rPr>
          <w:rFonts w:ascii="Arial" w:eastAsia="Times New Roman" w:hAnsi="Arial"/>
          <w:szCs w:val="20"/>
          <w:lang w:eastAsia="cs-CZ"/>
        </w:rPr>
        <w:t xml:space="preserve"> v rozsahu článku 4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2F8CCAD8"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cs="Arial"/>
          <w:u w:val="single"/>
          <w:lang w:eastAsia="cs-CZ"/>
        </w:rPr>
      </w:pPr>
      <w:r w:rsidRPr="00382533">
        <w:rPr>
          <w:rFonts w:ascii="Arial" w:eastAsia="Times New Roman" w:hAnsi="Arial"/>
          <w:szCs w:val="20"/>
          <w:u w:val="single"/>
          <w:lang w:eastAsia="cs-CZ"/>
        </w:rPr>
        <w:t>Odpovědnost za škodu na věcech převzatých (03)</w:t>
      </w:r>
    </w:p>
    <w:p w14:paraId="474E846E" w14:textId="77777777" w:rsidR="00F91BBB" w:rsidRPr="00A05B75"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1.0</w:t>
      </w:r>
      <w:r w:rsidRPr="00A05B75">
        <w:rPr>
          <w:rFonts w:ascii="Arial" w:eastAsia="Times New Roman" w:hAnsi="Arial"/>
          <w:szCs w:val="20"/>
          <w:lang w:eastAsia="cs-CZ"/>
        </w:rPr>
        <w:t xml:space="preserve">00.000 Kč </w:t>
      </w:r>
    </w:p>
    <w:p w14:paraId="2A3B4023"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 Kč </w:t>
      </w:r>
    </w:p>
    <w:p w14:paraId="3E183FD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43557BEF" w14:textId="51C47A7E" w:rsidR="00F91BBB" w:rsidRDefault="00740A68" w:rsidP="00AC2EEF">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6</w:t>
      </w:r>
      <w:r w:rsidRPr="00A05B75">
        <w:rPr>
          <w:rFonts w:ascii="Arial" w:eastAsia="Times New Roman" w:hAnsi="Arial"/>
          <w:szCs w:val="20"/>
          <w:lang w:eastAsia="cs-CZ"/>
        </w:rPr>
        <w:t>.000 Kč</w:t>
      </w:r>
      <w:r w:rsidR="00E37374" w:rsidRPr="00A05B75">
        <w:rPr>
          <w:rFonts w:ascii="Arial" w:eastAsia="Times New Roman" w:hAnsi="Arial"/>
          <w:szCs w:val="20"/>
          <w:lang w:eastAsia="cs-CZ"/>
        </w:rPr>
        <w:t xml:space="preserve"> </w:t>
      </w:r>
    </w:p>
    <w:p w14:paraId="41806A73" w14:textId="77777777" w:rsidR="00740A68" w:rsidRPr="00382533" w:rsidRDefault="00740A68" w:rsidP="00F91BBB">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cs="Arial"/>
          <w:u w:val="single"/>
          <w:lang w:eastAsia="cs-CZ"/>
        </w:rPr>
      </w:pPr>
      <w:r w:rsidRPr="00382533">
        <w:rPr>
          <w:rFonts w:ascii="Arial" w:eastAsia="Times New Roman" w:hAnsi="Arial" w:cs="Arial"/>
          <w:u w:val="single"/>
          <w:lang w:eastAsia="cs-CZ"/>
        </w:rPr>
        <w:t>Odpovědnost za finanční škodu (04)</w:t>
      </w:r>
    </w:p>
    <w:p w14:paraId="5DDDE82D" w14:textId="2520DEEA"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roofErr w:type="spellStart"/>
      <w:r w:rsidRPr="005B5D96">
        <w:rPr>
          <w:rFonts w:ascii="Arial" w:eastAsia="Times New Roman" w:hAnsi="Arial"/>
          <w:szCs w:val="20"/>
          <w:lang w:eastAsia="cs-CZ"/>
        </w:rPr>
        <w:t>Sublimit</w:t>
      </w:r>
      <w:proofErr w:type="spellEnd"/>
      <w:r w:rsidRPr="005B5D96">
        <w:rPr>
          <w:rFonts w:ascii="Arial" w:eastAsia="Times New Roman" w:hAnsi="Arial"/>
          <w:szCs w:val="20"/>
          <w:lang w:eastAsia="cs-CZ"/>
        </w:rPr>
        <w:t xml:space="preserve"> plnění:</w:t>
      </w:r>
      <w:r w:rsidRP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7</w:t>
      </w:r>
      <w:r w:rsidRPr="005B5D96">
        <w:rPr>
          <w:rFonts w:ascii="Arial" w:eastAsia="Times New Roman" w:hAnsi="Arial"/>
          <w:szCs w:val="20"/>
          <w:lang w:eastAsia="cs-CZ"/>
        </w:rPr>
        <w:t xml:space="preserve">.500.000 Kč </w:t>
      </w:r>
    </w:p>
    <w:p w14:paraId="3BFBD4CF" w14:textId="6A2012CE"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proofErr w:type="spellStart"/>
      <w:r w:rsidRPr="005B5D96">
        <w:rPr>
          <w:rFonts w:ascii="Arial" w:eastAsia="Times New Roman" w:hAnsi="Arial"/>
          <w:szCs w:val="20"/>
          <w:lang w:eastAsia="cs-CZ"/>
        </w:rPr>
        <w:t>Sublimit</w:t>
      </w:r>
      <w:proofErr w:type="spellEnd"/>
      <w:r w:rsidRPr="005B5D96">
        <w:rPr>
          <w:rFonts w:ascii="Arial" w:eastAsia="Times New Roman" w:hAnsi="Arial"/>
          <w:szCs w:val="20"/>
          <w:lang w:eastAsia="cs-CZ"/>
        </w:rPr>
        <w:t xml:space="preserve"> plnění: </w:t>
      </w:r>
      <w:r w:rsid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5.000.000 Kč pro znaleckou činnost (pro škody zapříčiněné po 31.12.2020)</w:t>
      </w:r>
    </w:p>
    <w:p w14:paraId="3B401CDC" w14:textId="392C9946" w:rsidR="00740A68" w:rsidRPr="00245DCB"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b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r>
      <w:r w:rsidR="00740A68" w:rsidRPr="005B5D96">
        <w:rPr>
          <w:rFonts w:ascii="Arial" w:eastAsia="Times New Roman" w:hAnsi="Arial"/>
          <w:szCs w:val="20"/>
          <w:lang w:eastAsia="cs-CZ"/>
        </w:rPr>
        <w:t>1.000.000 Kč pro činnosti poradenské a konzultační, zpracování</w:t>
      </w:r>
      <w:r w:rsidR="00740A68" w:rsidRPr="00245DCB">
        <w:rPr>
          <w:rFonts w:ascii="Arial" w:eastAsia="Times New Roman" w:hAnsi="Arial"/>
          <w:bCs/>
          <w:szCs w:val="20"/>
          <w:lang w:eastAsia="cs-CZ"/>
        </w:rPr>
        <w:t xml:space="preserve"> odborných studií a posudků, výzkumů a vývojů v oblasti přírodních a technických věd nebo společenských věd</w:t>
      </w:r>
    </w:p>
    <w:p w14:paraId="259FF96B" w14:textId="2A217D8E"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 Kč </w:t>
      </w:r>
    </w:p>
    <w:p w14:paraId="61DA7A8A" w14:textId="751284FF" w:rsidR="006C0BBF" w:rsidRPr="005B5D96" w:rsidRDefault="006C0BBF"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Pr>
          <w:rFonts w:ascii="Arial" w:eastAsia="Times New Roman" w:hAnsi="Arial"/>
          <w:szCs w:val="20"/>
          <w:lang w:eastAsia="cs-CZ"/>
        </w:rPr>
        <w:tab/>
      </w:r>
      <w:r>
        <w:rPr>
          <w:rFonts w:ascii="Arial" w:eastAsia="Times New Roman" w:hAnsi="Arial"/>
          <w:szCs w:val="20"/>
          <w:lang w:eastAsia="cs-CZ"/>
        </w:rPr>
        <w:tab/>
      </w:r>
      <w:r>
        <w:rPr>
          <w:rFonts w:ascii="Arial" w:eastAsia="Times New Roman" w:hAnsi="Arial"/>
          <w:szCs w:val="20"/>
          <w:lang w:eastAsia="cs-CZ"/>
        </w:rPr>
        <w:tab/>
      </w:r>
      <w:r w:rsidRPr="005B5D96">
        <w:rPr>
          <w:rFonts w:ascii="Arial" w:eastAsia="Times New Roman" w:hAnsi="Arial"/>
          <w:szCs w:val="20"/>
          <w:lang w:eastAsia="cs-CZ"/>
        </w:rPr>
        <w:t>50.000,- pro znaleckou činnost</w:t>
      </w:r>
    </w:p>
    <w:p w14:paraId="05303B0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2654C453" w14:textId="50685D13"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Pr="006C0BBF">
        <w:rPr>
          <w:rFonts w:ascii="Arial" w:eastAsia="Times New Roman" w:hAnsi="Arial"/>
          <w:bCs/>
          <w:szCs w:val="20"/>
          <w:lang w:eastAsia="cs-CZ"/>
        </w:rPr>
        <w:t>19.445 Kč</w:t>
      </w:r>
    </w:p>
    <w:p w14:paraId="4EC79178" w14:textId="7FFF259D"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Cs/>
          <w:szCs w:val="20"/>
          <w:lang w:eastAsia="cs-CZ"/>
        </w:rPr>
      </w:pPr>
      <w:r w:rsidRPr="005B5D96">
        <w:rPr>
          <w:rFonts w:ascii="Arial" w:eastAsia="Times New Roman" w:hAnsi="Arial"/>
          <w:bCs/>
          <w:szCs w:val="20"/>
          <w:lang w:eastAsia="cs-CZ"/>
        </w:rPr>
        <w:t>Výluka z pojištění uvedená v článku 4 bodu 4 UCZ/</w:t>
      </w:r>
      <w:proofErr w:type="spellStart"/>
      <w:r w:rsidRPr="005B5D96">
        <w:rPr>
          <w:rFonts w:ascii="Arial" w:eastAsia="Times New Roman" w:hAnsi="Arial"/>
          <w:bCs/>
          <w:szCs w:val="20"/>
          <w:lang w:eastAsia="cs-CZ"/>
        </w:rPr>
        <w:t>Odp</w:t>
      </w:r>
      <w:proofErr w:type="spellEnd"/>
      <w:r w:rsidRPr="005B5D96">
        <w:rPr>
          <w:rFonts w:ascii="Arial" w:eastAsia="Times New Roman" w:hAnsi="Arial"/>
          <w:bCs/>
          <w:szCs w:val="20"/>
          <w:lang w:eastAsia="cs-CZ"/>
        </w:rPr>
        <w:t>-P/</w:t>
      </w:r>
      <w:proofErr w:type="gramStart"/>
      <w:r w:rsidRPr="005B5D96">
        <w:rPr>
          <w:rFonts w:ascii="Arial" w:eastAsia="Times New Roman" w:hAnsi="Arial"/>
          <w:bCs/>
          <w:szCs w:val="20"/>
          <w:lang w:eastAsia="cs-CZ"/>
        </w:rPr>
        <w:t>14  týkající</w:t>
      </w:r>
      <w:proofErr w:type="gramEnd"/>
      <w:r w:rsidRPr="005B5D96">
        <w:rPr>
          <w:rFonts w:ascii="Arial" w:eastAsia="Times New Roman" w:hAnsi="Arial"/>
          <w:bCs/>
          <w:szCs w:val="20"/>
          <w:lang w:eastAsia="cs-CZ"/>
        </w:rPr>
        <w:t xml:space="preserve"> se poradenské a konzultační činnosti, zpracování odborných studií a posudků vyloučených  pro účely pojištění </w:t>
      </w:r>
      <w:r w:rsidRPr="005B5D96">
        <w:rPr>
          <w:rFonts w:ascii="Arial" w:eastAsia="Times New Roman" w:hAnsi="Arial"/>
          <w:bCs/>
          <w:szCs w:val="20"/>
          <w:lang w:eastAsia="cs-CZ"/>
        </w:rPr>
        <w:lastRenderedPageBreak/>
        <w:t>odpovědnosti za finanční škodu se  pro účely této pojistné smlouvy ve vztahu k této činnosti neuplatní.</w:t>
      </w:r>
    </w:p>
    <w:p w14:paraId="1CFC5CA7" w14:textId="77777777" w:rsidR="00740A68" w:rsidRDefault="00740A68" w:rsidP="00184752">
      <w:pPr>
        <w:spacing w:after="120" w:line="288" w:lineRule="auto"/>
        <w:jc w:val="both"/>
        <w:rPr>
          <w:rFonts w:ascii="Arial" w:eastAsia="Times New Roman" w:hAnsi="Arial" w:cs="Arial"/>
          <w:bCs/>
          <w:szCs w:val="20"/>
          <w:lang w:eastAsia="cs-CZ"/>
        </w:rPr>
      </w:pPr>
      <w:r w:rsidRPr="00382533">
        <w:rPr>
          <w:rFonts w:ascii="Arial" w:eastAsia="Times New Roman" w:hAnsi="Arial" w:cs="Arial"/>
          <w:bCs/>
          <w:szCs w:val="20"/>
          <w:lang w:eastAsia="cs-CZ"/>
        </w:rPr>
        <w:t xml:space="preserve">Odchylně od UCZ/Odp.-P/14 je předpokladem pro poskytnutí pojistného plnění skutečnost,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 </w:t>
      </w:r>
    </w:p>
    <w:p w14:paraId="2E3CB755" w14:textId="753FBE70" w:rsidR="00A05B75" w:rsidRPr="00314E06" w:rsidRDefault="00740A68" w:rsidP="00314E06">
      <w:pPr>
        <w:spacing w:after="0" w:line="288" w:lineRule="auto"/>
        <w:jc w:val="both"/>
        <w:rPr>
          <w:rFonts w:ascii="Arial" w:eastAsia="Times New Roman" w:hAnsi="Arial" w:cs="Arial"/>
          <w:szCs w:val="20"/>
          <w:lang w:eastAsia="cs-CZ"/>
        </w:rPr>
      </w:pPr>
      <w:r w:rsidRPr="00C660D9">
        <w:rPr>
          <w:rFonts w:ascii="Arial" w:eastAsia="Times New Roman" w:hAnsi="Arial" w:cs="Arial"/>
          <w:szCs w:val="20"/>
          <w:lang w:eastAsia="cs-CZ"/>
        </w:rPr>
        <w:t>Odchylně od čl. 4 bodu 4 UCZ/</w:t>
      </w:r>
      <w:proofErr w:type="spellStart"/>
      <w:r w:rsidRPr="00C660D9">
        <w:rPr>
          <w:rFonts w:ascii="Arial" w:eastAsia="Times New Roman" w:hAnsi="Arial" w:cs="Arial"/>
          <w:szCs w:val="20"/>
          <w:lang w:eastAsia="cs-CZ"/>
        </w:rPr>
        <w:t>Odp</w:t>
      </w:r>
      <w:proofErr w:type="spellEnd"/>
      <w:r w:rsidRPr="00C660D9">
        <w:rPr>
          <w:rFonts w:ascii="Arial" w:eastAsia="Times New Roman" w:hAnsi="Arial" w:cs="Arial"/>
          <w:szCs w:val="20"/>
          <w:lang w:eastAsia="cs-CZ"/>
        </w:rPr>
        <w:t>-P/14 se pojištění vztahuje i na povinnost pojištěného nahradit škodu vzniklou třetí osobě jinak než ublížením na zdraví a usmrcením, poškozením, zničením nebo pohřešováním věci vzniklých při činnostech poradenské a konzultační, zpracování odborných studií a posudků, výzkumů a vývojů v oblasti přírodních a technických věd nebo společenských věd.</w:t>
      </w:r>
    </w:p>
    <w:p w14:paraId="6A51FDDC"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szCs w:val="20"/>
          <w:u w:val="single"/>
          <w:lang w:eastAsia="cs-CZ"/>
        </w:rPr>
      </w:pPr>
      <w:r w:rsidRPr="00382533">
        <w:rPr>
          <w:rFonts w:ascii="Arial" w:eastAsia="Times New Roman" w:hAnsi="Arial"/>
          <w:szCs w:val="20"/>
          <w:u w:val="single"/>
          <w:lang w:eastAsia="cs-CZ"/>
        </w:rPr>
        <w:t>Odpovědnost za škodu na věcech zaměstnanců (11)</w:t>
      </w:r>
    </w:p>
    <w:p w14:paraId="6684D3C9"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b/>
          <w:bCs/>
          <w:szCs w:val="20"/>
          <w:lang w:eastAsia="cs-CZ"/>
        </w:rPr>
        <w:tab/>
      </w:r>
      <w:r w:rsidRPr="00382533">
        <w:rPr>
          <w:rFonts w:ascii="Arial" w:eastAsia="Times New Roman" w:hAnsi="Arial"/>
          <w:b/>
          <w:bCs/>
          <w:szCs w:val="20"/>
          <w:lang w:eastAsia="cs-CZ"/>
        </w:rPr>
        <w:tab/>
      </w:r>
      <w:r w:rsidRPr="00382533">
        <w:rPr>
          <w:rFonts w:ascii="Arial" w:eastAsia="Times New Roman" w:hAnsi="Arial"/>
          <w:bCs/>
          <w:szCs w:val="20"/>
          <w:lang w:eastAsia="cs-CZ"/>
        </w:rPr>
        <w:t>100.000 Kč pro všechny pojistné události na 1 den</w:t>
      </w:r>
    </w:p>
    <w:p w14:paraId="10BDB152"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82533">
        <w:rPr>
          <w:rFonts w:ascii="Arial" w:eastAsia="Times New Roman" w:hAnsi="Arial"/>
          <w:bCs/>
          <w:szCs w:val="20"/>
          <w:lang w:eastAsia="cs-CZ"/>
        </w:rPr>
        <w:tab/>
      </w:r>
      <w:r w:rsidRPr="00382533">
        <w:rPr>
          <w:rFonts w:ascii="Arial" w:eastAsia="Times New Roman" w:hAnsi="Arial"/>
          <w:bCs/>
          <w:szCs w:val="20"/>
          <w:lang w:eastAsia="cs-CZ"/>
        </w:rPr>
        <w:tab/>
      </w:r>
      <w:r w:rsidRPr="00382533">
        <w:rPr>
          <w:rFonts w:ascii="Arial" w:eastAsia="Times New Roman" w:hAnsi="Arial"/>
          <w:bCs/>
          <w:szCs w:val="20"/>
          <w:lang w:eastAsia="cs-CZ"/>
        </w:rPr>
        <w:tab/>
        <w:t>10.000 Kč na 1 zaměstnance</w:t>
      </w:r>
    </w:p>
    <w:p w14:paraId="58484E76"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82533">
        <w:rPr>
          <w:rFonts w:ascii="Arial" w:eastAsia="Times New Roman" w:hAnsi="Arial"/>
          <w:szCs w:val="20"/>
          <w:lang w:eastAsia="cs-CZ"/>
        </w:rPr>
        <w:t>Spoluúčast:</w:t>
      </w:r>
      <w:r w:rsidRPr="00382533">
        <w:rPr>
          <w:rFonts w:ascii="Arial" w:eastAsia="Times New Roman" w:hAnsi="Arial"/>
          <w:bCs/>
          <w:szCs w:val="20"/>
          <w:lang w:eastAsia="cs-CZ"/>
        </w:rPr>
        <w:tab/>
      </w:r>
      <w:r w:rsidRPr="00382533">
        <w:rPr>
          <w:rFonts w:ascii="Arial" w:eastAsia="Times New Roman" w:hAnsi="Arial"/>
          <w:bCs/>
          <w:szCs w:val="20"/>
          <w:lang w:eastAsia="cs-CZ"/>
        </w:rPr>
        <w:tab/>
        <w:t>1.000 Kč</w:t>
      </w:r>
    </w:p>
    <w:p w14:paraId="68F6DD21"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618E3A24" w14:textId="77777777"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82533">
        <w:rPr>
          <w:rFonts w:ascii="Arial" w:eastAsia="Times New Roman" w:hAnsi="Arial"/>
          <w:szCs w:val="20"/>
          <w:lang w:eastAsia="cs-CZ"/>
        </w:rPr>
        <w:t>Roční pojistné:</w:t>
      </w:r>
      <w:r w:rsidRPr="00382533">
        <w:rPr>
          <w:rFonts w:ascii="Arial" w:eastAsia="Times New Roman" w:hAnsi="Arial"/>
          <w:bCs/>
          <w:szCs w:val="20"/>
          <w:lang w:eastAsia="cs-CZ"/>
        </w:rPr>
        <w:tab/>
      </w:r>
      <w:r w:rsidRPr="00382533">
        <w:rPr>
          <w:rFonts w:ascii="Arial" w:eastAsia="Times New Roman" w:hAnsi="Arial"/>
          <w:bCs/>
          <w:szCs w:val="20"/>
          <w:lang w:eastAsia="cs-CZ"/>
        </w:rPr>
        <w:tab/>
        <w:t>10.500 Kč</w:t>
      </w:r>
    </w:p>
    <w:p w14:paraId="28595A49" w14:textId="77777777" w:rsidR="002B6302" w:rsidRDefault="002B6302"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p>
    <w:p w14:paraId="06E968E2"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u w:val="single"/>
          <w:lang w:eastAsia="cs-CZ"/>
        </w:rPr>
      </w:pPr>
      <w:r w:rsidRPr="00C660D9">
        <w:rPr>
          <w:rFonts w:ascii="Arial" w:eastAsia="Times New Roman" w:hAnsi="Arial"/>
          <w:szCs w:val="20"/>
          <w:u w:val="single"/>
          <w:lang w:eastAsia="cs-CZ"/>
        </w:rPr>
        <w:t xml:space="preserve">Odpovědnost za škodu na věcech movitých užívaných – vozidlo/stroj – </w:t>
      </w:r>
      <w:proofErr w:type="gramStart"/>
      <w:r w:rsidRPr="00C660D9">
        <w:rPr>
          <w:rFonts w:ascii="Arial" w:eastAsia="Times New Roman" w:hAnsi="Arial"/>
          <w:szCs w:val="20"/>
          <w:u w:val="single"/>
          <w:lang w:eastAsia="cs-CZ"/>
        </w:rPr>
        <w:t>včetně</w:t>
      </w:r>
      <w:proofErr w:type="gramEnd"/>
      <w:r w:rsidRPr="00C660D9">
        <w:rPr>
          <w:rFonts w:ascii="Arial" w:eastAsia="Times New Roman" w:hAnsi="Arial"/>
          <w:szCs w:val="20"/>
          <w:u w:val="single"/>
          <w:lang w:eastAsia="cs-CZ"/>
        </w:rPr>
        <w:t xml:space="preserve"> a nejen pro GPX-3000 </w:t>
      </w:r>
      <w:proofErr w:type="spellStart"/>
      <w:r w:rsidRPr="00C660D9">
        <w:rPr>
          <w:rFonts w:ascii="Arial" w:eastAsia="Times New Roman" w:hAnsi="Arial"/>
          <w:szCs w:val="20"/>
          <w:u w:val="single"/>
          <w:lang w:eastAsia="cs-CZ"/>
        </w:rPr>
        <w:t>Series</w:t>
      </w:r>
      <w:proofErr w:type="spellEnd"/>
      <w:r w:rsidRPr="00C660D9">
        <w:rPr>
          <w:rFonts w:ascii="Arial" w:eastAsia="Times New Roman" w:hAnsi="Arial"/>
          <w:szCs w:val="20"/>
          <w:u w:val="single"/>
          <w:lang w:eastAsia="cs-CZ"/>
        </w:rPr>
        <w:t xml:space="preserve"> (92) </w:t>
      </w:r>
    </w:p>
    <w:p w14:paraId="436948B8" w14:textId="724C9349"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roofErr w:type="spellStart"/>
      <w:r w:rsidRPr="00C660D9">
        <w:rPr>
          <w:rFonts w:ascii="Arial" w:eastAsia="Times New Roman" w:hAnsi="Arial"/>
          <w:szCs w:val="20"/>
          <w:lang w:eastAsia="cs-CZ"/>
        </w:rPr>
        <w:t>Sublimit</w:t>
      </w:r>
      <w:proofErr w:type="spellEnd"/>
      <w:r w:rsidRPr="00C660D9">
        <w:rPr>
          <w:rFonts w:ascii="Arial" w:eastAsia="Times New Roman" w:hAnsi="Arial"/>
          <w:szCs w:val="20"/>
          <w:lang w:eastAsia="cs-CZ"/>
        </w:rPr>
        <w:t xml:space="preserve"> plnění:</w:t>
      </w:r>
      <w:r w:rsidRPr="00C660D9">
        <w:rPr>
          <w:rFonts w:ascii="Arial" w:eastAsia="Times New Roman" w:hAnsi="Arial"/>
          <w:szCs w:val="20"/>
          <w:lang w:eastAsia="cs-CZ"/>
        </w:rPr>
        <w:tab/>
      </w:r>
      <w:r w:rsidR="0071687A">
        <w:rPr>
          <w:rFonts w:ascii="Arial" w:eastAsia="Times New Roman" w:hAnsi="Arial"/>
          <w:szCs w:val="20"/>
          <w:lang w:eastAsia="cs-CZ"/>
        </w:rPr>
        <w:t xml:space="preserve">             </w:t>
      </w:r>
      <w:r w:rsidRPr="00C660D9">
        <w:rPr>
          <w:rFonts w:ascii="Arial" w:eastAsia="Times New Roman" w:hAnsi="Arial"/>
          <w:szCs w:val="20"/>
          <w:lang w:eastAsia="cs-CZ"/>
        </w:rPr>
        <w:t>1.500.000 Kč</w:t>
      </w:r>
    </w:p>
    <w:p w14:paraId="39179189"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C660D9">
        <w:rPr>
          <w:rFonts w:ascii="Arial" w:eastAsia="Times New Roman" w:hAnsi="Arial"/>
          <w:szCs w:val="20"/>
          <w:lang w:eastAsia="cs-CZ"/>
        </w:rPr>
        <w:t>Spoluúčast:</w:t>
      </w:r>
      <w:r w:rsidRPr="00C660D9">
        <w:rPr>
          <w:rFonts w:ascii="Arial" w:eastAsia="Times New Roman" w:hAnsi="Arial"/>
          <w:szCs w:val="20"/>
          <w:lang w:eastAsia="cs-CZ"/>
        </w:rPr>
        <w:tab/>
      </w:r>
      <w:r w:rsidRPr="00C660D9">
        <w:rPr>
          <w:rFonts w:ascii="Arial" w:eastAsia="Times New Roman" w:hAnsi="Arial"/>
          <w:szCs w:val="20"/>
          <w:lang w:eastAsia="cs-CZ"/>
        </w:rPr>
        <w:tab/>
        <w:t>1.000 Kč</w:t>
      </w:r>
    </w:p>
    <w:p w14:paraId="583714AD"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C660D9">
        <w:rPr>
          <w:rFonts w:ascii="Arial" w:eastAsia="Times New Roman" w:hAnsi="Arial"/>
          <w:szCs w:val="20"/>
          <w:lang w:eastAsia="cs-CZ"/>
        </w:rPr>
        <w:t>Územní platnost:</w:t>
      </w:r>
      <w:r w:rsidRPr="00C660D9">
        <w:rPr>
          <w:rFonts w:ascii="Arial" w:eastAsia="Times New Roman" w:hAnsi="Arial"/>
          <w:szCs w:val="20"/>
          <w:lang w:eastAsia="cs-CZ"/>
        </w:rPr>
        <w:tab/>
        <w:t xml:space="preserve">Česká republika </w:t>
      </w:r>
    </w:p>
    <w:p w14:paraId="54211DDE" w14:textId="4E82A42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rPr>
          <w:rFonts w:ascii="Arial" w:eastAsia="Times New Roman" w:hAnsi="Arial"/>
          <w:szCs w:val="20"/>
          <w:lang w:eastAsia="cs-CZ"/>
        </w:rPr>
      </w:pPr>
      <w:r w:rsidRPr="00C660D9">
        <w:rPr>
          <w:rFonts w:ascii="Arial" w:eastAsia="Times New Roman" w:hAnsi="Arial"/>
          <w:szCs w:val="20"/>
          <w:lang w:eastAsia="cs-CZ"/>
        </w:rPr>
        <w:t>Roční pojistné:</w:t>
      </w:r>
      <w:r w:rsidRPr="00C660D9">
        <w:rPr>
          <w:rFonts w:ascii="Arial" w:eastAsia="Times New Roman" w:hAnsi="Arial"/>
          <w:szCs w:val="20"/>
          <w:lang w:eastAsia="cs-CZ"/>
        </w:rPr>
        <w:tab/>
      </w:r>
      <w:r w:rsidR="0071687A">
        <w:rPr>
          <w:rFonts w:ascii="Arial" w:eastAsia="Times New Roman" w:hAnsi="Arial"/>
          <w:szCs w:val="20"/>
          <w:lang w:eastAsia="cs-CZ"/>
        </w:rPr>
        <w:t xml:space="preserve">              </w:t>
      </w:r>
      <w:r w:rsidRPr="00C660D9">
        <w:rPr>
          <w:rFonts w:ascii="Arial" w:eastAsia="Times New Roman" w:hAnsi="Arial"/>
          <w:szCs w:val="20"/>
          <w:lang w:eastAsia="cs-CZ"/>
        </w:rPr>
        <w:t>9.750 Kč</w:t>
      </w:r>
    </w:p>
    <w:p w14:paraId="1583B281"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Odpovědnost za škodu na věcech movitých užívaných – vozidlo/stroj (92) </w:t>
      </w:r>
    </w:p>
    <w:p w14:paraId="7863C511"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Odchylně od článku 8 odstavce 2 písm. c) UCZ/</w:t>
      </w:r>
      <w:proofErr w:type="spellStart"/>
      <w:r w:rsidRPr="00C660D9">
        <w:rPr>
          <w:rFonts w:ascii="Arial" w:eastAsia="Times New Roman" w:hAnsi="Arial"/>
          <w:szCs w:val="20"/>
          <w:lang w:eastAsia="cs-CZ"/>
        </w:rPr>
        <w:t>Odp</w:t>
      </w:r>
      <w:proofErr w:type="spellEnd"/>
      <w:r w:rsidRPr="00C660D9">
        <w:rPr>
          <w:rFonts w:ascii="Arial" w:eastAsia="Times New Roman" w:hAnsi="Arial"/>
          <w:szCs w:val="20"/>
          <w:lang w:eastAsia="cs-CZ"/>
        </w:rPr>
        <w:t>/14 se ujednává, že se pojištění vztahuje i na povinnost pojištěného nahradit škodu na věcech movitých, které pojištěný užívá na základě smlouvy.</w:t>
      </w:r>
    </w:p>
    <w:p w14:paraId="75905C24" w14:textId="77777777" w:rsidR="00404ADA" w:rsidRDefault="00404ADA"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68C24F3" w14:textId="7DB07549"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Pojištění se však nevztahuje na letadla a motorová plavidla a na škody na nich, na škody vzniklé jakýmkoliv opotřebením věci, na škody vzniklé nadměrným mechanickým zatížením a na škody vzniklé chybnou obsluhou nebo hrubou nedbalostí pojištěného nebo toho, koho pojištěný ke své činnosti použil. Pojištění se nevztahuje na škody vzniklé pohřešováním věci.</w:t>
      </w:r>
    </w:p>
    <w:p w14:paraId="697236D9"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Pojištění se vztahuje i na škody vzniklé na motorovém vozidle/stroji užívaném pojištěným, avšak jen za předpokladu, že je sjednáno havarijní/majetkové pojištění předmětného vozidla/stroje. Pojistitel přitom poskytne pojistné plnění jen za předpokladu, že je poskytnuto plnění z pojištění havarijního/majetkového a vůči pojištěnému je ze strany pojistitele havarijního/majetkového pojištění uplatněno právo na náhradu škody, které na něj přešlo dle </w:t>
      </w:r>
      <w:proofErr w:type="spellStart"/>
      <w:r w:rsidRPr="00C660D9">
        <w:rPr>
          <w:rFonts w:ascii="Arial" w:eastAsia="Times New Roman" w:hAnsi="Arial"/>
          <w:szCs w:val="20"/>
          <w:lang w:eastAsia="cs-CZ"/>
        </w:rPr>
        <w:t>ustan</w:t>
      </w:r>
      <w:proofErr w:type="spellEnd"/>
      <w:r w:rsidRPr="00C660D9">
        <w:rPr>
          <w:rFonts w:ascii="Arial" w:eastAsia="Times New Roman" w:hAnsi="Arial"/>
          <w:szCs w:val="20"/>
          <w:lang w:eastAsia="cs-CZ"/>
        </w:rPr>
        <w:t>. § 2820 občanského zákoníku. Dále poskytne pojistitel pojistné plnění v rozsahu té části škody, která převyšuje plnění z pojištění havarijního/majetkového, resp. na kterou se takové pojištění nevztahuje.</w:t>
      </w:r>
    </w:p>
    <w:p w14:paraId="5DAF01FD" w14:textId="77777777" w:rsidR="00740A68" w:rsidRPr="00382533" w:rsidRDefault="00740A68" w:rsidP="00740A68">
      <w:pPr>
        <w:widowControl w:val="0"/>
        <w:spacing w:after="0" w:line="288" w:lineRule="auto"/>
        <w:jc w:val="both"/>
        <w:rPr>
          <w:rFonts w:ascii="Arial" w:eastAsia="Times New Roman" w:hAnsi="Arial"/>
          <w:b/>
          <w:bCs/>
          <w:szCs w:val="20"/>
          <w:lang w:eastAsia="cs-CZ"/>
        </w:rPr>
      </w:pPr>
      <w:r w:rsidRPr="00382533">
        <w:rPr>
          <w:rFonts w:ascii="Arial" w:eastAsia="Times New Roman" w:hAnsi="Arial"/>
          <w:b/>
          <w:bCs/>
          <w:szCs w:val="20"/>
          <w:lang w:eastAsia="cs-CZ"/>
        </w:rPr>
        <w:t>---------------------------------------------------------------------------------------------------------------------------</w:t>
      </w:r>
    </w:p>
    <w:p w14:paraId="1DEC3AF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320" w:line="288" w:lineRule="auto"/>
        <w:jc w:val="center"/>
        <w:outlineLvl w:val="0"/>
        <w:rPr>
          <w:rFonts w:ascii="Arial" w:eastAsia="Times New Roman" w:hAnsi="Arial"/>
          <w:sz w:val="26"/>
          <w:szCs w:val="20"/>
          <w:u w:val="single"/>
          <w:lang w:eastAsia="cs-CZ"/>
        </w:rPr>
      </w:pPr>
      <w:r w:rsidRPr="00382533">
        <w:rPr>
          <w:rFonts w:ascii="Arial" w:eastAsia="Times New Roman" w:hAnsi="Arial"/>
          <w:sz w:val="26"/>
          <w:szCs w:val="20"/>
          <w:u w:val="single"/>
          <w:lang w:eastAsia="cs-CZ"/>
        </w:rPr>
        <w:lastRenderedPageBreak/>
        <w:t>Závěrečná ustanovení</w:t>
      </w:r>
    </w:p>
    <w:p w14:paraId="0A9F4A29" w14:textId="4DEE5B4D" w:rsidR="00F91BBB" w:rsidRPr="00BF1A17"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382533">
        <w:rPr>
          <w:rFonts w:ascii="Arial" w:eastAsia="Times New Roman" w:hAnsi="Arial"/>
          <w:szCs w:val="20"/>
          <w:lang w:eastAsia="cs-CZ"/>
        </w:rPr>
        <w:t>Roční pojistné celkem:</w:t>
      </w:r>
      <w:r w:rsidRPr="00382533">
        <w:rPr>
          <w:rFonts w:ascii="Arial" w:eastAsia="Times New Roman" w:hAnsi="Arial"/>
          <w:szCs w:val="20"/>
          <w:lang w:eastAsia="cs-CZ"/>
        </w:rPr>
        <w:tab/>
      </w:r>
      <w:r w:rsidRPr="00382533">
        <w:rPr>
          <w:rFonts w:ascii="Arial" w:eastAsia="Times New Roman" w:hAnsi="Arial"/>
          <w:szCs w:val="20"/>
          <w:lang w:eastAsia="cs-CZ"/>
        </w:rPr>
        <w:tab/>
      </w:r>
      <w:r>
        <w:rPr>
          <w:rFonts w:ascii="Arial" w:eastAsia="Times New Roman" w:hAnsi="Arial"/>
          <w:szCs w:val="20"/>
          <w:lang w:eastAsia="cs-CZ"/>
        </w:rPr>
        <w:tab/>
      </w:r>
      <w:r w:rsidRPr="00BF1A17">
        <w:rPr>
          <w:rFonts w:ascii="Arial" w:eastAsia="Times New Roman" w:hAnsi="Arial"/>
          <w:bCs/>
          <w:szCs w:val="20"/>
          <w:lang w:eastAsia="cs-CZ"/>
        </w:rPr>
        <w:t>1</w:t>
      </w:r>
      <w:r w:rsidR="00290F4C" w:rsidRPr="00BF1A17">
        <w:rPr>
          <w:rFonts w:ascii="Arial" w:eastAsia="Times New Roman" w:hAnsi="Arial"/>
          <w:bCs/>
          <w:szCs w:val="20"/>
          <w:lang w:eastAsia="cs-CZ"/>
        </w:rPr>
        <w:t>62.000</w:t>
      </w:r>
      <w:r w:rsidRPr="00BF1A17">
        <w:rPr>
          <w:rFonts w:ascii="Arial" w:eastAsia="Times New Roman" w:hAnsi="Arial"/>
          <w:bCs/>
          <w:szCs w:val="20"/>
          <w:lang w:eastAsia="cs-CZ"/>
        </w:rPr>
        <w:t xml:space="preserve"> Kč</w:t>
      </w:r>
      <w:r w:rsidR="004E1926" w:rsidRPr="00BF1A17">
        <w:rPr>
          <w:rFonts w:ascii="Arial" w:eastAsia="Times New Roman" w:hAnsi="Arial"/>
          <w:bCs/>
          <w:szCs w:val="20"/>
          <w:lang w:eastAsia="cs-CZ"/>
        </w:rPr>
        <w:t xml:space="preserve"> </w:t>
      </w:r>
    </w:p>
    <w:p w14:paraId="1BECC95C" w14:textId="77777777" w:rsidR="00740A68" w:rsidRPr="00BF1A17"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BF1A17">
        <w:rPr>
          <w:rFonts w:ascii="Arial" w:eastAsia="Times New Roman" w:hAnsi="Arial"/>
          <w:bCs/>
          <w:szCs w:val="20"/>
          <w:lang w:eastAsia="cs-CZ"/>
        </w:rPr>
        <w:t>Obchodní sleva:</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t xml:space="preserve">20 % </w:t>
      </w:r>
    </w:p>
    <w:p w14:paraId="65F58651" w14:textId="4202DEDB" w:rsidR="00F91BBB"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BF1A17">
        <w:rPr>
          <w:rFonts w:ascii="Arial" w:eastAsia="Times New Roman" w:hAnsi="Arial"/>
          <w:bCs/>
          <w:szCs w:val="20"/>
          <w:lang w:eastAsia="cs-CZ"/>
        </w:rPr>
        <w:t>Roční pojistné po slevě:</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r>
      <w:r w:rsidR="00282CF5" w:rsidRPr="00BF1A17">
        <w:rPr>
          <w:rFonts w:ascii="Arial" w:eastAsia="Times New Roman" w:hAnsi="Arial"/>
          <w:bCs/>
          <w:szCs w:val="20"/>
          <w:lang w:eastAsia="cs-CZ"/>
        </w:rPr>
        <w:t>1</w:t>
      </w:r>
      <w:r w:rsidR="00290F4C" w:rsidRPr="00BF1A17">
        <w:rPr>
          <w:rFonts w:ascii="Arial" w:eastAsia="Times New Roman" w:hAnsi="Arial"/>
          <w:bCs/>
          <w:szCs w:val="20"/>
          <w:lang w:eastAsia="cs-CZ"/>
        </w:rPr>
        <w:t>29.600</w:t>
      </w:r>
      <w:r w:rsidR="00282CF5" w:rsidRPr="00BF1A17">
        <w:rPr>
          <w:rFonts w:ascii="Arial" w:eastAsia="Times New Roman" w:hAnsi="Arial"/>
          <w:bCs/>
          <w:szCs w:val="20"/>
          <w:lang w:eastAsia="cs-CZ"/>
        </w:rPr>
        <w:t xml:space="preserve"> Kč</w:t>
      </w:r>
    </w:p>
    <w:p w14:paraId="172EBE99" w14:textId="77777777" w:rsidR="00740A68"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BF1A17">
        <w:rPr>
          <w:rFonts w:ascii="Arial" w:eastAsia="Times New Roman" w:hAnsi="Arial"/>
          <w:bCs/>
          <w:szCs w:val="20"/>
          <w:lang w:eastAsia="cs-CZ"/>
        </w:rPr>
        <w:t xml:space="preserve">Způsob placení: </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t xml:space="preserve">Ročně </w:t>
      </w:r>
    </w:p>
    <w:p w14:paraId="7752C001" w14:textId="756E665C" w:rsidR="00F91BBB"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BF1A17">
        <w:rPr>
          <w:rFonts w:ascii="Arial" w:eastAsia="Times New Roman" w:hAnsi="Arial"/>
          <w:bCs/>
          <w:szCs w:val="20"/>
          <w:lang w:eastAsia="cs-CZ"/>
        </w:rPr>
        <w:t>Splátka pojistného:</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r>
      <w:r w:rsidR="00282CF5" w:rsidRPr="00BF1A17">
        <w:rPr>
          <w:rFonts w:ascii="Arial" w:eastAsia="Times New Roman" w:hAnsi="Arial"/>
          <w:bCs/>
          <w:szCs w:val="20"/>
          <w:lang w:eastAsia="cs-CZ"/>
        </w:rPr>
        <w:t>1</w:t>
      </w:r>
      <w:r w:rsidR="00290F4C" w:rsidRPr="00BF1A17">
        <w:rPr>
          <w:rFonts w:ascii="Arial" w:eastAsia="Times New Roman" w:hAnsi="Arial"/>
          <w:bCs/>
          <w:szCs w:val="20"/>
          <w:lang w:eastAsia="cs-CZ"/>
        </w:rPr>
        <w:t>29.600</w:t>
      </w:r>
      <w:r w:rsidR="00282CF5" w:rsidRPr="00BF1A17">
        <w:rPr>
          <w:rFonts w:ascii="Arial" w:eastAsia="Times New Roman" w:hAnsi="Arial"/>
          <w:bCs/>
          <w:szCs w:val="20"/>
          <w:lang w:eastAsia="cs-CZ"/>
        </w:rPr>
        <w:t xml:space="preserve"> Kč</w:t>
      </w:r>
      <w:r w:rsidR="004E1926" w:rsidRPr="00BF1A17">
        <w:rPr>
          <w:rFonts w:ascii="Arial" w:eastAsia="Times New Roman" w:hAnsi="Arial"/>
          <w:bCs/>
          <w:szCs w:val="20"/>
          <w:lang w:eastAsia="cs-CZ"/>
        </w:rPr>
        <w:t xml:space="preserve"> </w:t>
      </w:r>
    </w:p>
    <w:p w14:paraId="1CB6A54F" w14:textId="77777777" w:rsidR="0021700B" w:rsidRPr="00382533"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Příjmy, které jsou předmětem</w:t>
      </w:r>
      <w:r w:rsidRPr="00382533">
        <w:rPr>
          <w:rFonts w:ascii="Arial" w:eastAsia="Times New Roman" w:hAnsi="Arial"/>
          <w:szCs w:val="20"/>
          <w:lang w:eastAsia="cs-CZ"/>
        </w:rPr>
        <w:tab/>
        <w:t xml:space="preserve"> </w:t>
      </w:r>
    </w:p>
    <w:p w14:paraId="25F07E40" w14:textId="29E9BB16" w:rsidR="0021700B" w:rsidRPr="00FD0B9D"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color w:val="FF0000"/>
          <w:szCs w:val="20"/>
          <w:lang w:eastAsia="cs-CZ"/>
        </w:rPr>
      </w:pPr>
      <w:r w:rsidRPr="00382533">
        <w:rPr>
          <w:rFonts w:ascii="Arial" w:eastAsia="Times New Roman" w:hAnsi="Arial"/>
          <w:szCs w:val="20"/>
          <w:lang w:eastAsia="cs-CZ"/>
        </w:rPr>
        <w:t xml:space="preserve">daně z příjmu, </w:t>
      </w:r>
      <w:r w:rsidRPr="00F32A46">
        <w:rPr>
          <w:rFonts w:ascii="Arial" w:eastAsia="Times New Roman" w:hAnsi="Arial"/>
          <w:szCs w:val="20"/>
          <w:lang w:eastAsia="cs-CZ"/>
        </w:rPr>
        <w:t xml:space="preserve">za rok </w:t>
      </w:r>
      <w:proofErr w:type="gramStart"/>
      <w:r w:rsidRPr="00E83878">
        <w:rPr>
          <w:rFonts w:ascii="Arial" w:eastAsia="Times New Roman" w:hAnsi="Arial"/>
          <w:szCs w:val="20"/>
          <w:lang w:eastAsia="cs-CZ"/>
        </w:rPr>
        <w:t>20</w:t>
      </w:r>
      <w:r w:rsidR="00FD0B9D" w:rsidRPr="00E83878">
        <w:rPr>
          <w:rFonts w:ascii="Arial" w:eastAsia="Times New Roman" w:hAnsi="Arial"/>
          <w:szCs w:val="20"/>
          <w:lang w:eastAsia="cs-CZ"/>
        </w:rPr>
        <w:t>2</w:t>
      </w:r>
      <w:r w:rsidR="00E83878" w:rsidRPr="00E83878">
        <w:rPr>
          <w:rFonts w:ascii="Arial" w:eastAsia="Times New Roman" w:hAnsi="Arial"/>
          <w:szCs w:val="20"/>
          <w:lang w:eastAsia="cs-CZ"/>
        </w:rPr>
        <w:t>1</w:t>
      </w:r>
      <w:r w:rsidR="00BF1A17">
        <w:rPr>
          <w:rFonts w:ascii="Arial" w:eastAsia="Times New Roman" w:hAnsi="Arial"/>
          <w:szCs w:val="20"/>
          <w:lang w:eastAsia="cs-CZ"/>
        </w:rPr>
        <w:t>- 2022</w:t>
      </w:r>
      <w:proofErr w:type="gramEnd"/>
      <w:r w:rsidRPr="00E83878">
        <w:rPr>
          <w:rFonts w:ascii="Arial" w:eastAsia="Times New Roman" w:hAnsi="Arial"/>
          <w:szCs w:val="20"/>
          <w:lang w:eastAsia="cs-CZ"/>
        </w:rPr>
        <w:t>:</w:t>
      </w:r>
      <w:r w:rsidRPr="00E83878">
        <w:rPr>
          <w:rFonts w:ascii="Arial" w:eastAsia="Times New Roman" w:hAnsi="Arial"/>
          <w:szCs w:val="20"/>
          <w:lang w:eastAsia="cs-CZ"/>
        </w:rPr>
        <w:tab/>
      </w:r>
      <w:r w:rsidRPr="00E83878">
        <w:rPr>
          <w:rFonts w:ascii="Arial" w:eastAsia="Times New Roman" w:hAnsi="Arial"/>
          <w:szCs w:val="20"/>
          <w:lang w:eastAsia="cs-CZ"/>
        </w:rPr>
        <w:tab/>
      </w:r>
      <w:r w:rsidR="00FD0B9D" w:rsidRPr="00E83878">
        <w:rPr>
          <w:rFonts w:ascii="Arial" w:eastAsia="Times New Roman" w:hAnsi="Arial"/>
          <w:szCs w:val="20"/>
          <w:lang w:eastAsia="cs-CZ"/>
        </w:rPr>
        <w:t>1.100.060.000</w:t>
      </w:r>
      <w:r w:rsidRPr="00E83878">
        <w:rPr>
          <w:rFonts w:ascii="Arial" w:eastAsia="Times New Roman" w:hAnsi="Arial"/>
          <w:szCs w:val="20"/>
          <w:lang w:eastAsia="cs-CZ"/>
        </w:rPr>
        <w:t xml:space="preserve"> Kč</w:t>
      </w:r>
      <w:r w:rsidRPr="00FD0B9D">
        <w:rPr>
          <w:rFonts w:ascii="Arial" w:eastAsia="Times New Roman" w:hAnsi="Arial"/>
          <w:b/>
          <w:bCs/>
          <w:szCs w:val="20"/>
          <w:lang w:eastAsia="cs-CZ"/>
        </w:rPr>
        <w:t xml:space="preserve"> </w:t>
      </w:r>
    </w:p>
    <w:p w14:paraId="2759BD40" w14:textId="77777777" w:rsidR="0021700B" w:rsidRPr="00282CF5" w:rsidRDefault="0021700B"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szCs w:val="20"/>
          <w:lang w:eastAsia="cs-CZ"/>
        </w:rPr>
      </w:pPr>
    </w:p>
    <w:p w14:paraId="5BF5D36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outlineLvl w:val="0"/>
        <w:rPr>
          <w:rFonts w:ascii="Arial" w:eastAsia="Times New Roman" w:hAnsi="Arial"/>
          <w:szCs w:val="20"/>
          <w:lang w:eastAsia="cs-CZ"/>
        </w:rPr>
      </w:pPr>
      <w:r w:rsidRPr="00382533">
        <w:rPr>
          <w:rFonts w:ascii="Arial" w:eastAsia="Times New Roman" w:hAnsi="Arial"/>
          <w:szCs w:val="20"/>
          <w:lang w:eastAsia="cs-CZ"/>
        </w:rPr>
        <w:t>Případná odchylka pojistného je způsobena upřesněním výpočtu počítačovým zpracováním.</w:t>
      </w:r>
    </w:p>
    <w:p w14:paraId="00BC7D0D" w14:textId="77777777" w:rsidR="00740A68" w:rsidRPr="00382533" w:rsidRDefault="00740A68" w:rsidP="00740A68">
      <w:pPr>
        <w:shd w:val="clear" w:color="auto" w:fill="FFFFFF"/>
        <w:spacing w:after="0" w:line="240" w:lineRule="auto"/>
        <w:jc w:val="both"/>
        <w:rPr>
          <w:rFonts w:ascii="Arial" w:eastAsia="Times New Roman" w:hAnsi="Arial" w:cs="Arial"/>
          <w:color w:val="000000"/>
          <w:szCs w:val="24"/>
          <w:lang w:eastAsia="cs-CZ"/>
        </w:rPr>
      </w:pPr>
    </w:p>
    <w:p w14:paraId="5A1612A5"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Makléřská doložka</w:t>
      </w:r>
    </w:p>
    <w:p w14:paraId="1BD62341"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Pojištěný pověřil makléřskou společnost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vedením (řízením) a spravováním jeho pojistného zájmu. Obchodní styk, který se bude týkat této smlouvy, bude prováděn výhradně prostřednictvím tohoto zplnomocněného makléře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který je oprávněn přijímat smluvně závazná opatření, prohlášení a rozhodnutí smluvních partnerů.</w:t>
      </w:r>
    </w:p>
    <w:p w14:paraId="0113355B"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Pojistné bude placeno na účet zplnomocněného makléře.</w:t>
      </w:r>
    </w:p>
    <w:p w14:paraId="58F29523"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Peněžní ústav: </w:t>
      </w:r>
      <w:proofErr w:type="spellStart"/>
      <w:r w:rsidRPr="0021021D">
        <w:rPr>
          <w:rFonts w:ascii="Arial" w:eastAsia="Times New Roman" w:hAnsi="Arial" w:cs="Arial"/>
          <w:color w:val="000000"/>
          <w:szCs w:val="24"/>
          <w:lang w:eastAsia="cs-CZ"/>
        </w:rPr>
        <w:t>Citibank</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plc</w:t>
      </w:r>
      <w:proofErr w:type="spellEnd"/>
      <w:r w:rsidRPr="0021021D">
        <w:rPr>
          <w:rFonts w:ascii="Arial" w:eastAsia="Times New Roman" w:hAnsi="Arial" w:cs="Arial"/>
          <w:color w:val="000000"/>
          <w:szCs w:val="24"/>
          <w:lang w:eastAsia="cs-CZ"/>
        </w:rPr>
        <w:t xml:space="preserve">, organizační složka </w:t>
      </w:r>
    </w:p>
    <w:p w14:paraId="6D503894"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Číslo </w:t>
      </w:r>
      <w:proofErr w:type="gramStart"/>
      <w:r w:rsidRPr="0021021D">
        <w:rPr>
          <w:rFonts w:ascii="Arial" w:eastAsia="Times New Roman" w:hAnsi="Arial" w:cs="Arial"/>
          <w:color w:val="000000"/>
          <w:szCs w:val="24"/>
          <w:lang w:eastAsia="cs-CZ"/>
        </w:rPr>
        <w:t xml:space="preserve">účtu:   </w:t>
      </w:r>
      <w:proofErr w:type="gramEnd"/>
      <w:r w:rsidRPr="0021021D">
        <w:rPr>
          <w:rFonts w:ascii="Arial" w:eastAsia="Times New Roman" w:hAnsi="Arial" w:cs="Arial"/>
          <w:color w:val="000000"/>
          <w:szCs w:val="24"/>
          <w:lang w:eastAsia="cs-CZ"/>
        </w:rPr>
        <w:t xml:space="preserve">                 2502640103      </w:t>
      </w:r>
    </w:p>
    <w:p w14:paraId="39977B67"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Kód </w:t>
      </w:r>
      <w:proofErr w:type="gramStart"/>
      <w:r w:rsidRPr="0021021D">
        <w:rPr>
          <w:rFonts w:ascii="Arial" w:eastAsia="Times New Roman" w:hAnsi="Arial" w:cs="Arial"/>
          <w:color w:val="000000"/>
          <w:szCs w:val="24"/>
          <w:lang w:eastAsia="cs-CZ"/>
        </w:rPr>
        <w:t xml:space="preserve">banky:   </w:t>
      </w:r>
      <w:proofErr w:type="gramEnd"/>
      <w:r w:rsidRPr="0021021D">
        <w:rPr>
          <w:rFonts w:ascii="Arial" w:eastAsia="Times New Roman" w:hAnsi="Arial" w:cs="Arial"/>
          <w:color w:val="000000"/>
          <w:szCs w:val="24"/>
          <w:lang w:eastAsia="cs-CZ"/>
        </w:rPr>
        <w:t xml:space="preserve">                2600</w:t>
      </w:r>
    </w:p>
    <w:p w14:paraId="0365FF28"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Konstantní </w:t>
      </w:r>
      <w:proofErr w:type="gramStart"/>
      <w:r w:rsidRPr="0021021D">
        <w:rPr>
          <w:rFonts w:ascii="Arial" w:eastAsia="Times New Roman" w:hAnsi="Arial" w:cs="Arial"/>
          <w:color w:val="000000"/>
          <w:szCs w:val="24"/>
          <w:lang w:eastAsia="cs-CZ"/>
        </w:rPr>
        <w:t xml:space="preserve">symbol:   </w:t>
      </w:r>
      <w:proofErr w:type="gramEnd"/>
      <w:r w:rsidRPr="0021021D">
        <w:rPr>
          <w:rFonts w:ascii="Arial" w:eastAsia="Times New Roman" w:hAnsi="Arial" w:cs="Arial"/>
          <w:color w:val="000000"/>
          <w:szCs w:val="24"/>
          <w:lang w:eastAsia="cs-CZ"/>
        </w:rPr>
        <w:t xml:space="preserve">  </w:t>
      </w:r>
      <w:r>
        <w:rPr>
          <w:rFonts w:ascii="Arial" w:eastAsia="Times New Roman" w:hAnsi="Arial" w:cs="Arial"/>
          <w:color w:val="000000"/>
          <w:szCs w:val="24"/>
          <w:lang w:eastAsia="cs-CZ"/>
        </w:rPr>
        <w:t xml:space="preserve"> </w:t>
      </w:r>
      <w:r w:rsidRPr="0021021D">
        <w:rPr>
          <w:rFonts w:ascii="Arial" w:eastAsia="Times New Roman" w:hAnsi="Arial" w:cs="Arial"/>
          <w:color w:val="000000"/>
          <w:szCs w:val="24"/>
          <w:lang w:eastAsia="cs-CZ"/>
        </w:rPr>
        <w:t>3558</w:t>
      </w:r>
    </w:p>
    <w:p w14:paraId="7AFA41BF"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Variabilní </w:t>
      </w:r>
      <w:proofErr w:type="gramStart"/>
      <w:r w:rsidRPr="0021021D">
        <w:rPr>
          <w:rFonts w:ascii="Arial" w:eastAsia="Times New Roman" w:hAnsi="Arial" w:cs="Arial"/>
          <w:color w:val="000000"/>
          <w:szCs w:val="24"/>
          <w:lang w:eastAsia="cs-CZ"/>
        </w:rPr>
        <w:t xml:space="preserve">symbol:   </w:t>
      </w:r>
      <w:proofErr w:type="gramEnd"/>
      <w:r w:rsidRPr="0021021D">
        <w:rPr>
          <w:rFonts w:ascii="Arial" w:eastAsia="Times New Roman" w:hAnsi="Arial" w:cs="Arial"/>
          <w:color w:val="000000"/>
          <w:szCs w:val="24"/>
          <w:lang w:eastAsia="cs-CZ"/>
        </w:rPr>
        <w:t xml:space="preserve">     2731900989</w:t>
      </w:r>
    </w:p>
    <w:p w14:paraId="2F062B90" w14:textId="77777777" w:rsidR="00404ADA" w:rsidRDefault="00404ADA" w:rsidP="00C12345">
      <w:pPr>
        <w:shd w:val="clear" w:color="auto" w:fill="FFFFFF"/>
        <w:spacing w:after="0" w:line="288" w:lineRule="auto"/>
        <w:jc w:val="both"/>
        <w:rPr>
          <w:rFonts w:ascii="Arial" w:eastAsia="Times New Roman" w:hAnsi="Arial" w:cs="Arial"/>
          <w:color w:val="000000"/>
          <w:szCs w:val="24"/>
          <w:lang w:eastAsia="cs-CZ"/>
        </w:rPr>
      </w:pPr>
    </w:p>
    <w:p w14:paraId="76F1779E" w14:textId="2338FBCB" w:rsidR="00740A68" w:rsidRDefault="00740A68" w:rsidP="00C12345">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Za termín úhrady se považuje den, kdy byla částka připsána na účet zplnomocněného makléře.</w:t>
      </w:r>
    </w:p>
    <w:p w14:paraId="0320454D" w14:textId="77777777" w:rsidR="00C12345" w:rsidRPr="00C12345" w:rsidRDefault="00C12345" w:rsidP="00C12345">
      <w:pPr>
        <w:shd w:val="clear" w:color="auto" w:fill="FFFFFF"/>
        <w:spacing w:after="0" w:line="288" w:lineRule="auto"/>
        <w:jc w:val="both"/>
        <w:rPr>
          <w:rFonts w:ascii="Arial" w:eastAsia="Times New Roman" w:hAnsi="Arial" w:cs="Arial"/>
          <w:color w:val="000000"/>
          <w:szCs w:val="24"/>
          <w:lang w:eastAsia="cs-CZ"/>
        </w:rPr>
      </w:pPr>
    </w:p>
    <w:p w14:paraId="2886D07A" w14:textId="507C72F4"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u w:val="single"/>
          <w:lang w:eastAsia="cs-CZ"/>
        </w:rPr>
      </w:pPr>
      <w:r w:rsidRPr="00382533">
        <w:rPr>
          <w:rFonts w:ascii="Arial" w:eastAsia="Times New Roman" w:hAnsi="Arial"/>
          <w:szCs w:val="20"/>
          <w:u w:val="single"/>
          <w:lang w:eastAsia="cs-CZ"/>
        </w:rPr>
        <w:t>Způsob likvidace pojistných událostí:</w:t>
      </w:r>
    </w:p>
    <w:p w14:paraId="4BE8B57A" w14:textId="0EC0FBD4" w:rsidR="00C12345" w:rsidRDefault="00740A68"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V případě vzniku pojistné události se neprodleně obraťte na Vašeho pojišťovacího zprostředkovatele, který s Vámi pojištění sjednal, případně na nejbližší pracoviště UNIQA pojišťovny, a.s. Při každém jednání uveďte číslo pojistné smlouvy, které je zároveň variabilním symbolem.</w:t>
      </w:r>
    </w:p>
    <w:p w14:paraId="6A59ECA0" w14:textId="77777777" w:rsidR="008E6133" w:rsidRPr="008E6133" w:rsidRDefault="008E6133" w:rsidP="008E6133">
      <w:pPr>
        <w:autoSpaceDE w:val="0"/>
        <w:autoSpaceDN w:val="0"/>
        <w:adjustRightInd w:val="0"/>
        <w:spacing w:after="0" w:line="240" w:lineRule="auto"/>
        <w:rPr>
          <w:rFonts w:ascii="Arial" w:eastAsiaTheme="minorHAnsi" w:hAnsi="Arial" w:cs="Arial"/>
          <w:color w:val="000000"/>
          <w:sz w:val="24"/>
          <w:szCs w:val="24"/>
        </w:rPr>
      </w:pPr>
    </w:p>
    <w:p w14:paraId="16D7A58C" w14:textId="0446BD65" w:rsidR="008E6133" w:rsidRPr="00056F83" w:rsidRDefault="008E6133" w:rsidP="008E6133">
      <w:pPr>
        <w:autoSpaceDE w:val="0"/>
        <w:autoSpaceDN w:val="0"/>
        <w:adjustRightInd w:val="0"/>
        <w:spacing w:after="0" w:line="240" w:lineRule="auto"/>
        <w:rPr>
          <w:rFonts w:ascii="Arial" w:eastAsiaTheme="minorHAnsi" w:hAnsi="Arial" w:cs="Arial"/>
          <w:color w:val="000000"/>
          <w:u w:val="single"/>
        </w:rPr>
      </w:pPr>
      <w:r w:rsidRPr="00056F83">
        <w:rPr>
          <w:rFonts w:ascii="Arial" w:eastAsiaTheme="minorHAnsi" w:hAnsi="Arial" w:cs="Arial"/>
          <w:color w:val="000000"/>
          <w:u w:val="single"/>
        </w:rPr>
        <w:t>Sankční doložka:</w:t>
      </w:r>
    </w:p>
    <w:p w14:paraId="1C89ABF4" w14:textId="1BA3CD09" w:rsidR="008E6133" w:rsidRPr="00056F8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heme="minorHAnsi" w:hAnsi="Arial" w:cs="Arial"/>
          <w:color w:val="000000"/>
          <w:sz w:val="20"/>
          <w:szCs w:val="20"/>
        </w:rPr>
      </w:pPr>
      <w:r w:rsidRPr="00056F83">
        <w:rPr>
          <w:rFonts w:ascii="Arial" w:eastAsiaTheme="minorHAnsi" w:hAnsi="Arial" w:cs="Arial"/>
          <w:color w:val="000000"/>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r w:rsidRPr="00056F83">
        <w:rPr>
          <w:rFonts w:ascii="Arial" w:eastAsiaTheme="minorHAnsi" w:hAnsi="Arial" w:cs="Arial"/>
          <w:color w:val="000000"/>
          <w:sz w:val="20"/>
          <w:szCs w:val="20"/>
        </w:rPr>
        <w:t>.</w:t>
      </w:r>
    </w:p>
    <w:p w14:paraId="75FDA37E" w14:textId="1E7605B9"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heme="minorHAnsi" w:hAnsi="Arial" w:cs="Arial"/>
          <w:b/>
          <w:bCs/>
          <w:color w:val="000000"/>
          <w:sz w:val="20"/>
          <w:szCs w:val="20"/>
        </w:rPr>
      </w:pPr>
    </w:p>
    <w:p w14:paraId="30C641E1" w14:textId="40DA2D01"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heme="minorHAnsi" w:hAnsi="Arial" w:cs="Arial"/>
          <w:b/>
          <w:bCs/>
          <w:color w:val="000000"/>
          <w:sz w:val="20"/>
          <w:szCs w:val="20"/>
        </w:rPr>
      </w:pPr>
    </w:p>
    <w:p w14:paraId="0CFD5828" w14:textId="77777777" w:rsidR="008E6133" w:rsidRP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bCs/>
          <w:szCs w:val="20"/>
          <w:lang w:eastAsia="cs-CZ"/>
        </w:rPr>
      </w:pPr>
    </w:p>
    <w:p w14:paraId="593428C8" w14:textId="3704BE28" w:rsidR="009E4C6C" w:rsidRDefault="00740A6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0" w:line="288" w:lineRule="auto"/>
        <w:jc w:val="both"/>
        <w:outlineLvl w:val="0"/>
        <w:rPr>
          <w:rFonts w:ascii="Arial" w:eastAsia="Times New Roman" w:hAnsi="Arial"/>
          <w:szCs w:val="20"/>
          <w:lang w:eastAsia="cs-CZ"/>
        </w:rPr>
      </w:pPr>
      <w:r>
        <w:rPr>
          <w:rFonts w:ascii="Arial" w:eastAsia="Times New Roman" w:hAnsi="Arial"/>
          <w:szCs w:val="20"/>
          <w:lang w:eastAsia="cs-CZ"/>
        </w:rPr>
        <w:t xml:space="preserve">V Praze dne </w:t>
      </w:r>
      <w:r w:rsidR="00056F83">
        <w:rPr>
          <w:rFonts w:ascii="Arial" w:eastAsia="Times New Roman" w:hAnsi="Arial"/>
          <w:szCs w:val="20"/>
          <w:lang w:eastAsia="cs-CZ"/>
        </w:rPr>
        <w:t>12</w:t>
      </w:r>
      <w:r>
        <w:rPr>
          <w:rFonts w:ascii="Arial" w:eastAsia="Times New Roman" w:hAnsi="Arial"/>
          <w:szCs w:val="20"/>
          <w:lang w:eastAsia="cs-CZ"/>
        </w:rPr>
        <w:t>.</w:t>
      </w:r>
      <w:r w:rsidR="00E90337">
        <w:rPr>
          <w:rFonts w:ascii="Arial" w:eastAsia="Times New Roman" w:hAnsi="Arial"/>
          <w:szCs w:val="20"/>
          <w:lang w:eastAsia="cs-CZ"/>
        </w:rPr>
        <w:t>1</w:t>
      </w:r>
      <w:r w:rsidR="00056F83">
        <w:rPr>
          <w:rFonts w:ascii="Arial" w:eastAsia="Times New Roman" w:hAnsi="Arial"/>
          <w:szCs w:val="20"/>
          <w:lang w:eastAsia="cs-CZ"/>
        </w:rPr>
        <w:t>0</w:t>
      </w:r>
      <w:r w:rsidRPr="00382533">
        <w:rPr>
          <w:rFonts w:ascii="Arial" w:eastAsia="Times New Roman" w:hAnsi="Arial"/>
          <w:szCs w:val="20"/>
          <w:lang w:eastAsia="cs-CZ"/>
        </w:rPr>
        <w:t>. 20</w:t>
      </w:r>
      <w:r w:rsidR="00977B55">
        <w:rPr>
          <w:rFonts w:ascii="Arial" w:eastAsia="Times New Roman" w:hAnsi="Arial"/>
          <w:szCs w:val="20"/>
          <w:lang w:eastAsia="cs-CZ"/>
        </w:rPr>
        <w:t>2</w:t>
      </w:r>
      <w:r w:rsidR="00056F83">
        <w:rPr>
          <w:rFonts w:ascii="Arial" w:eastAsia="Times New Roman" w:hAnsi="Arial"/>
          <w:szCs w:val="20"/>
          <w:lang w:eastAsia="cs-CZ"/>
        </w:rPr>
        <w:t>3</w:t>
      </w:r>
    </w:p>
    <w:tbl>
      <w:tblPr>
        <w:tblpPr w:leftFromText="141" w:rightFromText="141" w:vertAnchor="text" w:horzAnchor="margin" w:tblpY="362"/>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344"/>
        <w:gridCol w:w="3154"/>
      </w:tblGrid>
      <w:tr w:rsidR="008E6133" w:rsidRPr="00382533" w14:paraId="3BFF0F54" w14:textId="77777777" w:rsidTr="004B16DC">
        <w:trPr>
          <w:trHeight w:val="457"/>
        </w:trPr>
        <w:tc>
          <w:tcPr>
            <w:tcW w:w="3304" w:type="dxa"/>
            <w:tcBorders>
              <w:top w:val="dotted" w:sz="4" w:space="0" w:color="auto"/>
              <w:left w:val="nil"/>
              <w:bottom w:val="nil"/>
              <w:right w:val="nil"/>
            </w:tcBorders>
            <w:shd w:val="clear" w:color="auto" w:fill="auto"/>
          </w:tcPr>
          <w:p w14:paraId="61DD7418" w14:textId="37666B89" w:rsidR="008C01A1" w:rsidRDefault="008C01A1" w:rsidP="008C01A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roofErr w:type="spellStart"/>
            <w:r>
              <w:rPr>
                <w:rFonts w:ascii="Arial" w:eastAsia="Times New Roman" w:hAnsi="Arial"/>
                <w:szCs w:val="20"/>
                <w:lang w:eastAsia="cs-CZ"/>
              </w:rPr>
              <w:t>xxxxxxxxxxxxxxxxxxxxxxxxxxxxxx</w:t>
            </w:r>
            <w:proofErr w:type="spellEnd"/>
          </w:p>
          <w:p w14:paraId="1DA22D2B" w14:textId="0C2E1ECB" w:rsidR="008E6133" w:rsidRDefault="008C01A1" w:rsidP="008C01A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Pr>
                <w:rFonts w:ascii="Arial" w:eastAsia="Times New Roman" w:hAnsi="Arial"/>
                <w:szCs w:val="20"/>
                <w:lang w:eastAsia="cs-CZ"/>
              </w:rPr>
              <w:t xml:space="preserve">    </w:t>
            </w:r>
            <w:r w:rsidR="008E6133">
              <w:rPr>
                <w:rFonts w:ascii="Arial" w:eastAsia="Times New Roman" w:hAnsi="Arial"/>
                <w:szCs w:val="20"/>
                <w:lang w:eastAsia="cs-CZ"/>
              </w:rPr>
              <w:t>U</w:t>
            </w:r>
            <w:r w:rsidR="008E6133" w:rsidRPr="00E90337">
              <w:rPr>
                <w:rFonts w:ascii="Arial" w:eastAsia="Times New Roman" w:hAnsi="Arial"/>
                <w:szCs w:val="20"/>
                <w:lang w:eastAsia="cs-CZ"/>
              </w:rPr>
              <w:t>pisovatel – odpovědnost</w:t>
            </w:r>
          </w:p>
          <w:p w14:paraId="71AB7BB2" w14:textId="77777777" w:rsidR="008E6133" w:rsidRPr="00E90337"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E90337">
              <w:rPr>
                <w:rFonts w:ascii="Arial" w:eastAsia="Times New Roman" w:hAnsi="Arial"/>
                <w:szCs w:val="20"/>
                <w:lang w:eastAsia="cs-CZ"/>
              </w:rPr>
              <w:t>Pojištění odpovědnosti a přepravy</w:t>
            </w:r>
          </w:p>
          <w:p w14:paraId="5AB55AE4"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2480" w:type="dxa"/>
            <w:tcBorders>
              <w:top w:val="nil"/>
              <w:left w:val="nil"/>
              <w:bottom w:val="nil"/>
              <w:right w:val="nil"/>
            </w:tcBorders>
            <w:shd w:val="clear" w:color="auto" w:fill="auto"/>
          </w:tcPr>
          <w:p w14:paraId="7A6CC726"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230" w:type="dxa"/>
            <w:tcBorders>
              <w:top w:val="dotted" w:sz="4" w:space="0" w:color="auto"/>
              <w:left w:val="nil"/>
              <w:bottom w:val="nil"/>
              <w:right w:val="nil"/>
            </w:tcBorders>
            <w:shd w:val="clear" w:color="auto" w:fill="auto"/>
          </w:tcPr>
          <w:p w14:paraId="3A20F358" w14:textId="1D52B513" w:rsidR="008E6133" w:rsidRPr="00E90337" w:rsidRDefault="008C01A1"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xxxxxxxxxxxxxxxx</w:t>
            </w:r>
            <w:proofErr w:type="spellEnd"/>
          </w:p>
          <w:p w14:paraId="1D24383C" w14:textId="77777777"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E90337">
              <w:rPr>
                <w:rFonts w:ascii="Arial" w:eastAsia="Times New Roman" w:hAnsi="Arial"/>
                <w:szCs w:val="20"/>
                <w:lang w:eastAsia="cs-CZ"/>
              </w:rPr>
              <w:t>lavní upisovatel – odpovědnost</w:t>
            </w:r>
          </w:p>
          <w:p w14:paraId="118E114B" w14:textId="77777777"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E90337">
              <w:rPr>
                <w:rFonts w:ascii="Arial" w:eastAsia="Times New Roman" w:hAnsi="Arial"/>
                <w:szCs w:val="20"/>
                <w:lang w:eastAsia="cs-CZ"/>
              </w:rPr>
              <w:t>Pojištění odpovědnosti a přepravy</w:t>
            </w:r>
          </w:p>
          <w:p w14:paraId="123A2644" w14:textId="77777777"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5BDAC522"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72C99FA9"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34672E96" w14:textId="77777777" w:rsidR="009E4C6C" w:rsidRDefault="009E4C6C" w:rsidP="009E4C6C">
      <w:pPr>
        <w:widowControl w:val="0"/>
        <w:tabs>
          <w:tab w:val="left" w:pos="4032"/>
        </w:tabs>
        <w:spacing w:after="0" w:line="288" w:lineRule="auto"/>
        <w:jc w:val="both"/>
        <w:rPr>
          <w:rFonts w:ascii="Arial" w:eastAsia="Times New Roman" w:hAnsi="Arial"/>
          <w:szCs w:val="20"/>
          <w:lang w:eastAsia="cs-CZ"/>
        </w:rPr>
      </w:pPr>
    </w:p>
    <w:p w14:paraId="7BE7E848" w14:textId="5D2AF6CC" w:rsidR="00740A68" w:rsidRPr="0021021D" w:rsidRDefault="00740A68" w:rsidP="00240872">
      <w:pPr>
        <w:widowControl w:val="0"/>
        <w:tabs>
          <w:tab w:val="left" w:pos="4032"/>
        </w:tabs>
        <w:spacing w:after="40" w:line="288" w:lineRule="auto"/>
        <w:jc w:val="both"/>
        <w:rPr>
          <w:rFonts w:ascii="Arial" w:eastAsia="Times New Roman" w:hAnsi="Arial"/>
          <w:szCs w:val="20"/>
          <w:lang w:eastAsia="cs-CZ"/>
        </w:rPr>
      </w:pPr>
      <w:r w:rsidRPr="0021021D">
        <w:rPr>
          <w:rFonts w:ascii="Arial" w:eastAsia="Times New Roman" w:hAnsi="Arial"/>
          <w:szCs w:val="20"/>
          <w:lang w:eastAsia="cs-CZ"/>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0AC7101D" w14:textId="77777777" w:rsidR="00CD472D"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w:t>
      </w:r>
    </w:p>
    <w:p w14:paraId="0F917B35" w14:textId="77777777"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anebo jiným vhodným způsobem.</w:t>
      </w:r>
    </w:p>
    <w:p w14:paraId="5B3062F0" w14:textId="77777777" w:rsidR="005E3E07" w:rsidRPr="0021021D" w:rsidRDefault="005E3E07" w:rsidP="00240872">
      <w:pPr>
        <w:widowControl w:val="0"/>
        <w:tabs>
          <w:tab w:val="left" w:pos="4032"/>
        </w:tabs>
        <w:spacing w:after="0" w:line="288" w:lineRule="auto"/>
        <w:jc w:val="both"/>
        <w:rPr>
          <w:rFonts w:ascii="Arial" w:eastAsia="Times New Roman" w:hAnsi="Arial"/>
          <w:szCs w:val="20"/>
          <w:lang w:eastAsia="cs-CZ"/>
        </w:rPr>
      </w:pPr>
    </w:p>
    <w:p w14:paraId="6A50845A" w14:textId="44053DD0"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Souhlasím s tím, aby pojistitel uvedl mé jméno/název v seznamu významných klientů, se</w:t>
      </w:r>
      <w:r w:rsidR="005E3E07">
        <w:rPr>
          <w:rFonts w:ascii="Arial" w:eastAsia="Times New Roman" w:hAnsi="Arial"/>
          <w:szCs w:val="20"/>
          <w:lang w:eastAsia="cs-CZ"/>
        </w:rPr>
        <w:t xml:space="preserve">  </w:t>
      </w:r>
    </w:p>
    <w:p w14:paraId="2DF25181" w14:textId="77777777"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kterými uzavřel příslušná pojištění (bez uvedení další specifikace pojištění). Toto prohlášení </w:t>
      </w:r>
    </w:p>
    <w:p w14:paraId="442D8F6A" w14:textId="7572FE91"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je činěno pro účely § 128 zákona č. 277/2009 Sb. v platném znění.</w:t>
      </w:r>
    </w:p>
    <w:p w14:paraId="22E3AF46" w14:textId="77777777" w:rsidR="00740A68" w:rsidRPr="0021021D" w:rsidRDefault="00740A68" w:rsidP="00240872">
      <w:pPr>
        <w:widowControl w:val="0"/>
        <w:tabs>
          <w:tab w:val="left" w:pos="4032"/>
        </w:tabs>
        <w:spacing w:before="240" w:after="40" w:line="288" w:lineRule="auto"/>
        <w:rPr>
          <w:rFonts w:ascii="Arial" w:eastAsia="Times New Roman" w:hAnsi="Arial"/>
          <w:szCs w:val="20"/>
          <w:lang w:eastAsia="cs-CZ"/>
        </w:rPr>
      </w:pPr>
      <w:r w:rsidRPr="0021021D">
        <w:rPr>
          <w:rFonts w:ascii="Arial" w:eastAsia="Times New Roman" w:hAnsi="Arial"/>
          <w:szCs w:val="20"/>
          <w:lang w:eastAsia="cs-CZ"/>
        </w:rPr>
        <w:t>Potvrzuji, že jsem převzal a souhlasím s níže uvedenými všeobecnými pojistnými podmínkami, které tvoří nedílnou součást této pojistné smlouvy:</w:t>
      </w:r>
    </w:p>
    <w:p w14:paraId="13C7DB23"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Všeobecné pojistné podmínky – obecná část – UCZ/14</w:t>
      </w:r>
    </w:p>
    <w:p w14:paraId="752E84DC"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40872">
        <w:rPr>
          <w:rFonts w:ascii="Arial" w:eastAsia="Times New Roman" w:hAnsi="Arial"/>
          <w:szCs w:val="20"/>
          <w:lang w:eastAsia="cs-CZ"/>
        </w:rPr>
        <w:t>Všeobecné pojistné podmínky pro pojištění odpovědnosti za škodu – zvláštní</w:t>
      </w:r>
    </w:p>
    <w:p w14:paraId="14ABE023" w14:textId="77777777" w:rsidR="00740A68" w:rsidRPr="00240872"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40872">
        <w:rPr>
          <w:rFonts w:ascii="Arial" w:eastAsia="Times New Roman" w:hAnsi="Arial"/>
          <w:szCs w:val="20"/>
          <w:lang w:eastAsia="cs-CZ"/>
        </w:rPr>
        <w:t xml:space="preserve"> </w:t>
      </w:r>
      <w:r w:rsidRPr="00240872">
        <w:rPr>
          <w:rFonts w:ascii="Arial" w:eastAsia="Times New Roman" w:hAnsi="Arial"/>
          <w:szCs w:val="20"/>
          <w:lang w:eastAsia="cs-CZ"/>
        </w:rPr>
        <w:t xml:space="preserve"> </w:t>
      </w:r>
      <w:r>
        <w:rPr>
          <w:rFonts w:ascii="Arial" w:eastAsia="Times New Roman" w:hAnsi="Arial"/>
          <w:szCs w:val="20"/>
          <w:lang w:eastAsia="cs-CZ"/>
        </w:rPr>
        <w:t xml:space="preserve">     </w:t>
      </w:r>
      <w:r w:rsidR="00740A68" w:rsidRPr="00240872">
        <w:rPr>
          <w:rFonts w:ascii="Arial" w:eastAsia="Times New Roman" w:hAnsi="Arial"/>
          <w:szCs w:val="20"/>
          <w:lang w:eastAsia="cs-CZ"/>
        </w:rPr>
        <w:t>část – UCZ/</w:t>
      </w:r>
      <w:proofErr w:type="spellStart"/>
      <w:r w:rsidR="00740A68" w:rsidRPr="00240872">
        <w:rPr>
          <w:rFonts w:ascii="Arial" w:eastAsia="Times New Roman" w:hAnsi="Arial"/>
          <w:szCs w:val="20"/>
          <w:lang w:eastAsia="cs-CZ"/>
        </w:rPr>
        <w:t>Odp</w:t>
      </w:r>
      <w:proofErr w:type="spellEnd"/>
      <w:r w:rsidR="00740A68" w:rsidRPr="00240872">
        <w:rPr>
          <w:rFonts w:ascii="Arial" w:eastAsia="Times New Roman" w:hAnsi="Arial"/>
          <w:szCs w:val="20"/>
          <w:lang w:eastAsia="cs-CZ"/>
        </w:rPr>
        <w:t>/14</w:t>
      </w:r>
    </w:p>
    <w:p w14:paraId="20C26E11"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lastRenderedPageBreak/>
        <w:t xml:space="preserve">Doplňkové pojistné podmínky pro pojištění podnikatele a právnické osoby – </w:t>
      </w:r>
      <w:r w:rsidR="00240872">
        <w:rPr>
          <w:rFonts w:ascii="Arial" w:eastAsia="Times New Roman" w:hAnsi="Arial"/>
          <w:szCs w:val="20"/>
          <w:lang w:eastAsia="cs-CZ"/>
        </w:rPr>
        <w:t xml:space="preserve">    </w:t>
      </w:r>
    </w:p>
    <w:p w14:paraId="5E05435D" w14:textId="77777777" w:rsidR="00740A68" w:rsidRPr="0021021D"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1021D">
        <w:rPr>
          <w:rFonts w:ascii="Arial" w:eastAsia="Times New Roman" w:hAnsi="Arial"/>
          <w:szCs w:val="20"/>
          <w:lang w:eastAsia="cs-CZ"/>
        </w:rPr>
        <w:t>UCZ/</w:t>
      </w:r>
      <w:proofErr w:type="spellStart"/>
      <w:r w:rsidR="00740A68" w:rsidRPr="0021021D">
        <w:rPr>
          <w:rFonts w:ascii="Arial" w:eastAsia="Times New Roman" w:hAnsi="Arial"/>
          <w:szCs w:val="20"/>
          <w:lang w:eastAsia="cs-CZ"/>
        </w:rPr>
        <w:t>Odp</w:t>
      </w:r>
      <w:proofErr w:type="spellEnd"/>
      <w:r w:rsidR="00740A68" w:rsidRPr="0021021D">
        <w:rPr>
          <w:rFonts w:ascii="Arial" w:eastAsia="Times New Roman" w:hAnsi="Arial"/>
          <w:szCs w:val="20"/>
          <w:lang w:eastAsia="cs-CZ"/>
        </w:rPr>
        <w:t>-P/14</w:t>
      </w:r>
    </w:p>
    <w:p w14:paraId="0AF621AD" w14:textId="77777777" w:rsidR="00740A68" w:rsidRDefault="00740A68" w:rsidP="00240872">
      <w:pPr>
        <w:numPr>
          <w:ilvl w:val="0"/>
          <w:numId w:val="1"/>
        </w:numPr>
        <w:spacing w:after="0" w:line="240" w:lineRule="auto"/>
        <w:ind w:left="0" w:firstLine="0"/>
        <w:rPr>
          <w:rFonts w:ascii="Arial" w:eastAsia="Times New Roman" w:hAnsi="Arial"/>
          <w:szCs w:val="20"/>
          <w:lang w:eastAsia="cs-CZ"/>
        </w:rPr>
      </w:pPr>
      <w:r w:rsidRPr="0021021D">
        <w:rPr>
          <w:rFonts w:ascii="Arial" w:eastAsia="Times New Roman" w:hAnsi="Arial"/>
          <w:szCs w:val="20"/>
          <w:lang w:eastAsia="cs-CZ"/>
        </w:rPr>
        <w:t xml:space="preserve">      </w:t>
      </w:r>
      <w:r w:rsidR="00240872">
        <w:rPr>
          <w:rFonts w:ascii="Arial" w:eastAsia="Times New Roman" w:hAnsi="Arial"/>
          <w:szCs w:val="20"/>
          <w:lang w:eastAsia="cs-CZ"/>
        </w:rPr>
        <w:t xml:space="preserve">     </w:t>
      </w:r>
      <w:r w:rsidR="00B23D90">
        <w:rPr>
          <w:rFonts w:ascii="Arial" w:eastAsia="Times New Roman" w:hAnsi="Arial"/>
          <w:szCs w:val="20"/>
          <w:lang w:eastAsia="cs-CZ"/>
        </w:rPr>
        <w:t xml:space="preserve"> </w:t>
      </w:r>
      <w:r w:rsidRPr="0021021D">
        <w:rPr>
          <w:rFonts w:ascii="Arial" w:eastAsia="Times New Roman" w:hAnsi="Arial"/>
          <w:szCs w:val="20"/>
          <w:lang w:eastAsia="cs-CZ"/>
        </w:rPr>
        <w:t>Informace o zpracování osobních údajů</w:t>
      </w:r>
    </w:p>
    <w:p w14:paraId="1F76A9FD" w14:textId="77777777" w:rsidR="00A82AD5" w:rsidRPr="00C12345" w:rsidRDefault="00A82AD5" w:rsidP="00A82AD5">
      <w:pPr>
        <w:numPr>
          <w:ilvl w:val="0"/>
          <w:numId w:val="1"/>
        </w:numPr>
        <w:spacing w:after="0" w:line="240" w:lineRule="auto"/>
        <w:ind w:left="0" w:firstLine="0"/>
        <w:rPr>
          <w:rFonts w:ascii="Arial" w:eastAsia="Times New Roman" w:hAnsi="Arial"/>
          <w:szCs w:val="20"/>
          <w:lang w:eastAsia="cs-CZ"/>
        </w:rPr>
      </w:pPr>
      <w:r w:rsidRPr="00C12345">
        <w:rPr>
          <w:rFonts w:ascii="Arial" w:eastAsia="Times New Roman" w:hAnsi="Arial"/>
          <w:szCs w:val="20"/>
          <w:lang w:eastAsia="cs-CZ"/>
        </w:rPr>
        <w:t xml:space="preserve">            Příloha k pojistné smlouvě č.  </w:t>
      </w:r>
      <w:bookmarkStart w:id="1" w:name="_Hlk33108610"/>
      <w:r w:rsidRPr="00C12345">
        <w:rPr>
          <w:rFonts w:ascii="Arial" w:eastAsia="Times New Roman" w:hAnsi="Arial"/>
          <w:szCs w:val="20"/>
          <w:lang w:eastAsia="cs-CZ"/>
        </w:rPr>
        <w:t>2731900989</w:t>
      </w:r>
      <w:bookmarkEnd w:id="1"/>
      <w:r w:rsidRPr="00C12345">
        <w:rPr>
          <w:rFonts w:ascii="Arial" w:eastAsia="Times New Roman" w:hAnsi="Arial"/>
          <w:szCs w:val="20"/>
          <w:lang w:eastAsia="cs-CZ"/>
        </w:rPr>
        <w:t xml:space="preserve"> zveřejňované v registru smluv   </w:t>
      </w:r>
    </w:p>
    <w:p w14:paraId="266414F8" w14:textId="77777777" w:rsidR="00A82AD5" w:rsidRPr="00C12345" w:rsidRDefault="00A82AD5" w:rsidP="00A82AD5">
      <w:pPr>
        <w:spacing w:after="0" w:line="240" w:lineRule="auto"/>
        <w:rPr>
          <w:rFonts w:ascii="Arial" w:eastAsia="Times New Roman" w:hAnsi="Arial"/>
          <w:szCs w:val="20"/>
          <w:lang w:eastAsia="cs-CZ"/>
        </w:rPr>
      </w:pPr>
      <w:r w:rsidRPr="00C12345">
        <w:rPr>
          <w:rFonts w:ascii="Arial" w:eastAsia="Times New Roman" w:hAnsi="Arial"/>
          <w:szCs w:val="20"/>
          <w:lang w:eastAsia="cs-CZ"/>
        </w:rPr>
        <w:t xml:space="preserve">                        podle zákona č. 340/2015 Sb., o registru smluv</w:t>
      </w:r>
    </w:p>
    <w:p w14:paraId="68854190" w14:textId="77777777" w:rsidR="00A82AD5" w:rsidRPr="00C12345" w:rsidRDefault="00A82AD5" w:rsidP="008E6133">
      <w:pPr>
        <w:spacing w:after="0" w:line="240" w:lineRule="auto"/>
        <w:rPr>
          <w:rFonts w:ascii="Arial" w:eastAsia="Times New Roman" w:hAnsi="Arial"/>
          <w:szCs w:val="20"/>
          <w:lang w:eastAsia="cs-CZ"/>
        </w:rPr>
      </w:pPr>
    </w:p>
    <w:p w14:paraId="5B31187D" w14:textId="77777777" w:rsidR="00A82AD5" w:rsidRPr="00C12345" w:rsidRDefault="00A82AD5" w:rsidP="00A82AD5">
      <w:pPr>
        <w:spacing w:after="0" w:line="240" w:lineRule="auto"/>
        <w:rPr>
          <w:rFonts w:ascii="Arial" w:eastAsia="Times New Roman" w:hAnsi="Arial"/>
          <w:szCs w:val="20"/>
          <w:lang w:eastAsia="cs-CZ"/>
        </w:rPr>
      </w:pPr>
    </w:p>
    <w:p w14:paraId="7399A382" w14:textId="65E264AD" w:rsidR="00C12345" w:rsidRPr="00C12345" w:rsidRDefault="00A82AD5" w:rsidP="002B5029">
      <w:pPr>
        <w:pStyle w:val="Import26"/>
        <w:tabs>
          <w:tab w:val="left" w:pos="708"/>
        </w:tabs>
        <w:spacing w:after="120"/>
        <w:ind w:left="0" w:firstLine="289"/>
        <w:jc w:val="both"/>
        <w:rPr>
          <w:rFonts w:cs="Arial"/>
          <w:sz w:val="22"/>
          <w:szCs w:val="22"/>
        </w:rPr>
      </w:pPr>
      <w:r w:rsidRPr="00C12345">
        <w:rPr>
          <w:rFonts w:cs="Arial"/>
          <w:sz w:val="22"/>
          <w:szCs w:val="22"/>
        </w:rPr>
        <w:t xml:space="preserve">Prohlašuji, že jsem povinným subjektem ve smyslu zákona č. 340/2015 Sb., o registru smluv (dále jen „povinný subjekt“), a tedy že pojistná smlouva č. </w:t>
      </w:r>
      <w:bookmarkStart w:id="2" w:name="_Hlk33108286"/>
      <w:r w:rsidRPr="00C12345">
        <w:rPr>
          <w:rFonts w:cs="Arial"/>
          <w:sz w:val="22"/>
          <w:szCs w:val="22"/>
        </w:rPr>
        <w:t>2731900989</w:t>
      </w:r>
      <w:bookmarkEnd w:id="2"/>
      <w:r w:rsidRPr="00C12345">
        <w:t xml:space="preserve"> </w:t>
      </w:r>
      <w:r w:rsidRPr="00C12345">
        <w:rPr>
          <w:rFonts w:cs="Arial"/>
          <w:sz w:val="22"/>
          <w:szCs w:val="22"/>
        </w:rPr>
        <w:t>resp. dodatek č. 03 k této pojistné smlouvě (dále jen „smlouva“) podléhá povinnosti uveřejnění v registru smluv ve smyslu zákona č.340/2015 Sb., o registru smluv (dále jen „registr smluv“).</w:t>
      </w:r>
    </w:p>
    <w:p w14:paraId="66A0BA08" w14:textId="77777777" w:rsidR="00A82AD5" w:rsidRPr="00C12345" w:rsidRDefault="00A82AD5" w:rsidP="00A82AD5">
      <w:pPr>
        <w:pStyle w:val="Import26"/>
        <w:tabs>
          <w:tab w:val="left" w:pos="708"/>
        </w:tabs>
        <w:spacing w:after="120"/>
        <w:ind w:left="0" w:firstLine="289"/>
        <w:jc w:val="both"/>
        <w:rPr>
          <w:rFonts w:cs="Arial"/>
          <w:sz w:val="22"/>
          <w:szCs w:val="22"/>
        </w:rPr>
      </w:pPr>
      <w:r w:rsidRPr="00C12345">
        <w:rPr>
          <w:rFonts w:cs="Arial"/>
          <w:sz w:val="22"/>
          <w:szCs w:val="22"/>
        </w:rPr>
        <w:t>Beru na vědomí, že pokud se výše uvedené prohlášení nezakládá na pravdě, odpovídám společnosti UNIQA pojišťovna, a. s. (dále jen „UNIQA“) za škodu, která UNIQA v důsledku tohoto nepravdivého prohlášení vznikne.</w:t>
      </w:r>
    </w:p>
    <w:p w14:paraId="392F0ACD" w14:textId="77777777" w:rsidR="0071687A" w:rsidRPr="0021021D" w:rsidRDefault="0071687A" w:rsidP="00240872">
      <w:pPr>
        <w:pStyle w:val="Import26"/>
        <w:tabs>
          <w:tab w:val="left" w:pos="708"/>
        </w:tabs>
        <w:spacing w:after="120"/>
        <w:ind w:left="0"/>
        <w:jc w:val="both"/>
        <w:rPr>
          <w:rFonts w:cs="Arial"/>
          <w:sz w:val="22"/>
          <w:szCs w:val="22"/>
        </w:rPr>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584"/>
        <w:gridCol w:w="1967"/>
      </w:tblGrid>
      <w:tr w:rsidR="00CD1C48" w:rsidRPr="00382533" w14:paraId="337277F7" w14:textId="77777777" w:rsidTr="00CD1C48">
        <w:tc>
          <w:tcPr>
            <w:tcW w:w="392" w:type="dxa"/>
            <w:tcBorders>
              <w:top w:val="nil"/>
              <w:left w:val="nil"/>
              <w:bottom w:val="nil"/>
              <w:right w:val="nil"/>
            </w:tcBorders>
            <w:shd w:val="clear" w:color="auto" w:fill="auto"/>
          </w:tcPr>
          <w:p w14:paraId="0B10DA39"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V</w:t>
            </w:r>
          </w:p>
        </w:tc>
        <w:tc>
          <w:tcPr>
            <w:tcW w:w="1843" w:type="dxa"/>
            <w:tcBorders>
              <w:top w:val="nil"/>
              <w:left w:val="nil"/>
              <w:bottom w:val="dotted" w:sz="4" w:space="0" w:color="auto"/>
              <w:right w:val="nil"/>
            </w:tcBorders>
            <w:shd w:val="clear" w:color="auto" w:fill="auto"/>
          </w:tcPr>
          <w:p w14:paraId="20907175"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
        </w:tc>
        <w:tc>
          <w:tcPr>
            <w:tcW w:w="584" w:type="dxa"/>
            <w:tcBorders>
              <w:top w:val="nil"/>
              <w:left w:val="nil"/>
              <w:bottom w:val="nil"/>
              <w:right w:val="nil"/>
            </w:tcBorders>
            <w:shd w:val="clear" w:color="auto" w:fill="auto"/>
          </w:tcPr>
          <w:p w14:paraId="605D6A8C"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dne</w:t>
            </w:r>
          </w:p>
        </w:tc>
        <w:tc>
          <w:tcPr>
            <w:tcW w:w="1967" w:type="dxa"/>
            <w:tcBorders>
              <w:top w:val="nil"/>
              <w:left w:val="nil"/>
              <w:bottom w:val="dotted" w:sz="4" w:space="0" w:color="auto"/>
              <w:right w:val="nil"/>
            </w:tcBorders>
            <w:shd w:val="clear" w:color="auto" w:fill="auto"/>
          </w:tcPr>
          <w:p w14:paraId="7ACD5CEA" w14:textId="12CB751A" w:rsidR="00CD1C48" w:rsidRPr="00382533" w:rsidRDefault="004201F6"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Pr>
                <w:rFonts w:ascii="Arial" w:eastAsia="Times New Roman" w:hAnsi="Arial"/>
                <w:szCs w:val="20"/>
                <w:lang w:eastAsia="cs-CZ"/>
              </w:rPr>
              <w:t>7.11.2023</w:t>
            </w:r>
            <w:bookmarkStart w:id="3" w:name="_GoBack"/>
            <w:bookmarkEnd w:id="3"/>
          </w:p>
        </w:tc>
      </w:tr>
    </w:tbl>
    <w:p w14:paraId="49711B6B" w14:textId="77777777" w:rsidR="00740A68" w:rsidRPr="0021021D" w:rsidRDefault="00740A68" w:rsidP="00740A68">
      <w:pPr>
        <w:spacing w:after="0" w:line="240" w:lineRule="auto"/>
        <w:rPr>
          <w:rFonts w:ascii="Arial" w:eastAsia="Times New Roman" w:hAnsi="Arial"/>
          <w:szCs w:val="20"/>
          <w:lang w:eastAsia="cs-CZ"/>
        </w:rPr>
      </w:pPr>
    </w:p>
    <w:p w14:paraId="1335A5CD" w14:textId="682295A7" w:rsidR="00740A68" w:rsidRDefault="00740A68" w:rsidP="00740A68">
      <w:pPr>
        <w:widowControl w:val="0"/>
        <w:tabs>
          <w:tab w:val="left" w:pos="1418"/>
          <w:tab w:val="left" w:pos="4032"/>
        </w:tabs>
        <w:spacing w:after="0" w:line="288" w:lineRule="auto"/>
        <w:ind w:left="1418"/>
        <w:jc w:val="both"/>
        <w:rPr>
          <w:rFonts w:ascii="Arial" w:eastAsia="Times New Roman" w:hAnsi="Arial"/>
          <w:szCs w:val="20"/>
          <w:lang w:eastAsia="cs-CZ"/>
        </w:rPr>
      </w:pPr>
    </w:p>
    <w:p w14:paraId="0C26595B" w14:textId="77777777" w:rsidR="00740A68" w:rsidRPr="00382533" w:rsidRDefault="00740A68" w:rsidP="0071687A">
      <w:pPr>
        <w:widowControl w:val="0"/>
        <w:tabs>
          <w:tab w:val="left" w:pos="4032"/>
        </w:tabs>
        <w:spacing w:after="0" w:line="288" w:lineRule="auto"/>
        <w:jc w:val="both"/>
        <w:rPr>
          <w:rFonts w:ascii="Arial" w:eastAsia="Times New Roman" w:hAnsi="Arial"/>
          <w:szCs w:val="20"/>
          <w:lang w:eastAsia="cs-CZ"/>
        </w:rPr>
      </w:pPr>
    </w:p>
    <w:tbl>
      <w:tblPr>
        <w:tblpPr w:leftFromText="141" w:rightFromText="141"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tblGrid>
      <w:tr w:rsidR="00CD1C48" w:rsidRPr="00382533" w14:paraId="1DAC13EB" w14:textId="77777777" w:rsidTr="00CD1C48">
        <w:tc>
          <w:tcPr>
            <w:tcW w:w="3717" w:type="dxa"/>
            <w:tcBorders>
              <w:top w:val="dotted" w:sz="4" w:space="0" w:color="auto"/>
              <w:left w:val="nil"/>
              <w:bottom w:val="nil"/>
              <w:right w:val="nil"/>
            </w:tcBorders>
            <w:shd w:val="clear" w:color="auto" w:fill="auto"/>
          </w:tcPr>
          <w:p w14:paraId="363EAE28"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382533">
              <w:rPr>
                <w:rFonts w:ascii="Arial" w:eastAsia="Times New Roman" w:hAnsi="Arial"/>
                <w:szCs w:val="20"/>
                <w:lang w:eastAsia="cs-CZ"/>
              </w:rPr>
              <w:t>podpis a otisk razítka pojistníka</w:t>
            </w:r>
          </w:p>
        </w:tc>
      </w:tr>
    </w:tbl>
    <w:p w14:paraId="6D84DA9C"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p>
    <w:p w14:paraId="1CC39460" w14:textId="77777777"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161FEA8A" w14:textId="1343E51A"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EB8C3C7" w14:textId="013B7F04" w:rsidR="00C12345" w:rsidRDefault="00C12345"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4D6C7943" w14:textId="77777777" w:rsidR="005F02CD" w:rsidRDefault="005F02CD"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54AE059"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8F45639"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1854404"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1A65A1B"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1D1A9F2"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4FCB46C"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C5EB6A4"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4088952"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0F77021"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452C60A5"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D327EA6"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75B799F"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FCD19CC"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175646E" w14:textId="3B55A5F9" w:rsidR="00740A68" w:rsidRPr="0021021D"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Pojištěno prostřednictvím</w:t>
      </w:r>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Aon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Central</w:t>
      </w:r>
      <w:proofErr w:type="spellEnd"/>
      <w:r w:rsidRPr="0021021D">
        <w:rPr>
          <w:rFonts w:ascii="Arial" w:eastAsia="Times New Roman" w:hAnsi="Arial"/>
          <w:szCs w:val="20"/>
          <w:lang w:eastAsia="cs-CZ"/>
        </w:rPr>
        <w:t xml:space="preserve"> and </w:t>
      </w:r>
      <w:proofErr w:type="spellStart"/>
      <w:r w:rsidRPr="0021021D">
        <w:rPr>
          <w:rFonts w:ascii="Arial" w:eastAsia="Times New Roman" w:hAnsi="Arial"/>
          <w:szCs w:val="20"/>
          <w:lang w:eastAsia="cs-CZ"/>
        </w:rPr>
        <w:t>Eastern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Europe</w:t>
      </w:r>
      <w:proofErr w:type="spellEnd"/>
      <w:r w:rsidRPr="0021021D">
        <w:rPr>
          <w:rFonts w:ascii="Arial" w:eastAsia="Times New Roman" w:hAnsi="Arial"/>
          <w:szCs w:val="20"/>
          <w:lang w:eastAsia="cs-CZ"/>
        </w:rPr>
        <w:t xml:space="preserve"> a.s.</w:t>
      </w:r>
      <w:r w:rsidR="003D47E0">
        <w:rPr>
          <w:rFonts w:ascii="Arial" w:eastAsia="Times New Roman" w:hAnsi="Arial"/>
          <w:szCs w:val="20"/>
          <w:lang w:eastAsia="cs-CZ"/>
        </w:rPr>
        <w:t xml:space="preserve">, </w:t>
      </w:r>
      <w:r w:rsidRPr="0021021D">
        <w:rPr>
          <w:rFonts w:ascii="Arial" w:eastAsia="Times New Roman" w:hAnsi="Arial"/>
          <w:szCs w:val="20"/>
          <w:lang w:eastAsia="cs-CZ"/>
        </w:rPr>
        <w:t>ZČ: 70013106</w:t>
      </w:r>
    </w:p>
    <w:p w14:paraId="6F9AC7EB" w14:textId="0FDEAC42"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Zpracoval: </w:t>
      </w:r>
      <w:proofErr w:type="spellStart"/>
      <w:r w:rsidR="006623BE">
        <w:rPr>
          <w:rFonts w:ascii="Arial" w:eastAsia="Times New Roman" w:hAnsi="Arial"/>
          <w:szCs w:val="20"/>
          <w:lang w:eastAsia="cs-CZ"/>
        </w:rPr>
        <w:t>xxxxxxxxxxxxxxxx</w:t>
      </w:r>
      <w:proofErr w:type="spellEnd"/>
    </w:p>
    <w:p w14:paraId="1FF47B28" w14:textId="77777777" w:rsidR="00F73982" w:rsidRDefault="00F73982"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CAC50E6" w14:textId="39A857E1" w:rsidR="005F02CD" w:rsidRDefault="005F02CD"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
        </w:rPr>
      </w:pPr>
    </w:p>
    <w:p w14:paraId="587D1778" w14:textId="77777777" w:rsidR="00404ADA" w:rsidRDefault="00404ADA"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709145AA"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47E8D628"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41C63836"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515A4099"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08BF8087"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6B28CFAE" w14:textId="0FD10CE6" w:rsidR="00C47A52" w:rsidRPr="00C12345" w:rsidRDefault="00C47A52"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r w:rsidRPr="00C12345">
        <w:rPr>
          <w:rFonts w:ascii="Arial" w:hAnsi="Arial" w:cs="Arial"/>
          <w:bCs/>
        </w:rPr>
        <w:t xml:space="preserve">Příloha k pojistné smlouvě č. </w:t>
      </w:r>
      <w:r w:rsidRPr="00C12345">
        <w:rPr>
          <w:rFonts w:ascii="Arial" w:eastAsia="Times New Roman" w:hAnsi="Arial"/>
          <w:bCs/>
          <w:szCs w:val="20"/>
          <w:lang w:eastAsia="cs-CZ"/>
        </w:rPr>
        <w:t>2731900989</w:t>
      </w:r>
    </w:p>
    <w:p w14:paraId="17B42778" w14:textId="77777777" w:rsidR="00C47A52" w:rsidRPr="00C12345" w:rsidRDefault="00C47A52" w:rsidP="00C47A52">
      <w:pPr>
        <w:rPr>
          <w:rFonts w:ascii="Arial" w:hAnsi="Arial" w:cs="Arial"/>
          <w:bCs/>
        </w:rPr>
      </w:pPr>
      <w:r w:rsidRPr="00C12345">
        <w:rPr>
          <w:rFonts w:ascii="Arial" w:hAnsi="Arial" w:cs="Arial"/>
          <w:bCs/>
        </w:rPr>
        <w:t>Prohlášení smluvních stran v návaznosti na zákon č. 340/2015 Sb., o registru smluv</w:t>
      </w:r>
    </w:p>
    <w:p w14:paraId="755AF7BD" w14:textId="77777777" w:rsidR="00C47A52" w:rsidRPr="00C12345" w:rsidRDefault="00C47A52" w:rsidP="00C47A52">
      <w:pPr>
        <w:jc w:val="both"/>
        <w:rPr>
          <w:rFonts w:ascii="Arial" w:hAnsi="Arial" w:cs="Arial"/>
          <w:bCs/>
        </w:rPr>
      </w:pPr>
      <w:r w:rsidRPr="00C12345">
        <w:rPr>
          <w:rFonts w:ascii="Arial" w:hAnsi="Arial" w:cs="Arial"/>
          <w:bCs/>
        </w:rPr>
        <w:t xml:space="preserve">Pojistník se jako povinný subjekt tímto zavazuje k uveřejnění smlouvy v registru smluv, a to ve lhůtě 15 dnů od data uzavření smlouvy. Pojistník je povinen bezodkladně informovat pojistitele o zaslání smlouvy správci registru smluv zprávou do datové schránky ID: </w:t>
      </w:r>
      <w:proofErr w:type="spellStart"/>
      <w:r w:rsidRPr="00C12345">
        <w:rPr>
          <w:rFonts w:ascii="Arial" w:hAnsi="Arial" w:cs="Arial"/>
          <w:bCs/>
        </w:rPr>
        <w:t>andcicx</w:t>
      </w:r>
      <w:proofErr w:type="spellEnd"/>
      <w:r w:rsidRPr="00C12345">
        <w:rPr>
          <w:rFonts w:ascii="Arial" w:hAnsi="Arial" w:cs="Arial"/>
          <w:bCs/>
        </w:rPr>
        <w:t xml:space="preserve">.  Potvrzení obsahuje </w:t>
      </w:r>
      <w:proofErr w:type="spellStart"/>
      <w:r w:rsidRPr="00C12345">
        <w:rPr>
          <w:rFonts w:ascii="Arial" w:hAnsi="Arial" w:cs="Arial"/>
          <w:bCs/>
        </w:rPr>
        <w:t>metadata</w:t>
      </w:r>
      <w:proofErr w:type="spellEnd"/>
      <w:r w:rsidRPr="00C12345">
        <w:rPr>
          <w:rFonts w:ascii="Arial" w:hAnsi="Arial" w:cs="Arial"/>
          <w:bCs/>
        </w:rPr>
        <w:t xml:space="preserve">, je ve formátu </w:t>
      </w:r>
      <w:proofErr w:type="spellStart"/>
      <w:r w:rsidRPr="00C12345">
        <w:rPr>
          <w:rFonts w:ascii="Arial" w:hAnsi="Arial" w:cs="Arial"/>
          <w:bCs/>
        </w:rPr>
        <w:t>pdf</w:t>
      </w:r>
      <w:proofErr w:type="spellEnd"/>
      <w:r w:rsidR="00056B61" w:rsidRPr="00C12345">
        <w:rPr>
          <w:rFonts w:ascii="Arial" w:hAnsi="Arial" w:cs="Arial"/>
          <w:bCs/>
        </w:rPr>
        <w:t>.</w:t>
      </w:r>
      <w:r w:rsidRPr="00C12345">
        <w:rPr>
          <w:rFonts w:ascii="Arial" w:hAnsi="Arial" w:cs="Arial"/>
          <w:bCs/>
        </w:rPr>
        <w:t xml:space="preserve"> je označeno uznávanou elektronickou značkou a opatřeno kvalifikovaným časovým razítkem. 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3DDF0300" w14:textId="77777777" w:rsidR="00C47A52" w:rsidRPr="00C12345" w:rsidRDefault="00C47A52" w:rsidP="00C47A52">
      <w:pPr>
        <w:jc w:val="both"/>
        <w:rPr>
          <w:rFonts w:ascii="Arial" w:hAnsi="Arial" w:cs="Arial"/>
          <w:bCs/>
        </w:rPr>
      </w:pPr>
      <w:r w:rsidRPr="00C12345">
        <w:rPr>
          <w:rFonts w:ascii="Arial" w:hAnsi="Arial" w:cs="Arial"/>
          <w:bCs/>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 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14:paraId="2F82DBDC" w14:textId="77777777" w:rsidR="00C47A52" w:rsidRPr="00C12345" w:rsidRDefault="00C47A52" w:rsidP="00C47A52">
      <w:pPr>
        <w:jc w:val="both"/>
        <w:rPr>
          <w:rFonts w:ascii="Arial" w:hAnsi="Arial" w:cs="Arial"/>
          <w:bCs/>
        </w:rPr>
      </w:pPr>
      <w:r w:rsidRPr="00C12345">
        <w:rPr>
          <w:rFonts w:ascii="Arial" w:hAnsi="Arial" w:cs="Arial"/>
          <w:bCs/>
        </w:rPr>
        <w:t>Obě strany výslovně prohlašují, že určenou výši administrativních nákladů považují za přiměřenou a odpovídající obchodním zvyklostem. Tato příloha je nedílnou součástí pojistné smlouvy č.</w:t>
      </w:r>
      <w:r w:rsidRPr="00C12345">
        <w:rPr>
          <w:rFonts w:ascii="Arial" w:eastAsia="Times New Roman" w:hAnsi="Arial"/>
          <w:bCs/>
          <w:szCs w:val="20"/>
          <w:lang w:eastAsia="cs-CZ"/>
        </w:rPr>
        <w:t xml:space="preserve"> 2731900989</w:t>
      </w:r>
      <w:r w:rsidRPr="00C12345">
        <w:rPr>
          <w:rFonts w:ascii="Arial" w:hAnsi="Arial" w:cs="Arial"/>
          <w:bCs/>
        </w:rPr>
        <w:t xml:space="preserve"> a veškeré její změny mohou být provedeny výhradně po vzájemné dohodě smluvních stran, a to písemnou formou.</w:t>
      </w:r>
    </w:p>
    <w:p w14:paraId="442F4E7A" w14:textId="75260DB3" w:rsidR="002B5029" w:rsidRDefault="00C47A52" w:rsidP="00CB2717">
      <w:pPr>
        <w:spacing w:after="0"/>
        <w:rPr>
          <w:rFonts w:ascii="Arial" w:hAnsi="Arial" w:cs="Arial"/>
          <w:bCs/>
        </w:rPr>
      </w:pPr>
      <w:r w:rsidRPr="00C12345">
        <w:rPr>
          <w:rFonts w:ascii="Arial" w:hAnsi="Arial" w:cs="Arial"/>
          <w:bCs/>
        </w:rPr>
        <w:t xml:space="preserve">V Praze dne </w:t>
      </w:r>
      <w:r w:rsidR="00056F83">
        <w:rPr>
          <w:rFonts w:ascii="Arial" w:hAnsi="Arial" w:cs="Arial"/>
          <w:bCs/>
        </w:rPr>
        <w:t>12</w:t>
      </w:r>
      <w:r w:rsidRPr="00C12345">
        <w:rPr>
          <w:rFonts w:ascii="Arial" w:hAnsi="Arial" w:cs="Arial"/>
          <w:bCs/>
        </w:rPr>
        <w:t>.</w:t>
      </w:r>
      <w:r w:rsidR="002B5029">
        <w:rPr>
          <w:rFonts w:ascii="Arial" w:hAnsi="Arial" w:cs="Arial"/>
          <w:bCs/>
        </w:rPr>
        <w:t xml:space="preserve"> </w:t>
      </w:r>
      <w:r w:rsidR="00CD15B2">
        <w:rPr>
          <w:rFonts w:ascii="Arial" w:hAnsi="Arial" w:cs="Arial"/>
          <w:bCs/>
        </w:rPr>
        <w:t>1</w:t>
      </w:r>
      <w:r w:rsidR="00056F83">
        <w:rPr>
          <w:rFonts w:ascii="Arial" w:hAnsi="Arial" w:cs="Arial"/>
          <w:bCs/>
        </w:rPr>
        <w:t>0</w:t>
      </w:r>
      <w:r w:rsidRPr="00C12345">
        <w:rPr>
          <w:rFonts w:ascii="Arial" w:hAnsi="Arial" w:cs="Arial"/>
          <w:bCs/>
        </w:rPr>
        <w:t>. 202</w:t>
      </w:r>
      <w:r w:rsidR="00056F83">
        <w:rPr>
          <w:rFonts w:ascii="Arial" w:hAnsi="Arial" w:cs="Arial"/>
          <w:bCs/>
        </w:rPr>
        <w:t>3</w:t>
      </w:r>
    </w:p>
    <w:p w14:paraId="15D78F4D" w14:textId="3B303A09" w:rsidR="00C47A52" w:rsidRPr="00C12345" w:rsidRDefault="00C47A52" w:rsidP="002B5029">
      <w:pPr>
        <w:spacing w:after="360"/>
        <w:rPr>
          <w:rFonts w:ascii="Arial" w:hAnsi="Arial" w:cs="Arial"/>
          <w:bCs/>
        </w:rPr>
      </w:pPr>
      <w:r w:rsidRPr="00C12345">
        <w:rPr>
          <w:rFonts w:ascii="Arial" w:hAnsi="Arial" w:cs="Arial"/>
          <w:bCs/>
        </w:rPr>
        <w:t xml:space="preserve">                                     </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440"/>
        <w:gridCol w:w="3177"/>
      </w:tblGrid>
      <w:tr w:rsidR="002B5029" w:rsidRPr="002B5029" w14:paraId="1FAAB6D8" w14:textId="77777777" w:rsidTr="00CD15B2">
        <w:trPr>
          <w:trHeight w:val="1093"/>
        </w:trPr>
        <w:tc>
          <w:tcPr>
            <w:tcW w:w="3252" w:type="dxa"/>
            <w:tcBorders>
              <w:top w:val="dotted" w:sz="4" w:space="0" w:color="auto"/>
              <w:left w:val="nil"/>
              <w:bottom w:val="nil"/>
              <w:right w:val="nil"/>
            </w:tcBorders>
            <w:shd w:val="clear" w:color="auto" w:fill="auto"/>
          </w:tcPr>
          <w:p w14:paraId="11D9C215" w14:textId="04B058BE" w:rsidR="002B5029" w:rsidRPr="002B5029" w:rsidRDefault="006623BE"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xxxxxxxxxxxxxxxx</w:t>
            </w:r>
            <w:proofErr w:type="spellEnd"/>
          </w:p>
          <w:p w14:paraId="69EB626F" w14:textId="30A9A3A2" w:rsidR="00CD15B2"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2B5029">
              <w:rPr>
                <w:rFonts w:ascii="Arial" w:eastAsia="Times New Roman" w:hAnsi="Arial"/>
                <w:szCs w:val="20"/>
                <w:lang w:eastAsia="cs-CZ"/>
              </w:rPr>
              <w:t>pisovatel – odpovědnost</w:t>
            </w:r>
          </w:p>
          <w:p w14:paraId="69F754AD" w14:textId="179929F5"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26CAA256" w14:textId="77777777" w:rsid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507861C4" w14:textId="083CFD35" w:rsidR="00CD15B2" w:rsidRPr="002B5029"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2440" w:type="dxa"/>
            <w:tcBorders>
              <w:top w:val="nil"/>
              <w:left w:val="nil"/>
              <w:bottom w:val="nil"/>
              <w:right w:val="nil"/>
            </w:tcBorders>
            <w:shd w:val="clear" w:color="auto" w:fill="auto"/>
          </w:tcPr>
          <w:p w14:paraId="354B6BC7"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177" w:type="dxa"/>
            <w:tcBorders>
              <w:top w:val="dotted" w:sz="4" w:space="0" w:color="auto"/>
              <w:left w:val="nil"/>
              <w:bottom w:val="nil"/>
              <w:right w:val="nil"/>
            </w:tcBorders>
            <w:shd w:val="clear" w:color="auto" w:fill="auto"/>
          </w:tcPr>
          <w:p w14:paraId="29728763" w14:textId="2EA2AA02" w:rsidR="002B5029" w:rsidRPr="002B5029" w:rsidRDefault="006623BE"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xxxxxxxxxxxxxxxxx</w:t>
            </w:r>
            <w:proofErr w:type="spellEnd"/>
          </w:p>
          <w:p w14:paraId="7BD3E675" w14:textId="77777777" w:rsidR="00CD15B2" w:rsidRPr="002B5029" w:rsidRDefault="00CD15B2"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2B5029">
              <w:rPr>
                <w:rFonts w:ascii="Arial" w:eastAsia="Times New Roman" w:hAnsi="Arial"/>
                <w:szCs w:val="20"/>
                <w:lang w:eastAsia="cs-CZ"/>
              </w:rPr>
              <w:t>lavní upisovatel – odpovědnost</w:t>
            </w:r>
          </w:p>
          <w:p w14:paraId="29C0AF7E" w14:textId="6624F175" w:rsidR="002B5029" w:rsidRPr="002B5029" w:rsidRDefault="002B5029"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423AD920"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69B6AA28"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695B2592" w14:textId="704418E8" w:rsidR="00C47A52" w:rsidRPr="00C47A52" w:rsidRDefault="00C47A52" w:rsidP="00C47A52">
      <w:pPr>
        <w:spacing w:after="0"/>
        <w:rPr>
          <w:rFonts w:ascii="Arial" w:hAnsi="Arial" w:cs="Arial"/>
          <w:b/>
        </w:rPr>
      </w:pPr>
      <w:r w:rsidRPr="00C47A52">
        <w:rPr>
          <w:rFonts w:ascii="Arial" w:hAnsi="Arial" w:cs="Arial"/>
          <w:b/>
        </w:rPr>
        <w:t>V ………</w:t>
      </w:r>
      <w:proofErr w:type="gramStart"/>
      <w:r w:rsidRPr="00C47A52">
        <w:rPr>
          <w:rFonts w:ascii="Arial" w:hAnsi="Arial" w:cs="Arial"/>
          <w:b/>
        </w:rPr>
        <w:t>…….</w:t>
      </w:r>
      <w:proofErr w:type="gramEnd"/>
      <w:r w:rsidRPr="00C47A52">
        <w:rPr>
          <w:rFonts w:ascii="Arial" w:hAnsi="Arial" w:cs="Arial"/>
          <w:b/>
        </w:rPr>
        <w:t xml:space="preserve">. dne </w:t>
      </w:r>
      <w:r w:rsidR="00296ED9">
        <w:rPr>
          <w:rFonts w:ascii="Arial" w:hAnsi="Arial" w:cs="Arial"/>
          <w:b/>
        </w:rPr>
        <w:t>7.11.2023</w:t>
      </w:r>
      <w:r w:rsidRPr="00C47A52">
        <w:rPr>
          <w:rFonts w:ascii="Arial" w:hAnsi="Arial" w:cs="Arial"/>
          <w:b/>
        </w:rPr>
        <w:t xml:space="preserve">                                     </w:t>
      </w:r>
      <w:r w:rsidR="009E4C6C">
        <w:rPr>
          <w:rFonts w:ascii="Arial" w:hAnsi="Arial" w:cs="Arial"/>
          <w:b/>
        </w:rPr>
        <w:t xml:space="preserve">   </w:t>
      </w:r>
      <w:r w:rsidRPr="00C47A52">
        <w:rPr>
          <w:rFonts w:ascii="Arial" w:hAnsi="Arial" w:cs="Arial"/>
          <w:b/>
        </w:rPr>
        <w:t>……………………………………</w:t>
      </w:r>
      <w:proofErr w:type="gramStart"/>
      <w:r w:rsidRPr="00C47A52">
        <w:rPr>
          <w:rFonts w:ascii="Arial" w:hAnsi="Arial" w:cs="Arial"/>
          <w:b/>
        </w:rPr>
        <w:t>…….</w:t>
      </w:r>
      <w:proofErr w:type="gramEnd"/>
      <w:r w:rsidRPr="00C47A52">
        <w:rPr>
          <w:rFonts w:ascii="Arial" w:hAnsi="Arial" w:cs="Arial"/>
          <w:b/>
        </w:rPr>
        <w:t>.</w:t>
      </w:r>
    </w:p>
    <w:p w14:paraId="68BD4C3F" w14:textId="77777777" w:rsidR="00FE4E75" w:rsidRPr="00056B61" w:rsidRDefault="00C47A52" w:rsidP="00E47DD6">
      <w:pPr>
        <w:ind w:left="5631"/>
        <w:rPr>
          <w:rFonts w:ascii="Arial" w:hAnsi="Arial" w:cs="Arial"/>
          <w:b/>
        </w:rPr>
      </w:pPr>
      <w:r w:rsidRPr="00C47A52">
        <w:rPr>
          <w:rFonts w:ascii="Arial" w:hAnsi="Arial" w:cs="Arial"/>
          <w:b/>
        </w:rPr>
        <w:t>podpis a otisk razítka pojistníka (zároveň pověřený jednotlivými pojištěnými subjekty k úkonům týkajícím se této pojistné smlouvy)</w:t>
      </w:r>
    </w:p>
    <w:sectPr w:rsidR="00FE4E75" w:rsidRPr="00056B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BDDD" w14:textId="77777777" w:rsidR="00740A68" w:rsidRDefault="00740A68" w:rsidP="00740A68">
      <w:pPr>
        <w:spacing w:after="0" w:line="240" w:lineRule="auto"/>
      </w:pPr>
      <w:r>
        <w:separator/>
      </w:r>
    </w:p>
  </w:endnote>
  <w:endnote w:type="continuationSeparator" w:id="0">
    <w:p w14:paraId="6851DD32" w14:textId="77777777" w:rsidR="00740A68" w:rsidRDefault="00740A68" w:rsidP="0074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oneSanItcTEEBol">
    <w:altName w:val="Calibri"/>
    <w:charset w:val="EE"/>
    <w:family w:val="auto"/>
    <w:pitch w:val="variable"/>
    <w:sig w:usb0="800000A7" w:usb1="0000204A" w:usb2="00000000" w:usb3="00000000" w:csb0="0000008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F82F" w14:textId="77777777" w:rsidR="00E37374" w:rsidRDefault="00E373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8FF9" w14:textId="6508A372" w:rsidR="00E37374" w:rsidRDefault="00180DE8">
    <w:pPr>
      <w:pStyle w:val="Zpat"/>
    </w:pPr>
    <w:r>
      <w:rPr>
        <w:noProof/>
      </w:rPr>
      <mc:AlternateContent>
        <mc:Choice Requires="wps">
          <w:drawing>
            <wp:anchor distT="0" distB="0" distL="114300" distR="114300" simplePos="0" relativeHeight="251659264" behindDoc="0" locked="0" layoutInCell="0" allowOverlap="1" wp14:anchorId="17733EE8" wp14:editId="77B0742F">
              <wp:simplePos x="0" y="0"/>
              <wp:positionH relativeFrom="page">
                <wp:posOffset>6837680</wp:posOffset>
              </wp:positionH>
              <wp:positionV relativeFrom="page">
                <wp:posOffset>10088880</wp:posOffset>
              </wp:positionV>
              <wp:extent cx="502920" cy="375920"/>
              <wp:effectExtent l="0" t="0" r="0" b="5080"/>
              <wp:wrapNone/>
              <wp:docPr id="2" name="DocumentMarking.CMark_S1I1T0"/>
              <wp:cNvGraphicFramePr/>
              <a:graphic xmlns:a="http://schemas.openxmlformats.org/drawingml/2006/main">
                <a:graphicData uri="http://schemas.microsoft.com/office/word/2010/wordprocessingShape">
                  <wps:wsp>
                    <wps:cNvSpPr txBox="1"/>
                    <wps:spPr>
                      <a:xfrm>
                        <a:off x="0" y="0"/>
                        <a:ext cx="50292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31184" w14:textId="77777777" w:rsidR="00180DE8" w:rsidRPr="00180DE8" w:rsidRDefault="00180DE8" w:rsidP="00180DE8">
                          <w:pPr>
                            <w:tabs>
                              <w:tab w:val="left" w:pos="1701"/>
                            </w:tabs>
                            <w:spacing w:after="0"/>
                            <w:jc w:val="right"/>
                            <w:rPr>
                              <w:rFonts w:ascii="Arial" w:hAnsi="Arial" w:cs="Arial"/>
                              <w:i/>
                              <w:noProof/>
                              <w:color w:val="000000"/>
                              <w:sz w:val="20"/>
                            </w:rPr>
                          </w:pPr>
                          <w:r w:rsidRPr="00180DE8">
                            <w:rPr>
                              <w:rFonts w:ascii="Arial" w:hAnsi="Arial" w:cs="Arial"/>
                              <w:i/>
                              <w:noProof/>
                              <w:color w:val="000000"/>
                              <w:sz w:val="20"/>
                            </w:rPr>
                            <w:t>Důvěrné</w:t>
                          </w:r>
                        </w:p>
                        <w:p w14:paraId="6968F56C" w14:textId="77777777" w:rsidR="00180DE8" w:rsidRPr="00180DE8" w:rsidRDefault="00180DE8" w:rsidP="00180DE8">
                          <w:pPr>
                            <w:tabs>
                              <w:tab w:val="left" w:pos="1701"/>
                            </w:tabs>
                            <w:spacing w:after="0"/>
                            <w:jc w:val="right"/>
                            <w:rPr>
                              <w:rFonts w:ascii="Arial" w:hAnsi="Arial" w:cs="Arial"/>
                              <w:noProof/>
                              <w:color w:val="000000"/>
                              <w:sz w:val="12"/>
                            </w:rPr>
                          </w:pPr>
                          <w:r w:rsidRPr="00180DE8">
                            <w:rPr>
                              <w:rFonts w:ascii="Arial" w:hAnsi="Arial" w:cs="Arial"/>
                              <w:noProof/>
                              <w:color w:val="000000"/>
                              <w:sz w:val="12"/>
                            </w:rPr>
                            <w:t xml:space="preserve"> </w:t>
                          </w:r>
                        </w:p>
                        <w:p w14:paraId="4A78A8F0" w14:textId="2213B73A" w:rsidR="00180DE8" w:rsidRPr="00180DE8" w:rsidRDefault="00180DE8" w:rsidP="00180DE8">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17733EE8" id="_x0000_t202" coordsize="21600,21600" o:spt="202" path="m,l,21600r21600,l21600,xe">
              <v:stroke joinstyle="miter"/>
              <v:path gradientshapeok="t" o:connecttype="rect"/>
            </v:shapetype>
            <v:shape id="DocumentMarking.CMark_S1I1T0" o:spid="_x0000_s1026" type="#_x0000_t202" style="position:absolute;margin-left:538.4pt;margin-top:794.4pt;width:39.6pt;height:29.6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" o:allowincell="f" filled="f" stroked="f" strokeweight=".5pt">
              <v:textbox style="mso-fit-shape-to-text:t" inset="0,0,1.3pt,0">
                <w:txbxContent>
                  <w:p w14:paraId="56C31184" w14:textId="77777777" w:rsidR="00180DE8" w:rsidRPr="00180DE8" w:rsidRDefault="00180DE8" w:rsidP="00180DE8">
                    <w:pPr>
                      <w:tabs>
                        <w:tab w:val="left" w:pos="1701"/>
                      </w:tabs>
                      <w:spacing w:after="0"/>
                      <w:jc w:val="right"/>
                      <w:rPr>
                        <w:rFonts w:ascii="Arial" w:hAnsi="Arial" w:cs="Arial"/>
                        <w:i/>
                        <w:noProof/>
                        <w:color w:val="000000"/>
                        <w:sz w:val="20"/>
                      </w:rPr>
                    </w:pPr>
                    <w:r w:rsidRPr="00180DE8">
                      <w:rPr>
                        <w:rFonts w:ascii="Arial" w:hAnsi="Arial" w:cs="Arial"/>
                        <w:i/>
                        <w:noProof/>
                        <w:color w:val="000000"/>
                        <w:sz w:val="20"/>
                      </w:rPr>
                      <w:t>Důvěrné</w:t>
                    </w:r>
                  </w:p>
                  <w:p w14:paraId="6968F56C" w14:textId="77777777" w:rsidR="00180DE8" w:rsidRPr="00180DE8" w:rsidRDefault="00180DE8" w:rsidP="00180DE8">
                    <w:pPr>
                      <w:tabs>
                        <w:tab w:val="left" w:pos="1701"/>
                      </w:tabs>
                      <w:spacing w:after="0"/>
                      <w:jc w:val="right"/>
                      <w:rPr>
                        <w:rFonts w:ascii="Arial" w:hAnsi="Arial" w:cs="Arial"/>
                        <w:noProof/>
                        <w:color w:val="000000"/>
                        <w:sz w:val="12"/>
                      </w:rPr>
                    </w:pPr>
                    <w:r w:rsidRPr="00180DE8">
                      <w:rPr>
                        <w:rFonts w:ascii="Arial" w:hAnsi="Arial" w:cs="Arial"/>
                        <w:noProof/>
                        <w:color w:val="000000"/>
                        <w:sz w:val="12"/>
                      </w:rPr>
                      <w:t xml:space="preserve"> </w:t>
                    </w:r>
                  </w:p>
                  <w:p w14:paraId="4A78A8F0" w14:textId="2213B73A" w:rsidR="00180DE8" w:rsidRPr="00180DE8" w:rsidRDefault="00180DE8" w:rsidP="00180DE8">
                    <w:pPr>
                      <w:tabs>
                        <w:tab w:val="left" w:pos="1701"/>
                      </w:tabs>
                      <w:spacing w:after="0"/>
                      <w:jc w:val="right"/>
                      <w:rPr>
                        <w:rFonts w:ascii="Arial" w:hAnsi="Arial" w:cs="Arial"/>
                        <w:noProof/>
                        <w:color w:val="000000"/>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FCBD" w14:textId="77777777" w:rsidR="00E37374" w:rsidRDefault="00E373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390E" w14:textId="77777777" w:rsidR="00740A68" w:rsidRDefault="00740A68" w:rsidP="00740A68">
      <w:pPr>
        <w:spacing w:after="0" w:line="240" w:lineRule="auto"/>
      </w:pPr>
      <w:r>
        <w:separator/>
      </w:r>
    </w:p>
  </w:footnote>
  <w:footnote w:type="continuationSeparator" w:id="0">
    <w:p w14:paraId="2B4D5F17" w14:textId="77777777" w:rsidR="00740A68" w:rsidRDefault="00740A68" w:rsidP="0074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EA50" w14:textId="77777777" w:rsidR="00E37374" w:rsidRDefault="00E373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B6D9" w14:textId="77777777" w:rsidR="00740A68" w:rsidRDefault="00740A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F651" w14:textId="77777777" w:rsidR="00E37374" w:rsidRDefault="00E373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 w15:restartNumberingAfterBreak="0">
    <w:nsid w:val="5DC51F14"/>
    <w:multiLevelType w:val="hybridMultilevel"/>
    <w:tmpl w:val="06623ECE"/>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68"/>
    <w:rsid w:val="000030AC"/>
    <w:rsid w:val="00016ACE"/>
    <w:rsid w:val="000360F2"/>
    <w:rsid w:val="00056968"/>
    <w:rsid w:val="00056B61"/>
    <w:rsid w:val="00056F83"/>
    <w:rsid w:val="00090C11"/>
    <w:rsid w:val="00127D32"/>
    <w:rsid w:val="00146DD5"/>
    <w:rsid w:val="00180DE8"/>
    <w:rsid w:val="00184752"/>
    <w:rsid w:val="001B26C0"/>
    <w:rsid w:val="001E448F"/>
    <w:rsid w:val="0021700B"/>
    <w:rsid w:val="00217747"/>
    <w:rsid w:val="00240872"/>
    <w:rsid w:val="00245DCB"/>
    <w:rsid w:val="00280256"/>
    <w:rsid w:val="00282CF5"/>
    <w:rsid w:val="00290F4C"/>
    <w:rsid w:val="00296ED9"/>
    <w:rsid w:val="002B3420"/>
    <w:rsid w:val="002B5029"/>
    <w:rsid w:val="002B6302"/>
    <w:rsid w:val="002C76E0"/>
    <w:rsid w:val="002E06E8"/>
    <w:rsid w:val="00314E06"/>
    <w:rsid w:val="003618B4"/>
    <w:rsid w:val="003805F1"/>
    <w:rsid w:val="003D47E0"/>
    <w:rsid w:val="00404ADA"/>
    <w:rsid w:val="0040628C"/>
    <w:rsid w:val="004201F6"/>
    <w:rsid w:val="00430662"/>
    <w:rsid w:val="00433DBB"/>
    <w:rsid w:val="004B16DC"/>
    <w:rsid w:val="004E1926"/>
    <w:rsid w:val="00523A28"/>
    <w:rsid w:val="00565BE9"/>
    <w:rsid w:val="005A3756"/>
    <w:rsid w:val="005B5D96"/>
    <w:rsid w:val="005D7F4D"/>
    <w:rsid w:val="005E3E07"/>
    <w:rsid w:val="005F02CD"/>
    <w:rsid w:val="006623BE"/>
    <w:rsid w:val="006C0BBF"/>
    <w:rsid w:val="006D4042"/>
    <w:rsid w:val="006E4CA7"/>
    <w:rsid w:val="0071687A"/>
    <w:rsid w:val="00740A68"/>
    <w:rsid w:val="00881F49"/>
    <w:rsid w:val="008C01A1"/>
    <w:rsid w:val="008E6133"/>
    <w:rsid w:val="00930011"/>
    <w:rsid w:val="00933F2A"/>
    <w:rsid w:val="00936336"/>
    <w:rsid w:val="00945AEB"/>
    <w:rsid w:val="009762C8"/>
    <w:rsid w:val="00977B55"/>
    <w:rsid w:val="00980307"/>
    <w:rsid w:val="009B7462"/>
    <w:rsid w:val="009C4B53"/>
    <w:rsid w:val="009E4C6C"/>
    <w:rsid w:val="00A05B75"/>
    <w:rsid w:val="00A8150A"/>
    <w:rsid w:val="00A82AD5"/>
    <w:rsid w:val="00AC2EEF"/>
    <w:rsid w:val="00B17459"/>
    <w:rsid w:val="00B218F2"/>
    <w:rsid w:val="00B23D90"/>
    <w:rsid w:val="00B91E15"/>
    <w:rsid w:val="00B96041"/>
    <w:rsid w:val="00B96057"/>
    <w:rsid w:val="00BA46D3"/>
    <w:rsid w:val="00BC38F0"/>
    <w:rsid w:val="00BE522D"/>
    <w:rsid w:val="00BE605B"/>
    <w:rsid w:val="00BF1A17"/>
    <w:rsid w:val="00C12345"/>
    <w:rsid w:val="00C26105"/>
    <w:rsid w:val="00C47A52"/>
    <w:rsid w:val="00C62169"/>
    <w:rsid w:val="00C660D9"/>
    <w:rsid w:val="00C70417"/>
    <w:rsid w:val="00C91854"/>
    <w:rsid w:val="00CB2717"/>
    <w:rsid w:val="00CB2F40"/>
    <w:rsid w:val="00CD15B2"/>
    <w:rsid w:val="00CD1C48"/>
    <w:rsid w:val="00CD472D"/>
    <w:rsid w:val="00CF552B"/>
    <w:rsid w:val="00CF6160"/>
    <w:rsid w:val="00D64869"/>
    <w:rsid w:val="00D9138D"/>
    <w:rsid w:val="00E0306D"/>
    <w:rsid w:val="00E31821"/>
    <w:rsid w:val="00E37374"/>
    <w:rsid w:val="00E47DD6"/>
    <w:rsid w:val="00E7520C"/>
    <w:rsid w:val="00E83878"/>
    <w:rsid w:val="00E90337"/>
    <w:rsid w:val="00ED18D1"/>
    <w:rsid w:val="00ED5503"/>
    <w:rsid w:val="00EF7506"/>
    <w:rsid w:val="00F033B4"/>
    <w:rsid w:val="00F35867"/>
    <w:rsid w:val="00F71AA3"/>
    <w:rsid w:val="00F73982"/>
    <w:rsid w:val="00F77D2F"/>
    <w:rsid w:val="00F91BBB"/>
    <w:rsid w:val="00FD0B9D"/>
    <w:rsid w:val="00FD0CBE"/>
    <w:rsid w:val="00FD182D"/>
    <w:rsid w:val="00FE4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4AA"/>
  <w15:chartTrackingRefBased/>
  <w15:docId w15:val="{84599F80-829A-4AE4-B036-78731AF7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613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26">
    <w:name w:val="Import 26"/>
    <w:basedOn w:val="Normln"/>
    <w:rsid w:val="00740A68"/>
    <w:pPr>
      <w:widowControl w:val="0"/>
      <w:tabs>
        <w:tab w:val="left" w:pos="4032"/>
      </w:tabs>
      <w:spacing w:after="0" w:line="288" w:lineRule="auto"/>
      <w:ind w:left="288"/>
    </w:pPr>
    <w:rPr>
      <w:rFonts w:ascii="Arial" w:eastAsia="Times New Roman" w:hAnsi="Arial"/>
      <w:sz w:val="24"/>
      <w:szCs w:val="20"/>
      <w:lang w:eastAsia="cs-CZ"/>
    </w:rPr>
  </w:style>
  <w:style w:type="paragraph" w:styleId="Zhlav">
    <w:name w:val="header"/>
    <w:basedOn w:val="Normln"/>
    <w:link w:val="ZhlavChar"/>
    <w:uiPriority w:val="99"/>
    <w:unhideWhenUsed/>
    <w:rsid w:val="00740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A68"/>
    <w:rPr>
      <w:rFonts w:ascii="Calibri" w:eastAsia="Calibri" w:hAnsi="Calibri" w:cs="Times New Roman"/>
    </w:rPr>
  </w:style>
  <w:style w:type="paragraph" w:styleId="Zpat">
    <w:name w:val="footer"/>
    <w:basedOn w:val="Normln"/>
    <w:link w:val="ZpatChar"/>
    <w:uiPriority w:val="99"/>
    <w:unhideWhenUsed/>
    <w:rsid w:val="00740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A68"/>
    <w:rPr>
      <w:rFonts w:ascii="Calibri" w:eastAsia="Calibri" w:hAnsi="Calibri" w:cs="Times New Roman"/>
    </w:rPr>
  </w:style>
  <w:style w:type="paragraph" w:styleId="Textbubliny">
    <w:name w:val="Balloon Text"/>
    <w:basedOn w:val="Normln"/>
    <w:link w:val="TextbublinyChar"/>
    <w:uiPriority w:val="99"/>
    <w:semiHidden/>
    <w:unhideWhenUsed/>
    <w:rsid w:val="00945A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AEB"/>
    <w:rPr>
      <w:rFonts w:ascii="Segoe UI" w:eastAsia="Calibri" w:hAnsi="Segoe UI" w:cs="Segoe UI"/>
      <w:sz w:val="18"/>
      <w:szCs w:val="18"/>
    </w:rPr>
  </w:style>
  <w:style w:type="paragraph" w:customStyle="1" w:styleId="Default">
    <w:name w:val="Default"/>
    <w:rsid w:val="00F73982"/>
    <w:pPr>
      <w:autoSpaceDE w:val="0"/>
      <w:autoSpaceDN w:val="0"/>
      <w:adjustRightInd w:val="0"/>
      <w:spacing w:after="0" w:line="240" w:lineRule="auto"/>
    </w:pPr>
    <w:rPr>
      <w:rFonts w:ascii="StoneSanItcTEEBol" w:eastAsia="Calibri" w:hAnsi="StoneSanItcTEEBol" w:cs="StoneSanItcTEEBol"/>
      <w:color w:val="000000"/>
      <w:sz w:val="24"/>
      <w:szCs w:val="24"/>
      <w:lang w:eastAsia="cs-CZ"/>
    </w:rPr>
  </w:style>
  <w:style w:type="paragraph" w:styleId="Odstavecseseznamem">
    <w:name w:val="List Paragraph"/>
    <w:basedOn w:val="Normln"/>
    <w:uiPriority w:val="34"/>
    <w:qFormat/>
    <w:rsid w:val="00C6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5BCD-FDAE-40AB-93D6-55422EC1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2132</Words>
  <Characters>12584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UNIQA Pojistovna</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Škrábalová</dc:creator>
  <cp:keywords/>
  <dc:description/>
  <cp:lastModifiedBy>Musil, Tomas</cp:lastModifiedBy>
  <cp:revision>4</cp:revision>
  <cp:lastPrinted>2021-10-07T05:23:00Z</cp:lastPrinted>
  <dcterms:created xsi:type="dcterms:W3CDTF">2023-11-08T10:44:00Z</dcterms:created>
  <dcterms:modified xsi:type="dcterms:W3CDTF">2023-11-08T10:46:00Z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class="C2" position="BottomRight" marginX="0" marginY="0" classifiedOn="2021-10-14T11:29:53.4025198+02:00" showPrintedBy="false" sh</vt:lpwstr>
  </property>
  <property fmtid="{D5CDD505-2E9C-101B-9397-08002B2CF9AE}" pid="3" name="uniqa-DocumentTagging.ClassificationMark.P01">
    <vt:lpwstr>owPrintDate="false" language="cs" ApplicationVersion="Microsoft Word, 16.0" addinVersion="5.10.4.13" template="UNIQA"&gt;&lt;history bulk="false" class="Důvěrné" code="C2" user="Monika Škrábalová" date="2021-10-14T11:29:53.4025198+02:00" /&gt;&lt;/Classification</vt:lpwstr>
  </property>
  <property fmtid="{D5CDD505-2E9C-101B-9397-08002B2CF9AE}" pid="4" name="uniqa-DocumentTagging.ClassificationMark.P02">
    <vt:lpwstr>Mark&gt;</vt:lpwstr>
  </property>
  <property fmtid="{D5CDD505-2E9C-101B-9397-08002B2CF9AE}" pid="5" name="uniqa-DocumentTagging.ClassificationMark">
    <vt:lpwstr>￼PARTS:3</vt:lpwstr>
  </property>
  <property fmtid="{D5CDD505-2E9C-101B-9397-08002B2CF9AE}" pid="6" name="uniqa-DocumentClasification">
    <vt:lpwstr>Důvěrné</vt:lpwstr>
  </property>
  <property fmtid="{D5CDD505-2E9C-101B-9397-08002B2CF9AE}" pid="7" name="uniqa-DLP">
    <vt:lpwstr>uniqa-dlp:Důvěrné</vt:lpwstr>
  </property>
</Properties>
</file>