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0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0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0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9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OB7123119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06102131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CZ06102131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copy&amp;media s.r.o.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6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110 00  Praha 1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Rybná 716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Org.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1261852023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04.10.2023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rStyle w:val="Text3"/>
        </w:rPr>
        <w:t xml:space="preserve">Datum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559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556pt;margin-top:5pt;width:0pt;height:246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6pt;margin-top:5pt;width:0pt;height:246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17"/>
      </w:pPr>
      <w:r>
        <w:tab/>
      </w:r>
      <w:r>
        <w:rPr>
          <w:rStyle w:val="Text4"/>
        </w:rPr>
        <w:t xml:space="preserve">100x   KVM přepínač na 2PC, DP	 přepínač s revoluční podporou 4K UHD rozlišení obrazu. Přepínač umožní</w:t>
      </w:r>
    </w:p>
    <w:p>
      <w:pPr>
        <w:pStyle w:val="Row7"/>
      </w:pPr>
      <w:r>
        <w:tab/>
      </w:r>
      <w:r>
        <w:rPr>
          <w:rStyle w:val="Text4"/>
        </w:rPr>
        <w:t xml:space="preserve">ovládat dva počítače s 4K UHD rozlišením na jedné klávesnici, monitoru a myši. Přepínat je možno třemi způsoby - myší, klávesovou zkratkou</w:t>
      </w:r>
    </w:p>
    <w:p>
      <w:pPr>
        <w:pStyle w:val="Row7"/>
      </w:pPr>
      <w:r>
        <w:tab/>
      </w:r>
      <w:r>
        <w:rPr>
          <w:rStyle w:val="Text4"/>
        </w:rPr>
        <w:t xml:space="preserve">nebo tlačítkem pro rychlé přepnutí.</w:t>
      </w:r>
    </w:p>
    <w:p>
      <w:pPr>
        <w:pStyle w:val="Row7"/>
      </w:pPr>
      <w:r>
        <w:tab/>
      </w:r>
      <w:r>
        <w:rPr>
          <w:rStyle w:val="Text4"/>
        </w:rPr>
        <w:t xml:space="preserve">- jedna DisplayPort konzole obsluhuje 2 USB PC</w:t>
      </w:r>
    </w:p>
    <w:p>
      <w:pPr>
        <w:pStyle w:val="Row7"/>
      </w:pPr>
      <w:r>
        <w:tab/>
      </w:r>
      <w:r>
        <w:rPr>
          <w:rStyle w:val="Text4"/>
        </w:rPr>
        <w:t xml:space="preserve">- plná podpora DisplayPort 1.2</w:t>
      </w:r>
    </w:p>
    <w:p>
      <w:pPr>
        <w:pStyle w:val="Row7"/>
      </w:pPr>
      <w:r>
        <w:tab/>
      </w:r>
      <w:r>
        <w:rPr>
          <w:rStyle w:val="Text4"/>
        </w:rPr>
        <w:t xml:space="preserve">- přpínání: myší, klávesovou zkratkou nebo tlačítkem pro rychlé přepnutí</w:t>
      </w:r>
    </w:p>
    <w:p>
      <w:pPr>
        <w:pStyle w:val="Row7"/>
      </w:pPr>
      <w:r>
        <w:tab/>
      </w:r>
      <w:r>
        <w:rPr>
          <w:rStyle w:val="Text4"/>
        </w:rPr>
        <w:t xml:space="preserve">- extrémní kvalita obrazu až 4K UHD (3840 × 2160@60Hz)</w:t>
      </w:r>
    </w:p>
    <w:p>
      <w:pPr>
        <w:pStyle w:val="Row7"/>
      </w:pPr>
      <w:r>
        <w:tab/>
      </w:r>
      <w:r>
        <w:rPr>
          <w:rStyle w:val="Text4"/>
        </w:rPr>
        <w:t xml:space="preserve">- multiplatformní podpora: Windows, Mac, Sun, Linux</w:t>
      </w:r>
    </w:p>
    <w:p>
      <w:pPr>
        <w:pStyle w:val="Row7"/>
      </w:pPr>
      <w:r>
        <w:tab/>
      </w:r>
      <w:r>
        <w:rPr>
          <w:rStyle w:val="Text4"/>
        </w:rPr>
        <w:t xml:space="preserve">- HDCP kompatibilní</w:t>
      </w:r>
    </w:p>
    <w:p>
      <w:pPr>
        <w:pStyle w:val="Row7"/>
      </w:pPr>
      <w:r>
        <w:tab/>
      </w:r>
      <w:r>
        <w:rPr>
          <w:rStyle w:val="Text4"/>
        </w:rPr>
        <w:t xml:space="preserve">- podpora MST (Multi-Stream Transport)</w:t>
      </w:r>
    </w:p>
    <w:p>
      <w:pPr>
        <w:pStyle w:val="Row7"/>
      </w:pPr>
      <w:r>
        <w:tab/>
      </w:r>
      <w:r>
        <w:rPr>
          <w:rStyle w:val="Text4"/>
        </w:rPr>
        <w:t xml:space="preserve">- podpora DisplayPort Dual Mode (DP++)</w:t>
      </w:r>
    </w:p>
    <w:p>
      <w:pPr>
        <w:pStyle w:val="Row7"/>
      </w:pPr>
      <w:r>
        <w:tab/>
      </w:r>
      <w:r>
        <w:rPr>
          <w:rStyle w:val="Text4"/>
        </w:rPr>
        <w:t xml:space="preserve">- podpora širokoúhlých monitorů</w:t>
      </w:r>
    </w:p>
    <w:p>
      <w:pPr>
        <w:pStyle w:val="Row7"/>
      </w:pPr>
      <w:r>
        <w:tab/>
      </w:r>
      <w:r>
        <w:rPr>
          <w:rStyle w:val="Text4"/>
        </w:rPr>
        <w:t xml:space="preserve">- automatická detekce vypnutí počítače - přepne na aktivní port</w:t>
      </w:r>
    </w:p>
    <w:p>
      <w:pPr>
        <w:pStyle w:val="Row7"/>
      </w:pPr>
      <w:r>
        <w:tab/>
      </w:r>
      <w:r>
        <w:rPr>
          <w:rStyle w:val="Text4"/>
        </w:rPr>
        <w:t xml:space="preserve">- podpora audia 2.1</w:t>
      </w:r>
    </w:p>
    <w:p>
      <w:pPr>
        <w:pStyle w:val="Row7"/>
      </w:pPr>
      <w:r>
        <w:tab/>
      </w:r>
      <w:r>
        <w:rPr>
          <w:rStyle w:val="Text4"/>
        </w:rPr>
        <w:t xml:space="preserve">- podpora HD Audio4 skrze DisplayPort</w:t>
      </w:r>
    </w:p>
    <w:p>
      <w:pPr>
        <w:pStyle w:val="Row7"/>
      </w:pPr>
      <w:r>
        <w:tab/>
      </w:r>
      <w:r>
        <w:rPr>
          <w:rStyle w:val="Text4"/>
        </w:rPr>
        <w:t xml:space="preserve">- nezávislé přepínání KVM a audia</w:t>
      </w:r>
    </w:p>
    <w:p>
      <w:pPr>
        <w:pStyle w:val="Row7"/>
      </w:pPr>
      <w:r>
        <w:tab/>
      </w:r>
      <w:r>
        <w:rPr>
          <w:rStyle w:val="Text4"/>
        </w:rPr>
        <w:t xml:space="preserve">- podpora multimedianích klávesnic</w:t>
      </w:r>
    </w:p>
    <w:p>
      <w:pPr>
        <w:pStyle w:val="Row7"/>
      </w:pPr>
      <w:r>
        <w:tab/>
      </w:r>
      <w:r>
        <w:rPr>
          <w:rStyle w:val="Text4"/>
        </w:rPr>
        <w:t xml:space="preserve">- podpora bezdrátových klávesnic a myší</w:t>
      </w:r>
    </w:p>
    <w:p>
      <w:pPr>
        <w:pStyle w:val="Row7"/>
      </w:pPr>
      <w:r>
        <w:tab/>
      </w:r>
      <w:r>
        <w:rPr>
          <w:rStyle w:val="Text4"/>
        </w:rPr>
        <w:t xml:space="preserve">- podpora a emulace Mac/Sun klávesnice</w:t>
      </w:r>
    </w:p>
    <w:p>
      <w:pPr>
        <w:pStyle w:val="Row7"/>
      </w:pPr>
      <w:r>
        <w:tab/>
      </w:r>
      <w:r>
        <w:rPr>
          <w:rStyle w:val="Text4"/>
        </w:rPr>
        <w:t xml:space="preserve">- port USB 2.0 pro myš může být za pomoci USB hubu (není součástí) použit pro sdílení dalších USB zařízení</w:t>
      </w:r>
    </w:p>
    <w:p>
      <w:pPr>
        <w:pStyle w:val="Row7"/>
      </w:pPr>
      <w:r>
        <w:tab/>
      </w:r>
      <w:r>
        <w:rPr>
          <w:rStyle w:val="Text4"/>
        </w:rPr>
        <w:t xml:space="preserve">- nevyžaduje napájení</w:t>
      </w:r>
    </w:p>
    <w:p>
      <w:pPr>
        <w:pStyle w:val="Row7"/>
      </w:pPr>
      <w:r>
        <w:tab/>
      </w:r>
      <w:r>
        <w:rPr>
          <w:rStyle w:val="Text4"/>
        </w:rPr>
        <w:t xml:space="preserve">- možnost upgrade firmware</w:t>
      </w:r>
    </w:p>
    <w:p>
      <w:pPr>
        <w:pStyle w:val="Row7"/>
      </w:pPr>
      <w:r>
        <w:tab/>
      </w:r>
      <w:r>
        <w:rPr>
          <w:rStyle w:val="Text4"/>
        </w:rPr>
        <w:t xml:space="preserve">- kabely pro propojení s PC v sadě</w:t>
      </w:r>
    </w:p>
    <w:p>
      <w:pPr>
        <w:pStyle w:val="Row18"/>
      </w:pPr>
      <w:r>
        <w:rPr>
          <w:noProof/>
          <w:lang w:val="cs-CZ" w:eastAsia="cs-CZ"/>
        </w:rPr>
        <w:pict>
          <v:rect id="_x0000_s75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7pt;margin-top:15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6pt;margin-top:3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556pt;margin-top:3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6pt;margin-top:3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0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KVM přepínač na 2 PC - (100 ks )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259 800.00</w:t>
      </w:r>
      <w:r>
        <w:tab/>
      </w:r>
      <w:r>
        <w:rPr>
          <w:rStyle w:val="Text4"/>
        </w:rPr>
        <w:t xml:space="preserve">54 558.00</w:t>
      </w:r>
      <w:r>
        <w:tab/>
      </w:r>
      <w:r>
        <w:rPr>
          <w:rStyle w:val="Text4"/>
        </w:rPr>
        <w:t xml:space="preserve">314 358.00</w:t>
      </w:r>
    </w:p>
    <w:p>
      <w:pPr>
        <w:pStyle w:val="Row20"/>
      </w:pPr>
      <w:r>
        <w:rPr>
          <w:noProof/>
          <w:lang w:val="cs-CZ" w:eastAsia="cs-CZ"/>
        </w:rPr>
        <w:pict>
          <v:rect id="_x0000_s97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98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9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259 800.00</w:t>
      </w:r>
      <w:r>
        <w:tab/>
      </w:r>
      <w:r>
        <w:rPr>
          <w:rStyle w:val="Text4"/>
        </w:rPr>
        <w:t xml:space="preserve">54 558.00</w:t>
      </w:r>
      <w:r>
        <w:tab/>
      </w:r>
      <w:r>
        <w:rPr>
          <w:rStyle w:val="Text4"/>
        </w:rPr>
        <w:t xml:space="preserve">314 358.00</w:t>
      </w:r>
    </w:p>
    <w:p>
      <w:pPr>
        <w:pStyle w:val="Row2"/>
      </w:pPr>
    </w:p>
    <w:p>
      <w:pPr>
        <w:pStyle w:val="Row21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4"/>
        </w:rPr>
        <w:t xml:space="preserve">Dagmar BEČKOVÁ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107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3"/>
      </w:pPr>
      <w:r>
        <w:tab/>
      </w:r>
      <w:r>
        <w:rPr>
          <w:rStyle w:val="Text3"/>
        </w:rPr>
        <w:t xml:space="preserve">Objednávku za dodavatele převzal a potvrdil</w:t>
      </w:r>
    </w:p>
    <w:p>
      <w:pPr>
        <w:pStyle w:val="Row24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rPr>
          <w:noProof/>
          <w:lang w:val="cs-CZ" w:eastAsia="cs-CZ"/>
        </w:rPr>
        <w:pict>
          <v:shape id="_x0000_s119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120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OB7123119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  <w:p>
    <w:pPr>
      <w:pStyle w:val="Row2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16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300"/>
      </w:tabs>
      <w:spacing w:lineRule="exact" w:line="180" w:after="0" w:before="140"/>
    </w:pPr>
  </w:style>
  <w:style w:styleId="Row17" w:type="paragraph" w:customStyle="1">
    <w:name w:val="Row 17"/>
    <w:basedOn w:val="Normal"/>
    <w:qFormat/>
    <w:pPr>
      <w:keepNext/>
      <w:tabs>
        <w:tab w:val="left" w:pos="300"/>
        <w:tab w:val="left" w:pos="2728"/>
      </w:tabs>
      <w:spacing w:lineRule="exact" w:line="180" w:after="0" w:before="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8" w:type="paragraph" w:customStyle="1">
    <w:name w:val="Row 18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left" w:pos="1410"/>
        <w:tab w:val="left" w:pos="5640"/>
      </w:tabs>
      <w:spacing w:lineRule="exact" w:line="180" w:after="0" w:before="180"/>
    </w:pPr>
  </w:style>
  <w:style w:styleId="Row22" w:type="paragraph" w:customStyle="1">
    <w:name w:val="Row 22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7" w:type="paragraph" w:customStyle="1">
    <w:name w:val="Row 27"/>
    <w:basedOn w:val="Normal"/>
    <w:qFormat/>
    <w:pPr>
      <w:keepNext/>
      <w:spacing w:lineRule="exact" w:line="340" w:after="0" w:before="0"/>
    </w:pPr>
  </w:style>
  <w:style w:styleId="Row28" w:type="paragraph" w:customStyle="1">
    <w:name w:val="Row 28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2023-11-07T09:47:36Z</dcterms:created>
  <dcterms:modified xsi:type="dcterms:W3CDTF">2023-11-07T09:47:36Z</dcterms:modified>
  <cp:category/>
</cp:coreProperties>
</file>