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10348" w:type="dxa"/>
        <w:tblInd w:w="-572" w:type="dxa"/>
        <w:tblLayout w:type="fixed"/>
        <w:tblLook w:val="04A0" w:firstRow="1" w:lastRow="0" w:firstColumn="1" w:lastColumn="0" w:noHBand="0" w:noVBand="1"/>
      </w:tblPr>
      <w:tblGrid>
        <w:gridCol w:w="5216"/>
        <w:gridCol w:w="5132"/>
      </w:tblGrid>
      <w:tr w:rsidR="00D578CC" w:rsidRPr="00CA5B39" w14:paraId="3AB6342B" w14:textId="77777777" w:rsidTr="7138157F">
        <w:trPr>
          <w:cantSplit/>
          <w:trHeight w:val="44"/>
        </w:trPr>
        <w:tc>
          <w:tcPr>
            <w:tcW w:w="5216" w:type="dxa"/>
            <w:shd w:val="clear" w:color="auto" w:fill="auto"/>
          </w:tcPr>
          <w:p w14:paraId="01A3770A" w14:textId="5D6D409B" w:rsidR="005E732F" w:rsidRDefault="007F79E4" w:rsidP="7138157F">
            <w:pPr>
              <w:pStyle w:val="Pedmtkomente"/>
              <w:contextualSpacing/>
              <w:jc w:val="center"/>
              <w:rPr>
                <w:rFonts w:asciiTheme="majorHAnsi" w:hAnsiTheme="majorHAnsi" w:cs="Arial"/>
                <w:sz w:val="32"/>
                <w:szCs w:val="32"/>
                <w:lang w:val="cs-CZ"/>
              </w:rPr>
            </w:pPr>
            <w:r w:rsidRPr="7138157F">
              <w:rPr>
                <w:rFonts w:asciiTheme="majorHAnsi" w:hAnsiTheme="majorHAnsi" w:cs="Arial"/>
                <w:sz w:val="32"/>
                <w:szCs w:val="32"/>
                <w:lang w:val="cs-CZ"/>
              </w:rPr>
              <w:t>Dodatek č. 1</w:t>
            </w:r>
          </w:p>
          <w:p w14:paraId="489D367A" w14:textId="77777777" w:rsidR="00EA35F4" w:rsidRPr="007E4238" w:rsidRDefault="007F79E4" w:rsidP="00F42AFB">
            <w:pPr>
              <w:contextualSpacing/>
              <w:jc w:val="center"/>
              <w:rPr>
                <w:rFonts w:ascii="Cambria" w:hAnsi="Cambria" w:cs="Arial"/>
                <w:b/>
                <w:bCs/>
                <w:sz w:val="22"/>
                <w:szCs w:val="22"/>
                <w:lang w:val="cs-CZ"/>
              </w:rPr>
            </w:pPr>
            <w:r w:rsidRPr="7138157F">
              <w:rPr>
                <w:rFonts w:ascii="Cambria" w:hAnsi="Cambria" w:cs="Arial"/>
                <w:b/>
                <w:bCs/>
                <w:sz w:val="22"/>
                <w:szCs w:val="22"/>
                <w:lang w:val="cs-CZ"/>
              </w:rPr>
              <w:t>ke smlouvě</w:t>
            </w:r>
            <w:r w:rsidR="00A503FE" w:rsidRPr="7138157F">
              <w:rPr>
                <w:rFonts w:ascii="Cambria" w:hAnsi="Cambria" w:cs="Arial"/>
                <w:b/>
                <w:bCs/>
                <w:sz w:val="22"/>
                <w:szCs w:val="22"/>
                <w:lang w:val="cs-CZ"/>
              </w:rPr>
              <w:t xml:space="preserve"> </w:t>
            </w:r>
            <w:r w:rsidR="005E732F" w:rsidRPr="7138157F">
              <w:rPr>
                <w:rFonts w:ascii="Cambria" w:hAnsi="Cambria" w:cs="Arial"/>
                <w:b/>
                <w:bCs/>
                <w:sz w:val="22"/>
                <w:szCs w:val="22"/>
                <w:lang w:val="cs-CZ"/>
              </w:rPr>
              <w:t xml:space="preserve">o zprostředkování </w:t>
            </w:r>
          </w:p>
          <w:p w14:paraId="79C1F471" w14:textId="18EF25AC" w:rsidR="00F72B27" w:rsidRPr="007E4238" w:rsidRDefault="00F72B27" w:rsidP="00F42AFB">
            <w:pPr>
              <w:contextualSpacing/>
              <w:jc w:val="center"/>
              <w:rPr>
                <w:rFonts w:ascii="Cambria" w:hAnsi="Cambria" w:cs="Arial"/>
                <w:b/>
                <w:bCs/>
                <w:sz w:val="22"/>
                <w:szCs w:val="22"/>
                <w:lang w:val="cs-CZ"/>
              </w:rPr>
            </w:pPr>
            <w:r w:rsidRPr="7138157F">
              <w:rPr>
                <w:rFonts w:ascii="Cambria" w:hAnsi="Cambria" w:cs="Arial"/>
                <w:b/>
                <w:bCs/>
                <w:sz w:val="22"/>
                <w:szCs w:val="22"/>
                <w:lang w:val="cs-CZ"/>
              </w:rPr>
              <w:t xml:space="preserve">uzavřené dne </w:t>
            </w:r>
            <w:r w:rsidR="00BD28E1">
              <w:rPr>
                <w:rFonts w:ascii="Cambria" w:hAnsi="Cambria" w:cs="Arial"/>
                <w:b/>
                <w:bCs/>
                <w:sz w:val="22"/>
                <w:szCs w:val="22"/>
                <w:lang w:val="cs-CZ"/>
              </w:rPr>
              <w:t>24.8.2022</w:t>
            </w:r>
          </w:p>
          <w:p w14:paraId="1A293971" w14:textId="77777777" w:rsidR="007E4238" w:rsidRPr="007E4238" w:rsidRDefault="007E4238" w:rsidP="00F42AFB">
            <w:pPr>
              <w:contextualSpacing/>
              <w:jc w:val="center"/>
              <w:rPr>
                <w:rFonts w:ascii="Cambria" w:hAnsi="Cambria" w:cs="Arial"/>
                <w:b/>
                <w:bCs/>
                <w:sz w:val="22"/>
                <w:szCs w:val="22"/>
                <w:lang w:val="cs-CZ"/>
              </w:rPr>
            </w:pPr>
          </w:p>
          <w:p w14:paraId="771A5920" w14:textId="097572CE" w:rsidR="005E732F" w:rsidRPr="007E4238" w:rsidRDefault="005E732F" w:rsidP="00F42AFB">
            <w:pPr>
              <w:contextualSpacing/>
              <w:jc w:val="center"/>
              <w:rPr>
                <w:rFonts w:ascii="Cambria" w:hAnsi="Cambria" w:cs="Arial"/>
                <w:b/>
                <w:bCs/>
                <w:sz w:val="22"/>
                <w:szCs w:val="22"/>
                <w:lang w:val="cs-CZ"/>
              </w:rPr>
            </w:pPr>
            <w:r w:rsidRPr="7138157F">
              <w:rPr>
                <w:rFonts w:ascii="Cambria" w:hAnsi="Cambria" w:cs="Arial"/>
                <w:b/>
                <w:bCs/>
                <w:sz w:val="22"/>
                <w:szCs w:val="22"/>
                <w:lang w:val="cs-CZ"/>
              </w:rPr>
              <w:t xml:space="preserve">uzavřená dle </w:t>
            </w:r>
            <w:proofErr w:type="spellStart"/>
            <w:r w:rsidRPr="7138157F">
              <w:rPr>
                <w:rFonts w:ascii="Cambria" w:hAnsi="Cambria" w:cs="Arial"/>
                <w:b/>
                <w:bCs/>
                <w:sz w:val="22"/>
                <w:szCs w:val="22"/>
                <w:lang w:val="cs-CZ"/>
              </w:rPr>
              <w:t>ust</w:t>
            </w:r>
            <w:proofErr w:type="spellEnd"/>
            <w:r w:rsidRPr="7138157F">
              <w:rPr>
                <w:rFonts w:ascii="Cambria" w:hAnsi="Cambria" w:cs="Arial"/>
                <w:b/>
                <w:bCs/>
                <w:sz w:val="22"/>
                <w:szCs w:val="22"/>
                <w:lang w:val="cs-CZ"/>
              </w:rPr>
              <w:t>. § 2445 a násl. zákona č. 89/2012 Sb., občanský zákoník, ve znění pozdějších předpisů</w:t>
            </w:r>
          </w:p>
          <w:p w14:paraId="470E3575" w14:textId="77777777" w:rsidR="001742B5" w:rsidRPr="007E4238" w:rsidRDefault="001742B5" w:rsidP="00F42AFB">
            <w:pPr>
              <w:shd w:val="clear" w:color="auto" w:fill="FFFFFF" w:themeFill="background1"/>
              <w:contextualSpacing/>
              <w:jc w:val="both"/>
              <w:rPr>
                <w:rFonts w:ascii="Cambria" w:hAnsi="Cambria"/>
                <w:sz w:val="22"/>
                <w:szCs w:val="22"/>
                <w:lang w:val="cs-CZ"/>
              </w:rPr>
            </w:pPr>
          </w:p>
          <w:p w14:paraId="07259B8E" w14:textId="566DDEAC" w:rsidR="005E732F" w:rsidRPr="007E4238" w:rsidRDefault="005E732F" w:rsidP="00F42AFB">
            <w:pPr>
              <w:shd w:val="clear" w:color="auto" w:fill="FFFFFF" w:themeFill="background1"/>
              <w:contextualSpacing/>
              <w:jc w:val="both"/>
              <w:rPr>
                <w:rFonts w:ascii="Cambria" w:hAnsi="Cambria" w:cs="Arial"/>
                <w:b/>
                <w:bCs/>
                <w:sz w:val="22"/>
                <w:szCs w:val="22"/>
                <w:lang w:val="cs-CZ"/>
              </w:rPr>
            </w:pPr>
            <w:r w:rsidRPr="7138157F">
              <w:rPr>
                <w:rFonts w:ascii="Cambria" w:hAnsi="Cambria" w:cs="Arial"/>
                <w:b/>
                <w:bCs/>
                <w:sz w:val="22"/>
                <w:szCs w:val="22"/>
                <w:lang w:val="cs-CZ"/>
              </w:rPr>
              <w:t>1. SMLUVNÍ STRANY</w:t>
            </w:r>
          </w:p>
          <w:p w14:paraId="50045D53" w14:textId="77777777" w:rsidR="00C22156" w:rsidRPr="007E4238" w:rsidRDefault="00C22156" w:rsidP="00F42AFB">
            <w:pPr>
              <w:shd w:val="clear" w:color="auto" w:fill="FFFFFF" w:themeFill="background1"/>
              <w:contextualSpacing/>
              <w:jc w:val="both"/>
              <w:rPr>
                <w:rFonts w:ascii="Cambria" w:hAnsi="Cambria" w:cs="Arial"/>
                <w:b/>
                <w:bCs/>
                <w:sz w:val="22"/>
                <w:szCs w:val="22"/>
                <w:lang w:val="cs-CZ"/>
              </w:rPr>
            </w:pPr>
          </w:p>
          <w:p w14:paraId="1C0EF649" w14:textId="7ECE50F2" w:rsidR="00632809" w:rsidRPr="007E4238" w:rsidRDefault="005720A0" w:rsidP="00F42AFB">
            <w:pPr>
              <w:shd w:val="clear" w:color="auto" w:fill="FFFFFF" w:themeFill="background1"/>
              <w:spacing w:after="120"/>
              <w:jc w:val="both"/>
              <w:rPr>
                <w:rFonts w:ascii="Cambria" w:hAnsi="Cambria" w:cs="Arial"/>
                <w:b/>
                <w:bCs/>
                <w:sz w:val="22"/>
                <w:szCs w:val="22"/>
                <w:lang w:val="cs-CZ"/>
              </w:rPr>
            </w:pPr>
            <w:r w:rsidRPr="7138157F">
              <w:rPr>
                <w:rFonts w:ascii="Cambria" w:hAnsi="Cambria" w:cs="Arial"/>
                <w:b/>
                <w:bCs/>
                <w:sz w:val="22"/>
                <w:szCs w:val="22"/>
                <w:lang w:val="cs-CZ"/>
              </w:rPr>
              <w:t xml:space="preserve">1.1. </w:t>
            </w:r>
            <w:r w:rsidR="005E732F" w:rsidRPr="7138157F">
              <w:rPr>
                <w:rFonts w:ascii="Cambria" w:hAnsi="Cambria" w:cs="Arial"/>
                <w:b/>
                <w:bCs/>
                <w:sz w:val="22"/>
                <w:szCs w:val="22"/>
                <w:lang w:val="cs-CZ"/>
              </w:rPr>
              <w:t xml:space="preserve">Objednatel: </w:t>
            </w:r>
          </w:p>
          <w:p w14:paraId="27780C3D" w14:textId="62E36F8B" w:rsidR="00632809" w:rsidRPr="007E4238" w:rsidRDefault="00632809" w:rsidP="7138157F">
            <w:pPr>
              <w:shd w:val="clear" w:color="auto" w:fill="FFFFFF" w:themeFill="background1"/>
              <w:jc w:val="both"/>
              <w:rPr>
                <w:rFonts w:ascii="Cambria" w:hAnsi="Cambria" w:cs="Arial"/>
                <w:b/>
                <w:bCs/>
                <w:sz w:val="22"/>
                <w:szCs w:val="22"/>
                <w:lang w:val="en-US" w:eastAsia="cs-CZ"/>
              </w:rPr>
            </w:pPr>
            <w:proofErr w:type="spellStart"/>
            <w:r w:rsidRPr="7138157F">
              <w:rPr>
                <w:rFonts w:ascii="Cambria" w:hAnsi="Cambria" w:cs="Arial"/>
                <w:b/>
                <w:bCs/>
                <w:sz w:val="22"/>
                <w:szCs w:val="22"/>
                <w:lang w:val="en-US" w:eastAsia="cs-CZ"/>
              </w:rPr>
              <w:t>Univerzita</w:t>
            </w:r>
            <w:proofErr w:type="spellEnd"/>
            <w:r w:rsidRPr="7138157F">
              <w:rPr>
                <w:rFonts w:ascii="Cambria" w:hAnsi="Cambria" w:cs="Arial"/>
                <w:b/>
                <w:bCs/>
                <w:sz w:val="22"/>
                <w:szCs w:val="22"/>
                <w:lang w:val="en-US" w:eastAsia="cs-CZ"/>
              </w:rPr>
              <w:t xml:space="preserve"> </w:t>
            </w:r>
            <w:proofErr w:type="spellStart"/>
            <w:r w:rsidRPr="7138157F">
              <w:rPr>
                <w:rFonts w:ascii="Cambria" w:hAnsi="Cambria" w:cs="Arial"/>
                <w:b/>
                <w:bCs/>
                <w:sz w:val="22"/>
                <w:szCs w:val="22"/>
                <w:lang w:val="en-US" w:eastAsia="cs-CZ"/>
              </w:rPr>
              <w:t>Karlova</w:t>
            </w:r>
            <w:proofErr w:type="spellEnd"/>
          </w:p>
          <w:p w14:paraId="437A5128" w14:textId="77777777" w:rsidR="00632809" w:rsidRPr="007E4238" w:rsidRDefault="00632809" w:rsidP="7138157F">
            <w:pPr>
              <w:shd w:val="clear" w:color="auto" w:fill="FFFFFF" w:themeFill="background1"/>
              <w:jc w:val="both"/>
              <w:rPr>
                <w:rFonts w:ascii="Cambria" w:hAnsi="Cambria" w:cs="Arial"/>
                <w:b/>
                <w:bCs/>
                <w:sz w:val="22"/>
                <w:szCs w:val="22"/>
                <w:lang w:val="en-US" w:eastAsia="cs-CZ"/>
              </w:rPr>
            </w:pPr>
            <w:proofErr w:type="spellStart"/>
            <w:r w:rsidRPr="7138157F">
              <w:rPr>
                <w:rFonts w:ascii="Cambria" w:hAnsi="Cambria" w:cs="Arial"/>
                <w:b/>
                <w:bCs/>
                <w:sz w:val="22"/>
                <w:szCs w:val="22"/>
                <w:lang w:val="en-US" w:eastAsia="cs-CZ"/>
              </w:rPr>
              <w:t>Ústav</w:t>
            </w:r>
            <w:proofErr w:type="spellEnd"/>
            <w:r w:rsidRPr="7138157F">
              <w:rPr>
                <w:rFonts w:ascii="Cambria" w:hAnsi="Cambria" w:cs="Arial"/>
                <w:b/>
                <w:bCs/>
                <w:sz w:val="22"/>
                <w:szCs w:val="22"/>
                <w:lang w:val="en-US" w:eastAsia="cs-CZ"/>
              </w:rPr>
              <w:t xml:space="preserve"> </w:t>
            </w:r>
            <w:proofErr w:type="spellStart"/>
            <w:r w:rsidRPr="7138157F">
              <w:rPr>
                <w:rFonts w:ascii="Cambria" w:hAnsi="Cambria" w:cs="Arial"/>
                <w:b/>
                <w:bCs/>
                <w:sz w:val="22"/>
                <w:szCs w:val="22"/>
                <w:lang w:val="en-US" w:eastAsia="cs-CZ"/>
              </w:rPr>
              <w:t>jazykové</w:t>
            </w:r>
            <w:proofErr w:type="spellEnd"/>
            <w:r w:rsidRPr="7138157F">
              <w:rPr>
                <w:rFonts w:ascii="Cambria" w:hAnsi="Cambria" w:cs="Arial"/>
                <w:b/>
                <w:bCs/>
                <w:sz w:val="22"/>
                <w:szCs w:val="22"/>
                <w:lang w:val="en-US" w:eastAsia="cs-CZ"/>
              </w:rPr>
              <w:t xml:space="preserve"> </w:t>
            </w:r>
            <w:proofErr w:type="gramStart"/>
            <w:r w:rsidRPr="7138157F">
              <w:rPr>
                <w:rFonts w:ascii="Cambria" w:hAnsi="Cambria" w:cs="Arial"/>
                <w:b/>
                <w:bCs/>
                <w:sz w:val="22"/>
                <w:szCs w:val="22"/>
                <w:lang w:val="en-US" w:eastAsia="cs-CZ"/>
              </w:rPr>
              <w:t>a</w:t>
            </w:r>
            <w:proofErr w:type="gramEnd"/>
            <w:r w:rsidRPr="7138157F">
              <w:rPr>
                <w:rFonts w:ascii="Cambria" w:hAnsi="Cambria" w:cs="Arial"/>
                <w:b/>
                <w:bCs/>
                <w:sz w:val="22"/>
                <w:szCs w:val="22"/>
                <w:lang w:val="en-US" w:eastAsia="cs-CZ"/>
              </w:rPr>
              <w:t xml:space="preserve"> </w:t>
            </w:r>
            <w:proofErr w:type="spellStart"/>
            <w:r w:rsidRPr="7138157F">
              <w:rPr>
                <w:rFonts w:ascii="Cambria" w:hAnsi="Cambria" w:cs="Arial"/>
                <w:b/>
                <w:bCs/>
                <w:sz w:val="22"/>
                <w:szCs w:val="22"/>
                <w:lang w:val="en-US" w:eastAsia="cs-CZ"/>
              </w:rPr>
              <w:t>odborné</w:t>
            </w:r>
            <w:proofErr w:type="spellEnd"/>
            <w:r w:rsidRPr="7138157F">
              <w:rPr>
                <w:rFonts w:ascii="Cambria" w:hAnsi="Cambria" w:cs="Arial"/>
                <w:b/>
                <w:bCs/>
                <w:sz w:val="22"/>
                <w:szCs w:val="22"/>
                <w:lang w:val="en-US" w:eastAsia="cs-CZ"/>
              </w:rPr>
              <w:t xml:space="preserve"> </w:t>
            </w:r>
            <w:proofErr w:type="spellStart"/>
            <w:r w:rsidRPr="7138157F">
              <w:rPr>
                <w:rFonts w:ascii="Cambria" w:hAnsi="Cambria" w:cs="Arial"/>
                <w:b/>
                <w:bCs/>
                <w:sz w:val="22"/>
                <w:szCs w:val="22"/>
                <w:lang w:val="en-US" w:eastAsia="cs-CZ"/>
              </w:rPr>
              <w:t>přípravy</w:t>
            </w:r>
            <w:proofErr w:type="spellEnd"/>
          </w:p>
          <w:p w14:paraId="468852EF" w14:textId="77777777" w:rsidR="00632809" w:rsidRPr="007E4238" w:rsidRDefault="00632809" w:rsidP="00F42AFB">
            <w:pPr>
              <w:shd w:val="clear" w:color="auto" w:fill="FFFFFF" w:themeFill="background1"/>
              <w:jc w:val="both"/>
              <w:rPr>
                <w:rFonts w:ascii="Cambria" w:hAnsi="Cambria" w:cs="Arial"/>
                <w:sz w:val="22"/>
                <w:szCs w:val="22"/>
                <w:lang w:val="en-US" w:eastAsia="cs-CZ"/>
              </w:rPr>
            </w:pPr>
            <w:r w:rsidRPr="7138157F">
              <w:rPr>
                <w:rFonts w:ascii="Cambria" w:hAnsi="Cambria" w:cs="Arial"/>
                <w:sz w:val="22"/>
                <w:szCs w:val="22"/>
                <w:lang w:val="en-US" w:eastAsia="cs-CZ"/>
              </w:rPr>
              <w:t xml:space="preserve">128 00 Praha 2, </w:t>
            </w:r>
            <w:proofErr w:type="spellStart"/>
            <w:r w:rsidRPr="7138157F">
              <w:rPr>
                <w:rFonts w:ascii="Cambria" w:hAnsi="Cambria" w:cs="Arial"/>
                <w:sz w:val="22"/>
                <w:szCs w:val="22"/>
                <w:lang w:val="en-US" w:eastAsia="cs-CZ"/>
              </w:rPr>
              <w:t>Vratislavova</w:t>
            </w:r>
            <w:proofErr w:type="spellEnd"/>
            <w:r w:rsidRPr="7138157F">
              <w:rPr>
                <w:rFonts w:ascii="Cambria" w:hAnsi="Cambria" w:cs="Arial"/>
                <w:sz w:val="22"/>
                <w:szCs w:val="22"/>
                <w:lang w:val="en-US" w:eastAsia="cs-CZ"/>
              </w:rPr>
              <w:t xml:space="preserve"> 29/10</w:t>
            </w:r>
          </w:p>
          <w:p w14:paraId="76E267C6" w14:textId="77777777" w:rsidR="00632809" w:rsidRPr="007E4238" w:rsidRDefault="00632809" w:rsidP="7138157F">
            <w:pPr>
              <w:shd w:val="clear" w:color="auto" w:fill="FFFFFF" w:themeFill="background1"/>
              <w:jc w:val="both"/>
              <w:rPr>
                <w:rFonts w:ascii="Cambria" w:hAnsi="Cambria" w:cs="Arial"/>
                <w:sz w:val="22"/>
                <w:szCs w:val="22"/>
                <w:lang w:val="en-US" w:eastAsia="cs-CZ"/>
              </w:rPr>
            </w:pPr>
            <w:proofErr w:type="spellStart"/>
            <w:r w:rsidRPr="7138157F">
              <w:rPr>
                <w:rFonts w:ascii="Cambria" w:hAnsi="Cambria" w:cs="Arial"/>
                <w:sz w:val="22"/>
                <w:szCs w:val="22"/>
                <w:lang w:val="en-US" w:eastAsia="cs-CZ"/>
              </w:rPr>
              <w:t>zastoupená</w:t>
            </w:r>
            <w:proofErr w:type="spellEnd"/>
            <w:r w:rsidRPr="7138157F">
              <w:rPr>
                <w:rFonts w:ascii="Cambria" w:hAnsi="Cambria" w:cs="Arial"/>
                <w:sz w:val="22"/>
                <w:szCs w:val="22"/>
                <w:lang w:val="en-US" w:eastAsia="cs-CZ"/>
              </w:rPr>
              <w:t xml:space="preserve"> </w:t>
            </w:r>
            <w:proofErr w:type="spellStart"/>
            <w:r w:rsidRPr="7138157F">
              <w:rPr>
                <w:rFonts w:ascii="Cambria" w:hAnsi="Cambria" w:cs="Arial"/>
                <w:sz w:val="22"/>
                <w:szCs w:val="22"/>
                <w:lang w:val="en-US" w:eastAsia="cs-CZ"/>
              </w:rPr>
              <w:t>PhDr</w:t>
            </w:r>
            <w:proofErr w:type="spellEnd"/>
            <w:r w:rsidRPr="7138157F">
              <w:rPr>
                <w:rFonts w:ascii="Cambria" w:hAnsi="Cambria" w:cs="Arial"/>
                <w:sz w:val="22"/>
                <w:szCs w:val="22"/>
                <w:lang w:val="en-US" w:eastAsia="cs-CZ"/>
              </w:rPr>
              <w:t xml:space="preserve">. </w:t>
            </w:r>
            <w:proofErr w:type="spellStart"/>
            <w:r w:rsidRPr="7138157F">
              <w:rPr>
                <w:rFonts w:ascii="Cambria" w:hAnsi="Cambria" w:cs="Arial"/>
                <w:sz w:val="22"/>
                <w:szCs w:val="22"/>
                <w:lang w:val="en-US" w:eastAsia="cs-CZ"/>
              </w:rPr>
              <w:t>Danou</w:t>
            </w:r>
            <w:proofErr w:type="spellEnd"/>
            <w:r w:rsidRPr="7138157F">
              <w:rPr>
                <w:rFonts w:ascii="Cambria" w:hAnsi="Cambria" w:cs="Arial"/>
                <w:sz w:val="22"/>
                <w:szCs w:val="22"/>
                <w:lang w:val="en-US" w:eastAsia="cs-CZ"/>
              </w:rPr>
              <w:t xml:space="preserve"> </w:t>
            </w:r>
            <w:proofErr w:type="spellStart"/>
            <w:r w:rsidRPr="7138157F">
              <w:rPr>
                <w:rFonts w:ascii="Cambria" w:hAnsi="Cambria" w:cs="Arial"/>
                <w:sz w:val="22"/>
                <w:szCs w:val="22"/>
                <w:lang w:val="en-US" w:eastAsia="cs-CZ"/>
              </w:rPr>
              <w:t>Hůlkovou</w:t>
            </w:r>
            <w:proofErr w:type="spellEnd"/>
            <w:r w:rsidRPr="7138157F">
              <w:rPr>
                <w:rFonts w:ascii="Cambria" w:hAnsi="Cambria" w:cs="Arial"/>
                <w:sz w:val="22"/>
                <w:szCs w:val="22"/>
                <w:lang w:val="en-US" w:eastAsia="cs-CZ"/>
              </w:rPr>
              <w:t xml:space="preserve"> </w:t>
            </w:r>
            <w:proofErr w:type="spellStart"/>
            <w:r w:rsidRPr="7138157F">
              <w:rPr>
                <w:rFonts w:ascii="Cambria" w:hAnsi="Cambria" w:cs="Arial"/>
                <w:sz w:val="22"/>
                <w:szCs w:val="22"/>
                <w:lang w:val="en-US" w:eastAsia="cs-CZ"/>
              </w:rPr>
              <w:t>Nývltovou</w:t>
            </w:r>
            <w:proofErr w:type="spellEnd"/>
            <w:r w:rsidRPr="7138157F">
              <w:rPr>
                <w:rFonts w:ascii="Cambria" w:hAnsi="Cambria" w:cs="Arial"/>
                <w:sz w:val="22"/>
                <w:szCs w:val="22"/>
                <w:lang w:val="en-US" w:eastAsia="cs-CZ"/>
              </w:rPr>
              <w:t xml:space="preserve">, Ph.D., </w:t>
            </w:r>
            <w:proofErr w:type="spellStart"/>
            <w:r w:rsidRPr="7138157F">
              <w:rPr>
                <w:rFonts w:ascii="Cambria" w:hAnsi="Cambria" w:cs="Arial"/>
                <w:sz w:val="22"/>
                <w:szCs w:val="22"/>
                <w:lang w:val="en-US" w:eastAsia="cs-CZ"/>
              </w:rPr>
              <w:t>ředitelkou</w:t>
            </w:r>
            <w:proofErr w:type="spellEnd"/>
            <w:r w:rsidRPr="7138157F">
              <w:rPr>
                <w:rFonts w:ascii="Cambria" w:hAnsi="Cambria" w:cs="Arial"/>
                <w:sz w:val="22"/>
                <w:szCs w:val="22"/>
                <w:lang w:val="en-US" w:eastAsia="cs-CZ"/>
              </w:rPr>
              <w:t xml:space="preserve"> ÚJOP UK</w:t>
            </w:r>
          </w:p>
          <w:p w14:paraId="66B405AC" w14:textId="77777777" w:rsidR="00632809" w:rsidRPr="007E4238" w:rsidRDefault="00632809" w:rsidP="00F42AFB">
            <w:pPr>
              <w:shd w:val="clear" w:color="auto" w:fill="FFFFFF" w:themeFill="background1"/>
              <w:jc w:val="both"/>
              <w:rPr>
                <w:rFonts w:ascii="Cambria" w:hAnsi="Cambria" w:cs="Arial"/>
                <w:sz w:val="22"/>
                <w:szCs w:val="22"/>
                <w:lang w:val="en-US" w:eastAsia="cs-CZ"/>
              </w:rPr>
            </w:pPr>
            <w:r w:rsidRPr="7138157F">
              <w:rPr>
                <w:rFonts w:ascii="Cambria" w:hAnsi="Cambria" w:cs="Arial"/>
                <w:sz w:val="22"/>
                <w:szCs w:val="22"/>
                <w:lang w:val="en-US" w:eastAsia="cs-CZ"/>
              </w:rPr>
              <w:t>IČO: 00216208</w:t>
            </w:r>
          </w:p>
          <w:p w14:paraId="234A834F" w14:textId="77777777" w:rsidR="00632809" w:rsidRPr="007E4238" w:rsidRDefault="00632809" w:rsidP="00F42AFB">
            <w:pPr>
              <w:shd w:val="clear" w:color="auto" w:fill="FFFFFF" w:themeFill="background1"/>
              <w:jc w:val="both"/>
              <w:rPr>
                <w:rFonts w:ascii="Cambria" w:hAnsi="Cambria" w:cs="Arial"/>
                <w:sz w:val="22"/>
                <w:szCs w:val="22"/>
                <w:lang w:val="en-US" w:eastAsia="cs-CZ"/>
              </w:rPr>
            </w:pPr>
            <w:r w:rsidRPr="7138157F">
              <w:rPr>
                <w:rFonts w:ascii="Cambria" w:hAnsi="Cambria" w:cs="Arial"/>
                <w:sz w:val="22"/>
                <w:szCs w:val="22"/>
                <w:lang w:val="en-US" w:eastAsia="cs-CZ"/>
              </w:rPr>
              <w:t>DIČ: CZ 00216208</w:t>
            </w:r>
          </w:p>
          <w:p w14:paraId="7C83A94A" w14:textId="0E45D138" w:rsidR="00990C26" w:rsidRPr="007E4238" w:rsidRDefault="00990C26" w:rsidP="00F42AFB">
            <w:pPr>
              <w:shd w:val="clear" w:color="auto" w:fill="FFFFFF" w:themeFill="background1"/>
              <w:contextualSpacing/>
              <w:jc w:val="both"/>
              <w:rPr>
                <w:rFonts w:ascii="Cambria" w:hAnsi="Cambria" w:cs="Arial"/>
                <w:sz w:val="22"/>
                <w:szCs w:val="22"/>
                <w:lang w:val="cs-CZ"/>
              </w:rPr>
            </w:pPr>
          </w:p>
          <w:p w14:paraId="18C266A8" w14:textId="538AA118" w:rsidR="005720A0" w:rsidRPr="007E4238" w:rsidRDefault="005E732F" w:rsidP="00F42AFB">
            <w:pPr>
              <w:contextualSpacing/>
              <w:jc w:val="both"/>
              <w:rPr>
                <w:rFonts w:ascii="Cambria" w:hAnsi="Cambria" w:cs="Arial"/>
                <w:sz w:val="22"/>
                <w:szCs w:val="22"/>
                <w:lang w:val="cs-CZ"/>
              </w:rPr>
            </w:pPr>
            <w:r w:rsidRPr="7138157F">
              <w:rPr>
                <w:rFonts w:ascii="Cambria" w:hAnsi="Cambria" w:cs="Arial"/>
                <w:sz w:val="22"/>
                <w:szCs w:val="22"/>
                <w:lang w:val="cs-CZ"/>
              </w:rPr>
              <w:t>Bankovní spojení:</w:t>
            </w:r>
            <w:r w:rsidR="00102448" w:rsidRPr="7138157F">
              <w:rPr>
                <w:rFonts w:ascii="Cambria" w:hAnsi="Cambria" w:cs="Arial"/>
                <w:sz w:val="22"/>
                <w:szCs w:val="22"/>
                <w:lang w:val="cs-CZ"/>
              </w:rPr>
              <w:t xml:space="preserve"> Komerční banka</w:t>
            </w:r>
          </w:p>
          <w:p w14:paraId="7405CE9D" w14:textId="77777777" w:rsidR="00102448" w:rsidRPr="007E4238" w:rsidRDefault="00102448" w:rsidP="00F42AFB">
            <w:pPr>
              <w:jc w:val="both"/>
              <w:rPr>
                <w:rFonts w:ascii="Cambria" w:hAnsi="Cambria" w:cs="Arial"/>
                <w:sz w:val="22"/>
                <w:szCs w:val="22"/>
                <w:lang w:val="cs-CZ" w:eastAsia="cs-CZ"/>
              </w:rPr>
            </w:pPr>
            <w:r w:rsidRPr="7138157F">
              <w:rPr>
                <w:rFonts w:ascii="Cambria" w:hAnsi="Cambria" w:cs="Arial"/>
                <w:sz w:val="22"/>
                <w:szCs w:val="22"/>
                <w:lang w:val="cs-CZ" w:eastAsia="cs-CZ"/>
              </w:rPr>
              <w:t>CZK: 107-996320257/0100</w:t>
            </w:r>
          </w:p>
          <w:p w14:paraId="1DD44C3B" w14:textId="77777777" w:rsidR="00102448" w:rsidRPr="007E4238" w:rsidRDefault="00102448" w:rsidP="00F42AFB">
            <w:pPr>
              <w:jc w:val="both"/>
              <w:rPr>
                <w:rFonts w:ascii="Cambria" w:hAnsi="Cambria" w:cs="Arial"/>
                <w:sz w:val="22"/>
                <w:szCs w:val="22"/>
                <w:lang w:val="cs-CZ" w:eastAsia="cs-CZ"/>
              </w:rPr>
            </w:pPr>
            <w:r w:rsidRPr="7138157F">
              <w:rPr>
                <w:rFonts w:ascii="Cambria" w:hAnsi="Cambria" w:cs="Arial"/>
                <w:sz w:val="22"/>
                <w:szCs w:val="22"/>
                <w:lang w:val="cs-CZ" w:eastAsia="cs-CZ"/>
              </w:rPr>
              <w:t>EURO: 27-1838690257/0100</w:t>
            </w:r>
          </w:p>
          <w:p w14:paraId="5A28A982" w14:textId="77777777" w:rsidR="005E732F" w:rsidRPr="007E4238" w:rsidRDefault="005E732F" w:rsidP="7138157F">
            <w:pPr>
              <w:contextualSpacing/>
              <w:jc w:val="both"/>
              <w:rPr>
                <w:rFonts w:ascii="Cambria" w:hAnsi="Cambria" w:cs="Arial"/>
                <w:sz w:val="22"/>
                <w:szCs w:val="22"/>
                <w:lang w:val="cs-CZ"/>
              </w:rPr>
            </w:pPr>
          </w:p>
          <w:p w14:paraId="2A274DB2" w14:textId="0053C8D9" w:rsidR="00F15213" w:rsidRPr="007E4238" w:rsidRDefault="00F15213" w:rsidP="00F42AFB">
            <w:pPr>
              <w:shd w:val="clear" w:color="auto" w:fill="FFFFFF" w:themeFill="background1"/>
              <w:jc w:val="both"/>
              <w:rPr>
                <w:rFonts w:ascii="Cambria" w:hAnsi="Cambria" w:cs="Arial"/>
                <w:sz w:val="22"/>
                <w:szCs w:val="22"/>
                <w:lang w:val="cs-CZ" w:eastAsia="cs-CZ"/>
              </w:rPr>
            </w:pPr>
            <w:r w:rsidRPr="7138157F">
              <w:rPr>
                <w:rFonts w:ascii="Cambria" w:hAnsi="Cambria" w:cs="Arial"/>
                <w:sz w:val="22"/>
                <w:szCs w:val="22"/>
                <w:lang w:val="cs-CZ" w:eastAsia="cs-CZ"/>
              </w:rPr>
              <w:t xml:space="preserve">(dále </w:t>
            </w:r>
            <w:r w:rsidR="006F7CD0" w:rsidRPr="7138157F">
              <w:rPr>
                <w:rFonts w:ascii="Cambria" w:hAnsi="Cambria" w:cs="Arial"/>
                <w:sz w:val="22"/>
                <w:szCs w:val="22"/>
                <w:lang w:val="cs-CZ" w:eastAsia="cs-CZ"/>
              </w:rPr>
              <w:t xml:space="preserve">též </w:t>
            </w:r>
            <w:r w:rsidRPr="7138157F">
              <w:rPr>
                <w:rFonts w:ascii="Cambria" w:hAnsi="Cambria" w:cs="Arial"/>
                <w:sz w:val="22"/>
                <w:szCs w:val="22"/>
                <w:lang w:val="cs-CZ" w:eastAsia="cs-CZ"/>
              </w:rPr>
              <w:t>jako "Objednatel nebo ÚJOP UK")</w:t>
            </w:r>
          </w:p>
          <w:p w14:paraId="64FBD4BD" w14:textId="77777777" w:rsidR="001742B5" w:rsidRPr="007E4238" w:rsidRDefault="001742B5" w:rsidP="7138157F">
            <w:pPr>
              <w:contextualSpacing/>
              <w:jc w:val="both"/>
              <w:rPr>
                <w:rFonts w:ascii="Cambria" w:hAnsi="Cambria" w:cs="Arial"/>
                <w:sz w:val="22"/>
                <w:szCs w:val="22"/>
                <w:lang w:val="cs-CZ"/>
              </w:rPr>
            </w:pPr>
          </w:p>
          <w:p w14:paraId="7972724B" w14:textId="57557364" w:rsidR="00234F7A" w:rsidRPr="007E4238" w:rsidRDefault="6CE2E40F" w:rsidP="00F42AFB">
            <w:pPr>
              <w:spacing w:after="120"/>
              <w:jc w:val="both"/>
              <w:rPr>
                <w:rFonts w:ascii="Cambria" w:hAnsi="Cambria" w:cs="Arial"/>
                <w:b/>
                <w:bCs/>
                <w:sz w:val="22"/>
                <w:szCs w:val="22"/>
                <w:lang w:val="cs-CZ"/>
              </w:rPr>
            </w:pPr>
            <w:r w:rsidRPr="7138157F">
              <w:rPr>
                <w:rFonts w:ascii="Cambria" w:hAnsi="Cambria" w:cs="Arial"/>
                <w:b/>
                <w:bCs/>
                <w:sz w:val="22"/>
                <w:szCs w:val="22"/>
                <w:lang w:val="cs-CZ"/>
              </w:rPr>
              <w:t xml:space="preserve">1.2. Zprostředkovatel  </w:t>
            </w:r>
          </w:p>
          <w:p w14:paraId="3F49D3CB" w14:textId="49D43F3F" w:rsidR="6CE2E40F" w:rsidRPr="007E4238" w:rsidRDefault="6CE2E40F" w:rsidP="71A8BCB2">
            <w:pPr>
              <w:jc w:val="both"/>
              <w:rPr>
                <w:rFonts w:ascii="Cambria" w:eastAsia="Cambria" w:hAnsi="Cambria" w:cs="Cambria"/>
                <w:b/>
                <w:bCs/>
                <w:sz w:val="22"/>
                <w:szCs w:val="22"/>
                <w:lang w:val="en-US"/>
              </w:rPr>
            </w:pPr>
            <w:r w:rsidRPr="7138157F">
              <w:rPr>
                <w:rFonts w:ascii="Cambria" w:eastAsia="Cambria" w:hAnsi="Cambria" w:cs="Cambria"/>
                <w:b/>
                <w:bCs/>
                <w:sz w:val="22"/>
                <w:szCs w:val="22"/>
                <w:lang w:val="cs-CZ"/>
              </w:rPr>
              <w:t>Název</w:t>
            </w:r>
            <w:r w:rsidRPr="7138157F">
              <w:rPr>
                <w:rFonts w:ascii="Cambria" w:eastAsia="Cambria" w:hAnsi="Cambria" w:cs="Cambria"/>
                <w:sz w:val="22"/>
                <w:szCs w:val="22"/>
                <w:lang w:val="cs-CZ"/>
              </w:rPr>
              <w:t xml:space="preserve">: </w:t>
            </w:r>
            <w:proofErr w:type="spellStart"/>
            <w:r w:rsidR="00AD643F">
              <w:rPr>
                <w:rFonts w:ascii="Cambria" w:eastAsia="Cambria" w:hAnsi="Cambria" w:cs="Cambria"/>
                <w:sz w:val="22"/>
                <w:szCs w:val="22"/>
                <w:lang w:val="cs-CZ"/>
              </w:rPr>
              <w:t>Forcons</w:t>
            </w:r>
            <w:proofErr w:type="spellEnd"/>
            <w:r w:rsidR="00AD643F">
              <w:rPr>
                <w:rFonts w:ascii="Cambria" w:eastAsia="Cambria" w:hAnsi="Cambria" w:cs="Cambria"/>
                <w:sz w:val="22"/>
                <w:szCs w:val="22"/>
                <w:lang w:val="cs-CZ"/>
              </w:rPr>
              <w:t>, s.r.o.</w:t>
            </w:r>
          </w:p>
          <w:p w14:paraId="1645C2BA" w14:textId="533482F9" w:rsidR="6CE2E40F" w:rsidRPr="007E4238" w:rsidRDefault="6CE2E40F" w:rsidP="71A8BCB2">
            <w:pPr>
              <w:jc w:val="both"/>
              <w:rPr>
                <w:rFonts w:ascii="Cambria" w:eastAsia="Cambria" w:hAnsi="Cambria" w:cs="Cambria"/>
                <w:sz w:val="22"/>
                <w:szCs w:val="22"/>
                <w:lang w:val="en-US"/>
              </w:rPr>
            </w:pPr>
            <w:r w:rsidRPr="7138157F">
              <w:rPr>
                <w:rFonts w:ascii="Cambria" w:eastAsia="Cambria" w:hAnsi="Cambria" w:cs="Cambria"/>
                <w:sz w:val="22"/>
                <w:szCs w:val="22"/>
                <w:lang w:val="cs-CZ"/>
              </w:rPr>
              <w:t xml:space="preserve">Se </w:t>
            </w:r>
            <w:proofErr w:type="spellStart"/>
            <w:r w:rsidRPr="7138157F">
              <w:rPr>
                <w:rFonts w:ascii="Cambria" w:eastAsia="Cambria" w:hAnsi="Cambria" w:cs="Cambria"/>
                <w:sz w:val="22"/>
                <w:szCs w:val="22"/>
                <w:lang w:val="cs-CZ"/>
              </w:rPr>
              <w:t>sídlem:</w:t>
            </w:r>
            <w:r w:rsidR="00AD643F">
              <w:rPr>
                <w:rFonts w:ascii="Cambria" w:eastAsia="Cambria" w:hAnsi="Cambria" w:cs="Cambria"/>
                <w:sz w:val="22"/>
                <w:szCs w:val="22"/>
                <w:lang w:val="cs-CZ"/>
              </w:rPr>
              <w:t>Kurzova</w:t>
            </w:r>
            <w:proofErr w:type="spellEnd"/>
            <w:r w:rsidR="00AD643F">
              <w:rPr>
                <w:rFonts w:ascii="Cambria" w:eastAsia="Cambria" w:hAnsi="Cambria" w:cs="Cambria"/>
                <w:sz w:val="22"/>
                <w:szCs w:val="22"/>
                <w:lang w:val="cs-CZ"/>
              </w:rPr>
              <w:t xml:space="preserve"> 2202/20</w:t>
            </w:r>
            <w:r w:rsidR="00680CAB">
              <w:rPr>
                <w:rFonts w:ascii="Cambria" w:eastAsia="Cambria" w:hAnsi="Cambria" w:cs="Cambria"/>
                <w:sz w:val="22"/>
                <w:szCs w:val="22"/>
                <w:lang w:val="cs-CZ"/>
              </w:rPr>
              <w:t>, 155 00 Praha 5</w:t>
            </w:r>
            <w:bookmarkStart w:id="0" w:name="_GoBack"/>
            <w:bookmarkEnd w:id="0"/>
          </w:p>
          <w:p w14:paraId="29F8102D" w14:textId="1C26094D" w:rsidR="6CE2E40F" w:rsidRPr="007E4238" w:rsidRDefault="6CE2E40F" w:rsidP="71A8BCB2">
            <w:pPr>
              <w:jc w:val="both"/>
              <w:rPr>
                <w:rFonts w:ascii="Cambria" w:hAnsi="Cambria"/>
                <w:sz w:val="22"/>
                <w:szCs w:val="22"/>
                <w:lang w:val="en-US"/>
              </w:rPr>
            </w:pPr>
            <w:r w:rsidRPr="7138157F">
              <w:rPr>
                <w:rFonts w:ascii="Cambria" w:eastAsia="Cambria" w:hAnsi="Cambria" w:cs="Cambria"/>
                <w:sz w:val="22"/>
                <w:szCs w:val="22"/>
                <w:lang w:val="cs-CZ"/>
              </w:rPr>
              <w:t>Zastoupen:</w:t>
            </w:r>
            <w:r w:rsidR="00AD643F">
              <w:rPr>
                <w:rFonts w:ascii="Cambria" w:eastAsia="Cambria" w:hAnsi="Cambria" w:cs="Cambria"/>
                <w:sz w:val="22"/>
                <w:szCs w:val="22"/>
                <w:lang w:val="cs-CZ"/>
              </w:rPr>
              <w:t xml:space="preserve"> Danny </w:t>
            </w:r>
            <w:proofErr w:type="spellStart"/>
            <w:r w:rsidR="00AD643F">
              <w:rPr>
                <w:rFonts w:ascii="Cambria" w:eastAsia="Cambria" w:hAnsi="Cambria" w:cs="Cambria"/>
                <w:sz w:val="22"/>
                <w:szCs w:val="22"/>
                <w:lang w:val="cs-CZ"/>
              </w:rPr>
              <w:t>Mourad</w:t>
            </w:r>
            <w:proofErr w:type="spellEnd"/>
          </w:p>
          <w:p w14:paraId="0C4A21D8" w14:textId="503D1753" w:rsidR="6CE2E40F" w:rsidRPr="007E4238" w:rsidRDefault="6CE2E40F" w:rsidP="00F42AFB">
            <w:pPr>
              <w:jc w:val="both"/>
              <w:rPr>
                <w:rFonts w:ascii="Cambria" w:eastAsia="Cambria" w:hAnsi="Cambria" w:cs="Cambria"/>
                <w:sz w:val="22"/>
                <w:szCs w:val="22"/>
                <w:lang w:val="cs-CZ"/>
              </w:rPr>
            </w:pPr>
          </w:p>
          <w:p w14:paraId="5726AB64" w14:textId="1861D4C1" w:rsidR="6CE2E40F" w:rsidRPr="007E4238" w:rsidRDefault="6CE2E40F" w:rsidP="7138157F">
            <w:pPr>
              <w:jc w:val="both"/>
              <w:rPr>
                <w:rFonts w:ascii="Cambria" w:eastAsia="Cambria" w:hAnsi="Cambria" w:cs="Cambria"/>
                <w:sz w:val="22"/>
                <w:szCs w:val="22"/>
                <w:lang w:val="cs-CZ"/>
              </w:rPr>
            </w:pPr>
            <w:r w:rsidRPr="7138157F">
              <w:rPr>
                <w:rFonts w:ascii="Cambria" w:eastAsia="Cambria" w:hAnsi="Cambria" w:cs="Cambria"/>
                <w:sz w:val="22"/>
                <w:szCs w:val="22"/>
                <w:lang w:val="cs-CZ"/>
              </w:rPr>
              <w:t xml:space="preserve">IČ: </w:t>
            </w:r>
            <w:r w:rsidR="00AD643F">
              <w:rPr>
                <w:rFonts w:ascii="Cambria" w:eastAsia="Cambria" w:hAnsi="Cambria" w:cs="Cambria"/>
                <w:sz w:val="22"/>
                <w:szCs w:val="22"/>
                <w:lang w:val="cs-CZ"/>
              </w:rPr>
              <w:t>45315663</w:t>
            </w:r>
            <w:r>
              <w:tab/>
            </w:r>
            <w:r>
              <w:tab/>
            </w:r>
          </w:p>
          <w:p w14:paraId="304209DB" w14:textId="5B1AE298" w:rsidR="6CE2E40F" w:rsidRPr="007E4238" w:rsidRDefault="6CE2E40F" w:rsidP="7138157F">
            <w:pPr>
              <w:jc w:val="both"/>
              <w:rPr>
                <w:rFonts w:ascii="Cambria" w:hAnsi="Cambria"/>
                <w:sz w:val="22"/>
                <w:szCs w:val="22"/>
                <w:lang w:val="en-US"/>
              </w:rPr>
            </w:pPr>
            <w:proofErr w:type="gramStart"/>
            <w:r w:rsidRPr="7138157F">
              <w:rPr>
                <w:rFonts w:ascii="Cambria" w:eastAsia="Cambria" w:hAnsi="Cambria" w:cs="Cambria"/>
                <w:sz w:val="22"/>
                <w:szCs w:val="22"/>
                <w:lang w:val="cs-CZ"/>
              </w:rPr>
              <w:t xml:space="preserve">DIČ:   </w:t>
            </w:r>
            <w:proofErr w:type="gramEnd"/>
            <w:r w:rsidR="00AD643F">
              <w:rPr>
                <w:rFonts w:ascii="Cambria" w:eastAsia="Cambria" w:hAnsi="Cambria" w:cs="Cambria"/>
                <w:sz w:val="22"/>
                <w:szCs w:val="22"/>
                <w:lang w:val="cs-CZ"/>
              </w:rPr>
              <w:t>CZ45315663</w:t>
            </w:r>
          </w:p>
          <w:p w14:paraId="271C2B2E" w14:textId="04D0485B" w:rsidR="6CE2E40F" w:rsidRPr="007E4238" w:rsidRDefault="6CE2E40F" w:rsidP="00F42AFB">
            <w:pPr>
              <w:jc w:val="both"/>
              <w:rPr>
                <w:rFonts w:ascii="Cambria" w:hAnsi="Cambria"/>
                <w:sz w:val="22"/>
                <w:szCs w:val="22"/>
                <w:lang w:val="cs-CZ"/>
              </w:rPr>
            </w:pPr>
            <w:r w:rsidRPr="7138157F">
              <w:rPr>
                <w:rFonts w:ascii="Cambria" w:eastAsia="Cambria" w:hAnsi="Cambria" w:cs="Cambria"/>
                <w:sz w:val="22"/>
                <w:szCs w:val="22"/>
                <w:lang w:val="cs-CZ"/>
              </w:rPr>
              <w:t xml:space="preserve">Bankovní </w:t>
            </w:r>
            <w:proofErr w:type="spellStart"/>
            <w:proofErr w:type="gramStart"/>
            <w:r w:rsidRPr="7138157F">
              <w:rPr>
                <w:rFonts w:ascii="Cambria" w:eastAsia="Cambria" w:hAnsi="Cambria" w:cs="Cambria"/>
                <w:sz w:val="22"/>
                <w:szCs w:val="22"/>
                <w:lang w:val="cs-CZ"/>
              </w:rPr>
              <w:t>spojení:</w:t>
            </w:r>
            <w:r w:rsidR="00AD643F">
              <w:rPr>
                <w:rFonts w:ascii="Cambria" w:eastAsia="Cambria" w:hAnsi="Cambria" w:cs="Cambria"/>
                <w:sz w:val="22"/>
                <w:szCs w:val="22"/>
                <w:lang w:val="cs-CZ"/>
              </w:rPr>
              <w:t>ČSOB</w:t>
            </w:r>
            <w:proofErr w:type="spellEnd"/>
            <w:proofErr w:type="gramEnd"/>
          </w:p>
          <w:p w14:paraId="24492966" w14:textId="164569D2" w:rsidR="6CE2E40F" w:rsidRDefault="6CE2E40F" w:rsidP="7138157F">
            <w:pPr>
              <w:jc w:val="both"/>
              <w:rPr>
                <w:rFonts w:ascii="Cambria" w:eastAsia="Cambria" w:hAnsi="Cambria" w:cs="Cambria"/>
                <w:sz w:val="22"/>
                <w:szCs w:val="22"/>
                <w:lang w:val="cs-CZ"/>
              </w:rPr>
            </w:pPr>
            <w:r w:rsidRPr="7138157F">
              <w:rPr>
                <w:rFonts w:ascii="Cambria" w:eastAsia="Cambria" w:hAnsi="Cambria" w:cs="Cambria"/>
                <w:sz w:val="22"/>
                <w:szCs w:val="22"/>
                <w:lang w:val="cs-CZ"/>
              </w:rPr>
              <w:t xml:space="preserve">Účet č. </w:t>
            </w:r>
            <w:r w:rsidR="00AD643F">
              <w:rPr>
                <w:rFonts w:ascii="Cambria" w:eastAsia="Cambria" w:hAnsi="Cambria" w:cs="Cambria"/>
                <w:sz w:val="22"/>
                <w:szCs w:val="22"/>
                <w:lang w:val="cs-CZ"/>
              </w:rPr>
              <w:t>900016833/0300 CZK</w:t>
            </w:r>
          </w:p>
          <w:p w14:paraId="7FF95B67" w14:textId="5A5D3599" w:rsidR="00AD643F" w:rsidRPr="007E4238" w:rsidRDefault="00AD643F" w:rsidP="7138157F">
            <w:pPr>
              <w:jc w:val="both"/>
              <w:rPr>
                <w:rFonts w:ascii="Cambria" w:hAnsi="Cambria"/>
                <w:sz w:val="22"/>
                <w:szCs w:val="22"/>
                <w:lang w:val="en-US"/>
              </w:rPr>
            </w:pPr>
            <w:r>
              <w:rPr>
                <w:rFonts w:ascii="Cambria" w:hAnsi="Cambria"/>
                <w:sz w:val="22"/>
                <w:szCs w:val="22"/>
                <w:lang w:val="en-US"/>
              </w:rPr>
              <w:t xml:space="preserve">             278896286/0300 EUR</w:t>
            </w:r>
          </w:p>
          <w:p w14:paraId="693FB9F7" w14:textId="192551F4" w:rsidR="6CE2E40F" w:rsidRPr="007E4238" w:rsidRDefault="6CE2E40F" w:rsidP="7138157F">
            <w:pPr>
              <w:jc w:val="both"/>
              <w:rPr>
                <w:rFonts w:ascii="Cambria" w:eastAsia="Cambria" w:hAnsi="Cambria" w:cs="Cambria"/>
                <w:sz w:val="22"/>
                <w:szCs w:val="22"/>
                <w:lang w:val="cs-CZ"/>
              </w:rPr>
            </w:pPr>
          </w:p>
          <w:p w14:paraId="2F7A9DDB" w14:textId="671C39B1" w:rsidR="6CE2E40F" w:rsidRPr="007E4238" w:rsidRDefault="6CE2E40F" w:rsidP="00F42AFB">
            <w:pPr>
              <w:jc w:val="both"/>
              <w:rPr>
                <w:rFonts w:ascii="Cambria" w:eastAsia="Cambria" w:hAnsi="Cambria" w:cs="Cambria"/>
                <w:sz w:val="22"/>
                <w:szCs w:val="22"/>
                <w:lang w:val="cs-CZ"/>
              </w:rPr>
            </w:pPr>
            <w:r w:rsidRPr="7138157F">
              <w:rPr>
                <w:rFonts w:ascii="Cambria" w:eastAsia="Cambria" w:hAnsi="Cambria" w:cs="Cambria"/>
                <w:sz w:val="22"/>
                <w:szCs w:val="22"/>
                <w:lang w:val="cs-CZ"/>
              </w:rPr>
              <w:t>SWIFT KÓD:</w:t>
            </w:r>
          </w:p>
          <w:p w14:paraId="27567709" w14:textId="0345149C" w:rsidR="6CE2E40F" w:rsidRPr="007E4238" w:rsidRDefault="6CE2E40F" w:rsidP="00F42AFB">
            <w:pPr>
              <w:jc w:val="both"/>
              <w:rPr>
                <w:rFonts w:ascii="Cambria" w:eastAsia="Cambria" w:hAnsi="Cambria" w:cs="Cambria"/>
                <w:sz w:val="22"/>
                <w:szCs w:val="22"/>
                <w:lang w:val="cs-CZ"/>
              </w:rPr>
            </w:pPr>
          </w:p>
          <w:p w14:paraId="138BCD7E" w14:textId="5FC123A7" w:rsidR="6CE2E40F" w:rsidRPr="007E4238" w:rsidRDefault="6CE2E40F" w:rsidP="00F42AFB">
            <w:pPr>
              <w:jc w:val="both"/>
              <w:rPr>
                <w:rFonts w:ascii="Cambria" w:hAnsi="Cambria"/>
                <w:sz w:val="22"/>
                <w:szCs w:val="22"/>
                <w:lang w:val="cs-CZ"/>
              </w:rPr>
            </w:pPr>
            <w:r w:rsidRPr="7138157F">
              <w:rPr>
                <w:rFonts w:ascii="Cambria" w:eastAsia="Cambria" w:hAnsi="Cambria" w:cs="Cambria"/>
                <w:sz w:val="22"/>
                <w:szCs w:val="22"/>
                <w:lang w:val="cs-CZ"/>
              </w:rPr>
              <w:t>(dále též jako „Zprostředkovatel“)</w:t>
            </w:r>
          </w:p>
          <w:p w14:paraId="1E2B8BB5" w14:textId="08BC524E" w:rsidR="6CE2E40F" w:rsidRPr="007E4238" w:rsidRDefault="6CE2E40F" w:rsidP="00F42AFB">
            <w:pPr>
              <w:jc w:val="both"/>
              <w:rPr>
                <w:rFonts w:ascii="Cambria" w:hAnsi="Cambria"/>
                <w:sz w:val="22"/>
                <w:szCs w:val="22"/>
                <w:lang w:val="cs-CZ"/>
              </w:rPr>
            </w:pPr>
            <w:r w:rsidRPr="7138157F">
              <w:rPr>
                <w:rFonts w:ascii="Cambria" w:eastAsia="Cambria" w:hAnsi="Cambria" w:cs="Cambria"/>
                <w:sz w:val="22"/>
                <w:szCs w:val="22"/>
                <w:lang w:val="cs-CZ"/>
              </w:rPr>
              <w:t xml:space="preserve"> </w:t>
            </w:r>
          </w:p>
          <w:p w14:paraId="579C50B9" w14:textId="08EBE4A8" w:rsidR="6CE2E40F" w:rsidRPr="007E4238" w:rsidRDefault="6CE2E40F" w:rsidP="00F42AFB">
            <w:pPr>
              <w:jc w:val="both"/>
              <w:rPr>
                <w:rFonts w:ascii="Cambria" w:hAnsi="Cambria"/>
                <w:sz w:val="22"/>
                <w:szCs w:val="22"/>
                <w:lang w:val="cs-CZ"/>
              </w:rPr>
            </w:pPr>
            <w:r w:rsidRPr="7138157F">
              <w:rPr>
                <w:rFonts w:ascii="Cambria" w:eastAsia="Cambria" w:hAnsi="Cambria" w:cs="Cambria"/>
                <w:sz w:val="22"/>
                <w:szCs w:val="22"/>
                <w:lang w:val="cs-CZ"/>
              </w:rPr>
              <w:t>(dále společně též jako „smluvní strany“)</w:t>
            </w:r>
          </w:p>
          <w:p w14:paraId="4D2F4704" w14:textId="1BB144E7" w:rsidR="6CE2E40F" w:rsidRPr="007E4238" w:rsidRDefault="6CE2E40F" w:rsidP="00F42AFB">
            <w:pPr>
              <w:jc w:val="both"/>
              <w:rPr>
                <w:rFonts w:ascii="Cambria" w:hAnsi="Cambria" w:cs="Arial"/>
                <w:sz w:val="22"/>
                <w:szCs w:val="22"/>
                <w:lang w:val="cs-CZ"/>
              </w:rPr>
            </w:pPr>
          </w:p>
          <w:p w14:paraId="22A37406" w14:textId="0CB6C5B9" w:rsidR="005E732F" w:rsidRPr="007E4238" w:rsidRDefault="005E732F" w:rsidP="7138157F">
            <w:pPr>
              <w:jc w:val="both"/>
              <w:rPr>
                <w:rFonts w:ascii="Cambria" w:hAnsi="Cambria" w:cs="Arial"/>
                <w:sz w:val="22"/>
                <w:szCs w:val="22"/>
                <w:lang w:val="cs-CZ"/>
              </w:rPr>
            </w:pPr>
          </w:p>
          <w:p w14:paraId="5ACC150F" w14:textId="77777777" w:rsidR="007B59C0" w:rsidRPr="007E4238" w:rsidRDefault="007B59C0" w:rsidP="7138157F">
            <w:pPr>
              <w:jc w:val="both"/>
              <w:rPr>
                <w:rFonts w:ascii="Cambria" w:hAnsi="Cambria" w:cs="Arial"/>
                <w:sz w:val="22"/>
                <w:szCs w:val="22"/>
                <w:lang w:val="cs-CZ"/>
              </w:rPr>
            </w:pPr>
          </w:p>
          <w:p w14:paraId="5EFA6560" w14:textId="10285E49" w:rsidR="005E732F" w:rsidRPr="007E4238" w:rsidRDefault="00992E83" w:rsidP="7138157F">
            <w:pPr>
              <w:jc w:val="both"/>
              <w:rPr>
                <w:rFonts w:ascii="Cambria" w:hAnsi="Cambria" w:cs="Arial"/>
                <w:b/>
                <w:bCs/>
                <w:sz w:val="22"/>
                <w:szCs w:val="22"/>
                <w:lang w:val="cs-CZ"/>
              </w:rPr>
            </w:pPr>
            <w:r w:rsidRPr="7138157F">
              <w:rPr>
                <w:rFonts w:ascii="Cambria" w:hAnsi="Cambria" w:cs="Arial"/>
                <w:b/>
                <w:bCs/>
                <w:sz w:val="22"/>
                <w:szCs w:val="22"/>
                <w:lang w:val="cs-CZ"/>
              </w:rPr>
              <w:t xml:space="preserve">2. </w:t>
            </w:r>
            <w:r w:rsidR="00796BC4" w:rsidRPr="7138157F">
              <w:rPr>
                <w:rFonts w:ascii="Cambria" w:hAnsi="Cambria" w:cs="Arial"/>
                <w:b/>
                <w:bCs/>
                <w:sz w:val="22"/>
                <w:szCs w:val="22"/>
                <w:lang w:val="cs-CZ"/>
              </w:rPr>
              <w:t xml:space="preserve">PŘEDMĚT </w:t>
            </w:r>
            <w:r w:rsidR="007E4D0E" w:rsidRPr="7138157F">
              <w:rPr>
                <w:rFonts w:ascii="Cambria" w:hAnsi="Cambria" w:cs="Arial"/>
                <w:b/>
                <w:bCs/>
                <w:sz w:val="22"/>
                <w:szCs w:val="22"/>
                <w:lang w:val="cs-CZ"/>
              </w:rPr>
              <w:t>DODATKU</w:t>
            </w:r>
          </w:p>
          <w:p w14:paraId="77B5C6FF" w14:textId="77777777" w:rsidR="00BA293C" w:rsidRPr="007E4238" w:rsidRDefault="00BA293C" w:rsidP="7138157F">
            <w:pPr>
              <w:jc w:val="both"/>
              <w:rPr>
                <w:rFonts w:ascii="Cambria" w:hAnsi="Cambria" w:cs="Arial"/>
                <w:b/>
                <w:bCs/>
                <w:sz w:val="22"/>
                <w:szCs w:val="22"/>
                <w:lang w:val="cs-CZ"/>
              </w:rPr>
            </w:pPr>
          </w:p>
          <w:p w14:paraId="7EF1DD9C" w14:textId="2C9629A0" w:rsidR="00BA293C" w:rsidRPr="007E4238" w:rsidRDefault="007E4D0E" w:rsidP="7138157F">
            <w:pPr>
              <w:pStyle w:val="Odstavecseseznamem"/>
              <w:ind w:left="0"/>
              <w:jc w:val="both"/>
              <w:rPr>
                <w:rFonts w:ascii="Cambria" w:hAnsi="Cambria" w:cs="Arial"/>
                <w:sz w:val="22"/>
                <w:szCs w:val="22"/>
                <w:lang w:val="cs-CZ"/>
              </w:rPr>
            </w:pPr>
            <w:r w:rsidRPr="7138157F">
              <w:rPr>
                <w:rFonts w:ascii="Cambria" w:hAnsi="Cambria" w:cs="Arial"/>
                <w:sz w:val="22"/>
                <w:szCs w:val="22"/>
                <w:lang w:val="cs-CZ"/>
              </w:rPr>
              <w:t>Smluvní strany se dohodly na změně ustanovení</w:t>
            </w:r>
            <w:r w:rsidR="00AE048D" w:rsidRPr="7138157F">
              <w:rPr>
                <w:rFonts w:ascii="Cambria" w:hAnsi="Cambria" w:cs="Arial"/>
                <w:sz w:val="22"/>
                <w:szCs w:val="22"/>
                <w:lang w:val="cs-CZ"/>
              </w:rPr>
              <w:t xml:space="preserve"> </w:t>
            </w:r>
            <w:r w:rsidRPr="7138157F">
              <w:rPr>
                <w:rFonts w:ascii="Cambria" w:hAnsi="Cambria" w:cs="Arial"/>
                <w:sz w:val="22"/>
                <w:szCs w:val="22"/>
                <w:lang w:val="cs-CZ"/>
              </w:rPr>
              <w:t xml:space="preserve">Smlouvy takto: </w:t>
            </w:r>
          </w:p>
          <w:p w14:paraId="6D53CB41" w14:textId="77777777" w:rsidR="00EA78B6" w:rsidRPr="007E4238" w:rsidRDefault="00EA78B6" w:rsidP="7138157F">
            <w:pPr>
              <w:pStyle w:val="Odstavecseseznamem"/>
              <w:ind w:left="0"/>
              <w:jc w:val="both"/>
              <w:rPr>
                <w:rFonts w:ascii="Cambria" w:hAnsi="Cambria" w:cs="Arial"/>
                <w:sz w:val="22"/>
                <w:szCs w:val="22"/>
                <w:lang w:val="cs-CZ"/>
              </w:rPr>
            </w:pPr>
          </w:p>
          <w:p w14:paraId="14553FED" w14:textId="009BFA05" w:rsidR="007E4D0E" w:rsidRPr="007E4238" w:rsidRDefault="0001529D" w:rsidP="7138157F">
            <w:pPr>
              <w:pStyle w:val="Odstavecseseznamem"/>
              <w:ind w:left="0"/>
              <w:jc w:val="both"/>
              <w:rPr>
                <w:rFonts w:ascii="Cambria" w:hAnsi="Cambria" w:cs="Arial"/>
                <w:sz w:val="22"/>
                <w:szCs w:val="22"/>
                <w:lang w:val="cs-CZ"/>
              </w:rPr>
            </w:pPr>
            <w:r w:rsidRPr="7138157F">
              <w:rPr>
                <w:rFonts w:ascii="Cambria" w:hAnsi="Cambria" w:cs="Arial"/>
                <w:sz w:val="22"/>
                <w:szCs w:val="22"/>
                <w:lang w:val="cs-CZ"/>
              </w:rPr>
              <w:t xml:space="preserve">V bodě </w:t>
            </w:r>
            <w:r w:rsidRPr="7138157F">
              <w:rPr>
                <w:rFonts w:ascii="Cambria" w:hAnsi="Cambria" w:cs="Arial"/>
                <w:b/>
                <w:bCs/>
                <w:sz w:val="22"/>
                <w:szCs w:val="22"/>
                <w:lang w:val="cs-CZ"/>
              </w:rPr>
              <w:t>3.1.</w:t>
            </w:r>
            <w:r w:rsidRPr="7138157F">
              <w:rPr>
                <w:rFonts w:ascii="Cambria" w:hAnsi="Cambria" w:cs="Arial"/>
                <w:sz w:val="22"/>
                <w:szCs w:val="22"/>
                <w:lang w:val="cs-CZ"/>
              </w:rPr>
              <w:t xml:space="preserve"> </w:t>
            </w:r>
            <w:r w:rsidRPr="7138157F">
              <w:rPr>
                <w:rFonts w:ascii="Cambria" w:hAnsi="Cambria" w:cs="Arial"/>
                <w:b/>
                <w:bCs/>
                <w:sz w:val="22"/>
                <w:szCs w:val="22"/>
                <w:lang w:eastAsia="cs-CZ"/>
              </w:rPr>
              <w:t>Zprostředkovatel se zavazuje</w:t>
            </w:r>
            <w:r w:rsidR="00665005" w:rsidRPr="7138157F">
              <w:rPr>
                <w:rFonts w:ascii="Cambria" w:hAnsi="Cambria" w:cs="Arial"/>
                <w:b/>
                <w:bCs/>
                <w:sz w:val="22"/>
                <w:szCs w:val="22"/>
                <w:lang w:val="cs-CZ" w:eastAsia="cs-CZ"/>
              </w:rPr>
              <w:t xml:space="preserve"> </w:t>
            </w:r>
            <w:r w:rsidRPr="7138157F">
              <w:rPr>
                <w:rFonts w:ascii="Cambria" w:hAnsi="Cambria" w:cs="Arial"/>
                <w:sz w:val="22"/>
                <w:szCs w:val="22"/>
                <w:lang w:eastAsia="cs-CZ"/>
              </w:rPr>
              <w:t xml:space="preserve">se </w:t>
            </w:r>
            <w:r w:rsidR="003F5034" w:rsidRPr="7138157F">
              <w:rPr>
                <w:rFonts w:ascii="Cambria" w:hAnsi="Cambria" w:cs="Arial"/>
                <w:sz w:val="22"/>
                <w:szCs w:val="22"/>
                <w:lang w:val="cs-CZ" w:eastAsia="cs-CZ"/>
              </w:rPr>
              <w:t>nově na konec</w:t>
            </w:r>
            <w:r w:rsidR="003F5034" w:rsidRPr="7138157F">
              <w:rPr>
                <w:rFonts w:ascii="Cambria" w:hAnsi="Cambria" w:cs="Arial"/>
                <w:sz w:val="22"/>
                <w:szCs w:val="22"/>
                <w:lang w:eastAsia="cs-CZ"/>
              </w:rPr>
              <w:t> odstavc</w:t>
            </w:r>
            <w:r w:rsidR="003F5034" w:rsidRPr="7138157F">
              <w:rPr>
                <w:rFonts w:ascii="Cambria" w:hAnsi="Cambria" w:cs="Arial"/>
                <w:sz w:val="22"/>
                <w:szCs w:val="22"/>
                <w:lang w:val="cs-CZ" w:eastAsia="cs-CZ"/>
              </w:rPr>
              <w:t>e</w:t>
            </w:r>
            <w:r w:rsidR="003F5034" w:rsidRPr="7138157F">
              <w:rPr>
                <w:rFonts w:ascii="Cambria" w:hAnsi="Cambria" w:cs="Arial"/>
                <w:sz w:val="22"/>
                <w:szCs w:val="22"/>
                <w:lang w:eastAsia="cs-CZ"/>
              </w:rPr>
              <w:t xml:space="preserve"> a)</w:t>
            </w:r>
            <w:r w:rsidR="003F5034" w:rsidRPr="7138157F">
              <w:rPr>
                <w:rFonts w:ascii="Cambria" w:hAnsi="Cambria" w:cs="Arial"/>
                <w:sz w:val="22"/>
                <w:szCs w:val="22"/>
                <w:lang w:val="cs-CZ" w:eastAsia="cs-CZ"/>
              </w:rPr>
              <w:t xml:space="preserve"> vkládá </w:t>
            </w:r>
            <w:r w:rsidRPr="7138157F">
              <w:rPr>
                <w:rFonts w:ascii="Cambria" w:hAnsi="Cambria" w:cs="Arial"/>
                <w:sz w:val="22"/>
                <w:szCs w:val="22"/>
                <w:lang w:val="cs-CZ" w:eastAsia="cs-CZ"/>
              </w:rPr>
              <w:t xml:space="preserve">věta </w:t>
            </w:r>
            <w:r w:rsidR="003F5034" w:rsidRPr="7138157F">
              <w:rPr>
                <w:rFonts w:ascii="Cambria" w:hAnsi="Cambria" w:cs="Arial"/>
                <w:sz w:val="22"/>
                <w:szCs w:val="22"/>
                <w:lang w:val="cs-CZ" w:eastAsia="cs-CZ"/>
              </w:rPr>
              <w:t>ve znění</w:t>
            </w:r>
            <w:r w:rsidRPr="7138157F">
              <w:rPr>
                <w:rFonts w:ascii="Cambria" w:hAnsi="Cambria" w:cs="Arial"/>
                <w:sz w:val="22"/>
                <w:szCs w:val="22"/>
                <w:lang w:val="cs-CZ"/>
              </w:rPr>
              <w:t>:</w:t>
            </w:r>
          </w:p>
          <w:p w14:paraId="5F310B0F" w14:textId="6F52931D" w:rsidR="007B6358" w:rsidRPr="00695AB8" w:rsidRDefault="00E80FAE" w:rsidP="7138157F">
            <w:pPr>
              <w:pStyle w:val="Odstavecseseznamem"/>
              <w:ind w:left="0"/>
              <w:jc w:val="both"/>
              <w:rPr>
                <w:rFonts w:ascii="Cambria" w:hAnsi="Cambria" w:cs="Arial"/>
                <w:b/>
                <w:sz w:val="22"/>
                <w:szCs w:val="22"/>
                <w:lang w:val="cs-CZ"/>
              </w:rPr>
            </w:pPr>
            <w:r w:rsidRPr="7138157F">
              <w:rPr>
                <w:rFonts w:ascii="Cambria" w:hAnsi="Cambria" w:cs="Arial"/>
                <w:sz w:val="22"/>
                <w:szCs w:val="22"/>
                <w:lang w:val="cs-CZ"/>
              </w:rPr>
              <w:t>„</w:t>
            </w:r>
            <w:r w:rsidR="007B6358" w:rsidRPr="7138157F">
              <w:rPr>
                <w:rFonts w:ascii="Cambria" w:hAnsi="Cambria" w:cs="Arial"/>
                <w:sz w:val="22"/>
                <w:szCs w:val="22"/>
                <w:lang w:val="cs-CZ"/>
              </w:rPr>
              <w:t xml:space="preserve">Zprostředkovávat pro Objednatele uzavření smluv se zahraničními zájemci (fyzickými osobami, dále jen „Zájemci“ nebo též „studenti“) o studium kurzů a </w:t>
            </w:r>
            <w:r w:rsidR="007B6358" w:rsidRPr="7138157F">
              <w:rPr>
                <w:rFonts w:ascii="Cambria" w:eastAsiaTheme="majorEastAsia" w:hAnsi="Cambria" w:cstheme="majorBidi"/>
                <w:sz w:val="22"/>
                <w:szCs w:val="22"/>
                <w:lang w:val="cs-CZ"/>
              </w:rPr>
              <w:t xml:space="preserve">programů organizovaných </w:t>
            </w:r>
            <w:r w:rsidR="007B6358" w:rsidRPr="00695AB8">
              <w:rPr>
                <w:rFonts w:ascii="Cambria" w:eastAsiaTheme="majorEastAsia" w:hAnsi="Cambria" w:cstheme="majorBidi"/>
                <w:b/>
                <w:sz w:val="22"/>
                <w:szCs w:val="22"/>
                <w:lang w:val="cs-CZ"/>
              </w:rPr>
              <w:t xml:space="preserve">Objednatelem </w:t>
            </w:r>
            <w:r w:rsidR="007B6358" w:rsidRPr="00695AB8">
              <w:rPr>
                <w:rFonts w:ascii="Cambria" w:eastAsiaTheme="majorEastAsia" w:hAnsi="Cambria" w:cstheme="majorBidi"/>
                <w:b/>
                <w:sz w:val="22"/>
                <w:szCs w:val="22"/>
                <w:lang w:val="cs-CZ"/>
              </w:rPr>
              <w:lastRenderedPageBreak/>
              <w:t>v akademickém roce 2023/2024 včetně žádosti o ubytování.</w:t>
            </w:r>
            <w:r w:rsidR="00A52A85" w:rsidRPr="00695AB8">
              <w:rPr>
                <w:rFonts w:ascii="Cambria" w:eastAsiaTheme="majorEastAsia" w:hAnsi="Cambria" w:cstheme="majorBidi"/>
                <w:b/>
                <w:sz w:val="22"/>
                <w:szCs w:val="22"/>
                <w:lang w:val="cs-CZ"/>
              </w:rPr>
              <w:t>“</w:t>
            </w:r>
          </w:p>
          <w:p w14:paraId="7C4F96B3" w14:textId="77777777" w:rsidR="007E4D0E" w:rsidRPr="007E4238" w:rsidRDefault="007E4D0E" w:rsidP="7138157F">
            <w:pPr>
              <w:jc w:val="both"/>
              <w:rPr>
                <w:rFonts w:ascii="Cambria" w:hAnsi="Cambria" w:cs="Arial"/>
                <w:b/>
                <w:bCs/>
                <w:sz w:val="22"/>
                <w:szCs w:val="22"/>
                <w:lang w:val="cs-CZ"/>
              </w:rPr>
            </w:pPr>
          </w:p>
          <w:p w14:paraId="6105195B" w14:textId="64DB686B" w:rsidR="00796BC4" w:rsidRPr="007E4238" w:rsidRDefault="00796BC4" w:rsidP="7138157F">
            <w:pPr>
              <w:jc w:val="both"/>
              <w:rPr>
                <w:rFonts w:ascii="Cambria" w:hAnsi="Cambria" w:cs="Arial"/>
                <w:b/>
                <w:bCs/>
                <w:sz w:val="22"/>
                <w:szCs w:val="22"/>
                <w:lang w:val="cs-CZ"/>
              </w:rPr>
            </w:pPr>
          </w:p>
          <w:p w14:paraId="2795CB7B" w14:textId="1FA5DF4C" w:rsidR="006D5A46" w:rsidRPr="007E4238" w:rsidRDefault="006D5A46" w:rsidP="7138157F">
            <w:pPr>
              <w:spacing w:before="120"/>
              <w:jc w:val="both"/>
              <w:rPr>
                <w:rFonts w:ascii="Cambria" w:hAnsi="Cambria" w:cs="Arial"/>
                <w:b/>
                <w:bCs/>
                <w:sz w:val="22"/>
                <w:szCs w:val="22"/>
                <w:lang w:val="cs-CZ"/>
              </w:rPr>
            </w:pPr>
            <w:r w:rsidRPr="7138157F">
              <w:rPr>
                <w:rFonts w:ascii="Cambria" w:hAnsi="Cambria" w:cs="Arial"/>
                <w:b/>
                <w:bCs/>
                <w:sz w:val="22"/>
                <w:szCs w:val="22"/>
                <w:lang w:val="cs-CZ"/>
              </w:rPr>
              <w:t>3. ZÁVĚREČNÁ USTANOVENÍ</w:t>
            </w:r>
          </w:p>
          <w:p w14:paraId="39741A63" w14:textId="77777777" w:rsidR="00483E1D" w:rsidRPr="007E4238" w:rsidRDefault="00483E1D" w:rsidP="7138157F">
            <w:pPr>
              <w:jc w:val="both"/>
              <w:rPr>
                <w:rFonts w:ascii="Cambria" w:hAnsi="Cambria" w:cs="Arial"/>
                <w:b/>
                <w:bCs/>
                <w:sz w:val="22"/>
                <w:szCs w:val="22"/>
                <w:lang w:val="cs-CZ"/>
              </w:rPr>
            </w:pPr>
          </w:p>
          <w:p w14:paraId="38ABF431" w14:textId="2BBF24FE" w:rsidR="006D5A46" w:rsidRPr="007E4238" w:rsidRDefault="00EA78B6" w:rsidP="00F42AFB">
            <w:pPr>
              <w:spacing w:after="120"/>
              <w:ind w:left="397" w:hanging="397"/>
              <w:rPr>
                <w:rFonts w:ascii="Cambria" w:hAnsi="Cambria" w:cs="Arial"/>
                <w:sz w:val="22"/>
                <w:szCs w:val="22"/>
                <w:lang w:eastAsia="cs-CZ"/>
              </w:rPr>
            </w:pPr>
            <w:r w:rsidRPr="7138157F">
              <w:rPr>
                <w:rFonts w:ascii="Cambria" w:hAnsi="Cambria" w:cs="Arial"/>
                <w:sz w:val="22"/>
                <w:szCs w:val="22"/>
                <w:lang w:val="cs-CZ" w:eastAsia="cs-CZ"/>
              </w:rPr>
              <w:t xml:space="preserve">3.1. </w:t>
            </w:r>
            <w:r w:rsidR="006D5A46" w:rsidRPr="7138157F">
              <w:rPr>
                <w:rFonts w:ascii="Cambria" w:hAnsi="Cambria" w:cs="Arial"/>
                <w:sz w:val="22"/>
                <w:szCs w:val="22"/>
                <w:lang w:eastAsia="cs-CZ"/>
              </w:rPr>
              <w:t xml:space="preserve">Ostatní ustanovení shora uvedené Smlouvy o </w:t>
            </w:r>
            <w:r w:rsidR="00537F1E" w:rsidRPr="7138157F">
              <w:rPr>
                <w:rFonts w:ascii="Cambria" w:hAnsi="Cambria" w:cs="Arial"/>
                <w:sz w:val="22"/>
                <w:szCs w:val="22"/>
                <w:lang w:val="cs-CZ" w:eastAsia="cs-CZ"/>
              </w:rPr>
              <w:t xml:space="preserve">   </w:t>
            </w:r>
            <w:r w:rsidR="006D5A46" w:rsidRPr="7138157F">
              <w:rPr>
                <w:rFonts w:ascii="Cambria" w:hAnsi="Cambria" w:cs="Arial"/>
                <w:sz w:val="22"/>
                <w:szCs w:val="22"/>
                <w:lang w:eastAsia="cs-CZ"/>
              </w:rPr>
              <w:t>zprostředkování zůstávají beze změny.</w:t>
            </w:r>
          </w:p>
          <w:p w14:paraId="124C916C" w14:textId="32E62EBA" w:rsidR="008D22CE" w:rsidRPr="007E4238" w:rsidRDefault="00EA78B6" w:rsidP="00F42AFB">
            <w:pPr>
              <w:spacing w:after="120"/>
              <w:ind w:left="397" w:hanging="397"/>
              <w:rPr>
                <w:rFonts w:ascii="Cambria" w:hAnsi="Cambria" w:cs="Arial"/>
                <w:sz w:val="22"/>
                <w:szCs w:val="22"/>
              </w:rPr>
            </w:pPr>
            <w:r w:rsidRPr="7138157F">
              <w:rPr>
                <w:rFonts w:ascii="Cambria" w:hAnsi="Cambria" w:cs="Arial"/>
                <w:sz w:val="22"/>
                <w:szCs w:val="22"/>
                <w:lang w:val="cs-CZ"/>
              </w:rPr>
              <w:t xml:space="preserve">3.2. </w:t>
            </w:r>
            <w:r w:rsidR="006D5A46" w:rsidRPr="7138157F">
              <w:rPr>
                <w:rFonts w:ascii="Cambria" w:hAnsi="Cambria" w:cs="Arial"/>
                <w:sz w:val="22"/>
                <w:szCs w:val="22"/>
              </w:rPr>
              <w:t>Tento Dodatek je vyhotoven ve dvou (2) stejnopisech, z nichž každý má platnost originálu, a každá smluvní strana obdrží po jednom (1) z nich</w:t>
            </w:r>
            <w:r w:rsidR="008E7224" w:rsidRPr="7138157F">
              <w:rPr>
                <w:rFonts w:ascii="Cambria" w:hAnsi="Cambria" w:cs="Arial"/>
                <w:sz w:val="22"/>
                <w:szCs w:val="22"/>
                <w:lang w:val="cs-CZ"/>
              </w:rPr>
              <w:t>, nebo</w:t>
            </w:r>
            <w:r w:rsidR="00537F1E" w:rsidRPr="7138157F">
              <w:rPr>
                <w:rFonts w:ascii="Cambria" w:hAnsi="Cambria" w:cs="Arial"/>
                <w:sz w:val="22"/>
                <w:szCs w:val="22"/>
                <w:lang w:val="cs-CZ"/>
              </w:rPr>
              <w:t xml:space="preserve"> </w:t>
            </w:r>
            <w:r w:rsidR="008D22CE" w:rsidRPr="7138157F">
              <w:rPr>
                <w:rFonts w:ascii="Cambria" w:hAnsi="Cambria" w:cs="Arial"/>
                <w:sz w:val="22"/>
                <w:szCs w:val="22"/>
              </w:rPr>
              <w:t>může být uzavřen elektronicky</w:t>
            </w:r>
            <w:r w:rsidR="00537F1E" w:rsidRPr="7138157F">
              <w:rPr>
                <w:rFonts w:ascii="Cambria" w:hAnsi="Cambria" w:cs="Arial"/>
                <w:sz w:val="22"/>
                <w:szCs w:val="22"/>
                <w:lang w:val="cs-CZ"/>
              </w:rPr>
              <w:t>,</w:t>
            </w:r>
            <w:r w:rsidR="008D22CE" w:rsidRPr="7138157F">
              <w:rPr>
                <w:rFonts w:ascii="Cambria" w:hAnsi="Cambria" w:cs="Arial"/>
                <w:sz w:val="22"/>
                <w:szCs w:val="22"/>
              </w:rPr>
              <w:t xml:space="preserve"> </w:t>
            </w:r>
            <w:r w:rsidR="008E7224" w:rsidRPr="7138157F">
              <w:rPr>
                <w:rFonts w:ascii="Cambria" w:hAnsi="Cambria" w:cs="Arial"/>
                <w:sz w:val="22"/>
                <w:szCs w:val="22"/>
              </w:rPr>
              <w:t>kdy</w:t>
            </w:r>
            <w:r w:rsidR="008D22CE" w:rsidRPr="7138157F">
              <w:rPr>
                <w:rFonts w:ascii="Cambria" w:hAnsi="Cambria" w:cs="Arial"/>
                <w:sz w:val="22"/>
                <w:szCs w:val="22"/>
              </w:rPr>
              <w:t xml:space="preserve"> smluvní strany </w:t>
            </w:r>
            <w:r w:rsidR="008E7224" w:rsidRPr="7138157F">
              <w:rPr>
                <w:rFonts w:ascii="Cambria" w:hAnsi="Cambria" w:cs="Arial"/>
                <w:sz w:val="22"/>
                <w:szCs w:val="22"/>
              </w:rPr>
              <w:t xml:space="preserve">sdílejí originální elektronický dokument s </w:t>
            </w:r>
            <w:r w:rsidR="008D22CE" w:rsidRPr="7138157F">
              <w:rPr>
                <w:rFonts w:ascii="Cambria" w:hAnsi="Cambria" w:cs="Arial"/>
                <w:sz w:val="22"/>
                <w:szCs w:val="22"/>
              </w:rPr>
              <w:t>připoj</w:t>
            </w:r>
            <w:r w:rsidR="008E7224" w:rsidRPr="7138157F">
              <w:rPr>
                <w:rFonts w:ascii="Cambria" w:hAnsi="Cambria" w:cs="Arial"/>
                <w:sz w:val="22"/>
                <w:szCs w:val="22"/>
              </w:rPr>
              <w:t>enými</w:t>
            </w:r>
            <w:r w:rsidR="008D22CE" w:rsidRPr="7138157F">
              <w:rPr>
                <w:rFonts w:ascii="Cambria" w:hAnsi="Cambria" w:cs="Arial"/>
                <w:sz w:val="22"/>
                <w:szCs w:val="22"/>
              </w:rPr>
              <w:t xml:space="preserve"> elektronický</w:t>
            </w:r>
            <w:r w:rsidR="008E7224" w:rsidRPr="7138157F">
              <w:rPr>
                <w:rFonts w:ascii="Cambria" w:hAnsi="Cambria" w:cs="Arial"/>
                <w:sz w:val="22"/>
                <w:szCs w:val="22"/>
              </w:rPr>
              <w:t>mi</w:t>
            </w:r>
            <w:r w:rsidR="008D22CE" w:rsidRPr="7138157F">
              <w:rPr>
                <w:rFonts w:ascii="Cambria" w:hAnsi="Cambria" w:cs="Arial"/>
                <w:sz w:val="22"/>
                <w:szCs w:val="22"/>
              </w:rPr>
              <w:t xml:space="preserve"> podpis</w:t>
            </w:r>
            <w:r w:rsidR="008E7224" w:rsidRPr="7138157F">
              <w:rPr>
                <w:rFonts w:ascii="Cambria" w:hAnsi="Cambria" w:cs="Arial"/>
                <w:sz w:val="22"/>
                <w:szCs w:val="22"/>
              </w:rPr>
              <w:t>y</w:t>
            </w:r>
            <w:r w:rsidR="008D22CE" w:rsidRPr="7138157F">
              <w:rPr>
                <w:rFonts w:ascii="Cambria" w:hAnsi="Cambria" w:cs="Arial"/>
                <w:sz w:val="22"/>
                <w:szCs w:val="22"/>
              </w:rPr>
              <w:t xml:space="preserve"> oprávněných zástupců</w:t>
            </w:r>
            <w:r w:rsidR="008E7224" w:rsidRPr="7138157F">
              <w:rPr>
                <w:rFonts w:ascii="Cambria" w:hAnsi="Cambria" w:cs="Arial"/>
                <w:sz w:val="22"/>
                <w:szCs w:val="22"/>
              </w:rPr>
              <w:t xml:space="preserve"> obou smluvních stran.</w:t>
            </w:r>
          </w:p>
          <w:p w14:paraId="6E77AB4B" w14:textId="2CD92850" w:rsidR="006D5A46" w:rsidRPr="007E4238" w:rsidRDefault="00EA78B6" w:rsidP="00F42AFB">
            <w:pPr>
              <w:spacing w:after="120"/>
              <w:ind w:left="397" w:hanging="397"/>
              <w:rPr>
                <w:rFonts w:ascii="Cambria" w:hAnsi="Cambria" w:cs="Arial"/>
                <w:sz w:val="22"/>
                <w:szCs w:val="22"/>
              </w:rPr>
            </w:pPr>
            <w:r w:rsidRPr="7138157F">
              <w:rPr>
                <w:rFonts w:ascii="Cambria" w:hAnsi="Cambria" w:cs="Arial"/>
                <w:sz w:val="22"/>
                <w:szCs w:val="22"/>
                <w:lang w:val="cs-CZ"/>
              </w:rPr>
              <w:t xml:space="preserve">3.3. </w:t>
            </w:r>
            <w:r w:rsidR="006D5A46" w:rsidRPr="7138157F">
              <w:rPr>
                <w:rFonts w:ascii="Cambria" w:hAnsi="Cambria" w:cs="Arial"/>
                <w:sz w:val="22"/>
                <w:szCs w:val="22"/>
              </w:rPr>
              <w:t>Tento Dodatek po podpisu smluvními stranami nabývá účinnosti dnem zveřejnění v registru smluv v souladu se zákonem č. 340/2015 Sb., o registru smluv, ve znění pozdějších předpisů.</w:t>
            </w:r>
          </w:p>
          <w:p w14:paraId="7FF33CE6" w14:textId="6537FE37" w:rsidR="006D5A46" w:rsidRPr="007E4238" w:rsidRDefault="00EA78B6" w:rsidP="00F42AFB">
            <w:pPr>
              <w:spacing w:after="120"/>
              <w:ind w:left="397" w:hanging="397"/>
              <w:rPr>
                <w:rFonts w:ascii="Cambria" w:hAnsi="Cambria" w:cs="Arial"/>
                <w:sz w:val="22"/>
                <w:szCs w:val="22"/>
              </w:rPr>
            </w:pPr>
            <w:r w:rsidRPr="7138157F">
              <w:rPr>
                <w:rFonts w:ascii="Cambria" w:hAnsi="Cambria" w:cs="Arial"/>
                <w:sz w:val="22"/>
                <w:szCs w:val="22"/>
                <w:lang w:val="cs-CZ"/>
              </w:rPr>
              <w:t xml:space="preserve">3.4. </w:t>
            </w:r>
            <w:r w:rsidR="006D5A46" w:rsidRPr="7138157F">
              <w:rPr>
                <w:rFonts w:ascii="Cambria" w:hAnsi="Cambria" w:cs="Arial"/>
                <w:sz w:val="22"/>
                <w:szCs w:val="22"/>
              </w:rPr>
              <w:t xml:space="preserve">Smluvní strany potvrzují, že si tento Dodatek před jeho podpisem přečetly a s jeho obsahem souhlasí, a prohlašují, že nebyl uzavřen v tísni za nápadně nevýhodných podmínek. Na důkaz toho připojují své podpisy. </w:t>
            </w:r>
          </w:p>
          <w:p w14:paraId="72008C1C" w14:textId="1A0BF2A7" w:rsidR="006D5A46" w:rsidRPr="007E4238" w:rsidRDefault="006D5A46" w:rsidP="00F42AFB">
            <w:pPr>
              <w:spacing w:after="120"/>
              <w:rPr>
                <w:rFonts w:ascii="Cambria" w:hAnsi="Cambria" w:cs="Arial"/>
                <w:sz w:val="22"/>
                <w:szCs w:val="22"/>
              </w:rPr>
            </w:pPr>
          </w:p>
          <w:p w14:paraId="1EC60A67" w14:textId="43E12501" w:rsidR="0084374F" w:rsidRPr="00D578CC" w:rsidRDefault="0084374F" w:rsidP="7138157F">
            <w:pPr>
              <w:jc w:val="both"/>
              <w:rPr>
                <w:rFonts w:asciiTheme="majorHAnsi" w:hAnsiTheme="majorHAnsi" w:cs="Arial"/>
                <w:sz w:val="22"/>
                <w:szCs w:val="22"/>
                <w:lang w:val="cs-CZ"/>
              </w:rPr>
            </w:pPr>
          </w:p>
        </w:tc>
        <w:tc>
          <w:tcPr>
            <w:tcW w:w="5132" w:type="dxa"/>
          </w:tcPr>
          <w:p w14:paraId="34315F7F" w14:textId="65294BA6" w:rsidR="00EA35F4" w:rsidRDefault="005E732F" w:rsidP="00F42AFB">
            <w:pPr>
              <w:pStyle w:val="Pedmtkomente"/>
              <w:contextualSpacing/>
              <w:jc w:val="center"/>
              <w:rPr>
                <w:rFonts w:ascii="Cambria" w:hAnsi="Cambria" w:cs="Arial"/>
                <w:sz w:val="32"/>
                <w:szCs w:val="32"/>
                <w:lang w:val="en-US"/>
              </w:rPr>
            </w:pPr>
            <w:r w:rsidRPr="7138157F">
              <w:rPr>
                <w:rFonts w:ascii="Cambria" w:hAnsi="Cambria" w:cs="Arial"/>
                <w:sz w:val="32"/>
                <w:szCs w:val="32"/>
                <w:lang w:val="en-US"/>
              </w:rPr>
              <w:lastRenderedPageBreak/>
              <w:t>A</w:t>
            </w:r>
            <w:r w:rsidR="00856B25" w:rsidRPr="7138157F">
              <w:rPr>
                <w:rFonts w:ascii="Cambria" w:hAnsi="Cambria" w:cs="Arial"/>
                <w:sz w:val="32"/>
                <w:szCs w:val="32"/>
                <w:lang w:val="en-US"/>
              </w:rPr>
              <w:t>mendment No. 1</w:t>
            </w:r>
          </w:p>
          <w:p w14:paraId="730C32F1" w14:textId="77777777" w:rsidR="00EA35F4" w:rsidRPr="007E4238" w:rsidRDefault="00EA35F4" w:rsidP="00F42AFB">
            <w:pPr>
              <w:pStyle w:val="Pedmtkomente"/>
              <w:contextualSpacing/>
              <w:jc w:val="center"/>
              <w:rPr>
                <w:rFonts w:ascii="Cambria" w:hAnsi="Cambria" w:cs="Arial"/>
                <w:sz w:val="22"/>
                <w:szCs w:val="22"/>
                <w:lang w:val="en-US"/>
              </w:rPr>
            </w:pPr>
            <w:r w:rsidRPr="7138157F">
              <w:rPr>
                <w:rFonts w:ascii="Cambria" w:hAnsi="Cambria" w:cs="Arial"/>
                <w:sz w:val="22"/>
                <w:szCs w:val="22"/>
                <w:lang w:val="en-US"/>
              </w:rPr>
              <w:t>to A</w:t>
            </w:r>
            <w:r w:rsidR="005E732F" w:rsidRPr="7138157F">
              <w:rPr>
                <w:rFonts w:ascii="Cambria" w:hAnsi="Cambria" w:cs="Arial"/>
                <w:sz w:val="22"/>
                <w:szCs w:val="22"/>
                <w:lang w:val="en-US"/>
              </w:rPr>
              <w:t>gency Agreement</w:t>
            </w:r>
            <w:r w:rsidRPr="7138157F">
              <w:rPr>
                <w:rFonts w:ascii="Cambria" w:hAnsi="Cambria" w:cs="Arial"/>
                <w:sz w:val="22"/>
                <w:szCs w:val="22"/>
                <w:lang w:val="en-US"/>
              </w:rPr>
              <w:t xml:space="preserve"> </w:t>
            </w:r>
          </w:p>
          <w:p w14:paraId="2E89DEBF" w14:textId="2A18D0E5" w:rsidR="005E732F" w:rsidRPr="007E4238" w:rsidRDefault="00EA35F4" w:rsidP="00F42AFB">
            <w:pPr>
              <w:pStyle w:val="Pedmtkomente"/>
              <w:contextualSpacing/>
              <w:jc w:val="center"/>
              <w:rPr>
                <w:rFonts w:ascii="Cambria" w:hAnsi="Cambria" w:cs="Arial"/>
                <w:sz w:val="22"/>
                <w:szCs w:val="22"/>
                <w:lang w:val="en-US"/>
              </w:rPr>
            </w:pPr>
            <w:r w:rsidRPr="7138157F">
              <w:rPr>
                <w:rFonts w:ascii="Cambria" w:hAnsi="Cambria" w:cs="Arial"/>
                <w:sz w:val="22"/>
                <w:szCs w:val="22"/>
                <w:lang w:val="en-US"/>
              </w:rPr>
              <w:t xml:space="preserve">concluded on </w:t>
            </w:r>
            <w:r w:rsidR="00BD28E1">
              <w:rPr>
                <w:rFonts w:ascii="Cambria" w:hAnsi="Cambria" w:cs="Arial"/>
                <w:sz w:val="22"/>
                <w:szCs w:val="22"/>
                <w:lang w:val="en-US"/>
              </w:rPr>
              <w:t>24.8.2022</w:t>
            </w:r>
          </w:p>
          <w:p w14:paraId="5D970E5E" w14:textId="77777777" w:rsidR="007E4238" w:rsidRPr="007E4238" w:rsidRDefault="007E4238" w:rsidP="007E4238">
            <w:pPr>
              <w:pStyle w:val="Textkomente"/>
              <w:rPr>
                <w:rFonts w:ascii="Cambria" w:hAnsi="Cambria"/>
                <w:sz w:val="22"/>
                <w:szCs w:val="22"/>
                <w:lang w:val="en-US"/>
              </w:rPr>
            </w:pPr>
          </w:p>
          <w:p w14:paraId="7A330A3E" w14:textId="77777777" w:rsidR="005E732F" w:rsidRPr="007E4238" w:rsidRDefault="005E732F" w:rsidP="7138157F">
            <w:pPr>
              <w:contextualSpacing/>
              <w:jc w:val="center"/>
              <w:rPr>
                <w:rFonts w:ascii="Cambria" w:hAnsi="Cambria" w:cs="Arial"/>
                <w:b/>
                <w:bCs/>
                <w:sz w:val="22"/>
                <w:szCs w:val="22"/>
                <w:lang w:val="en-US"/>
              </w:rPr>
            </w:pPr>
            <w:r w:rsidRPr="7138157F">
              <w:rPr>
                <w:rFonts w:ascii="Cambria" w:hAnsi="Cambria" w:cs="Arial"/>
                <w:b/>
                <w:bCs/>
                <w:sz w:val="22"/>
                <w:szCs w:val="22"/>
                <w:lang w:val="en-US"/>
              </w:rPr>
              <w:t>entered into under provisions of Section 2445 et seq. of Act No. 89/2012 Coll., Civil Code, as amended</w:t>
            </w:r>
          </w:p>
          <w:p w14:paraId="131CE9F5" w14:textId="77777777" w:rsidR="005E732F" w:rsidRPr="007E4238" w:rsidRDefault="005E732F" w:rsidP="00F42AFB">
            <w:pPr>
              <w:jc w:val="both"/>
              <w:rPr>
                <w:rFonts w:ascii="Cambria" w:hAnsi="Cambria"/>
                <w:sz w:val="22"/>
                <w:szCs w:val="22"/>
                <w:lang w:val="en-US"/>
              </w:rPr>
            </w:pPr>
          </w:p>
          <w:p w14:paraId="53C9E84E" w14:textId="77777777" w:rsidR="005E732F" w:rsidRPr="007E4238" w:rsidRDefault="005E732F" w:rsidP="7138157F">
            <w:pPr>
              <w:contextualSpacing/>
              <w:jc w:val="both"/>
              <w:rPr>
                <w:rFonts w:ascii="Cambria" w:hAnsi="Cambria" w:cs="Arial"/>
                <w:b/>
                <w:bCs/>
                <w:sz w:val="22"/>
                <w:szCs w:val="22"/>
                <w:lang w:val="en-US"/>
              </w:rPr>
            </w:pPr>
            <w:r w:rsidRPr="7138157F">
              <w:rPr>
                <w:rFonts w:ascii="Cambria" w:hAnsi="Cambria" w:cs="Arial"/>
                <w:b/>
                <w:bCs/>
                <w:sz w:val="22"/>
                <w:szCs w:val="22"/>
                <w:lang w:val="en-US"/>
              </w:rPr>
              <w:t>1. CONTRACTING PARTIES</w:t>
            </w:r>
          </w:p>
          <w:p w14:paraId="7C6809F7" w14:textId="77777777" w:rsidR="00C22156" w:rsidRPr="007E4238" w:rsidRDefault="00C22156" w:rsidP="00D15859">
            <w:pPr>
              <w:spacing w:after="120"/>
              <w:contextualSpacing/>
              <w:jc w:val="both"/>
              <w:rPr>
                <w:rFonts w:ascii="Cambria" w:hAnsi="Cambria" w:cs="Arial"/>
                <w:b/>
                <w:bCs/>
                <w:sz w:val="22"/>
                <w:szCs w:val="22"/>
                <w:lang w:val="en-US"/>
              </w:rPr>
            </w:pPr>
          </w:p>
          <w:p w14:paraId="5F1E5D92" w14:textId="3E533347" w:rsidR="005720A0" w:rsidRPr="007E4238" w:rsidRDefault="00990C26" w:rsidP="00F42AFB">
            <w:pPr>
              <w:spacing w:after="120"/>
              <w:jc w:val="both"/>
              <w:rPr>
                <w:rFonts w:ascii="Cambria" w:hAnsi="Cambria" w:cs="Arial"/>
                <w:b/>
                <w:bCs/>
                <w:sz w:val="22"/>
                <w:szCs w:val="22"/>
                <w:lang w:val="en-US"/>
              </w:rPr>
            </w:pPr>
            <w:r w:rsidRPr="7138157F">
              <w:rPr>
                <w:rFonts w:ascii="Cambria" w:hAnsi="Cambria" w:cs="Arial"/>
                <w:b/>
                <w:bCs/>
                <w:sz w:val="22"/>
                <w:szCs w:val="22"/>
                <w:lang w:val="en-US"/>
              </w:rPr>
              <w:t xml:space="preserve">1.1.  </w:t>
            </w:r>
            <w:r w:rsidR="005E732F" w:rsidRPr="7138157F">
              <w:rPr>
                <w:rFonts w:ascii="Cambria" w:hAnsi="Cambria" w:cs="Arial"/>
                <w:b/>
                <w:bCs/>
                <w:sz w:val="22"/>
                <w:szCs w:val="22"/>
                <w:lang w:val="en-US"/>
              </w:rPr>
              <w:t xml:space="preserve">Client: </w:t>
            </w:r>
          </w:p>
          <w:p w14:paraId="4680AA22" w14:textId="4B0F2D53" w:rsidR="00F15213" w:rsidRPr="007E4238" w:rsidRDefault="005E732F" w:rsidP="00F42AFB">
            <w:pPr>
              <w:contextualSpacing/>
              <w:jc w:val="both"/>
              <w:rPr>
                <w:rFonts w:ascii="Cambria" w:hAnsi="Cambria" w:cs="Arial"/>
                <w:b/>
                <w:bCs/>
                <w:sz w:val="22"/>
                <w:szCs w:val="22"/>
                <w:lang w:val="en-US"/>
              </w:rPr>
            </w:pPr>
            <w:r w:rsidRPr="7138157F">
              <w:rPr>
                <w:rFonts w:ascii="Cambria" w:hAnsi="Cambria" w:cs="Arial"/>
                <w:b/>
                <w:bCs/>
                <w:sz w:val="22"/>
                <w:szCs w:val="22"/>
                <w:lang w:val="en-US"/>
              </w:rPr>
              <w:t>Charles University</w:t>
            </w:r>
          </w:p>
          <w:p w14:paraId="03E1CF66" w14:textId="204AB713" w:rsidR="005E732F" w:rsidRPr="007E4238" w:rsidRDefault="005E732F" w:rsidP="00F42AFB">
            <w:pPr>
              <w:contextualSpacing/>
              <w:jc w:val="both"/>
              <w:rPr>
                <w:rFonts w:ascii="Cambria" w:hAnsi="Cambria" w:cs="Arial"/>
                <w:b/>
                <w:bCs/>
                <w:sz w:val="22"/>
                <w:szCs w:val="22"/>
                <w:lang w:val="en-US"/>
              </w:rPr>
            </w:pPr>
            <w:r w:rsidRPr="7138157F">
              <w:rPr>
                <w:rFonts w:ascii="Cambria" w:hAnsi="Cambria" w:cs="Arial"/>
                <w:b/>
                <w:bCs/>
                <w:sz w:val="22"/>
                <w:szCs w:val="22"/>
                <w:lang w:val="en-US"/>
              </w:rPr>
              <w:t xml:space="preserve">Institute for Language and Preparatory Studies </w:t>
            </w:r>
          </w:p>
          <w:p w14:paraId="6D5E1949" w14:textId="217EF39B" w:rsidR="00F15213" w:rsidRPr="007E4238" w:rsidRDefault="00F15213" w:rsidP="7138157F">
            <w:pPr>
              <w:contextualSpacing/>
              <w:jc w:val="both"/>
              <w:rPr>
                <w:rFonts w:ascii="Cambria" w:hAnsi="Cambria" w:cs="Arial"/>
                <w:sz w:val="22"/>
                <w:szCs w:val="22"/>
                <w:lang w:val="en-US"/>
              </w:rPr>
            </w:pPr>
            <w:r w:rsidRPr="7138157F">
              <w:rPr>
                <w:rFonts w:ascii="Cambria" w:hAnsi="Cambria" w:cs="Arial"/>
                <w:sz w:val="22"/>
                <w:szCs w:val="22"/>
                <w:lang w:val="en-US"/>
              </w:rPr>
              <w:t>128 00 Pra</w:t>
            </w:r>
            <w:r w:rsidR="006B3505" w:rsidRPr="7138157F">
              <w:rPr>
                <w:rFonts w:ascii="Cambria" w:hAnsi="Cambria" w:cs="Arial"/>
                <w:sz w:val="22"/>
                <w:szCs w:val="22"/>
                <w:lang w:val="en-US"/>
              </w:rPr>
              <w:t>gue</w:t>
            </w:r>
            <w:r w:rsidRPr="7138157F">
              <w:rPr>
                <w:rFonts w:ascii="Cambria" w:hAnsi="Cambria" w:cs="Arial"/>
                <w:sz w:val="22"/>
                <w:szCs w:val="22"/>
                <w:lang w:val="en-US"/>
              </w:rPr>
              <w:t xml:space="preserve"> 2, </w:t>
            </w:r>
            <w:proofErr w:type="spellStart"/>
            <w:r w:rsidRPr="7138157F">
              <w:rPr>
                <w:rFonts w:ascii="Cambria" w:hAnsi="Cambria" w:cs="Arial"/>
                <w:sz w:val="22"/>
                <w:szCs w:val="22"/>
                <w:lang w:val="en-US"/>
              </w:rPr>
              <w:t>Vratislavova</w:t>
            </w:r>
            <w:proofErr w:type="spellEnd"/>
            <w:r w:rsidRPr="7138157F">
              <w:rPr>
                <w:rFonts w:ascii="Cambria" w:hAnsi="Cambria" w:cs="Arial"/>
                <w:sz w:val="22"/>
                <w:szCs w:val="22"/>
                <w:lang w:val="en-US"/>
              </w:rPr>
              <w:t xml:space="preserve"> 29/10</w:t>
            </w:r>
          </w:p>
          <w:p w14:paraId="5109D000" w14:textId="6319CE6D" w:rsidR="005E732F" w:rsidRPr="007E4238" w:rsidRDefault="005E732F" w:rsidP="00F42AFB">
            <w:pPr>
              <w:contextualSpacing/>
              <w:jc w:val="both"/>
              <w:rPr>
                <w:rFonts w:ascii="Cambria" w:hAnsi="Cambria" w:cs="Arial"/>
                <w:sz w:val="22"/>
                <w:szCs w:val="22"/>
                <w:lang w:val="en-US"/>
              </w:rPr>
            </w:pPr>
            <w:r w:rsidRPr="7138157F">
              <w:rPr>
                <w:rFonts w:ascii="Cambria" w:hAnsi="Cambria" w:cs="Arial"/>
                <w:sz w:val="22"/>
                <w:szCs w:val="22"/>
                <w:lang w:val="en-US"/>
              </w:rPr>
              <w:t>Represented by</w:t>
            </w:r>
            <w:r w:rsidR="00F15213" w:rsidRPr="7138157F">
              <w:rPr>
                <w:rFonts w:ascii="Cambria" w:hAnsi="Cambria" w:cs="Arial"/>
                <w:sz w:val="22"/>
                <w:szCs w:val="22"/>
                <w:lang w:val="en-US"/>
              </w:rPr>
              <w:t xml:space="preserve"> </w:t>
            </w:r>
            <w:proofErr w:type="spellStart"/>
            <w:r w:rsidR="00F15213" w:rsidRPr="7138157F">
              <w:rPr>
                <w:rFonts w:ascii="Cambria" w:hAnsi="Cambria" w:cs="Arial"/>
                <w:sz w:val="22"/>
                <w:szCs w:val="22"/>
                <w:lang w:val="en-US"/>
              </w:rPr>
              <w:t>PhDr</w:t>
            </w:r>
            <w:proofErr w:type="spellEnd"/>
            <w:r w:rsidR="00F15213" w:rsidRPr="7138157F">
              <w:rPr>
                <w:rFonts w:ascii="Cambria" w:hAnsi="Cambria" w:cs="Arial"/>
                <w:sz w:val="22"/>
                <w:szCs w:val="22"/>
                <w:lang w:val="en-US"/>
              </w:rPr>
              <w:t xml:space="preserve">. Dana </w:t>
            </w:r>
            <w:proofErr w:type="spellStart"/>
            <w:r w:rsidR="00F15213" w:rsidRPr="7138157F">
              <w:rPr>
                <w:rFonts w:ascii="Cambria" w:hAnsi="Cambria" w:cs="Arial"/>
                <w:sz w:val="22"/>
                <w:szCs w:val="22"/>
                <w:lang w:val="en-US"/>
              </w:rPr>
              <w:t>Hůlková</w:t>
            </w:r>
            <w:proofErr w:type="spellEnd"/>
            <w:r w:rsidR="00F15213" w:rsidRPr="7138157F">
              <w:rPr>
                <w:rFonts w:ascii="Cambria" w:hAnsi="Cambria" w:cs="Arial"/>
                <w:sz w:val="22"/>
                <w:szCs w:val="22"/>
                <w:lang w:val="en-US"/>
              </w:rPr>
              <w:t xml:space="preserve"> </w:t>
            </w:r>
            <w:proofErr w:type="spellStart"/>
            <w:r w:rsidR="00F15213" w:rsidRPr="7138157F">
              <w:rPr>
                <w:rFonts w:ascii="Cambria" w:hAnsi="Cambria" w:cs="Arial"/>
                <w:sz w:val="22"/>
                <w:szCs w:val="22"/>
                <w:lang w:val="en-US"/>
              </w:rPr>
              <w:t>Nývltová</w:t>
            </w:r>
            <w:proofErr w:type="spellEnd"/>
            <w:r w:rsidR="00F15213" w:rsidRPr="7138157F">
              <w:rPr>
                <w:rFonts w:ascii="Cambria" w:hAnsi="Cambria" w:cs="Arial"/>
                <w:sz w:val="22"/>
                <w:szCs w:val="22"/>
                <w:lang w:val="en-US"/>
              </w:rPr>
              <w:t>, PhD.,</w:t>
            </w:r>
          </w:p>
          <w:p w14:paraId="66077223" w14:textId="2D6D255B" w:rsidR="005E732F" w:rsidRPr="007E4238" w:rsidRDefault="005E732F" w:rsidP="00F42AFB">
            <w:pPr>
              <w:contextualSpacing/>
              <w:jc w:val="both"/>
              <w:rPr>
                <w:rFonts w:ascii="Cambria" w:hAnsi="Cambria" w:cs="Arial"/>
                <w:sz w:val="22"/>
                <w:szCs w:val="22"/>
                <w:lang w:val="en-US"/>
              </w:rPr>
            </w:pPr>
            <w:r w:rsidRPr="7138157F">
              <w:rPr>
                <w:rFonts w:ascii="Cambria" w:hAnsi="Cambria" w:cs="Arial"/>
                <w:sz w:val="22"/>
                <w:szCs w:val="22"/>
                <w:lang w:val="en-US"/>
              </w:rPr>
              <w:t xml:space="preserve">director of the Institute </w:t>
            </w:r>
          </w:p>
          <w:p w14:paraId="394E03DA" w14:textId="77777777" w:rsidR="00F15213" w:rsidRPr="007E4238" w:rsidRDefault="00F15213" w:rsidP="00F42AFB">
            <w:pPr>
              <w:contextualSpacing/>
              <w:jc w:val="both"/>
              <w:rPr>
                <w:rFonts w:ascii="Cambria" w:hAnsi="Cambria" w:cs="Arial"/>
                <w:sz w:val="22"/>
                <w:szCs w:val="22"/>
                <w:lang w:val="en-US"/>
              </w:rPr>
            </w:pPr>
            <w:r w:rsidRPr="7138157F">
              <w:rPr>
                <w:rFonts w:ascii="Cambria" w:hAnsi="Cambria" w:cs="Arial"/>
                <w:sz w:val="22"/>
                <w:szCs w:val="22"/>
                <w:lang w:val="en-US"/>
              </w:rPr>
              <w:t>Identification No.:  00216208</w:t>
            </w:r>
          </w:p>
          <w:p w14:paraId="00F698E4" w14:textId="77777777" w:rsidR="00F15213" w:rsidRPr="007E4238" w:rsidRDefault="00F15213" w:rsidP="00F42AFB">
            <w:pPr>
              <w:contextualSpacing/>
              <w:jc w:val="both"/>
              <w:rPr>
                <w:rFonts w:ascii="Cambria" w:hAnsi="Cambria" w:cs="Arial"/>
                <w:sz w:val="22"/>
                <w:szCs w:val="22"/>
                <w:lang w:val="en-US"/>
              </w:rPr>
            </w:pPr>
            <w:r w:rsidRPr="7138157F">
              <w:rPr>
                <w:rFonts w:ascii="Cambria" w:hAnsi="Cambria" w:cs="Arial"/>
                <w:sz w:val="22"/>
                <w:szCs w:val="22"/>
                <w:lang w:val="en-US"/>
              </w:rPr>
              <w:t>Tax identification No.:  CZ 00216208</w:t>
            </w:r>
          </w:p>
          <w:p w14:paraId="4F3EDA6A" w14:textId="77777777" w:rsidR="00F15213" w:rsidRPr="007E4238" w:rsidRDefault="00F15213" w:rsidP="00F42AFB">
            <w:pPr>
              <w:contextualSpacing/>
              <w:jc w:val="both"/>
              <w:rPr>
                <w:rFonts w:ascii="Cambria" w:hAnsi="Cambria" w:cs="Arial"/>
                <w:sz w:val="22"/>
                <w:szCs w:val="22"/>
                <w:lang w:val="en-US"/>
              </w:rPr>
            </w:pPr>
          </w:p>
          <w:p w14:paraId="000552C1" w14:textId="7FBD72F3" w:rsidR="005E732F" w:rsidRPr="007E4238" w:rsidRDefault="005E732F" w:rsidP="00F42AFB">
            <w:pPr>
              <w:contextualSpacing/>
              <w:jc w:val="both"/>
              <w:rPr>
                <w:rFonts w:ascii="Cambria" w:hAnsi="Cambria" w:cs="Arial"/>
                <w:sz w:val="22"/>
                <w:szCs w:val="22"/>
                <w:lang w:val="de-DE"/>
              </w:rPr>
            </w:pPr>
            <w:r w:rsidRPr="7138157F">
              <w:rPr>
                <w:rFonts w:ascii="Cambria" w:hAnsi="Cambria" w:cs="Arial"/>
                <w:sz w:val="22"/>
                <w:szCs w:val="22"/>
                <w:lang w:val="de-DE"/>
              </w:rPr>
              <w:t xml:space="preserve">Bank </w:t>
            </w:r>
            <w:proofErr w:type="spellStart"/>
            <w:r w:rsidRPr="7138157F">
              <w:rPr>
                <w:rFonts w:ascii="Cambria" w:hAnsi="Cambria" w:cs="Arial"/>
                <w:sz w:val="22"/>
                <w:szCs w:val="22"/>
                <w:lang w:val="de-DE"/>
              </w:rPr>
              <w:t>details</w:t>
            </w:r>
            <w:proofErr w:type="spellEnd"/>
            <w:r w:rsidRPr="7138157F">
              <w:rPr>
                <w:rFonts w:ascii="Cambria" w:hAnsi="Cambria" w:cs="Arial"/>
                <w:sz w:val="22"/>
                <w:szCs w:val="22"/>
                <w:lang w:val="de-DE"/>
              </w:rPr>
              <w:t>:</w:t>
            </w:r>
            <w:r w:rsidR="00937C56" w:rsidRPr="7138157F">
              <w:rPr>
                <w:rFonts w:ascii="Cambria" w:hAnsi="Cambria" w:cs="Arial"/>
                <w:sz w:val="22"/>
                <w:szCs w:val="22"/>
                <w:lang w:val="de-DE"/>
              </w:rPr>
              <w:t xml:space="preserve"> </w:t>
            </w:r>
            <w:proofErr w:type="spellStart"/>
            <w:r w:rsidRPr="7138157F">
              <w:rPr>
                <w:rFonts w:ascii="Cambria" w:hAnsi="Cambria" w:cs="Arial"/>
                <w:sz w:val="22"/>
                <w:szCs w:val="22"/>
                <w:lang w:val="de-DE"/>
              </w:rPr>
              <w:t>Komerční</w:t>
            </w:r>
            <w:proofErr w:type="spellEnd"/>
            <w:r w:rsidRPr="7138157F">
              <w:rPr>
                <w:rFonts w:ascii="Cambria" w:hAnsi="Cambria" w:cs="Arial"/>
                <w:sz w:val="22"/>
                <w:szCs w:val="22"/>
                <w:lang w:val="de-DE"/>
              </w:rPr>
              <w:t xml:space="preserve"> </w:t>
            </w:r>
            <w:proofErr w:type="spellStart"/>
            <w:r w:rsidRPr="7138157F">
              <w:rPr>
                <w:rFonts w:ascii="Cambria" w:hAnsi="Cambria" w:cs="Arial"/>
                <w:sz w:val="22"/>
                <w:szCs w:val="22"/>
                <w:lang w:val="de-DE"/>
              </w:rPr>
              <w:t>banka</w:t>
            </w:r>
            <w:proofErr w:type="spellEnd"/>
          </w:p>
          <w:p w14:paraId="21EFE291" w14:textId="71880AC0" w:rsidR="00937C56" w:rsidRPr="007E4238" w:rsidRDefault="00937C56" w:rsidP="00F42AFB">
            <w:pPr>
              <w:contextualSpacing/>
              <w:jc w:val="both"/>
              <w:rPr>
                <w:rFonts w:ascii="Cambria" w:hAnsi="Cambria" w:cs="Arial"/>
                <w:sz w:val="22"/>
                <w:szCs w:val="22"/>
                <w:lang w:val="cs-CZ" w:eastAsia="cs-CZ"/>
              </w:rPr>
            </w:pPr>
            <w:r w:rsidRPr="7138157F">
              <w:rPr>
                <w:rFonts w:ascii="Cambria" w:hAnsi="Cambria" w:cs="Arial"/>
                <w:sz w:val="22"/>
                <w:szCs w:val="22"/>
                <w:lang w:val="de-DE"/>
              </w:rPr>
              <w:t xml:space="preserve">CZK: </w:t>
            </w:r>
            <w:r w:rsidRPr="7138157F">
              <w:rPr>
                <w:rFonts w:ascii="Cambria" w:hAnsi="Cambria" w:cs="Arial"/>
                <w:sz w:val="22"/>
                <w:szCs w:val="22"/>
                <w:lang w:val="cs-CZ" w:eastAsia="cs-CZ"/>
              </w:rPr>
              <w:t>107-996320257/0100</w:t>
            </w:r>
          </w:p>
          <w:p w14:paraId="0B116735" w14:textId="43E13F6A" w:rsidR="00937C56" w:rsidRPr="007E4238" w:rsidRDefault="00937C56" w:rsidP="00F42AFB">
            <w:pPr>
              <w:contextualSpacing/>
              <w:jc w:val="both"/>
              <w:rPr>
                <w:rFonts w:ascii="Cambria" w:hAnsi="Cambria" w:cs="Arial"/>
                <w:sz w:val="22"/>
                <w:szCs w:val="22"/>
                <w:lang w:val="en-US"/>
              </w:rPr>
            </w:pPr>
            <w:r w:rsidRPr="7138157F">
              <w:rPr>
                <w:rFonts w:ascii="Cambria" w:hAnsi="Cambria" w:cs="Arial"/>
                <w:sz w:val="22"/>
                <w:szCs w:val="22"/>
                <w:lang w:val="cs-CZ" w:eastAsia="cs-CZ"/>
              </w:rPr>
              <w:t>EUR: 27-1838690257/0100</w:t>
            </w:r>
          </w:p>
          <w:p w14:paraId="6744793F" w14:textId="77777777" w:rsidR="00990C26" w:rsidRPr="007E4238" w:rsidRDefault="00990C26" w:rsidP="7138157F">
            <w:pPr>
              <w:jc w:val="both"/>
              <w:rPr>
                <w:rFonts w:ascii="Cambria" w:hAnsi="Cambria" w:cs="Arial"/>
                <w:sz w:val="22"/>
                <w:szCs w:val="22"/>
                <w:lang w:val="en-US"/>
              </w:rPr>
            </w:pPr>
          </w:p>
          <w:p w14:paraId="48EC5C80" w14:textId="28F1900B" w:rsidR="005E732F" w:rsidRPr="007E4238" w:rsidRDefault="006F7CD0" w:rsidP="00F42AFB">
            <w:pPr>
              <w:jc w:val="both"/>
              <w:rPr>
                <w:rFonts w:ascii="Cambria" w:hAnsi="Cambria" w:cs="Arial"/>
                <w:sz w:val="22"/>
                <w:szCs w:val="22"/>
                <w:lang w:val="en-US"/>
              </w:rPr>
            </w:pPr>
            <w:r w:rsidRPr="7138157F">
              <w:rPr>
                <w:rFonts w:ascii="Cambria" w:hAnsi="Cambria" w:cs="Arial"/>
                <w:sz w:val="22"/>
                <w:szCs w:val="22"/>
                <w:lang w:val="en-US"/>
              </w:rPr>
              <w:t>(</w:t>
            </w:r>
            <w:r w:rsidR="005E732F" w:rsidRPr="7138157F">
              <w:rPr>
                <w:rFonts w:ascii="Cambria" w:hAnsi="Cambria" w:cs="Arial"/>
                <w:sz w:val="22"/>
                <w:szCs w:val="22"/>
                <w:lang w:val="en-US"/>
              </w:rPr>
              <w:t>hereinafter referred to as “Client</w:t>
            </w:r>
            <w:r w:rsidR="5C24EF1B" w:rsidRPr="7138157F">
              <w:rPr>
                <w:rFonts w:ascii="Cambria" w:hAnsi="Cambria" w:cs="Arial"/>
                <w:sz w:val="22"/>
                <w:szCs w:val="22"/>
                <w:lang w:val="en-US"/>
              </w:rPr>
              <w:t xml:space="preserve"> or ÚJOP UK</w:t>
            </w:r>
            <w:r w:rsidR="005E732F" w:rsidRPr="7138157F">
              <w:rPr>
                <w:rFonts w:ascii="Cambria" w:hAnsi="Cambria" w:cs="Arial"/>
                <w:sz w:val="22"/>
                <w:szCs w:val="22"/>
                <w:lang w:val="en-US"/>
              </w:rPr>
              <w:t>”</w:t>
            </w:r>
            <w:r w:rsidRPr="7138157F">
              <w:rPr>
                <w:rFonts w:ascii="Cambria" w:hAnsi="Cambria" w:cs="Arial"/>
                <w:sz w:val="22"/>
                <w:szCs w:val="22"/>
                <w:lang w:val="en-US"/>
              </w:rPr>
              <w:t>)</w:t>
            </w:r>
          </w:p>
          <w:p w14:paraId="01207F8D" w14:textId="77777777" w:rsidR="00473B43" w:rsidRPr="007E4238" w:rsidRDefault="00473B43" w:rsidP="7138157F">
            <w:pPr>
              <w:contextualSpacing/>
              <w:jc w:val="both"/>
              <w:rPr>
                <w:rFonts w:ascii="Cambria" w:hAnsi="Cambria" w:cs="Arial"/>
                <w:sz w:val="22"/>
                <w:szCs w:val="22"/>
                <w:lang w:val="en-US"/>
              </w:rPr>
            </w:pPr>
          </w:p>
          <w:p w14:paraId="1BD78601" w14:textId="77777777" w:rsidR="005E732F" w:rsidRPr="007E4238" w:rsidRDefault="6CE2E40F" w:rsidP="00F42AFB">
            <w:pPr>
              <w:spacing w:after="120"/>
              <w:jc w:val="both"/>
              <w:rPr>
                <w:rFonts w:ascii="Cambria" w:hAnsi="Cambria" w:cs="Arial"/>
                <w:b/>
                <w:bCs/>
                <w:sz w:val="22"/>
                <w:szCs w:val="22"/>
                <w:lang w:val="en-US"/>
              </w:rPr>
            </w:pPr>
            <w:r w:rsidRPr="7138157F">
              <w:rPr>
                <w:rFonts w:ascii="Cambria" w:hAnsi="Cambria" w:cs="Arial"/>
                <w:b/>
                <w:bCs/>
                <w:sz w:val="22"/>
                <w:szCs w:val="22"/>
                <w:lang w:val="en-US"/>
              </w:rPr>
              <w:t>1.2.  Agent</w:t>
            </w:r>
          </w:p>
          <w:p w14:paraId="3F42049F" w14:textId="7012EF92" w:rsidR="6CE2E40F" w:rsidRPr="007E4238" w:rsidRDefault="6CE2E40F" w:rsidP="59E8BFBB">
            <w:pPr>
              <w:jc w:val="both"/>
              <w:rPr>
                <w:rFonts w:ascii="Cambria" w:eastAsia="Cambria" w:hAnsi="Cambria" w:cs="Cambria"/>
                <w:b/>
                <w:bCs/>
                <w:sz w:val="22"/>
                <w:szCs w:val="22"/>
                <w:lang w:val="en-US"/>
              </w:rPr>
            </w:pPr>
            <w:r w:rsidRPr="7138157F">
              <w:rPr>
                <w:rFonts w:ascii="Cambria" w:eastAsia="Cambria" w:hAnsi="Cambria" w:cs="Cambria"/>
                <w:b/>
                <w:bCs/>
                <w:sz w:val="22"/>
                <w:szCs w:val="22"/>
                <w:lang w:val="en-US"/>
              </w:rPr>
              <w:t xml:space="preserve">Name: </w:t>
            </w:r>
            <w:proofErr w:type="spellStart"/>
            <w:proofErr w:type="gramStart"/>
            <w:r w:rsidR="00212FAD">
              <w:rPr>
                <w:rFonts w:ascii="Cambria" w:eastAsia="Cambria" w:hAnsi="Cambria" w:cs="Cambria"/>
                <w:b/>
                <w:bCs/>
                <w:sz w:val="22"/>
                <w:szCs w:val="22"/>
                <w:lang w:val="en-US"/>
              </w:rPr>
              <w:t>Forcons</w:t>
            </w:r>
            <w:proofErr w:type="spellEnd"/>
            <w:r w:rsidR="00212FAD">
              <w:rPr>
                <w:rFonts w:ascii="Cambria" w:eastAsia="Cambria" w:hAnsi="Cambria" w:cs="Cambria"/>
                <w:b/>
                <w:bCs/>
                <w:sz w:val="22"/>
                <w:szCs w:val="22"/>
                <w:lang w:val="en-US"/>
              </w:rPr>
              <w:t xml:space="preserve"> ,</w:t>
            </w:r>
            <w:proofErr w:type="gramEnd"/>
            <w:r w:rsidR="00212FAD">
              <w:rPr>
                <w:rFonts w:ascii="Cambria" w:eastAsia="Cambria" w:hAnsi="Cambria" w:cs="Cambria"/>
                <w:b/>
                <w:bCs/>
                <w:sz w:val="22"/>
                <w:szCs w:val="22"/>
                <w:lang w:val="en-US"/>
              </w:rPr>
              <w:t xml:space="preserve"> </w:t>
            </w:r>
            <w:proofErr w:type="spellStart"/>
            <w:r w:rsidR="00212FAD">
              <w:rPr>
                <w:rFonts w:ascii="Cambria" w:eastAsia="Cambria" w:hAnsi="Cambria" w:cs="Cambria"/>
                <w:b/>
                <w:bCs/>
                <w:sz w:val="22"/>
                <w:szCs w:val="22"/>
                <w:lang w:val="en-US"/>
              </w:rPr>
              <w:t>s.r.o.</w:t>
            </w:r>
            <w:proofErr w:type="spellEnd"/>
          </w:p>
          <w:p w14:paraId="33FE1011" w14:textId="304B192B" w:rsidR="6CE2E40F" w:rsidRPr="007E4238" w:rsidRDefault="6CE2E40F" w:rsidP="59E8BFBB">
            <w:pPr>
              <w:jc w:val="both"/>
              <w:rPr>
                <w:rFonts w:ascii="Cambria" w:eastAsia="Cambria" w:hAnsi="Cambria" w:cs="Cambria"/>
                <w:sz w:val="22"/>
                <w:szCs w:val="22"/>
                <w:lang w:val="en-US"/>
              </w:rPr>
            </w:pPr>
            <w:r w:rsidRPr="7138157F">
              <w:rPr>
                <w:rFonts w:ascii="Cambria" w:eastAsia="Cambria" w:hAnsi="Cambria" w:cs="Cambria"/>
                <w:sz w:val="22"/>
                <w:szCs w:val="22"/>
                <w:lang w:val="en-US"/>
              </w:rPr>
              <w:t xml:space="preserve">Registered </w:t>
            </w:r>
            <w:proofErr w:type="spellStart"/>
            <w:proofErr w:type="gramStart"/>
            <w:r w:rsidRPr="7138157F">
              <w:rPr>
                <w:rFonts w:ascii="Cambria" w:eastAsia="Cambria" w:hAnsi="Cambria" w:cs="Cambria"/>
                <w:sz w:val="22"/>
                <w:szCs w:val="22"/>
                <w:lang w:val="en-US"/>
              </w:rPr>
              <w:t>office:</w:t>
            </w:r>
            <w:r w:rsidR="00AD643F">
              <w:rPr>
                <w:rFonts w:ascii="Cambria" w:eastAsia="Cambria" w:hAnsi="Cambria" w:cs="Cambria"/>
                <w:sz w:val="22"/>
                <w:szCs w:val="22"/>
                <w:lang w:val="en-US"/>
              </w:rPr>
              <w:t>Kurzova</w:t>
            </w:r>
            <w:proofErr w:type="spellEnd"/>
            <w:proofErr w:type="gramEnd"/>
            <w:r w:rsidR="00AD643F">
              <w:rPr>
                <w:rFonts w:ascii="Cambria" w:eastAsia="Cambria" w:hAnsi="Cambria" w:cs="Cambria"/>
                <w:sz w:val="22"/>
                <w:szCs w:val="22"/>
                <w:lang w:val="en-US"/>
              </w:rPr>
              <w:t xml:space="preserve"> 2202/20</w:t>
            </w:r>
            <w:r w:rsidR="00680CAB">
              <w:rPr>
                <w:rFonts w:ascii="Cambria" w:eastAsia="Cambria" w:hAnsi="Cambria" w:cs="Cambria"/>
                <w:sz w:val="22"/>
                <w:szCs w:val="22"/>
                <w:lang w:val="en-US"/>
              </w:rPr>
              <w:t>, 155 00 Prague 5</w:t>
            </w:r>
          </w:p>
          <w:p w14:paraId="6857C57D" w14:textId="2CC0B606" w:rsidR="6CE2E40F" w:rsidRPr="007E4238" w:rsidRDefault="6CE2E40F" w:rsidP="00F42AFB">
            <w:pPr>
              <w:jc w:val="both"/>
              <w:rPr>
                <w:rFonts w:ascii="Cambria" w:hAnsi="Cambria"/>
                <w:sz w:val="22"/>
                <w:szCs w:val="22"/>
                <w:lang w:val="en-US"/>
              </w:rPr>
            </w:pPr>
            <w:r w:rsidRPr="7138157F">
              <w:rPr>
                <w:rFonts w:ascii="Cambria" w:eastAsia="Cambria" w:hAnsi="Cambria" w:cs="Cambria"/>
                <w:sz w:val="22"/>
                <w:szCs w:val="22"/>
                <w:lang w:val="en-US"/>
              </w:rPr>
              <w:t xml:space="preserve">Represented by: </w:t>
            </w:r>
            <w:r w:rsidR="00AD643F">
              <w:rPr>
                <w:rFonts w:ascii="Cambria" w:eastAsia="Cambria" w:hAnsi="Cambria" w:cs="Cambria"/>
                <w:sz w:val="22"/>
                <w:szCs w:val="22"/>
                <w:lang w:val="en-US"/>
              </w:rPr>
              <w:t>Danny Mourad</w:t>
            </w:r>
          </w:p>
          <w:p w14:paraId="26791332" w14:textId="1A3E338F" w:rsidR="6CE2E40F" w:rsidRPr="007E4238" w:rsidRDefault="6CE2E40F" w:rsidP="00F42AFB">
            <w:pPr>
              <w:jc w:val="both"/>
              <w:rPr>
                <w:rFonts w:ascii="Cambria" w:eastAsia="Cambria" w:hAnsi="Cambria" w:cs="Cambria"/>
                <w:sz w:val="22"/>
                <w:szCs w:val="22"/>
                <w:lang w:val="en-US"/>
              </w:rPr>
            </w:pPr>
            <w:r w:rsidRPr="7138157F">
              <w:rPr>
                <w:rFonts w:ascii="Cambria" w:eastAsia="Cambria" w:hAnsi="Cambria" w:cs="Cambria"/>
                <w:sz w:val="22"/>
                <w:szCs w:val="22"/>
                <w:lang w:val="en-US"/>
              </w:rPr>
              <w:t xml:space="preserve">Identification No.: </w:t>
            </w:r>
            <w:r w:rsidR="00AD643F">
              <w:rPr>
                <w:rFonts w:ascii="Cambria" w:eastAsia="Cambria" w:hAnsi="Cambria" w:cs="Cambria"/>
                <w:sz w:val="22"/>
                <w:szCs w:val="22"/>
                <w:lang w:val="en-US"/>
              </w:rPr>
              <w:t>45315633</w:t>
            </w:r>
            <w:r>
              <w:tab/>
            </w:r>
          </w:p>
          <w:p w14:paraId="16893473" w14:textId="39377418" w:rsidR="6CE2E40F" w:rsidRPr="007E4238" w:rsidRDefault="6CE2E40F" w:rsidP="00F42AFB">
            <w:pPr>
              <w:jc w:val="both"/>
              <w:rPr>
                <w:rFonts w:ascii="Cambria" w:hAnsi="Cambria"/>
                <w:sz w:val="22"/>
                <w:szCs w:val="22"/>
                <w:lang w:val="en-US"/>
              </w:rPr>
            </w:pPr>
            <w:r w:rsidRPr="7138157F">
              <w:rPr>
                <w:rFonts w:ascii="Cambria" w:eastAsia="Cambria" w:hAnsi="Cambria" w:cs="Cambria"/>
                <w:sz w:val="22"/>
                <w:szCs w:val="22"/>
                <w:lang w:val="en-US"/>
              </w:rPr>
              <w:t>Tax identification No.:</w:t>
            </w:r>
            <w:r w:rsidR="00AD643F">
              <w:rPr>
                <w:rFonts w:ascii="Cambria" w:eastAsia="Cambria" w:hAnsi="Cambria" w:cs="Cambria"/>
                <w:sz w:val="22"/>
                <w:szCs w:val="22"/>
                <w:lang w:val="en-US"/>
              </w:rPr>
              <w:t>CZ453155663</w:t>
            </w:r>
          </w:p>
          <w:p w14:paraId="59ECDB27" w14:textId="3FB34A82" w:rsidR="6CE2E40F" w:rsidRPr="007E4238" w:rsidRDefault="6CE2E40F" w:rsidP="71A8BCB2">
            <w:pPr>
              <w:jc w:val="both"/>
              <w:rPr>
                <w:rFonts w:ascii="Cambria" w:eastAsia="Cambria" w:hAnsi="Cambria" w:cs="Cambria"/>
                <w:sz w:val="22"/>
                <w:szCs w:val="22"/>
                <w:lang w:val="en-US"/>
              </w:rPr>
            </w:pPr>
            <w:r w:rsidRPr="7138157F">
              <w:rPr>
                <w:rFonts w:ascii="Cambria" w:eastAsia="Cambria" w:hAnsi="Cambria" w:cs="Cambria"/>
                <w:sz w:val="22"/>
                <w:szCs w:val="22"/>
                <w:lang w:val="en-US"/>
              </w:rPr>
              <w:t xml:space="preserve">Bank account: </w:t>
            </w:r>
            <w:r w:rsidR="00AD643F">
              <w:rPr>
                <w:rFonts w:ascii="Cambria" w:eastAsia="Cambria" w:hAnsi="Cambria" w:cs="Cambria"/>
                <w:sz w:val="22"/>
                <w:szCs w:val="22"/>
                <w:lang w:val="en-US"/>
              </w:rPr>
              <w:t>ČSOB</w:t>
            </w:r>
          </w:p>
          <w:p w14:paraId="56B1C4C7" w14:textId="44DE11A3" w:rsidR="6CE2E40F" w:rsidRDefault="6CE2E40F" w:rsidP="71A8BCB2">
            <w:pPr>
              <w:jc w:val="both"/>
              <w:rPr>
                <w:rFonts w:ascii="Cambria" w:eastAsia="Cambria" w:hAnsi="Cambria" w:cs="Cambria"/>
                <w:sz w:val="22"/>
                <w:szCs w:val="22"/>
                <w:lang w:val="en-US"/>
              </w:rPr>
            </w:pPr>
            <w:r w:rsidRPr="7138157F">
              <w:rPr>
                <w:rFonts w:ascii="Cambria" w:eastAsia="Cambria" w:hAnsi="Cambria" w:cs="Cambria"/>
                <w:sz w:val="22"/>
                <w:szCs w:val="22"/>
                <w:lang w:val="en-US"/>
              </w:rPr>
              <w:t>Account No.</w:t>
            </w:r>
            <w:r w:rsidR="00AD643F">
              <w:rPr>
                <w:rFonts w:ascii="Cambria" w:eastAsia="Cambria" w:hAnsi="Cambria" w:cs="Cambria"/>
                <w:sz w:val="22"/>
                <w:szCs w:val="22"/>
                <w:lang w:val="en-US"/>
              </w:rPr>
              <w:t>900016833/0300 CZK</w:t>
            </w:r>
          </w:p>
          <w:p w14:paraId="16577901" w14:textId="4034CE17" w:rsidR="00AD643F" w:rsidRPr="007E4238" w:rsidRDefault="00AD643F" w:rsidP="71A8BCB2">
            <w:pPr>
              <w:jc w:val="both"/>
              <w:rPr>
                <w:rFonts w:ascii="Cambria" w:hAnsi="Cambria"/>
                <w:sz w:val="22"/>
                <w:szCs w:val="22"/>
                <w:lang w:val="en-US"/>
              </w:rPr>
            </w:pPr>
            <w:r>
              <w:rPr>
                <w:rFonts w:ascii="Cambria" w:hAnsi="Cambria"/>
                <w:sz w:val="22"/>
                <w:szCs w:val="22"/>
                <w:lang w:val="en-US"/>
              </w:rPr>
              <w:t>278896286/0300</w:t>
            </w:r>
          </w:p>
          <w:p w14:paraId="7FF85024" w14:textId="27F13530" w:rsidR="00E2006F" w:rsidRPr="007E4238" w:rsidRDefault="6CE2E40F" w:rsidP="00F42AFB">
            <w:pPr>
              <w:jc w:val="both"/>
              <w:rPr>
                <w:rFonts w:ascii="Cambria" w:hAnsi="Cambria" w:cs="Arial"/>
                <w:sz w:val="22"/>
                <w:szCs w:val="22"/>
                <w:lang w:val="en-US"/>
              </w:rPr>
            </w:pPr>
            <w:r w:rsidRPr="7138157F">
              <w:rPr>
                <w:rFonts w:ascii="Cambria" w:hAnsi="Cambria" w:cs="Arial"/>
                <w:sz w:val="22"/>
                <w:szCs w:val="22"/>
                <w:lang w:val="en-US"/>
              </w:rPr>
              <w:t xml:space="preserve">SWIFT CODE: </w:t>
            </w:r>
          </w:p>
          <w:p w14:paraId="64508004" w14:textId="3EB5C12C" w:rsidR="6CE2E40F" w:rsidRPr="007E4238" w:rsidRDefault="6CE2E40F" w:rsidP="00F42AFB">
            <w:pPr>
              <w:jc w:val="both"/>
              <w:rPr>
                <w:rFonts w:ascii="Cambria" w:hAnsi="Cambria" w:cs="Arial"/>
                <w:sz w:val="22"/>
                <w:szCs w:val="22"/>
                <w:lang w:val="en-US"/>
              </w:rPr>
            </w:pPr>
          </w:p>
          <w:p w14:paraId="678B6C79" w14:textId="48ACC82F" w:rsidR="00992E83" w:rsidRPr="007E4238" w:rsidRDefault="006F7CD0" w:rsidP="7138157F">
            <w:pPr>
              <w:jc w:val="both"/>
              <w:rPr>
                <w:rFonts w:ascii="Cambria" w:hAnsi="Cambria" w:cs="Arial"/>
                <w:sz w:val="22"/>
                <w:szCs w:val="22"/>
                <w:lang w:val="en-US"/>
              </w:rPr>
            </w:pPr>
            <w:r w:rsidRPr="7138157F">
              <w:rPr>
                <w:rFonts w:ascii="Cambria" w:hAnsi="Cambria" w:cs="Arial"/>
                <w:sz w:val="22"/>
                <w:szCs w:val="22"/>
                <w:lang w:val="en-US"/>
              </w:rPr>
              <w:t>(</w:t>
            </w:r>
            <w:r w:rsidR="00386F9E" w:rsidRPr="7138157F">
              <w:rPr>
                <w:rFonts w:ascii="Cambria" w:hAnsi="Cambria" w:cs="Arial"/>
                <w:sz w:val="22"/>
                <w:szCs w:val="22"/>
                <w:lang w:val="en-US"/>
              </w:rPr>
              <w:t>hereinafter referred to as “Agent”</w:t>
            </w:r>
            <w:r w:rsidRPr="7138157F">
              <w:rPr>
                <w:rFonts w:ascii="Cambria" w:hAnsi="Cambria" w:cs="Arial"/>
                <w:sz w:val="22"/>
                <w:szCs w:val="22"/>
                <w:lang w:val="en-US"/>
              </w:rPr>
              <w:t>)</w:t>
            </w:r>
          </w:p>
          <w:p w14:paraId="6ACD5CE2" w14:textId="77777777" w:rsidR="00932BFD" w:rsidRPr="007E4238" w:rsidRDefault="00932BFD" w:rsidP="7138157F">
            <w:pPr>
              <w:jc w:val="both"/>
              <w:rPr>
                <w:rFonts w:ascii="Cambria" w:hAnsi="Cambria" w:cs="Arial"/>
                <w:sz w:val="22"/>
                <w:szCs w:val="22"/>
                <w:lang w:val="en-US"/>
              </w:rPr>
            </w:pPr>
          </w:p>
          <w:p w14:paraId="63713EC3" w14:textId="6D50CE61" w:rsidR="005E732F" w:rsidRPr="007E4238" w:rsidRDefault="0001108D" w:rsidP="7138157F">
            <w:pPr>
              <w:jc w:val="both"/>
              <w:rPr>
                <w:rFonts w:ascii="Cambria" w:hAnsi="Cambria" w:cs="Arial"/>
                <w:sz w:val="22"/>
                <w:szCs w:val="22"/>
                <w:lang w:val="en-US"/>
              </w:rPr>
            </w:pPr>
            <w:r w:rsidRPr="7138157F">
              <w:rPr>
                <w:rFonts w:ascii="Cambria" w:hAnsi="Cambria" w:cs="Arial"/>
                <w:sz w:val="22"/>
                <w:szCs w:val="22"/>
                <w:lang w:val="en-US"/>
              </w:rPr>
              <w:t>(</w:t>
            </w:r>
            <w:r w:rsidR="005E732F" w:rsidRPr="7138157F">
              <w:rPr>
                <w:rFonts w:ascii="Cambria" w:hAnsi="Cambria" w:cs="Arial"/>
                <w:sz w:val="22"/>
                <w:szCs w:val="22"/>
                <w:lang w:val="en-US"/>
              </w:rPr>
              <w:t>hereinafter</w:t>
            </w:r>
            <w:r w:rsidR="0075157B" w:rsidRPr="7138157F">
              <w:rPr>
                <w:rFonts w:ascii="Cambria" w:hAnsi="Cambria" w:cs="Arial"/>
                <w:sz w:val="22"/>
                <w:szCs w:val="22"/>
                <w:lang w:val="en-US"/>
              </w:rPr>
              <w:t xml:space="preserve"> jointly referred to as</w:t>
            </w:r>
            <w:r w:rsidR="005E732F" w:rsidRPr="7138157F">
              <w:rPr>
                <w:rFonts w:ascii="Cambria" w:hAnsi="Cambria" w:cs="Arial"/>
                <w:sz w:val="22"/>
                <w:szCs w:val="22"/>
                <w:lang w:val="en-US"/>
              </w:rPr>
              <w:t xml:space="preserve"> “Contracting Parties”</w:t>
            </w:r>
            <w:r w:rsidRPr="7138157F">
              <w:rPr>
                <w:rFonts w:ascii="Cambria" w:hAnsi="Cambria" w:cs="Arial"/>
                <w:sz w:val="22"/>
                <w:szCs w:val="22"/>
                <w:lang w:val="en-US"/>
              </w:rPr>
              <w:t>)</w:t>
            </w:r>
          </w:p>
          <w:p w14:paraId="0A81B801" w14:textId="77777777" w:rsidR="005D6719" w:rsidRPr="007E4238" w:rsidRDefault="005D6719" w:rsidP="7138157F">
            <w:pPr>
              <w:jc w:val="both"/>
              <w:rPr>
                <w:rFonts w:ascii="Cambria" w:hAnsi="Cambria" w:cs="Arial"/>
                <w:sz w:val="22"/>
                <w:szCs w:val="22"/>
                <w:lang w:val="en-US"/>
              </w:rPr>
            </w:pPr>
          </w:p>
          <w:p w14:paraId="2218C9CA" w14:textId="77777777" w:rsidR="005E732F" w:rsidRPr="007E4238" w:rsidRDefault="005E732F" w:rsidP="7138157F">
            <w:pPr>
              <w:jc w:val="both"/>
              <w:rPr>
                <w:rFonts w:ascii="Cambria" w:hAnsi="Cambria" w:cs="Arial"/>
                <w:sz w:val="22"/>
                <w:szCs w:val="22"/>
                <w:lang w:val="en-US"/>
              </w:rPr>
            </w:pPr>
          </w:p>
          <w:p w14:paraId="2C021BC2" w14:textId="53378FE8" w:rsidR="005E732F" w:rsidRPr="007E4238" w:rsidRDefault="00992E83" w:rsidP="7138157F">
            <w:pPr>
              <w:pStyle w:val="Odstavecseseznamem"/>
              <w:ind w:left="0"/>
              <w:jc w:val="both"/>
              <w:rPr>
                <w:rFonts w:ascii="Cambria" w:hAnsi="Cambria" w:cs="Arial"/>
                <w:b/>
                <w:bCs/>
                <w:sz w:val="22"/>
                <w:szCs w:val="22"/>
                <w:lang w:val="en-US"/>
              </w:rPr>
            </w:pPr>
            <w:r w:rsidRPr="7138157F">
              <w:rPr>
                <w:rFonts w:ascii="Cambria" w:hAnsi="Cambria" w:cs="Arial"/>
                <w:b/>
                <w:bCs/>
                <w:sz w:val="22"/>
                <w:szCs w:val="22"/>
                <w:lang w:val="en-US"/>
              </w:rPr>
              <w:t xml:space="preserve">2. </w:t>
            </w:r>
            <w:r w:rsidR="007B59C0" w:rsidRPr="7138157F">
              <w:rPr>
                <w:rFonts w:ascii="Cambria" w:hAnsi="Cambria" w:cs="Arial"/>
                <w:b/>
                <w:bCs/>
                <w:sz w:val="22"/>
                <w:szCs w:val="22"/>
                <w:lang w:val="en-US"/>
              </w:rPr>
              <w:t xml:space="preserve">SUBJECT OF THE </w:t>
            </w:r>
            <w:r w:rsidR="00AD6FB0" w:rsidRPr="7138157F">
              <w:rPr>
                <w:rFonts w:ascii="Cambria" w:hAnsi="Cambria" w:cs="Arial"/>
                <w:b/>
                <w:bCs/>
                <w:sz w:val="22"/>
                <w:szCs w:val="22"/>
                <w:lang w:val="en-US"/>
              </w:rPr>
              <w:t>AMENDMENT</w:t>
            </w:r>
          </w:p>
          <w:p w14:paraId="159887AF" w14:textId="77777777" w:rsidR="00B323CE" w:rsidRPr="007E4238" w:rsidRDefault="00B323CE" w:rsidP="7138157F">
            <w:pPr>
              <w:pStyle w:val="Odstavecseseznamem"/>
              <w:ind w:left="0"/>
              <w:jc w:val="both"/>
              <w:rPr>
                <w:rFonts w:ascii="Cambria" w:hAnsi="Cambria" w:cs="Arial"/>
                <w:b/>
                <w:bCs/>
                <w:sz w:val="22"/>
                <w:szCs w:val="22"/>
                <w:lang w:val="en-US"/>
              </w:rPr>
            </w:pPr>
          </w:p>
          <w:p w14:paraId="794B314A" w14:textId="469C9F88" w:rsidR="00B323CE" w:rsidRPr="007E4238" w:rsidRDefault="00B323CE" w:rsidP="7138157F">
            <w:pPr>
              <w:pStyle w:val="Odstavecseseznamem"/>
              <w:ind w:left="0"/>
              <w:jc w:val="both"/>
              <w:rPr>
                <w:rFonts w:ascii="Cambria" w:hAnsi="Cambria" w:cs="Arial"/>
                <w:sz w:val="22"/>
                <w:szCs w:val="22"/>
                <w:lang w:val="en-US"/>
              </w:rPr>
            </w:pPr>
            <w:r w:rsidRPr="7138157F">
              <w:rPr>
                <w:rFonts w:ascii="Cambria" w:hAnsi="Cambria" w:cs="Arial"/>
                <w:sz w:val="22"/>
                <w:szCs w:val="22"/>
                <w:lang w:val="en-US"/>
              </w:rPr>
              <w:t>The Contracting Parties agreed to amend</w:t>
            </w:r>
            <w:r w:rsidR="004004C2" w:rsidRPr="7138157F">
              <w:rPr>
                <w:rFonts w:ascii="Cambria" w:hAnsi="Cambria" w:cs="Arial"/>
                <w:sz w:val="22"/>
                <w:szCs w:val="22"/>
                <w:lang w:val="en-US"/>
              </w:rPr>
              <w:t xml:space="preserve"> </w:t>
            </w:r>
            <w:r w:rsidRPr="7138157F">
              <w:rPr>
                <w:rFonts w:ascii="Cambria" w:hAnsi="Cambria" w:cs="Arial"/>
                <w:sz w:val="22"/>
                <w:szCs w:val="22"/>
                <w:lang w:val="en-US"/>
              </w:rPr>
              <w:t>the Agency Agreement:</w:t>
            </w:r>
          </w:p>
          <w:p w14:paraId="1F5E2201" w14:textId="77777777" w:rsidR="00B323CE" w:rsidRPr="007E4238" w:rsidRDefault="00B323CE" w:rsidP="7138157F">
            <w:pPr>
              <w:pStyle w:val="Odstavecseseznamem"/>
              <w:ind w:left="0"/>
              <w:jc w:val="both"/>
              <w:rPr>
                <w:rFonts w:ascii="Cambria" w:hAnsi="Cambria" w:cs="Arial"/>
                <w:b/>
                <w:bCs/>
                <w:sz w:val="22"/>
                <w:szCs w:val="22"/>
                <w:lang w:val="en-US"/>
              </w:rPr>
            </w:pPr>
          </w:p>
          <w:p w14:paraId="7277783D" w14:textId="7AD34D62" w:rsidR="00302CA4" w:rsidRPr="007E4238" w:rsidRDefault="00302CA4" w:rsidP="7138157F">
            <w:pPr>
              <w:pStyle w:val="Odstavecseseznamem"/>
              <w:ind w:left="0"/>
              <w:jc w:val="both"/>
              <w:rPr>
                <w:rFonts w:ascii="Cambria" w:hAnsi="Cambria" w:cs="Arial"/>
                <w:sz w:val="22"/>
                <w:szCs w:val="22"/>
                <w:lang w:eastAsia="cs-CZ"/>
              </w:rPr>
            </w:pPr>
            <w:r w:rsidRPr="7138157F">
              <w:rPr>
                <w:rFonts w:ascii="Cambria" w:hAnsi="Cambria" w:cs="Arial"/>
                <w:sz w:val="22"/>
                <w:szCs w:val="22"/>
                <w:lang w:eastAsia="cs-CZ"/>
              </w:rPr>
              <w:t xml:space="preserve">In point </w:t>
            </w:r>
            <w:r w:rsidRPr="7138157F">
              <w:rPr>
                <w:rFonts w:ascii="Cambria" w:hAnsi="Cambria" w:cs="Arial"/>
                <w:b/>
                <w:bCs/>
                <w:sz w:val="22"/>
                <w:szCs w:val="22"/>
                <w:lang w:eastAsia="cs-CZ"/>
              </w:rPr>
              <w:t>3.1. The Agent undertakes to</w:t>
            </w:r>
            <w:r w:rsidRPr="7138157F">
              <w:rPr>
                <w:rFonts w:ascii="Cambria" w:hAnsi="Cambria" w:cs="Arial"/>
                <w:sz w:val="22"/>
                <w:szCs w:val="22"/>
                <w:lang w:eastAsia="cs-CZ"/>
              </w:rPr>
              <w:t xml:space="preserve">, a sentence is added to the end of paragraph </w:t>
            </w:r>
            <w:r w:rsidR="00094189" w:rsidRPr="7138157F">
              <w:rPr>
                <w:rFonts w:ascii="Cambria" w:hAnsi="Cambria" w:cs="Arial"/>
                <w:sz w:val="22"/>
                <w:szCs w:val="22"/>
                <w:lang w:val="cs-CZ" w:eastAsia="cs-CZ"/>
              </w:rPr>
              <w:t>a</w:t>
            </w:r>
            <w:r w:rsidRPr="7138157F">
              <w:rPr>
                <w:rFonts w:ascii="Cambria" w:hAnsi="Cambria" w:cs="Arial"/>
                <w:sz w:val="22"/>
                <w:szCs w:val="22"/>
                <w:lang w:eastAsia="cs-CZ"/>
              </w:rPr>
              <w:t>):</w:t>
            </w:r>
          </w:p>
          <w:p w14:paraId="0FC9BF44" w14:textId="31674C44" w:rsidR="007B59C0" w:rsidRPr="007E4238" w:rsidRDefault="00E62C4C" w:rsidP="7138157F">
            <w:pPr>
              <w:pStyle w:val="Odstavecseseznamem"/>
              <w:ind w:left="0"/>
              <w:jc w:val="both"/>
              <w:rPr>
                <w:rFonts w:ascii="Cambria" w:hAnsi="Cambria" w:cs="Arial"/>
                <w:sz w:val="22"/>
                <w:szCs w:val="22"/>
                <w:lang w:val="cs-CZ" w:eastAsia="cs-CZ"/>
              </w:rPr>
            </w:pPr>
            <w:r w:rsidRPr="7138157F">
              <w:rPr>
                <w:rFonts w:ascii="Cambria" w:hAnsi="Cambria" w:cs="Arial"/>
                <w:sz w:val="22"/>
                <w:szCs w:val="22"/>
                <w:lang w:val="cs-CZ" w:eastAsia="cs-CZ"/>
              </w:rPr>
              <w:t>„</w:t>
            </w:r>
            <w:r w:rsidRPr="7138157F">
              <w:rPr>
                <w:rFonts w:ascii="Cambria" w:hAnsi="Cambria" w:cs="Arial"/>
                <w:sz w:val="22"/>
                <w:szCs w:val="22"/>
                <w:lang w:val="en-US"/>
              </w:rPr>
              <w:t xml:space="preserve">Intermediate for the Client conclusion of contracts with foreign persons (natural persons, hereinafter referred to as “Interested Persons” or “Students”) interested in studying courses and programs organized by the </w:t>
            </w:r>
            <w:r w:rsidRPr="00695AB8">
              <w:rPr>
                <w:rFonts w:ascii="Cambria" w:hAnsi="Cambria" w:cs="Arial"/>
                <w:b/>
                <w:sz w:val="22"/>
                <w:szCs w:val="22"/>
                <w:lang w:val="en-US"/>
              </w:rPr>
              <w:t>Client in academic year 2023/</w:t>
            </w:r>
            <w:proofErr w:type="gramStart"/>
            <w:r w:rsidRPr="00695AB8">
              <w:rPr>
                <w:rFonts w:ascii="Cambria" w:hAnsi="Cambria" w:cs="Arial"/>
                <w:b/>
                <w:sz w:val="22"/>
                <w:szCs w:val="22"/>
                <w:lang w:val="en-US"/>
              </w:rPr>
              <w:t>2024  including</w:t>
            </w:r>
            <w:proofErr w:type="gramEnd"/>
            <w:r w:rsidRPr="00695AB8">
              <w:rPr>
                <w:rFonts w:ascii="Cambria" w:hAnsi="Cambria" w:cs="Arial"/>
                <w:b/>
                <w:sz w:val="22"/>
                <w:szCs w:val="22"/>
                <w:lang w:val="en-US"/>
              </w:rPr>
              <w:t xml:space="preserve"> application for accommodation.</w:t>
            </w:r>
            <w:r w:rsidR="00A52A85" w:rsidRPr="00695AB8">
              <w:rPr>
                <w:rFonts w:ascii="Cambria" w:hAnsi="Cambria" w:cs="Arial"/>
                <w:b/>
                <w:sz w:val="22"/>
                <w:szCs w:val="22"/>
                <w:lang w:val="en-US"/>
              </w:rPr>
              <w:t>”</w:t>
            </w:r>
          </w:p>
          <w:p w14:paraId="111A2548" w14:textId="49BB533E" w:rsidR="00473B43" w:rsidRPr="007E4238" w:rsidRDefault="00473B43" w:rsidP="7138157F">
            <w:pPr>
              <w:pStyle w:val="Odstavecseseznamem"/>
              <w:ind w:left="0"/>
              <w:jc w:val="both"/>
              <w:rPr>
                <w:rFonts w:ascii="Cambria" w:hAnsi="Cambria" w:cs="Arial"/>
                <w:sz w:val="22"/>
                <w:szCs w:val="22"/>
                <w:lang w:val="en-US"/>
              </w:rPr>
            </w:pPr>
          </w:p>
          <w:p w14:paraId="32754C90" w14:textId="2BBAFB71" w:rsidR="007B59C0" w:rsidRPr="007E4238" w:rsidRDefault="007B59C0" w:rsidP="7138157F">
            <w:pPr>
              <w:pStyle w:val="Odstavecseseznamem"/>
              <w:ind w:left="0"/>
              <w:jc w:val="both"/>
              <w:rPr>
                <w:rFonts w:ascii="Cambria" w:hAnsi="Cambria" w:cs="Arial"/>
                <w:sz w:val="22"/>
                <w:szCs w:val="22"/>
                <w:lang w:val="en-US"/>
              </w:rPr>
            </w:pPr>
          </w:p>
          <w:p w14:paraId="6EB354FB" w14:textId="36250F26" w:rsidR="005E732F" w:rsidRPr="007E4238" w:rsidRDefault="0023083F" w:rsidP="7138157F">
            <w:pPr>
              <w:pStyle w:val="Odstavecseseznamem"/>
              <w:spacing w:before="120"/>
              <w:ind w:left="0"/>
              <w:jc w:val="both"/>
              <w:rPr>
                <w:rFonts w:ascii="Cambria" w:hAnsi="Cambria" w:cs="Arial"/>
                <w:b/>
                <w:bCs/>
                <w:sz w:val="22"/>
                <w:szCs w:val="22"/>
                <w:lang w:val="en-US"/>
              </w:rPr>
            </w:pPr>
            <w:r w:rsidRPr="7138157F">
              <w:rPr>
                <w:rFonts w:ascii="Cambria" w:hAnsi="Cambria" w:cs="Arial"/>
                <w:b/>
                <w:bCs/>
                <w:sz w:val="22"/>
                <w:szCs w:val="22"/>
                <w:lang w:val="en-US"/>
              </w:rPr>
              <w:t xml:space="preserve">3. </w:t>
            </w:r>
            <w:r w:rsidR="00DA6C7E" w:rsidRPr="7138157F">
              <w:rPr>
                <w:rFonts w:ascii="Cambria" w:hAnsi="Cambria" w:cs="Arial"/>
                <w:b/>
                <w:bCs/>
                <w:sz w:val="22"/>
                <w:szCs w:val="22"/>
                <w:lang w:val="en-US"/>
              </w:rPr>
              <w:t>FINAL PROVISIONS</w:t>
            </w:r>
          </w:p>
          <w:p w14:paraId="46C2EDB6" w14:textId="77777777" w:rsidR="00483E1D" w:rsidRPr="007E4238" w:rsidRDefault="00483E1D" w:rsidP="7138157F">
            <w:pPr>
              <w:pStyle w:val="Odstavecseseznamem"/>
              <w:ind w:left="0"/>
              <w:jc w:val="both"/>
              <w:rPr>
                <w:rFonts w:ascii="Cambria" w:hAnsi="Cambria" w:cs="Arial"/>
                <w:sz w:val="22"/>
                <w:szCs w:val="22"/>
                <w:lang w:val="en-US"/>
              </w:rPr>
            </w:pPr>
          </w:p>
          <w:p w14:paraId="45A81990" w14:textId="77777777" w:rsidR="00B62C5D" w:rsidRPr="007E4238" w:rsidRDefault="009352F4" w:rsidP="00DA3AF2">
            <w:pPr>
              <w:spacing w:after="120"/>
              <w:ind w:left="397" w:hanging="397"/>
              <w:rPr>
                <w:rFonts w:ascii="Cambria" w:hAnsi="Cambria" w:cs="Arial"/>
                <w:sz w:val="22"/>
                <w:szCs w:val="22"/>
                <w:lang w:val="en-GB" w:eastAsia="cs-CZ"/>
              </w:rPr>
            </w:pPr>
            <w:r w:rsidRPr="7138157F">
              <w:rPr>
                <w:rFonts w:ascii="Cambria" w:hAnsi="Cambria" w:cs="Arial"/>
                <w:sz w:val="22"/>
                <w:szCs w:val="22"/>
                <w:lang w:val="en-US"/>
              </w:rPr>
              <w:t>3.1.</w:t>
            </w:r>
            <w:r w:rsidR="00B62C5D" w:rsidRPr="7138157F">
              <w:rPr>
                <w:rFonts w:ascii="Cambria" w:hAnsi="Cambria" w:cs="Arial"/>
                <w:sz w:val="22"/>
                <w:szCs w:val="22"/>
                <w:lang w:val="en-US"/>
              </w:rPr>
              <w:t xml:space="preserve"> </w:t>
            </w:r>
            <w:r w:rsidR="00B62C5D" w:rsidRPr="7138157F">
              <w:rPr>
                <w:rFonts w:ascii="Cambria" w:hAnsi="Cambria" w:cs="Arial"/>
                <w:sz w:val="22"/>
                <w:szCs w:val="22"/>
                <w:lang w:val="en-GB" w:eastAsia="cs-CZ"/>
              </w:rPr>
              <w:t>Other provisions of the above-mentioned Agency Agreement remain unchanged.</w:t>
            </w:r>
          </w:p>
          <w:p w14:paraId="4F380A89" w14:textId="244500EA" w:rsidR="00DA6C7E" w:rsidRPr="007E4238" w:rsidRDefault="00B62C5D" w:rsidP="00E506FA">
            <w:pPr>
              <w:spacing w:after="120"/>
              <w:ind w:left="397" w:hanging="397"/>
              <w:rPr>
                <w:rFonts w:ascii="Cambria" w:hAnsi="Cambria" w:cs="Arial"/>
                <w:sz w:val="22"/>
                <w:szCs w:val="22"/>
                <w:lang w:val="en-GB"/>
              </w:rPr>
            </w:pPr>
            <w:r w:rsidRPr="7138157F">
              <w:rPr>
                <w:rFonts w:ascii="Cambria" w:hAnsi="Cambria" w:cs="Arial"/>
                <w:sz w:val="22"/>
                <w:szCs w:val="22"/>
                <w:lang w:val="en-GB"/>
              </w:rPr>
              <w:t>3.2.</w:t>
            </w:r>
            <w:r w:rsidR="00E506FA" w:rsidRPr="7138157F">
              <w:rPr>
                <w:rFonts w:ascii="Cambria" w:hAnsi="Cambria" w:cs="Arial"/>
                <w:sz w:val="22"/>
                <w:szCs w:val="22"/>
                <w:lang w:val="en-GB"/>
              </w:rPr>
              <w:t xml:space="preserve"> </w:t>
            </w:r>
            <w:r w:rsidR="005C12E3" w:rsidRPr="7138157F">
              <w:rPr>
                <w:rFonts w:ascii="Cambria" w:hAnsi="Cambria" w:cs="Arial"/>
                <w:sz w:val="22"/>
                <w:szCs w:val="22"/>
                <w:lang w:val="en-GB" w:eastAsia="cs-CZ"/>
              </w:rPr>
              <w:t>This</w:t>
            </w:r>
            <w:r w:rsidR="005C12E3" w:rsidRPr="7138157F">
              <w:rPr>
                <w:rFonts w:ascii="Cambria" w:hAnsi="Cambria" w:cs="Arial"/>
                <w:sz w:val="22"/>
                <w:szCs w:val="22"/>
                <w:lang w:val="en-GB"/>
              </w:rPr>
              <w:t xml:space="preserve"> </w:t>
            </w:r>
            <w:r w:rsidRPr="7138157F">
              <w:rPr>
                <w:rFonts w:ascii="Cambria" w:hAnsi="Cambria" w:cs="Arial"/>
                <w:sz w:val="22"/>
                <w:szCs w:val="22"/>
                <w:lang w:val="en-GB"/>
              </w:rPr>
              <w:t xml:space="preserve">Amendment </w:t>
            </w:r>
            <w:r w:rsidR="005C12E3" w:rsidRPr="7138157F">
              <w:rPr>
                <w:rFonts w:ascii="Cambria" w:hAnsi="Cambria" w:cs="Arial"/>
                <w:sz w:val="22"/>
                <w:szCs w:val="22"/>
                <w:lang w:val="en-GB"/>
              </w:rPr>
              <w:t>is drawn up in two (2) counterparts, each of which has the validity of the original, and each Contracting Party shall receive one (1) of them.</w:t>
            </w:r>
            <w:r w:rsidR="00DA0CCB" w:rsidRPr="7138157F">
              <w:rPr>
                <w:rFonts w:ascii="Cambria" w:hAnsi="Cambria" w:cs="Arial"/>
                <w:sz w:val="22"/>
                <w:szCs w:val="22"/>
                <w:lang w:val="en-GB"/>
              </w:rPr>
              <w:t xml:space="preserve"> </w:t>
            </w:r>
            <w:r w:rsidR="00483E1D" w:rsidRPr="7138157F">
              <w:rPr>
                <w:rFonts w:ascii="Cambria" w:hAnsi="Cambria" w:cs="Arial"/>
                <w:sz w:val="22"/>
                <w:szCs w:val="22"/>
                <w:lang w:val="en-GB"/>
              </w:rPr>
              <w:t>O</w:t>
            </w:r>
            <w:r w:rsidR="00DA0CCB" w:rsidRPr="7138157F">
              <w:rPr>
                <w:rFonts w:ascii="Cambria" w:hAnsi="Cambria" w:cs="Arial"/>
                <w:sz w:val="22"/>
                <w:szCs w:val="22"/>
                <w:lang w:val="en-GB"/>
              </w:rPr>
              <w:t xml:space="preserve">r it may be concluded electronically in which case both of the </w:t>
            </w:r>
            <w:r w:rsidR="00DA0CCB" w:rsidRPr="7138157F">
              <w:rPr>
                <w:rFonts w:ascii="Cambria" w:hAnsi="Cambria" w:cs="Arial"/>
                <w:sz w:val="22"/>
                <w:szCs w:val="22"/>
                <w:lang w:val="en-US"/>
              </w:rPr>
              <w:t xml:space="preserve">Contracting Parties </w:t>
            </w:r>
            <w:r w:rsidR="00DA0CCB" w:rsidRPr="7138157F">
              <w:rPr>
                <w:rFonts w:ascii="Cambria" w:hAnsi="Cambria" w:cs="Arial"/>
                <w:sz w:val="22"/>
                <w:szCs w:val="22"/>
                <w:lang w:val="en-GB"/>
              </w:rPr>
              <w:t>share the original electronic document with the electronic signatures attached.</w:t>
            </w:r>
          </w:p>
          <w:p w14:paraId="5031D8A3" w14:textId="77777777" w:rsidR="00B62C5D" w:rsidRPr="007E4238" w:rsidRDefault="00B62C5D" w:rsidP="00DA3AF2">
            <w:pPr>
              <w:spacing w:after="120"/>
              <w:ind w:left="397" w:hanging="397"/>
              <w:rPr>
                <w:rFonts w:ascii="Cambria" w:hAnsi="Cambria" w:cs="Arial"/>
                <w:sz w:val="22"/>
                <w:szCs w:val="22"/>
                <w:lang w:val="en-GB"/>
              </w:rPr>
            </w:pPr>
            <w:r w:rsidRPr="7138157F">
              <w:rPr>
                <w:rFonts w:ascii="Cambria" w:hAnsi="Cambria" w:cs="Arial"/>
                <w:sz w:val="22"/>
                <w:szCs w:val="22"/>
                <w:lang w:val="en-GB"/>
              </w:rPr>
              <w:t>3.3. This Amendment after its signing by the Contracting Parties becomes effective on the day of its publication in the Register of Contracts in accordance with Act No. 340/2015 Coll., on the Register of Contracts, as amended.</w:t>
            </w:r>
          </w:p>
          <w:p w14:paraId="46B7CA06" w14:textId="1BE5ED7B" w:rsidR="0046283F" w:rsidRPr="007E4238" w:rsidRDefault="00DA6C7E" w:rsidP="00DA3AF2">
            <w:pPr>
              <w:spacing w:after="120"/>
              <w:ind w:left="397" w:hanging="397"/>
              <w:rPr>
                <w:rFonts w:ascii="Cambria" w:hAnsi="Cambria" w:cs="Arial"/>
                <w:sz w:val="22"/>
                <w:szCs w:val="22"/>
                <w:lang w:val="en-GB"/>
              </w:rPr>
            </w:pPr>
            <w:r w:rsidRPr="7138157F">
              <w:rPr>
                <w:rFonts w:ascii="Cambria" w:hAnsi="Cambria" w:cs="Arial"/>
                <w:sz w:val="22"/>
                <w:szCs w:val="22"/>
                <w:lang w:val="en-US"/>
              </w:rPr>
              <w:t>3.</w:t>
            </w:r>
            <w:r w:rsidR="00B62C5D" w:rsidRPr="7138157F">
              <w:rPr>
                <w:rFonts w:ascii="Cambria" w:hAnsi="Cambria" w:cs="Arial"/>
                <w:sz w:val="22"/>
                <w:szCs w:val="22"/>
                <w:lang w:val="en-US"/>
              </w:rPr>
              <w:t>4</w:t>
            </w:r>
            <w:r w:rsidRPr="7138157F">
              <w:rPr>
                <w:rFonts w:ascii="Cambria" w:hAnsi="Cambria" w:cs="Arial"/>
                <w:sz w:val="22"/>
                <w:szCs w:val="22"/>
                <w:lang w:val="en-US"/>
              </w:rPr>
              <w:t xml:space="preserve">. </w:t>
            </w:r>
            <w:r w:rsidR="00AF426D" w:rsidRPr="7138157F">
              <w:rPr>
                <w:rFonts w:ascii="Cambria" w:hAnsi="Cambria" w:cs="Arial"/>
                <w:sz w:val="22"/>
                <w:szCs w:val="22"/>
                <w:lang w:val="en-GB"/>
              </w:rPr>
              <w:t xml:space="preserve">The Contracting Parties confirm that they have read this Amendment before signing it and agree to its content and declare that it has not been concluded in distress under conspicuously disadvantageous conditions. In witness </w:t>
            </w:r>
            <w:proofErr w:type="gramStart"/>
            <w:r w:rsidR="00AF426D" w:rsidRPr="7138157F">
              <w:rPr>
                <w:rFonts w:ascii="Cambria" w:hAnsi="Cambria" w:cs="Arial"/>
                <w:sz w:val="22"/>
                <w:szCs w:val="22"/>
                <w:lang w:val="en-GB"/>
              </w:rPr>
              <w:t>whereof</w:t>
            </w:r>
            <w:proofErr w:type="gramEnd"/>
            <w:r w:rsidR="00AF426D" w:rsidRPr="7138157F">
              <w:rPr>
                <w:rFonts w:ascii="Cambria" w:hAnsi="Cambria" w:cs="Arial"/>
                <w:sz w:val="22"/>
                <w:szCs w:val="22"/>
                <w:lang w:val="en-GB"/>
              </w:rPr>
              <w:t xml:space="preserve"> they attach their signatures.</w:t>
            </w:r>
          </w:p>
          <w:p w14:paraId="5AA9FA35" w14:textId="400D337B" w:rsidR="005E732F" w:rsidRPr="007E4238" w:rsidRDefault="005E732F" w:rsidP="00DA3AF2">
            <w:pPr>
              <w:ind w:left="397" w:hanging="397"/>
              <w:contextualSpacing/>
              <w:jc w:val="both"/>
              <w:rPr>
                <w:rFonts w:ascii="Cambria" w:hAnsi="Cambria" w:cs="Arial"/>
                <w:sz w:val="22"/>
                <w:szCs w:val="22"/>
                <w:lang w:val="cs-CZ"/>
              </w:rPr>
            </w:pPr>
          </w:p>
          <w:p w14:paraId="45F09CA5" w14:textId="43D544B6" w:rsidR="00F736D2" w:rsidRPr="00D578CC" w:rsidRDefault="00F736D2" w:rsidP="7138157F">
            <w:pPr>
              <w:pStyle w:val="Normlnweb"/>
              <w:shd w:val="clear" w:color="auto" w:fill="FFFFFF" w:themeFill="background1"/>
              <w:spacing w:before="0" w:beforeAutospacing="0" w:after="0" w:afterAutospacing="0"/>
              <w:rPr>
                <w:rFonts w:ascii="Cambria" w:hAnsi="Cambria"/>
                <w:sz w:val="22"/>
                <w:szCs w:val="22"/>
                <w:lang w:val="en-US"/>
              </w:rPr>
            </w:pPr>
          </w:p>
        </w:tc>
      </w:tr>
    </w:tbl>
    <w:p w14:paraId="769B6411" w14:textId="375FAA4A" w:rsidR="5C3E2250" w:rsidRPr="00D578CC" w:rsidRDefault="5C3E2250" w:rsidP="5C3E2250">
      <w:pPr>
        <w:rPr>
          <w:rFonts w:ascii="Cambria" w:hAnsi="Cambria"/>
          <w:lang w:val="en-US"/>
        </w:rPr>
      </w:pPr>
    </w:p>
    <w:p w14:paraId="6C149ABE" w14:textId="4C4A4F0E" w:rsidR="00632809" w:rsidRPr="00D578CC" w:rsidRDefault="00632809" w:rsidP="5C3E2250">
      <w:pPr>
        <w:rPr>
          <w:rFonts w:ascii="Cambria" w:hAnsi="Cambria"/>
          <w:lang w:val="en-US"/>
        </w:rPr>
      </w:pPr>
    </w:p>
    <w:p w14:paraId="4BFA305D" w14:textId="77777777" w:rsidR="00BE523F" w:rsidRPr="00D578CC" w:rsidRDefault="00BE523F" w:rsidP="00BE523F">
      <w:pPr>
        <w:spacing w:before="120" w:after="120" w:line="120" w:lineRule="atLeast"/>
        <w:rPr>
          <w:rFonts w:ascii="Cambria" w:eastAsia="Arial" w:hAnsi="Cambria" w:cs="Arial"/>
          <w:sz w:val="22"/>
          <w:szCs w:val="22"/>
          <w:lang w:val="en-US"/>
        </w:rPr>
      </w:pPr>
    </w:p>
    <w:p w14:paraId="581E33B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 xml:space="preserve">Za </w:t>
      </w:r>
      <w:proofErr w:type="spellStart"/>
      <w:r w:rsidRPr="00D578CC">
        <w:rPr>
          <w:rFonts w:ascii="Cambria" w:eastAsia="Arial" w:hAnsi="Cambria" w:cs="Arial"/>
          <w:sz w:val="22"/>
          <w:szCs w:val="22"/>
          <w:lang w:val="en-US"/>
        </w:rPr>
        <w:t>Objednatele</w:t>
      </w:r>
      <w:proofErr w:type="spellEnd"/>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 xml:space="preserve">Za </w:t>
      </w:r>
      <w:proofErr w:type="spellStart"/>
      <w:r w:rsidRPr="00D578CC">
        <w:rPr>
          <w:rFonts w:ascii="Cambria" w:eastAsia="Arial" w:hAnsi="Cambria" w:cs="Arial"/>
          <w:sz w:val="22"/>
          <w:szCs w:val="22"/>
          <w:lang w:val="en-US"/>
        </w:rPr>
        <w:t>Zprostředkovatele</w:t>
      </w:r>
      <w:proofErr w:type="spellEnd"/>
    </w:p>
    <w:p w14:paraId="19B26B0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For and on behalf of the Client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 xml:space="preserve">For and on behalf of the Agent   </w:t>
      </w:r>
    </w:p>
    <w:p w14:paraId="6CC03E22" w14:textId="77777777" w:rsidR="00BE523F" w:rsidRPr="00D578CC" w:rsidRDefault="00BE523F" w:rsidP="00BE523F">
      <w:pPr>
        <w:rPr>
          <w:rFonts w:ascii="Cambria" w:eastAsia="Arial" w:hAnsi="Cambria" w:cs="Arial"/>
          <w:sz w:val="22"/>
          <w:szCs w:val="22"/>
          <w:lang w:val="en-US"/>
        </w:rPr>
      </w:pPr>
    </w:p>
    <w:p w14:paraId="261C9BB5" w14:textId="77777777" w:rsidR="00BE523F" w:rsidRPr="00D578CC" w:rsidRDefault="00BE523F" w:rsidP="00BE523F">
      <w:pPr>
        <w:rPr>
          <w:rFonts w:ascii="Cambria" w:eastAsia="Arial" w:hAnsi="Cambria" w:cs="Arial"/>
          <w:sz w:val="22"/>
          <w:szCs w:val="22"/>
          <w:lang w:val="en-US"/>
        </w:rPr>
      </w:pPr>
    </w:p>
    <w:p w14:paraId="328E4440" w14:textId="77777777" w:rsidR="00BE523F" w:rsidRPr="00D578CC" w:rsidRDefault="00BE523F" w:rsidP="00BE523F">
      <w:pPr>
        <w:rPr>
          <w:rFonts w:ascii="Cambria" w:eastAsia="Arial" w:hAnsi="Cambria" w:cs="Arial"/>
          <w:sz w:val="22"/>
          <w:szCs w:val="22"/>
          <w:lang w:val="en-US"/>
        </w:rPr>
      </w:pPr>
      <w:r w:rsidRPr="00D578CC">
        <w:rPr>
          <w:rFonts w:ascii="Cambria" w:eastAsia="Arial" w:hAnsi="Cambria" w:cs="Arial"/>
          <w:sz w:val="22"/>
          <w:szCs w:val="22"/>
          <w:lang w:val="en-US"/>
        </w:rPr>
        <w:t xml:space="preserve">V </w:t>
      </w:r>
      <w:proofErr w:type="spellStart"/>
      <w:r w:rsidRPr="00D578CC">
        <w:rPr>
          <w:rFonts w:ascii="Cambria" w:eastAsia="Arial" w:hAnsi="Cambria" w:cs="Arial"/>
          <w:sz w:val="22"/>
          <w:szCs w:val="22"/>
          <w:lang w:val="en-US"/>
        </w:rPr>
        <w:t>Praze</w:t>
      </w:r>
      <w:proofErr w:type="spellEnd"/>
      <w:r w:rsidRPr="00D578CC">
        <w:rPr>
          <w:rFonts w:ascii="Cambria" w:eastAsia="Arial" w:hAnsi="Cambria" w:cs="Arial"/>
          <w:sz w:val="22"/>
          <w:szCs w:val="22"/>
          <w:lang w:val="en-US"/>
        </w:rPr>
        <w:t xml:space="preserve">, </w:t>
      </w:r>
      <w:proofErr w:type="spellStart"/>
      <w:r w:rsidRPr="00D578CC">
        <w:rPr>
          <w:rFonts w:ascii="Cambria" w:eastAsia="Arial" w:hAnsi="Cambria" w:cs="Arial"/>
          <w:sz w:val="22"/>
          <w:szCs w:val="22"/>
          <w:lang w:val="en-US"/>
        </w:rPr>
        <w:t>dne</w:t>
      </w:r>
      <w:proofErr w:type="spellEnd"/>
      <w:r w:rsidRPr="00D578CC">
        <w:rPr>
          <w:rFonts w:ascii="Cambria" w:eastAsia="Arial" w:hAnsi="Cambria" w:cs="Arial"/>
          <w:sz w:val="22"/>
          <w:szCs w:val="22"/>
          <w:lang w:val="en-US"/>
        </w:rPr>
        <w:t xml:space="preserve"> …..............................................</w:t>
      </w:r>
      <w:r w:rsidRPr="00D578CC">
        <w:rPr>
          <w:rFonts w:ascii="Cambria" w:hAnsi="Cambria"/>
          <w:lang w:val="en-US"/>
        </w:rPr>
        <w:tab/>
      </w:r>
      <w:r w:rsidRPr="00D578CC">
        <w:rPr>
          <w:rFonts w:ascii="Cambria" w:hAnsi="Cambria"/>
          <w:lang w:val="en-US"/>
        </w:rPr>
        <w:tab/>
      </w:r>
      <w:r w:rsidRPr="00D578CC">
        <w:rPr>
          <w:rFonts w:ascii="Cambria" w:hAnsi="Cambria"/>
          <w:lang w:val="en-US"/>
        </w:rPr>
        <w:tab/>
      </w:r>
      <w:r w:rsidRPr="00D578CC">
        <w:rPr>
          <w:rFonts w:ascii="Cambria" w:eastAsia="Arial" w:hAnsi="Cambria" w:cs="Arial"/>
          <w:sz w:val="22"/>
          <w:szCs w:val="22"/>
          <w:lang w:val="en-US"/>
        </w:rPr>
        <w:t>In Prague, date .............................................</w:t>
      </w:r>
    </w:p>
    <w:p w14:paraId="16DD0865" w14:textId="77777777" w:rsidR="00BE523F" w:rsidRPr="00D578CC" w:rsidRDefault="00BE523F" w:rsidP="00BE523F">
      <w:pPr>
        <w:rPr>
          <w:rFonts w:ascii="Cambria" w:eastAsia="Arial" w:hAnsi="Cambria" w:cs="Arial"/>
          <w:sz w:val="22"/>
          <w:szCs w:val="22"/>
          <w:lang w:val="en-US"/>
        </w:rPr>
      </w:pPr>
    </w:p>
    <w:p w14:paraId="3897C68F" w14:textId="77777777" w:rsidR="00BE523F" w:rsidRPr="00D578CC" w:rsidRDefault="00BE523F" w:rsidP="00BE523F">
      <w:pPr>
        <w:rPr>
          <w:rFonts w:ascii="Cambria" w:eastAsia="Arial" w:hAnsi="Cambria" w:cs="Arial"/>
          <w:sz w:val="22"/>
          <w:szCs w:val="22"/>
          <w:lang w:val="en-US"/>
        </w:rPr>
      </w:pPr>
    </w:p>
    <w:p w14:paraId="31A93ACF" w14:textId="77777777" w:rsidR="00BE523F" w:rsidRPr="00D578CC" w:rsidRDefault="00BE523F" w:rsidP="00BE523F">
      <w:pPr>
        <w:rPr>
          <w:rFonts w:ascii="Cambria" w:eastAsia="Arial" w:hAnsi="Cambria" w:cs="Arial"/>
          <w:sz w:val="22"/>
          <w:szCs w:val="22"/>
          <w:lang w:val="en-US"/>
        </w:rPr>
      </w:pPr>
    </w:p>
    <w:p w14:paraId="4441EF64" w14:textId="77777777" w:rsidR="00BE523F" w:rsidRPr="00D578CC" w:rsidRDefault="00BE523F" w:rsidP="00BE523F">
      <w:pPr>
        <w:rPr>
          <w:rFonts w:ascii="Cambria" w:eastAsia="Arial" w:hAnsi="Cambria" w:cs="Arial"/>
          <w:sz w:val="22"/>
          <w:szCs w:val="22"/>
          <w:lang w:val="en-US"/>
        </w:rPr>
      </w:pPr>
    </w:p>
    <w:p w14:paraId="3089A127" w14:textId="77777777" w:rsidR="00BE523F" w:rsidRPr="00D578CC" w:rsidRDefault="00BE523F" w:rsidP="00BE523F">
      <w:pPr>
        <w:rPr>
          <w:rFonts w:ascii="Cambria" w:eastAsia="Arial" w:hAnsi="Cambria" w:cs="Arial"/>
          <w:sz w:val="22"/>
          <w:szCs w:val="22"/>
          <w:lang w:val="en-US"/>
        </w:rPr>
      </w:pPr>
    </w:p>
    <w:p w14:paraId="2AF81622" w14:textId="77777777" w:rsidR="00BE523F" w:rsidRPr="00D578CC" w:rsidRDefault="00BE523F" w:rsidP="00BE523F">
      <w:pPr>
        <w:rPr>
          <w:rFonts w:ascii="Cambria" w:eastAsia="Arial" w:hAnsi="Cambria" w:cs="Arial"/>
          <w:sz w:val="22"/>
          <w:szCs w:val="22"/>
          <w:lang w:val="en-US"/>
        </w:rPr>
      </w:pPr>
      <w:r w:rsidRPr="00D578CC">
        <w:rPr>
          <w:rFonts w:ascii="Cambria" w:eastAsia="Arial" w:hAnsi="Cambria" w:cs="Arial"/>
          <w:sz w:val="22"/>
          <w:szCs w:val="22"/>
          <w:lang w:val="en-US"/>
        </w:rPr>
        <w: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w:t>
      </w:r>
    </w:p>
    <w:p w14:paraId="0A75DC57" w14:textId="5055F229" w:rsidR="00BE523F" w:rsidRPr="00AD643F" w:rsidRDefault="00BE523F" w:rsidP="7138157F">
      <w:pPr>
        <w:jc w:val="both"/>
        <w:rPr>
          <w:rFonts w:ascii="Cambria" w:hAnsi="Cambria" w:cs="Arial"/>
          <w:sz w:val="22"/>
          <w:szCs w:val="22"/>
          <w:shd w:val="clear" w:color="auto" w:fill="FFFFFF"/>
          <w:lang w:val="cs-CZ"/>
        </w:rPr>
      </w:pPr>
      <w:r w:rsidRPr="7138157F">
        <w:rPr>
          <w:rFonts w:asciiTheme="majorHAnsi" w:hAnsiTheme="majorHAnsi" w:cs="Arial"/>
          <w:sz w:val="22"/>
          <w:szCs w:val="22"/>
          <w:lang w:val="cs-CZ" w:eastAsia="cs-CZ"/>
        </w:rPr>
        <w:t>PhDr. Dana Hůlková Nývltová, Ph.D.,</w:t>
      </w:r>
      <w:r>
        <w:tab/>
      </w:r>
      <w:r>
        <w:tab/>
      </w:r>
      <w:r>
        <w:tab/>
      </w:r>
      <w:r w:rsidR="00AD643F">
        <w:rPr>
          <w:lang w:val="cs-CZ"/>
        </w:rPr>
        <w:t xml:space="preserve">Danny </w:t>
      </w:r>
      <w:proofErr w:type="spellStart"/>
      <w:proofErr w:type="gramStart"/>
      <w:r w:rsidR="00AD643F">
        <w:rPr>
          <w:lang w:val="cs-CZ"/>
        </w:rPr>
        <w:t>Mourad</w:t>
      </w:r>
      <w:proofErr w:type="spellEnd"/>
      <w:r w:rsidR="00AD643F">
        <w:rPr>
          <w:lang w:val="cs-CZ"/>
        </w:rPr>
        <w:t xml:space="preserve"> ,</w:t>
      </w:r>
      <w:proofErr w:type="gramEnd"/>
      <w:r w:rsidR="00AD643F">
        <w:rPr>
          <w:lang w:val="cs-CZ"/>
        </w:rPr>
        <w:t xml:space="preserve"> ředitel</w:t>
      </w:r>
    </w:p>
    <w:p w14:paraId="11810A54" w14:textId="6E35B45D" w:rsidR="00BE523F" w:rsidRPr="00D578CC" w:rsidRDefault="00BE523F" w:rsidP="7138157F">
      <w:pPr>
        <w:rPr>
          <w:rFonts w:asciiTheme="majorHAnsi" w:hAnsiTheme="majorHAnsi" w:cs="Arial"/>
          <w:sz w:val="22"/>
          <w:szCs w:val="22"/>
          <w:lang w:val="cs-CZ" w:eastAsia="cs-CZ"/>
        </w:rPr>
      </w:pPr>
      <w:r w:rsidRPr="7138157F">
        <w:rPr>
          <w:rFonts w:asciiTheme="majorHAnsi" w:hAnsiTheme="majorHAnsi" w:cs="Arial"/>
          <w:sz w:val="22"/>
          <w:szCs w:val="22"/>
          <w:lang w:val="cs-CZ" w:eastAsia="cs-CZ"/>
        </w:rPr>
        <w:t xml:space="preserve">ředitelka / </w:t>
      </w:r>
      <w:proofErr w:type="spellStart"/>
      <w:r w:rsidRPr="7138157F">
        <w:rPr>
          <w:rFonts w:asciiTheme="majorHAnsi" w:hAnsiTheme="majorHAnsi" w:cs="Arial"/>
          <w:sz w:val="22"/>
          <w:szCs w:val="22"/>
          <w:lang w:val="cs-CZ" w:eastAsia="cs-CZ"/>
        </w:rPr>
        <w:t>director</w:t>
      </w:r>
      <w:proofErr w:type="spellEnd"/>
      <w:r>
        <w:tab/>
      </w:r>
      <w:r>
        <w:tab/>
      </w:r>
      <w:r>
        <w:tab/>
      </w:r>
      <w:r>
        <w:tab/>
      </w:r>
      <w:r>
        <w:tab/>
      </w:r>
      <w:r>
        <w:tab/>
      </w:r>
    </w:p>
    <w:p w14:paraId="216DB353" w14:textId="69523325" w:rsidR="00BE523F" w:rsidRPr="00D578CC" w:rsidRDefault="00BE523F" w:rsidP="00BE523F">
      <w:pPr>
        <w:rPr>
          <w:rFonts w:ascii="Cambria" w:eastAsia="Arial" w:hAnsi="Cambria" w:cs="Arial"/>
          <w:sz w:val="22"/>
          <w:szCs w:val="22"/>
          <w:lang w:val="cs-CZ"/>
        </w:rPr>
      </w:pPr>
      <w:r w:rsidRPr="00D578CC">
        <w:rPr>
          <w:rFonts w:asciiTheme="majorHAnsi" w:hAnsiTheme="majorHAnsi" w:cs="Arial"/>
          <w:bCs/>
          <w:sz w:val="22"/>
          <w:szCs w:val="22"/>
          <w:lang w:val="cs-CZ" w:eastAsia="cs-CZ"/>
        </w:rPr>
        <w:t>ÚJOP UK</w:t>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p>
    <w:p w14:paraId="7AFC215F" w14:textId="5385B83F" w:rsidR="00622E02" w:rsidRPr="00D578CC" w:rsidRDefault="00622E02" w:rsidP="00BE523F">
      <w:pPr>
        <w:spacing w:before="120" w:after="120" w:line="120" w:lineRule="atLeast"/>
        <w:rPr>
          <w:rFonts w:ascii="Cambria" w:eastAsia="Arial" w:hAnsi="Cambria" w:cs="Arial"/>
          <w:sz w:val="22"/>
          <w:szCs w:val="22"/>
          <w:lang w:val="en-US"/>
        </w:rPr>
      </w:pPr>
    </w:p>
    <w:sectPr w:rsidR="00622E02" w:rsidRPr="00D578CC" w:rsidSect="00632809">
      <w:footerReference w:type="default" r:id="rId11"/>
      <w:pgSz w:w="11906" w:h="16838"/>
      <w:pgMar w:top="1135" w:right="1417" w:bottom="567" w:left="1417"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743BB" w14:textId="77777777" w:rsidR="00F23C19" w:rsidRDefault="00F23C19" w:rsidP="00473B43">
      <w:r>
        <w:separator/>
      </w:r>
    </w:p>
  </w:endnote>
  <w:endnote w:type="continuationSeparator" w:id="0">
    <w:p w14:paraId="347788AB" w14:textId="77777777" w:rsidR="00F23C19" w:rsidRDefault="00F23C19" w:rsidP="00473B43">
      <w:r>
        <w:continuationSeparator/>
      </w:r>
    </w:p>
  </w:endnote>
  <w:endnote w:type="continuationNotice" w:id="1">
    <w:p w14:paraId="16ED9158" w14:textId="77777777" w:rsidR="00F23C19" w:rsidRDefault="00F23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732243"/>
      <w:docPartObj>
        <w:docPartGallery w:val="Page Numbers (Bottom of Page)"/>
        <w:docPartUnique/>
      </w:docPartObj>
    </w:sdtPr>
    <w:sdtEndPr/>
    <w:sdtContent>
      <w:p w14:paraId="15AE19A6" w14:textId="55454941" w:rsidR="00473B43" w:rsidRDefault="00473B43">
        <w:pPr>
          <w:pStyle w:val="Zpat"/>
          <w:jc w:val="center"/>
        </w:pPr>
        <w:r>
          <w:fldChar w:fldCharType="begin"/>
        </w:r>
        <w:r>
          <w:instrText>PAGE   \* MERGEFORMAT</w:instrText>
        </w:r>
        <w:r>
          <w:fldChar w:fldCharType="separate"/>
        </w:r>
        <w:r w:rsidR="00BE523F" w:rsidRPr="00BE523F">
          <w:rPr>
            <w:noProof/>
            <w:lang w:val="cs-CZ"/>
          </w:rPr>
          <w:t>7</w:t>
        </w:r>
        <w:r>
          <w:fldChar w:fldCharType="end"/>
        </w:r>
      </w:p>
    </w:sdtContent>
  </w:sdt>
  <w:p w14:paraId="45422ECD" w14:textId="77777777" w:rsidR="00473B43" w:rsidRDefault="00473B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3856C" w14:textId="77777777" w:rsidR="00F23C19" w:rsidRDefault="00F23C19" w:rsidP="00473B43">
      <w:r>
        <w:separator/>
      </w:r>
    </w:p>
  </w:footnote>
  <w:footnote w:type="continuationSeparator" w:id="0">
    <w:p w14:paraId="03E9EEBE" w14:textId="77777777" w:rsidR="00F23C19" w:rsidRDefault="00F23C19" w:rsidP="00473B43">
      <w:r>
        <w:continuationSeparator/>
      </w:r>
    </w:p>
  </w:footnote>
  <w:footnote w:type="continuationNotice" w:id="1">
    <w:p w14:paraId="6C165BAA" w14:textId="77777777" w:rsidR="00F23C19" w:rsidRDefault="00F23C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4D8"/>
    <w:multiLevelType w:val="hybridMultilevel"/>
    <w:tmpl w:val="0ED0AE5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72E72"/>
    <w:multiLevelType w:val="hybridMultilevel"/>
    <w:tmpl w:val="003657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201F09"/>
    <w:multiLevelType w:val="hybridMultilevel"/>
    <w:tmpl w:val="A5C0627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931B5"/>
    <w:multiLevelType w:val="hybridMultilevel"/>
    <w:tmpl w:val="42B0C7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1D4DB9"/>
    <w:multiLevelType w:val="hybridMultilevel"/>
    <w:tmpl w:val="E446F7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274A58"/>
    <w:multiLevelType w:val="hybridMultilevel"/>
    <w:tmpl w:val="63B6C96C"/>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3946E8"/>
    <w:multiLevelType w:val="hybridMultilevel"/>
    <w:tmpl w:val="EDB28B5A"/>
    <w:lvl w:ilvl="0" w:tplc="4FF6111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5D7C3C"/>
    <w:multiLevelType w:val="hybridMultilevel"/>
    <w:tmpl w:val="C22236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FA1F87"/>
    <w:multiLevelType w:val="hybridMultilevel"/>
    <w:tmpl w:val="77CE76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349B0"/>
    <w:multiLevelType w:val="hybridMultilevel"/>
    <w:tmpl w:val="2D5EDB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357437"/>
    <w:multiLevelType w:val="hybridMultilevel"/>
    <w:tmpl w:val="C18CC0D4"/>
    <w:lvl w:ilvl="0" w:tplc="7BAAA8C2">
      <w:start w:val="2"/>
      <w:numFmt w:val="bullet"/>
      <w:lvlText w:val="-"/>
      <w:lvlJc w:val="left"/>
      <w:pPr>
        <w:tabs>
          <w:tab w:val="num" w:pos="1353"/>
        </w:tabs>
        <w:ind w:left="1353" w:hanging="360"/>
      </w:pPr>
      <w:rPr>
        <w:rFonts w:ascii="Times New Roman" w:eastAsia="Times New Roman" w:hAnsi="Times New Roman" w:cs="Times New Roman" w:hint="default"/>
      </w:rPr>
    </w:lvl>
    <w:lvl w:ilvl="1" w:tplc="4FF61114">
      <w:start w:val="1"/>
      <w:numFmt w:val="lowerLetter"/>
      <w:lvlText w:val="%2)"/>
      <w:lvlJc w:val="left"/>
      <w:pPr>
        <w:tabs>
          <w:tab w:val="num" w:pos="2073"/>
        </w:tabs>
        <w:ind w:left="2073" w:hanging="360"/>
      </w:pPr>
      <w:rPr>
        <w:rFonts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11" w15:restartNumberingAfterBreak="0">
    <w:nsid w:val="226A02F7"/>
    <w:multiLevelType w:val="hybridMultilevel"/>
    <w:tmpl w:val="E390A410"/>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5031EC"/>
    <w:multiLevelType w:val="hybridMultilevel"/>
    <w:tmpl w:val="D1BCB3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DB496D"/>
    <w:multiLevelType w:val="hybridMultilevel"/>
    <w:tmpl w:val="338617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4D4E76"/>
    <w:multiLevelType w:val="hybridMultilevel"/>
    <w:tmpl w:val="080CFFD8"/>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7E5FDB"/>
    <w:multiLevelType w:val="hybridMultilevel"/>
    <w:tmpl w:val="40AC7EFC"/>
    <w:lvl w:ilvl="0" w:tplc="CBFADD8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AF79F8"/>
    <w:multiLevelType w:val="hybridMultilevel"/>
    <w:tmpl w:val="F16C5AEE"/>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15:restartNumberingAfterBreak="0">
    <w:nsid w:val="316775FD"/>
    <w:multiLevelType w:val="hybridMultilevel"/>
    <w:tmpl w:val="6CB61344"/>
    <w:lvl w:ilvl="0" w:tplc="4FF61114">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8" w15:restartNumberingAfterBreak="0">
    <w:nsid w:val="362B5A89"/>
    <w:multiLevelType w:val="hybridMultilevel"/>
    <w:tmpl w:val="27683CE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0B60D5"/>
    <w:multiLevelType w:val="hybridMultilevel"/>
    <w:tmpl w:val="087CCB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9A08F7"/>
    <w:multiLevelType w:val="hybridMultilevel"/>
    <w:tmpl w:val="5D5264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3444EF"/>
    <w:multiLevelType w:val="hybridMultilevel"/>
    <w:tmpl w:val="9CDAF402"/>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68737E"/>
    <w:multiLevelType w:val="hybridMultilevel"/>
    <w:tmpl w:val="CD28EE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936080"/>
    <w:multiLevelType w:val="hybridMultilevel"/>
    <w:tmpl w:val="93941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BB2D94"/>
    <w:multiLevelType w:val="hybridMultilevel"/>
    <w:tmpl w:val="7D0A84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C95D32"/>
    <w:multiLevelType w:val="hybridMultilevel"/>
    <w:tmpl w:val="3C0C0B8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F46113"/>
    <w:multiLevelType w:val="hybridMultilevel"/>
    <w:tmpl w:val="B734F04A"/>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AC0DF6"/>
    <w:multiLevelType w:val="hybridMultilevel"/>
    <w:tmpl w:val="0568C4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3F455E"/>
    <w:multiLevelType w:val="hybridMultilevel"/>
    <w:tmpl w:val="CBDAEA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7C0112"/>
    <w:multiLevelType w:val="multilevel"/>
    <w:tmpl w:val="7D06B64E"/>
    <w:lvl w:ilvl="0">
      <w:start w:val="1"/>
      <w:numFmt w:val="decimal"/>
      <w:lvlText w:val="%1.1."/>
      <w:lvlJc w:val="left"/>
      <w:pPr>
        <w:ind w:left="360" w:hanging="360"/>
      </w:pPr>
      <w:rPr>
        <w:rFonts w:hint="default"/>
        <w:b/>
        <w:sz w:val="22"/>
      </w:rPr>
    </w:lvl>
    <w:lvl w:ilvl="1">
      <w:start w:val="1"/>
      <w:numFmt w:val="decimal"/>
      <w:lvlText w:val="%2.1."/>
      <w:lvlJc w:val="left"/>
      <w:pPr>
        <w:ind w:left="792" w:hanging="432"/>
      </w:pPr>
      <w:rPr>
        <w:rFonts w:hint="default"/>
        <w:b/>
        <w:sz w:val="20"/>
      </w:rPr>
    </w:lvl>
    <w:lvl w:ilvl="2">
      <w:start w:val="1"/>
      <w:numFmt w:val="lowerLetter"/>
      <w:lvlText w:val="%3)"/>
      <w:lvlJc w:val="left"/>
      <w:pPr>
        <w:ind w:left="1214" w:hanging="504"/>
      </w:pPr>
      <w:rPr>
        <w:rFonts w:ascii="Arial" w:hAnsi="Arial" w:cs="Arial" w:hint="default"/>
        <w:b w:val="0"/>
        <w:i w:val="0"/>
        <w:sz w:val="22"/>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5B66AD"/>
    <w:multiLevelType w:val="hybridMultilevel"/>
    <w:tmpl w:val="B23E985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DC4452"/>
    <w:multiLevelType w:val="hybridMultilevel"/>
    <w:tmpl w:val="816477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5C3ECC"/>
    <w:multiLevelType w:val="hybridMultilevel"/>
    <w:tmpl w:val="B87A97DA"/>
    <w:lvl w:ilvl="0" w:tplc="84AA020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4B3393"/>
    <w:multiLevelType w:val="hybridMultilevel"/>
    <w:tmpl w:val="88A0C228"/>
    <w:lvl w:ilvl="0" w:tplc="04050017">
      <w:start w:val="1"/>
      <w:numFmt w:val="lowerLetter"/>
      <w:lvlText w:val="%1)"/>
      <w:lvlJc w:val="left"/>
      <w:pPr>
        <w:ind w:left="1800" w:hanging="360"/>
      </w:pPr>
    </w:lvl>
    <w:lvl w:ilvl="1" w:tplc="04050017">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4" w15:restartNumberingAfterBreak="0">
    <w:nsid w:val="6742206A"/>
    <w:multiLevelType w:val="hybridMultilevel"/>
    <w:tmpl w:val="8AC4FD5C"/>
    <w:lvl w:ilvl="0" w:tplc="DAA455CC">
      <w:start w:val="2"/>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A148B3"/>
    <w:multiLevelType w:val="hybridMultilevel"/>
    <w:tmpl w:val="8A58FDFA"/>
    <w:lvl w:ilvl="0" w:tplc="E6446E5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0B1D20"/>
    <w:multiLevelType w:val="hybridMultilevel"/>
    <w:tmpl w:val="267E3D64"/>
    <w:lvl w:ilvl="0" w:tplc="4FF61114">
      <w:start w:val="1"/>
      <w:numFmt w:val="lowerLetter"/>
      <w:lvlText w:val="%1)"/>
      <w:lvlJc w:val="left"/>
      <w:pPr>
        <w:tabs>
          <w:tab w:val="num" w:pos="786"/>
        </w:tabs>
        <w:ind w:left="786" w:hanging="360"/>
      </w:pPr>
      <w:rPr>
        <w:rFonts w:hint="default"/>
      </w:rPr>
    </w:lvl>
    <w:lvl w:ilvl="1" w:tplc="05D4E4DC">
      <w:start w:val="1"/>
      <w:numFmt w:val="bullet"/>
      <w:lvlText w:val="-"/>
      <w:lvlJc w:val="left"/>
      <w:pPr>
        <w:tabs>
          <w:tab w:val="num" w:pos="1506"/>
        </w:tabs>
        <w:ind w:left="1506" w:hanging="360"/>
      </w:pPr>
      <w:rPr>
        <w:rFonts w:hAnsi="Courier New" w:hint="default"/>
      </w:rPr>
    </w:lvl>
    <w:lvl w:ilvl="2" w:tplc="4FF61114">
      <w:start w:val="1"/>
      <w:numFmt w:val="lowerLetter"/>
      <w:lvlText w:val="%3)"/>
      <w:lvlJc w:val="left"/>
      <w:pPr>
        <w:tabs>
          <w:tab w:val="num" w:pos="2406"/>
        </w:tabs>
        <w:ind w:left="2406" w:hanging="360"/>
      </w:pPr>
      <w:rPr>
        <w:rFonts w:hint="default"/>
      </w:r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7" w15:restartNumberingAfterBreak="0">
    <w:nsid w:val="6F41613D"/>
    <w:multiLevelType w:val="hybridMultilevel"/>
    <w:tmpl w:val="3740F27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480436"/>
    <w:multiLevelType w:val="hybridMultilevel"/>
    <w:tmpl w:val="58FAD0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5C09B0"/>
    <w:multiLevelType w:val="hybridMultilevel"/>
    <w:tmpl w:val="5470B97E"/>
    <w:lvl w:ilvl="0" w:tplc="25F0C6B0">
      <w:start w:val="2"/>
      <w:numFmt w:val="lowerLetter"/>
      <w:lvlText w:val="%1)"/>
      <w:lvlJc w:val="left"/>
      <w:pPr>
        <w:tabs>
          <w:tab w:val="num" w:pos="936"/>
        </w:tabs>
        <w:ind w:left="936" w:hanging="360"/>
      </w:pPr>
      <w:rPr>
        <w:rFonts w:hint="default"/>
      </w:rPr>
    </w:lvl>
    <w:lvl w:ilvl="1" w:tplc="04050017">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num w:numId="1">
    <w:abstractNumId w:val="10"/>
  </w:num>
  <w:num w:numId="2">
    <w:abstractNumId w:val="17"/>
  </w:num>
  <w:num w:numId="3">
    <w:abstractNumId w:val="39"/>
  </w:num>
  <w:num w:numId="4">
    <w:abstractNumId w:val="11"/>
  </w:num>
  <w:num w:numId="5">
    <w:abstractNumId w:val="36"/>
  </w:num>
  <w:num w:numId="6">
    <w:abstractNumId w:val="14"/>
  </w:num>
  <w:num w:numId="7">
    <w:abstractNumId w:val="29"/>
  </w:num>
  <w:num w:numId="8">
    <w:abstractNumId w:val="30"/>
  </w:num>
  <w:num w:numId="9">
    <w:abstractNumId w:val="35"/>
  </w:num>
  <w:num w:numId="10">
    <w:abstractNumId w:val="32"/>
  </w:num>
  <w:num w:numId="11">
    <w:abstractNumId w:val="15"/>
  </w:num>
  <w:num w:numId="12">
    <w:abstractNumId w:val="9"/>
  </w:num>
  <w:num w:numId="13">
    <w:abstractNumId w:val="6"/>
  </w:num>
  <w:num w:numId="14">
    <w:abstractNumId w:val="13"/>
  </w:num>
  <w:num w:numId="15">
    <w:abstractNumId w:val="27"/>
  </w:num>
  <w:num w:numId="16">
    <w:abstractNumId w:val="3"/>
  </w:num>
  <w:num w:numId="17">
    <w:abstractNumId w:val="7"/>
  </w:num>
  <w:num w:numId="18">
    <w:abstractNumId w:val="8"/>
  </w:num>
  <w:num w:numId="19">
    <w:abstractNumId w:val="2"/>
  </w:num>
  <w:num w:numId="20">
    <w:abstractNumId w:val="24"/>
  </w:num>
  <w:num w:numId="21">
    <w:abstractNumId w:val="25"/>
  </w:num>
  <w:num w:numId="22">
    <w:abstractNumId w:val="4"/>
  </w:num>
  <w:num w:numId="23">
    <w:abstractNumId w:val="22"/>
  </w:num>
  <w:num w:numId="24">
    <w:abstractNumId w:val="37"/>
  </w:num>
  <w:num w:numId="25">
    <w:abstractNumId w:val="19"/>
  </w:num>
  <w:num w:numId="26">
    <w:abstractNumId w:val="38"/>
  </w:num>
  <w:num w:numId="27">
    <w:abstractNumId w:val="20"/>
  </w:num>
  <w:num w:numId="28">
    <w:abstractNumId w:val="23"/>
  </w:num>
  <w:num w:numId="29">
    <w:abstractNumId w:val="28"/>
  </w:num>
  <w:num w:numId="30">
    <w:abstractNumId w:val="18"/>
  </w:num>
  <w:num w:numId="31">
    <w:abstractNumId w:val="16"/>
  </w:num>
  <w:num w:numId="32">
    <w:abstractNumId w:val="33"/>
  </w:num>
  <w:num w:numId="33">
    <w:abstractNumId w:val="34"/>
  </w:num>
  <w:num w:numId="34">
    <w:abstractNumId w:val="31"/>
  </w:num>
  <w:num w:numId="35">
    <w:abstractNumId w:val="1"/>
  </w:num>
  <w:num w:numId="36">
    <w:abstractNumId w:val="12"/>
  </w:num>
  <w:num w:numId="37">
    <w:abstractNumId w:val="0"/>
  </w:num>
  <w:num w:numId="38">
    <w:abstractNumId w:val="5"/>
  </w:num>
  <w:num w:numId="39">
    <w:abstractNumId w:val="2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2F"/>
    <w:rsid w:val="000006BE"/>
    <w:rsid w:val="0001108D"/>
    <w:rsid w:val="0001529D"/>
    <w:rsid w:val="00022B36"/>
    <w:rsid w:val="00027C95"/>
    <w:rsid w:val="000306CE"/>
    <w:rsid w:val="00031701"/>
    <w:rsid w:val="000378EA"/>
    <w:rsid w:val="00037FC5"/>
    <w:rsid w:val="00040FF6"/>
    <w:rsid w:val="000412FD"/>
    <w:rsid w:val="000454EA"/>
    <w:rsid w:val="0005375C"/>
    <w:rsid w:val="00055D68"/>
    <w:rsid w:val="00065A59"/>
    <w:rsid w:val="000672AB"/>
    <w:rsid w:val="000717D9"/>
    <w:rsid w:val="00083881"/>
    <w:rsid w:val="00087B8F"/>
    <w:rsid w:val="00092CE9"/>
    <w:rsid w:val="00094189"/>
    <w:rsid w:val="000A5587"/>
    <w:rsid w:val="000A5AF6"/>
    <w:rsid w:val="000C1F98"/>
    <w:rsid w:val="000D00AA"/>
    <w:rsid w:val="000E07BA"/>
    <w:rsid w:val="000E0A22"/>
    <w:rsid w:val="000F1D48"/>
    <w:rsid w:val="00102448"/>
    <w:rsid w:val="00107BB0"/>
    <w:rsid w:val="00117110"/>
    <w:rsid w:val="00127770"/>
    <w:rsid w:val="00133135"/>
    <w:rsid w:val="001333CC"/>
    <w:rsid w:val="00133411"/>
    <w:rsid w:val="0014453D"/>
    <w:rsid w:val="0014578A"/>
    <w:rsid w:val="00146AE9"/>
    <w:rsid w:val="00151AAE"/>
    <w:rsid w:val="0016766C"/>
    <w:rsid w:val="00170310"/>
    <w:rsid w:val="00172A65"/>
    <w:rsid w:val="001742B5"/>
    <w:rsid w:val="00182851"/>
    <w:rsid w:val="001834D4"/>
    <w:rsid w:val="001B1B2B"/>
    <w:rsid w:val="001B3497"/>
    <w:rsid w:val="001C0104"/>
    <w:rsid w:val="001C43D5"/>
    <w:rsid w:val="001D1902"/>
    <w:rsid w:val="001E57E9"/>
    <w:rsid w:val="001E6E2C"/>
    <w:rsid w:val="001F5EFA"/>
    <w:rsid w:val="00202A09"/>
    <w:rsid w:val="00212FAD"/>
    <w:rsid w:val="00216989"/>
    <w:rsid w:val="002200CF"/>
    <w:rsid w:val="002202CF"/>
    <w:rsid w:val="00223B8C"/>
    <w:rsid w:val="002262C3"/>
    <w:rsid w:val="0023083F"/>
    <w:rsid w:val="00234F7A"/>
    <w:rsid w:val="002356F4"/>
    <w:rsid w:val="0024400F"/>
    <w:rsid w:val="002443F8"/>
    <w:rsid w:val="00244CD6"/>
    <w:rsid w:val="002577DF"/>
    <w:rsid w:val="002622A7"/>
    <w:rsid w:val="0026358D"/>
    <w:rsid w:val="0026368C"/>
    <w:rsid w:val="00272757"/>
    <w:rsid w:val="00274F53"/>
    <w:rsid w:val="002761BB"/>
    <w:rsid w:val="00277C39"/>
    <w:rsid w:val="002B2AD4"/>
    <w:rsid w:val="002B4C3B"/>
    <w:rsid w:val="002B7302"/>
    <w:rsid w:val="002F41F1"/>
    <w:rsid w:val="00302CA4"/>
    <w:rsid w:val="00307196"/>
    <w:rsid w:val="00307862"/>
    <w:rsid w:val="0031707B"/>
    <w:rsid w:val="003179F5"/>
    <w:rsid w:val="003304E0"/>
    <w:rsid w:val="00360752"/>
    <w:rsid w:val="00364937"/>
    <w:rsid w:val="003755D2"/>
    <w:rsid w:val="003769BA"/>
    <w:rsid w:val="00376AF2"/>
    <w:rsid w:val="00380F4D"/>
    <w:rsid w:val="003810A4"/>
    <w:rsid w:val="00386F9E"/>
    <w:rsid w:val="003908E6"/>
    <w:rsid w:val="00393290"/>
    <w:rsid w:val="003940BF"/>
    <w:rsid w:val="003A3333"/>
    <w:rsid w:val="003A3F6D"/>
    <w:rsid w:val="003A7E51"/>
    <w:rsid w:val="003B1395"/>
    <w:rsid w:val="003B3DA0"/>
    <w:rsid w:val="003B5493"/>
    <w:rsid w:val="003C1A97"/>
    <w:rsid w:val="003C7A53"/>
    <w:rsid w:val="003D7027"/>
    <w:rsid w:val="003E5E0D"/>
    <w:rsid w:val="003F2BBF"/>
    <w:rsid w:val="003F5034"/>
    <w:rsid w:val="003F79CE"/>
    <w:rsid w:val="004004C2"/>
    <w:rsid w:val="00405EE2"/>
    <w:rsid w:val="00406301"/>
    <w:rsid w:val="00421CFA"/>
    <w:rsid w:val="0042795F"/>
    <w:rsid w:val="00430FB9"/>
    <w:rsid w:val="0044022B"/>
    <w:rsid w:val="00445412"/>
    <w:rsid w:val="00455603"/>
    <w:rsid w:val="00457F0C"/>
    <w:rsid w:val="00460ADB"/>
    <w:rsid w:val="0046283F"/>
    <w:rsid w:val="00465250"/>
    <w:rsid w:val="00465F96"/>
    <w:rsid w:val="00473B43"/>
    <w:rsid w:val="004833F3"/>
    <w:rsid w:val="00483E1D"/>
    <w:rsid w:val="00492C2E"/>
    <w:rsid w:val="00495694"/>
    <w:rsid w:val="004A45BB"/>
    <w:rsid w:val="004B2CCC"/>
    <w:rsid w:val="004B4955"/>
    <w:rsid w:val="004B5C6B"/>
    <w:rsid w:val="004C096D"/>
    <w:rsid w:val="004C0C6A"/>
    <w:rsid w:val="004C701E"/>
    <w:rsid w:val="00504DBB"/>
    <w:rsid w:val="005132DF"/>
    <w:rsid w:val="005143AE"/>
    <w:rsid w:val="00526837"/>
    <w:rsid w:val="005308F7"/>
    <w:rsid w:val="00537F1E"/>
    <w:rsid w:val="00542877"/>
    <w:rsid w:val="00566443"/>
    <w:rsid w:val="005720A0"/>
    <w:rsid w:val="00572AD5"/>
    <w:rsid w:val="00573279"/>
    <w:rsid w:val="00583CA9"/>
    <w:rsid w:val="0058693C"/>
    <w:rsid w:val="00594F45"/>
    <w:rsid w:val="00595E1C"/>
    <w:rsid w:val="005A0D4F"/>
    <w:rsid w:val="005A6CAC"/>
    <w:rsid w:val="005A6FBE"/>
    <w:rsid w:val="005A74CE"/>
    <w:rsid w:val="005B5E76"/>
    <w:rsid w:val="005C12E3"/>
    <w:rsid w:val="005C40F5"/>
    <w:rsid w:val="005C67C6"/>
    <w:rsid w:val="005D4809"/>
    <w:rsid w:val="005D5938"/>
    <w:rsid w:val="005D61C6"/>
    <w:rsid w:val="005D6719"/>
    <w:rsid w:val="005E732F"/>
    <w:rsid w:val="00601A39"/>
    <w:rsid w:val="00603FD3"/>
    <w:rsid w:val="00622E02"/>
    <w:rsid w:val="00626CBB"/>
    <w:rsid w:val="0063017E"/>
    <w:rsid w:val="00632809"/>
    <w:rsid w:val="00641637"/>
    <w:rsid w:val="0066066A"/>
    <w:rsid w:val="00664D57"/>
    <w:rsid w:val="00665005"/>
    <w:rsid w:val="00680CAB"/>
    <w:rsid w:val="006836CF"/>
    <w:rsid w:val="006910DC"/>
    <w:rsid w:val="00695252"/>
    <w:rsid w:val="00695AB8"/>
    <w:rsid w:val="006B3505"/>
    <w:rsid w:val="006B7073"/>
    <w:rsid w:val="006B7E53"/>
    <w:rsid w:val="006C3FD6"/>
    <w:rsid w:val="006D50AE"/>
    <w:rsid w:val="006D5A46"/>
    <w:rsid w:val="006E3C49"/>
    <w:rsid w:val="006E5226"/>
    <w:rsid w:val="006F3725"/>
    <w:rsid w:val="006F7CD0"/>
    <w:rsid w:val="007164DB"/>
    <w:rsid w:val="0072696C"/>
    <w:rsid w:val="00732044"/>
    <w:rsid w:val="007471BE"/>
    <w:rsid w:val="00747FDA"/>
    <w:rsid w:val="0075157B"/>
    <w:rsid w:val="007630C9"/>
    <w:rsid w:val="00763B8E"/>
    <w:rsid w:val="0076797F"/>
    <w:rsid w:val="00773CB2"/>
    <w:rsid w:val="0077789F"/>
    <w:rsid w:val="00782720"/>
    <w:rsid w:val="00796BC4"/>
    <w:rsid w:val="007A5340"/>
    <w:rsid w:val="007B4C8D"/>
    <w:rsid w:val="007B59C0"/>
    <w:rsid w:val="007B6358"/>
    <w:rsid w:val="007D5ECD"/>
    <w:rsid w:val="007E1CFF"/>
    <w:rsid w:val="007E3A47"/>
    <w:rsid w:val="007E4238"/>
    <w:rsid w:val="007E4D0E"/>
    <w:rsid w:val="007F79E4"/>
    <w:rsid w:val="0080632A"/>
    <w:rsid w:val="00815B14"/>
    <w:rsid w:val="0082312E"/>
    <w:rsid w:val="00832546"/>
    <w:rsid w:val="00836A70"/>
    <w:rsid w:val="00837E83"/>
    <w:rsid w:val="008420FE"/>
    <w:rsid w:val="0084374F"/>
    <w:rsid w:val="00856B25"/>
    <w:rsid w:val="00867523"/>
    <w:rsid w:val="00870A80"/>
    <w:rsid w:val="008802D2"/>
    <w:rsid w:val="00881272"/>
    <w:rsid w:val="00897F13"/>
    <w:rsid w:val="008A10E2"/>
    <w:rsid w:val="008A22D6"/>
    <w:rsid w:val="008B68C5"/>
    <w:rsid w:val="008C05B3"/>
    <w:rsid w:val="008C3133"/>
    <w:rsid w:val="008C4E25"/>
    <w:rsid w:val="008D22CE"/>
    <w:rsid w:val="008D59D8"/>
    <w:rsid w:val="008E55BF"/>
    <w:rsid w:val="008E7224"/>
    <w:rsid w:val="00913841"/>
    <w:rsid w:val="00932BFD"/>
    <w:rsid w:val="009352F4"/>
    <w:rsid w:val="00937C56"/>
    <w:rsid w:val="00943580"/>
    <w:rsid w:val="00947F6F"/>
    <w:rsid w:val="009505B1"/>
    <w:rsid w:val="00950745"/>
    <w:rsid w:val="00967006"/>
    <w:rsid w:val="009718A2"/>
    <w:rsid w:val="00972919"/>
    <w:rsid w:val="00972E64"/>
    <w:rsid w:val="009762A9"/>
    <w:rsid w:val="00976A2D"/>
    <w:rsid w:val="00984308"/>
    <w:rsid w:val="00990C26"/>
    <w:rsid w:val="00992E83"/>
    <w:rsid w:val="0099413C"/>
    <w:rsid w:val="009A1222"/>
    <w:rsid w:val="009A3FE0"/>
    <w:rsid w:val="009B2DF2"/>
    <w:rsid w:val="009C4CE7"/>
    <w:rsid w:val="009D7327"/>
    <w:rsid w:val="009E17F0"/>
    <w:rsid w:val="00A00AFB"/>
    <w:rsid w:val="00A03E10"/>
    <w:rsid w:val="00A1412D"/>
    <w:rsid w:val="00A219A4"/>
    <w:rsid w:val="00A2247F"/>
    <w:rsid w:val="00A2310C"/>
    <w:rsid w:val="00A26CA3"/>
    <w:rsid w:val="00A32E9D"/>
    <w:rsid w:val="00A41155"/>
    <w:rsid w:val="00A42D3A"/>
    <w:rsid w:val="00A45913"/>
    <w:rsid w:val="00A503FE"/>
    <w:rsid w:val="00A5279D"/>
    <w:rsid w:val="00A52A85"/>
    <w:rsid w:val="00A60B29"/>
    <w:rsid w:val="00A73B13"/>
    <w:rsid w:val="00A92801"/>
    <w:rsid w:val="00A9634F"/>
    <w:rsid w:val="00AA08D3"/>
    <w:rsid w:val="00AB1D5F"/>
    <w:rsid w:val="00AB39B7"/>
    <w:rsid w:val="00AB6707"/>
    <w:rsid w:val="00AD2467"/>
    <w:rsid w:val="00AD643F"/>
    <w:rsid w:val="00AD6FB0"/>
    <w:rsid w:val="00AE048D"/>
    <w:rsid w:val="00AE383B"/>
    <w:rsid w:val="00AE64A9"/>
    <w:rsid w:val="00AE66FB"/>
    <w:rsid w:val="00AE7B01"/>
    <w:rsid w:val="00AF0B9A"/>
    <w:rsid w:val="00AF1454"/>
    <w:rsid w:val="00AF426D"/>
    <w:rsid w:val="00B027D3"/>
    <w:rsid w:val="00B02BE1"/>
    <w:rsid w:val="00B17182"/>
    <w:rsid w:val="00B20E0B"/>
    <w:rsid w:val="00B21B7B"/>
    <w:rsid w:val="00B323CE"/>
    <w:rsid w:val="00B3452B"/>
    <w:rsid w:val="00B36B57"/>
    <w:rsid w:val="00B37BE0"/>
    <w:rsid w:val="00B42966"/>
    <w:rsid w:val="00B51749"/>
    <w:rsid w:val="00B520F9"/>
    <w:rsid w:val="00B53C02"/>
    <w:rsid w:val="00B62C5D"/>
    <w:rsid w:val="00B875AA"/>
    <w:rsid w:val="00B876D1"/>
    <w:rsid w:val="00BA113C"/>
    <w:rsid w:val="00BA2712"/>
    <w:rsid w:val="00BA293C"/>
    <w:rsid w:val="00BA4240"/>
    <w:rsid w:val="00BB3B42"/>
    <w:rsid w:val="00BC298F"/>
    <w:rsid w:val="00BC720E"/>
    <w:rsid w:val="00BD28E1"/>
    <w:rsid w:val="00BD61EB"/>
    <w:rsid w:val="00BE523F"/>
    <w:rsid w:val="00BF28F0"/>
    <w:rsid w:val="00BF5710"/>
    <w:rsid w:val="00C0549A"/>
    <w:rsid w:val="00C061C0"/>
    <w:rsid w:val="00C22156"/>
    <w:rsid w:val="00C3080A"/>
    <w:rsid w:val="00C3312B"/>
    <w:rsid w:val="00C36116"/>
    <w:rsid w:val="00C529B6"/>
    <w:rsid w:val="00C54A0F"/>
    <w:rsid w:val="00C66268"/>
    <w:rsid w:val="00C77EBE"/>
    <w:rsid w:val="00C917C3"/>
    <w:rsid w:val="00C975E1"/>
    <w:rsid w:val="00CA5B39"/>
    <w:rsid w:val="00CB774F"/>
    <w:rsid w:val="00CB7D99"/>
    <w:rsid w:val="00CC13E3"/>
    <w:rsid w:val="00CC1BB4"/>
    <w:rsid w:val="00CC58D6"/>
    <w:rsid w:val="00CE03AB"/>
    <w:rsid w:val="00CE5CA9"/>
    <w:rsid w:val="00CE78D5"/>
    <w:rsid w:val="00CF6551"/>
    <w:rsid w:val="00D14256"/>
    <w:rsid w:val="00D15859"/>
    <w:rsid w:val="00D20251"/>
    <w:rsid w:val="00D22AD8"/>
    <w:rsid w:val="00D23CD1"/>
    <w:rsid w:val="00D24039"/>
    <w:rsid w:val="00D351B0"/>
    <w:rsid w:val="00D371AB"/>
    <w:rsid w:val="00D37FA7"/>
    <w:rsid w:val="00D425FD"/>
    <w:rsid w:val="00D44B17"/>
    <w:rsid w:val="00D44BFB"/>
    <w:rsid w:val="00D45D40"/>
    <w:rsid w:val="00D527FC"/>
    <w:rsid w:val="00D578CC"/>
    <w:rsid w:val="00D66D52"/>
    <w:rsid w:val="00D7132F"/>
    <w:rsid w:val="00D73098"/>
    <w:rsid w:val="00D76AE2"/>
    <w:rsid w:val="00D93A98"/>
    <w:rsid w:val="00D96987"/>
    <w:rsid w:val="00DA0CCB"/>
    <w:rsid w:val="00DA3AF2"/>
    <w:rsid w:val="00DA6C7E"/>
    <w:rsid w:val="00DB1683"/>
    <w:rsid w:val="00DB500B"/>
    <w:rsid w:val="00DB5E5A"/>
    <w:rsid w:val="00DB63E1"/>
    <w:rsid w:val="00DB680C"/>
    <w:rsid w:val="00DC43CE"/>
    <w:rsid w:val="00DC4ACD"/>
    <w:rsid w:val="00DC4EE7"/>
    <w:rsid w:val="00DC5BD9"/>
    <w:rsid w:val="00DC7AED"/>
    <w:rsid w:val="00DF271A"/>
    <w:rsid w:val="00DF43AE"/>
    <w:rsid w:val="00E16A00"/>
    <w:rsid w:val="00E2006F"/>
    <w:rsid w:val="00E22804"/>
    <w:rsid w:val="00E3502B"/>
    <w:rsid w:val="00E37A73"/>
    <w:rsid w:val="00E37DE8"/>
    <w:rsid w:val="00E506FA"/>
    <w:rsid w:val="00E53EFA"/>
    <w:rsid w:val="00E5620E"/>
    <w:rsid w:val="00E62C4C"/>
    <w:rsid w:val="00E64D89"/>
    <w:rsid w:val="00E6700D"/>
    <w:rsid w:val="00E7343C"/>
    <w:rsid w:val="00E74A6C"/>
    <w:rsid w:val="00E80FAE"/>
    <w:rsid w:val="00E9199C"/>
    <w:rsid w:val="00E978F8"/>
    <w:rsid w:val="00EA26B7"/>
    <w:rsid w:val="00EA35F4"/>
    <w:rsid w:val="00EA78B6"/>
    <w:rsid w:val="00EB01D0"/>
    <w:rsid w:val="00EC0925"/>
    <w:rsid w:val="00ED165D"/>
    <w:rsid w:val="00EE3BBA"/>
    <w:rsid w:val="00EE7631"/>
    <w:rsid w:val="00EF1F83"/>
    <w:rsid w:val="00EF3E6E"/>
    <w:rsid w:val="00F12EAA"/>
    <w:rsid w:val="00F15213"/>
    <w:rsid w:val="00F23C19"/>
    <w:rsid w:val="00F26159"/>
    <w:rsid w:val="00F264DE"/>
    <w:rsid w:val="00F3641A"/>
    <w:rsid w:val="00F42AFB"/>
    <w:rsid w:val="00F43D8B"/>
    <w:rsid w:val="00F64B6E"/>
    <w:rsid w:val="00F72B27"/>
    <w:rsid w:val="00F72FF4"/>
    <w:rsid w:val="00F736D2"/>
    <w:rsid w:val="00F76271"/>
    <w:rsid w:val="00F86F9C"/>
    <w:rsid w:val="00FB0C14"/>
    <w:rsid w:val="00FB10E6"/>
    <w:rsid w:val="00FB5BB1"/>
    <w:rsid w:val="00FC59E5"/>
    <w:rsid w:val="00FC5E27"/>
    <w:rsid w:val="00FC65F5"/>
    <w:rsid w:val="00FC74C7"/>
    <w:rsid w:val="00FD46AD"/>
    <w:rsid w:val="00FD79A3"/>
    <w:rsid w:val="00FE23AB"/>
    <w:rsid w:val="014AE219"/>
    <w:rsid w:val="01F37DE9"/>
    <w:rsid w:val="0216F941"/>
    <w:rsid w:val="0246181B"/>
    <w:rsid w:val="0259EE77"/>
    <w:rsid w:val="02823368"/>
    <w:rsid w:val="02947B90"/>
    <w:rsid w:val="0327CBCD"/>
    <w:rsid w:val="0337A362"/>
    <w:rsid w:val="03EF26AC"/>
    <w:rsid w:val="04351149"/>
    <w:rsid w:val="049B7A6C"/>
    <w:rsid w:val="04EF3722"/>
    <w:rsid w:val="04F29A1F"/>
    <w:rsid w:val="054E5444"/>
    <w:rsid w:val="068E6A80"/>
    <w:rsid w:val="06C778D5"/>
    <w:rsid w:val="070481D1"/>
    <w:rsid w:val="072D5F9A"/>
    <w:rsid w:val="07BF2F95"/>
    <w:rsid w:val="07F4A331"/>
    <w:rsid w:val="08B8163C"/>
    <w:rsid w:val="08CC305E"/>
    <w:rsid w:val="08D2C51E"/>
    <w:rsid w:val="08E66C30"/>
    <w:rsid w:val="091DFDD4"/>
    <w:rsid w:val="095D0410"/>
    <w:rsid w:val="0967B11E"/>
    <w:rsid w:val="09BAC9B7"/>
    <w:rsid w:val="0A1B4F1B"/>
    <w:rsid w:val="0A3238EE"/>
    <w:rsid w:val="0B0210D0"/>
    <w:rsid w:val="0B27A251"/>
    <w:rsid w:val="0B8112D8"/>
    <w:rsid w:val="0BAE1D0D"/>
    <w:rsid w:val="0C640FE8"/>
    <w:rsid w:val="0CA873BA"/>
    <w:rsid w:val="0D03BADC"/>
    <w:rsid w:val="0DCD8CF0"/>
    <w:rsid w:val="0E073BB1"/>
    <w:rsid w:val="0E2D278D"/>
    <w:rsid w:val="0E516D9D"/>
    <w:rsid w:val="0E891EE3"/>
    <w:rsid w:val="0E9B8D05"/>
    <w:rsid w:val="0E9F8B3D"/>
    <w:rsid w:val="0F210C63"/>
    <w:rsid w:val="0F30F667"/>
    <w:rsid w:val="0F6C2E63"/>
    <w:rsid w:val="0F84DB43"/>
    <w:rsid w:val="102CE6CC"/>
    <w:rsid w:val="1090DB29"/>
    <w:rsid w:val="10C80C03"/>
    <w:rsid w:val="11C386A2"/>
    <w:rsid w:val="12AA6582"/>
    <w:rsid w:val="134F2B58"/>
    <w:rsid w:val="14474921"/>
    <w:rsid w:val="146479B9"/>
    <w:rsid w:val="1479BC3F"/>
    <w:rsid w:val="14C51B0D"/>
    <w:rsid w:val="14E05C45"/>
    <w:rsid w:val="14EAFBB9"/>
    <w:rsid w:val="155ED884"/>
    <w:rsid w:val="159BCCC0"/>
    <w:rsid w:val="15E20644"/>
    <w:rsid w:val="15FB4AA5"/>
    <w:rsid w:val="1660EB6E"/>
    <w:rsid w:val="16F44A19"/>
    <w:rsid w:val="17B8AA67"/>
    <w:rsid w:val="184AEB7E"/>
    <w:rsid w:val="18B8F14B"/>
    <w:rsid w:val="1919A706"/>
    <w:rsid w:val="19382799"/>
    <w:rsid w:val="1A350148"/>
    <w:rsid w:val="1AB57767"/>
    <w:rsid w:val="1AF04B29"/>
    <w:rsid w:val="1B031445"/>
    <w:rsid w:val="1B9F3217"/>
    <w:rsid w:val="1BFA73F2"/>
    <w:rsid w:val="1BFB739C"/>
    <w:rsid w:val="1C9B74BB"/>
    <w:rsid w:val="1CD9DFE5"/>
    <w:rsid w:val="1D227AEF"/>
    <w:rsid w:val="1D950570"/>
    <w:rsid w:val="1DF81790"/>
    <w:rsid w:val="1E1141C4"/>
    <w:rsid w:val="1E37451C"/>
    <w:rsid w:val="1E53D42B"/>
    <w:rsid w:val="1E684FF5"/>
    <w:rsid w:val="1ED6D2D9"/>
    <w:rsid w:val="1F1BAEDE"/>
    <w:rsid w:val="1F419523"/>
    <w:rsid w:val="1F51B508"/>
    <w:rsid w:val="1F5CC6DE"/>
    <w:rsid w:val="1F86F6FE"/>
    <w:rsid w:val="1FD67C2F"/>
    <w:rsid w:val="1FE53933"/>
    <w:rsid w:val="20339F5C"/>
    <w:rsid w:val="205A8C29"/>
    <w:rsid w:val="20CC4913"/>
    <w:rsid w:val="210EDFF5"/>
    <w:rsid w:val="2116CD22"/>
    <w:rsid w:val="22534FA0"/>
    <w:rsid w:val="227057D3"/>
    <w:rsid w:val="232E55F5"/>
    <w:rsid w:val="2360D0A1"/>
    <w:rsid w:val="2373EBDB"/>
    <w:rsid w:val="23C2C09C"/>
    <w:rsid w:val="23EDD0AC"/>
    <w:rsid w:val="2422E096"/>
    <w:rsid w:val="24279C03"/>
    <w:rsid w:val="2463BAC0"/>
    <w:rsid w:val="247DB9CF"/>
    <w:rsid w:val="24FCA102"/>
    <w:rsid w:val="25551C04"/>
    <w:rsid w:val="258B028C"/>
    <w:rsid w:val="25D54992"/>
    <w:rsid w:val="26281963"/>
    <w:rsid w:val="2645BDB3"/>
    <w:rsid w:val="2699660C"/>
    <w:rsid w:val="26ED3F3C"/>
    <w:rsid w:val="271BD289"/>
    <w:rsid w:val="28169D95"/>
    <w:rsid w:val="292DBE69"/>
    <w:rsid w:val="29372BE3"/>
    <w:rsid w:val="293989C3"/>
    <w:rsid w:val="299A336A"/>
    <w:rsid w:val="29D01225"/>
    <w:rsid w:val="2A798F11"/>
    <w:rsid w:val="2A96325F"/>
    <w:rsid w:val="2AD4DAF2"/>
    <w:rsid w:val="2B192ED6"/>
    <w:rsid w:val="2B2DF072"/>
    <w:rsid w:val="2B522478"/>
    <w:rsid w:val="2B58B5A9"/>
    <w:rsid w:val="2B5AC66C"/>
    <w:rsid w:val="2B6BE286"/>
    <w:rsid w:val="2C331E32"/>
    <w:rsid w:val="2C43341E"/>
    <w:rsid w:val="2C4ADE52"/>
    <w:rsid w:val="2D0FA06D"/>
    <w:rsid w:val="2D70B41F"/>
    <w:rsid w:val="2E0A9D06"/>
    <w:rsid w:val="2E28A306"/>
    <w:rsid w:val="2E45FD3B"/>
    <w:rsid w:val="2EBE5E49"/>
    <w:rsid w:val="2ED46F1A"/>
    <w:rsid w:val="2F489234"/>
    <w:rsid w:val="2F4957E8"/>
    <w:rsid w:val="2F4EE721"/>
    <w:rsid w:val="3024DE77"/>
    <w:rsid w:val="3085C78E"/>
    <w:rsid w:val="30D2C7E2"/>
    <w:rsid w:val="31515B3E"/>
    <w:rsid w:val="316043C8"/>
    <w:rsid w:val="317AB6AC"/>
    <w:rsid w:val="31C165FC"/>
    <w:rsid w:val="3206ABC0"/>
    <w:rsid w:val="32563FFC"/>
    <w:rsid w:val="326E9E69"/>
    <w:rsid w:val="32D480CD"/>
    <w:rsid w:val="3327403E"/>
    <w:rsid w:val="33765E87"/>
    <w:rsid w:val="337EE1F1"/>
    <w:rsid w:val="3397A6F3"/>
    <w:rsid w:val="33D33212"/>
    <w:rsid w:val="3410B1EC"/>
    <w:rsid w:val="344788AA"/>
    <w:rsid w:val="34874423"/>
    <w:rsid w:val="34FBF0D3"/>
    <w:rsid w:val="354A4090"/>
    <w:rsid w:val="361B56D7"/>
    <w:rsid w:val="36377391"/>
    <w:rsid w:val="368C12B6"/>
    <w:rsid w:val="36B682B3"/>
    <w:rsid w:val="37E7D222"/>
    <w:rsid w:val="385272FE"/>
    <w:rsid w:val="386EDFD9"/>
    <w:rsid w:val="38C77A17"/>
    <w:rsid w:val="38EB93A9"/>
    <w:rsid w:val="39A92D52"/>
    <w:rsid w:val="39D1FC96"/>
    <w:rsid w:val="3A0489BE"/>
    <w:rsid w:val="3A8CAC24"/>
    <w:rsid w:val="3A9A75ED"/>
    <w:rsid w:val="3AB92A19"/>
    <w:rsid w:val="3ABF58DD"/>
    <w:rsid w:val="3AD475AC"/>
    <w:rsid w:val="3AEDFDB1"/>
    <w:rsid w:val="3B1A36B5"/>
    <w:rsid w:val="3B6F8E5D"/>
    <w:rsid w:val="3B859ACE"/>
    <w:rsid w:val="3C736016"/>
    <w:rsid w:val="3CA08911"/>
    <w:rsid w:val="3D758E7A"/>
    <w:rsid w:val="3E259E73"/>
    <w:rsid w:val="3E6C6BBD"/>
    <w:rsid w:val="3E9CCDF3"/>
    <w:rsid w:val="3EAA0006"/>
    <w:rsid w:val="3ECFFF29"/>
    <w:rsid w:val="3EEACFE6"/>
    <w:rsid w:val="3FC16ED4"/>
    <w:rsid w:val="4083613A"/>
    <w:rsid w:val="411469C4"/>
    <w:rsid w:val="415D3F35"/>
    <w:rsid w:val="417A2638"/>
    <w:rsid w:val="417A972B"/>
    <w:rsid w:val="41A681AA"/>
    <w:rsid w:val="41CA852E"/>
    <w:rsid w:val="4213D60B"/>
    <w:rsid w:val="424CCCFC"/>
    <w:rsid w:val="4254120B"/>
    <w:rsid w:val="43405F9D"/>
    <w:rsid w:val="435D9CF6"/>
    <w:rsid w:val="436A618A"/>
    <w:rsid w:val="439BCBC2"/>
    <w:rsid w:val="43BD4944"/>
    <w:rsid w:val="43D12A69"/>
    <w:rsid w:val="43E61F86"/>
    <w:rsid w:val="442065C5"/>
    <w:rsid w:val="44C6F050"/>
    <w:rsid w:val="44D73D8E"/>
    <w:rsid w:val="45037466"/>
    <w:rsid w:val="456CFACA"/>
    <w:rsid w:val="45ACC79F"/>
    <w:rsid w:val="46187915"/>
    <w:rsid w:val="462B3D3A"/>
    <w:rsid w:val="4633C03B"/>
    <w:rsid w:val="46A0F994"/>
    <w:rsid w:val="46D04C05"/>
    <w:rsid w:val="47E12D8F"/>
    <w:rsid w:val="48219790"/>
    <w:rsid w:val="48509F6D"/>
    <w:rsid w:val="48C71CCD"/>
    <w:rsid w:val="493C29D5"/>
    <w:rsid w:val="4978FD12"/>
    <w:rsid w:val="49CDF05D"/>
    <w:rsid w:val="4A01D56F"/>
    <w:rsid w:val="4A0695EB"/>
    <w:rsid w:val="4A21F421"/>
    <w:rsid w:val="4A3FECBB"/>
    <w:rsid w:val="4A4EA37B"/>
    <w:rsid w:val="4A6A734E"/>
    <w:rsid w:val="4A8D2290"/>
    <w:rsid w:val="4B4B074C"/>
    <w:rsid w:val="4B738AD7"/>
    <w:rsid w:val="4B8107ED"/>
    <w:rsid w:val="4BB7D36D"/>
    <w:rsid w:val="4BE1CBF4"/>
    <w:rsid w:val="4C14CB71"/>
    <w:rsid w:val="4C556C42"/>
    <w:rsid w:val="4CB80B0C"/>
    <w:rsid w:val="4D0FFE02"/>
    <w:rsid w:val="4D33F7F2"/>
    <w:rsid w:val="4D5D12E5"/>
    <w:rsid w:val="4DF17E6C"/>
    <w:rsid w:val="4E631258"/>
    <w:rsid w:val="4E8D920F"/>
    <w:rsid w:val="4F4B264F"/>
    <w:rsid w:val="4F542580"/>
    <w:rsid w:val="4F5F9F48"/>
    <w:rsid w:val="4FE33ECA"/>
    <w:rsid w:val="4FFE1576"/>
    <w:rsid w:val="50D0D937"/>
    <w:rsid w:val="50DBCFE9"/>
    <w:rsid w:val="51627D51"/>
    <w:rsid w:val="51786198"/>
    <w:rsid w:val="5195430E"/>
    <w:rsid w:val="5296C7CA"/>
    <w:rsid w:val="531ADF8C"/>
    <w:rsid w:val="5393C301"/>
    <w:rsid w:val="5485C41B"/>
    <w:rsid w:val="548AB856"/>
    <w:rsid w:val="5498022E"/>
    <w:rsid w:val="54DB1126"/>
    <w:rsid w:val="54EEC458"/>
    <w:rsid w:val="54FAEB1E"/>
    <w:rsid w:val="55088F57"/>
    <w:rsid w:val="555E6CAB"/>
    <w:rsid w:val="5599357E"/>
    <w:rsid w:val="55A4E1D2"/>
    <w:rsid w:val="55ABAC11"/>
    <w:rsid w:val="55CEE0CC"/>
    <w:rsid w:val="5621947C"/>
    <w:rsid w:val="56E5E968"/>
    <w:rsid w:val="576F9115"/>
    <w:rsid w:val="57913598"/>
    <w:rsid w:val="57E9DA8D"/>
    <w:rsid w:val="57F7B81E"/>
    <w:rsid w:val="580FB1F8"/>
    <w:rsid w:val="5926A002"/>
    <w:rsid w:val="5946739C"/>
    <w:rsid w:val="5953B208"/>
    <w:rsid w:val="598A2110"/>
    <w:rsid w:val="59D0BA21"/>
    <w:rsid w:val="59E8BFBB"/>
    <w:rsid w:val="5A230788"/>
    <w:rsid w:val="5A542EE2"/>
    <w:rsid w:val="5A7A255D"/>
    <w:rsid w:val="5B649062"/>
    <w:rsid w:val="5B71747B"/>
    <w:rsid w:val="5BD4184F"/>
    <w:rsid w:val="5C21094A"/>
    <w:rsid w:val="5C24EF1B"/>
    <w:rsid w:val="5C3E2250"/>
    <w:rsid w:val="5D6B7096"/>
    <w:rsid w:val="5DB01A42"/>
    <w:rsid w:val="5DCAFD5C"/>
    <w:rsid w:val="5E231BE1"/>
    <w:rsid w:val="5E3AE2B6"/>
    <w:rsid w:val="5E43C902"/>
    <w:rsid w:val="5E54E9EA"/>
    <w:rsid w:val="5EB97248"/>
    <w:rsid w:val="5F578D6D"/>
    <w:rsid w:val="5F69B0E9"/>
    <w:rsid w:val="60164B97"/>
    <w:rsid w:val="60240236"/>
    <w:rsid w:val="60D9517E"/>
    <w:rsid w:val="61157B15"/>
    <w:rsid w:val="61AED529"/>
    <w:rsid w:val="623E1CA3"/>
    <w:rsid w:val="627882F7"/>
    <w:rsid w:val="6292B5DD"/>
    <w:rsid w:val="629A6DE1"/>
    <w:rsid w:val="62CC89AE"/>
    <w:rsid w:val="637679A4"/>
    <w:rsid w:val="6407DF46"/>
    <w:rsid w:val="644CE0CD"/>
    <w:rsid w:val="64A916DE"/>
    <w:rsid w:val="64C5DBDC"/>
    <w:rsid w:val="64D341B6"/>
    <w:rsid w:val="64D4C3DC"/>
    <w:rsid w:val="65570DF6"/>
    <w:rsid w:val="660D1EA8"/>
    <w:rsid w:val="669294F7"/>
    <w:rsid w:val="6739E5CA"/>
    <w:rsid w:val="6830D91B"/>
    <w:rsid w:val="68509D30"/>
    <w:rsid w:val="68662054"/>
    <w:rsid w:val="68EE837E"/>
    <w:rsid w:val="68EF8F23"/>
    <w:rsid w:val="69010B65"/>
    <w:rsid w:val="690803CF"/>
    <w:rsid w:val="69101338"/>
    <w:rsid w:val="69234A40"/>
    <w:rsid w:val="69785FB7"/>
    <w:rsid w:val="698DADD9"/>
    <w:rsid w:val="699083EC"/>
    <w:rsid w:val="6998BA51"/>
    <w:rsid w:val="69D7E177"/>
    <w:rsid w:val="6A2124CD"/>
    <w:rsid w:val="6A2F6B1A"/>
    <w:rsid w:val="6A7ADF70"/>
    <w:rsid w:val="6BAE2437"/>
    <w:rsid w:val="6C4B2DF0"/>
    <w:rsid w:val="6CC66718"/>
    <w:rsid w:val="6CE2E40F"/>
    <w:rsid w:val="6D02853E"/>
    <w:rsid w:val="6D3AC94A"/>
    <w:rsid w:val="6DE6FE51"/>
    <w:rsid w:val="6EBD1C2D"/>
    <w:rsid w:val="6EC35F4C"/>
    <w:rsid w:val="6EE8D19C"/>
    <w:rsid w:val="6F03F01C"/>
    <w:rsid w:val="6F0CF5DD"/>
    <w:rsid w:val="6F347973"/>
    <w:rsid w:val="6F4DAFBF"/>
    <w:rsid w:val="6FD44328"/>
    <w:rsid w:val="6FECD6E1"/>
    <w:rsid w:val="703F010C"/>
    <w:rsid w:val="70D049D4"/>
    <w:rsid w:val="70D0F897"/>
    <w:rsid w:val="710DB3FE"/>
    <w:rsid w:val="71167C66"/>
    <w:rsid w:val="7128BFE5"/>
    <w:rsid w:val="7138157F"/>
    <w:rsid w:val="71A8BCB2"/>
    <w:rsid w:val="71F4BCEF"/>
    <w:rsid w:val="72069874"/>
    <w:rsid w:val="7210F996"/>
    <w:rsid w:val="723AA00A"/>
    <w:rsid w:val="72CA2C86"/>
    <w:rsid w:val="72E18FAA"/>
    <w:rsid w:val="7357EFA2"/>
    <w:rsid w:val="7359CE50"/>
    <w:rsid w:val="73908D50"/>
    <w:rsid w:val="74041E4C"/>
    <w:rsid w:val="741BCC1D"/>
    <w:rsid w:val="749DC370"/>
    <w:rsid w:val="74BA28DA"/>
    <w:rsid w:val="753D283B"/>
    <w:rsid w:val="753DE43F"/>
    <w:rsid w:val="759493CB"/>
    <w:rsid w:val="759C51BF"/>
    <w:rsid w:val="763E5C21"/>
    <w:rsid w:val="7676F47A"/>
    <w:rsid w:val="76A20B2A"/>
    <w:rsid w:val="76AC1ACF"/>
    <w:rsid w:val="76D1EAF0"/>
    <w:rsid w:val="773113F5"/>
    <w:rsid w:val="77744A62"/>
    <w:rsid w:val="77E34A3F"/>
    <w:rsid w:val="77F419DC"/>
    <w:rsid w:val="79B2D7A8"/>
    <w:rsid w:val="7A57ED9E"/>
    <w:rsid w:val="7B0EE438"/>
    <w:rsid w:val="7B52FB06"/>
    <w:rsid w:val="7B67DF2A"/>
    <w:rsid w:val="7B6B9DD0"/>
    <w:rsid w:val="7BEAACF2"/>
    <w:rsid w:val="7C13AB3E"/>
    <w:rsid w:val="7C2CD39B"/>
    <w:rsid w:val="7CA0F6B5"/>
    <w:rsid w:val="7CF34DB7"/>
    <w:rsid w:val="7D0D9352"/>
    <w:rsid w:val="7D14763D"/>
    <w:rsid w:val="7E0CD0A2"/>
    <w:rsid w:val="7E2B3289"/>
    <w:rsid w:val="7E88A0BD"/>
    <w:rsid w:val="7EA04A35"/>
    <w:rsid w:val="7EA7FD05"/>
    <w:rsid w:val="7EDD86EB"/>
    <w:rsid w:val="7EFDDF99"/>
    <w:rsid w:val="7F0626D5"/>
    <w:rsid w:val="7FDF5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C41765"/>
  <w15:docId w15:val="{4B358337-959E-426F-AFBF-9370E1F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732F"/>
    <w:pPr>
      <w:spacing w:after="0" w:line="240" w:lineRule="auto"/>
    </w:pPr>
    <w:rPr>
      <w:rFonts w:ascii="Times New Roman" w:eastAsia="Times New Roman" w:hAnsi="Times New Roman" w:cs="Times New Roman"/>
      <w:sz w:val="24"/>
      <w:szCs w:val="24"/>
      <w:lang w:val="ru-RU" w:eastAsia="ru-RU"/>
    </w:rPr>
  </w:style>
  <w:style w:type="paragraph" w:styleId="Nadpis3">
    <w:name w:val="heading 3"/>
    <w:basedOn w:val="Normln"/>
    <w:next w:val="Normln"/>
    <w:link w:val="Nadpis3Char"/>
    <w:uiPriority w:val="9"/>
    <w:semiHidden/>
    <w:unhideWhenUsed/>
    <w:qFormat/>
    <w:rsid w:val="005E732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E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5E732F"/>
    <w:rPr>
      <w:color w:val="0000FF"/>
      <w:u w:val="single"/>
    </w:rPr>
  </w:style>
  <w:style w:type="paragraph" w:customStyle="1" w:styleId="Nadpis-velkp">
    <w:name w:val="Nadpis-velká p"/>
    <w:basedOn w:val="Nadpis3"/>
    <w:rsid w:val="005E732F"/>
    <w:pPr>
      <w:keepLines w:val="0"/>
      <w:overflowPunct w:val="0"/>
      <w:autoSpaceDE w:val="0"/>
      <w:autoSpaceDN w:val="0"/>
      <w:adjustRightInd w:val="0"/>
      <w:spacing w:before="240" w:after="60"/>
      <w:textAlignment w:val="baseline"/>
    </w:pPr>
    <w:rPr>
      <w:rFonts w:ascii="Arial" w:eastAsia="SimSun" w:hAnsi="Arial" w:cs="Arial"/>
      <w:caps/>
      <w:color w:val="auto"/>
      <w:sz w:val="26"/>
      <w:szCs w:val="26"/>
      <w:lang w:val="en-GB" w:eastAsia="cs-CZ"/>
    </w:rPr>
  </w:style>
  <w:style w:type="paragraph" w:styleId="Odstavecseseznamem">
    <w:name w:val="List Paragraph"/>
    <w:basedOn w:val="Normln"/>
    <w:uiPriority w:val="34"/>
    <w:qFormat/>
    <w:rsid w:val="005E732F"/>
    <w:pPr>
      <w:ind w:left="720"/>
      <w:contextualSpacing/>
    </w:pPr>
  </w:style>
  <w:style w:type="paragraph" w:styleId="Textkomente">
    <w:name w:val="annotation text"/>
    <w:basedOn w:val="Normln"/>
    <w:link w:val="TextkomenteChar"/>
    <w:uiPriority w:val="99"/>
    <w:semiHidden/>
    <w:unhideWhenUsed/>
    <w:rsid w:val="005E732F"/>
    <w:rPr>
      <w:sz w:val="20"/>
      <w:szCs w:val="20"/>
    </w:rPr>
  </w:style>
  <w:style w:type="character" w:customStyle="1" w:styleId="TextkomenteChar">
    <w:name w:val="Text komentáře Char"/>
    <w:basedOn w:val="Standardnpsmoodstavce"/>
    <w:link w:val="Textkomente"/>
    <w:uiPriority w:val="99"/>
    <w:semiHidden/>
    <w:rsid w:val="005E732F"/>
    <w:rPr>
      <w:rFonts w:ascii="Times New Roman" w:eastAsia="Times New Roman" w:hAnsi="Times New Roman" w:cs="Times New Roman"/>
      <w:sz w:val="20"/>
      <w:szCs w:val="20"/>
      <w:lang w:val="ru-RU" w:eastAsia="ru-RU"/>
    </w:rPr>
  </w:style>
  <w:style w:type="paragraph" w:styleId="Pedmtkomente">
    <w:name w:val="annotation subject"/>
    <w:basedOn w:val="Textkomente"/>
    <w:next w:val="Textkomente"/>
    <w:link w:val="PedmtkomenteChar"/>
    <w:rsid w:val="005E732F"/>
    <w:rPr>
      <w:b/>
      <w:bCs/>
    </w:rPr>
  </w:style>
  <w:style w:type="character" w:customStyle="1" w:styleId="PedmtkomenteChar">
    <w:name w:val="Předmět komentáře Char"/>
    <w:basedOn w:val="TextkomenteChar"/>
    <w:link w:val="Pedmtkomente"/>
    <w:rsid w:val="005E732F"/>
    <w:rPr>
      <w:rFonts w:ascii="Times New Roman" w:eastAsia="Times New Roman" w:hAnsi="Times New Roman" w:cs="Times New Roman"/>
      <w:b/>
      <w:bCs/>
      <w:sz w:val="20"/>
      <w:szCs w:val="20"/>
      <w:lang w:val="ru-RU" w:eastAsia="ru-RU"/>
    </w:rPr>
  </w:style>
  <w:style w:type="character" w:customStyle="1" w:styleId="Nadpis3Char">
    <w:name w:val="Nadpis 3 Char"/>
    <w:basedOn w:val="Standardnpsmoodstavce"/>
    <w:link w:val="Nadpis3"/>
    <w:uiPriority w:val="9"/>
    <w:semiHidden/>
    <w:rsid w:val="005E732F"/>
    <w:rPr>
      <w:rFonts w:asciiTheme="majorHAnsi" w:eastAsiaTheme="majorEastAsia" w:hAnsiTheme="majorHAnsi" w:cstheme="majorBidi"/>
      <w:b/>
      <w:bCs/>
      <w:color w:val="4F81BD" w:themeColor="accent1"/>
      <w:sz w:val="24"/>
      <w:szCs w:val="24"/>
      <w:lang w:val="ru-RU" w:eastAsia="ru-RU"/>
    </w:rPr>
  </w:style>
  <w:style w:type="character" w:styleId="Siln">
    <w:name w:val="Strong"/>
    <w:basedOn w:val="Standardnpsmoodstavce"/>
    <w:uiPriority w:val="22"/>
    <w:qFormat/>
    <w:rsid w:val="004C0C6A"/>
    <w:rPr>
      <w:b/>
      <w:bCs/>
    </w:rPr>
  </w:style>
  <w:style w:type="paragraph" w:styleId="Textbubliny">
    <w:name w:val="Balloon Text"/>
    <w:basedOn w:val="Normln"/>
    <w:link w:val="TextbublinyChar"/>
    <w:uiPriority w:val="99"/>
    <w:semiHidden/>
    <w:unhideWhenUsed/>
    <w:rsid w:val="00ED16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165D"/>
    <w:rPr>
      <w:rFonts w:ascii="Segoe UI" w:eastAsia="Times New Roman" w:hAnsi="Segoe UI" w:cs="Segoe UI"/>
      <w:sz w:val="18"/>
      <w:szCs w:val="18"/>
      <w:lang w:val="ru-RU" w:eastAsia="ru-RU"/>
    </w:rPr>
  </w:style>
  <w:style w:type="paragraph" w:customStyle="1" w:styleId="GroupWiseView">
    <w:name w:val="GroupWiseView"/>
    <w:rsid w:val="00A1412D"/>
    <w:pPr>
      <w:widowControl w:val="0"/>
      <w:autoSpaceDE w:val="0"/>
      <w:autoSpaceDN w:val="0"/>
      <w:adjustRightInd w:val="0"/>
      <w:spacing w:after="0" w:line="240" w:lineRule="auto"/>
    </w:pPr>
    <w:rPr>
      <w:rFonts w:ascii="Tahoma" w:eastAsiaTheme="minorEastAsia" w:hAnsi="Tahoma" w:cs="Tahoma"/>
      <w:sz w:val="16"/>
      <w:szCs w:val="16"/>
      <w:lang w:eastAsia="cs-CZ"/>
    </w:rPr>
  </w:style>
  <w:style w:type="character" w:styleId="Zdraznn">
    <w:name w:val="Emphasis"/>
    <w:basedOn w:val="Standardnpsmoodstavce"/>
    <w:uiPriority w:val="20"/>
    <w:qFormat/>
    <w:rsid w:val="00D44BFB"/>
    <w:rPr>
      <w:i/>
      <w:iCs/>
    </w:rPr>
  </w:style>
  <w:style w:type="paragraph" w:styleId="Zhlav">
    <w:name w:val="header"/>
    <w:basedOn w:val="Normln"/>
    <w:link w:val="ZhlavChar"/>
    <w:uiPriority w:val="99"/>
    <w:unhideWhenUsed/>
    <w:rsid w:val="00473B43"/>
    <w:pPr>
      <w:tabs>
        <w:tab w:val="center" w:pos="4536"/>
        <w:tab w:val="right" w:pos="9072"/>
      </w:tabs>
    </w:pPr>
  </w:style>
  <w:style w:type="character" w:customStyle="1" w:styleId="ZhlavChar">
    <w:name w:val="Záhlaví Char"/>
    <w:basedOn w:val="Standardnpsmoodstavce"/>
    <w:link w:val="Zhlav"/>
    <w:uiPriority w:val="99"/>
    <w:rsid w:val="00473B43"/>
    <w:rPr>
      <w:rFonts w:ascii="Times New Roman" w:eastAsia="Times New Roman" w:hAnsi="Times New Roman" w:cs="Times New Roman"/>
      <w:sz w:val="24"/>
      <w:szCs w:val="24"/>
      <w:lang w:val="ru-RU" w:eastAsia="ru-RU"/>
    </w:rPr>
  </w:style>
  <w:style w:type="paragraph" w:styleId="Zpat">
    <w:name w:val="footer"/>
    <w:basedOn w:val="Normln"/>
    <w:link w:val="ZpatChar"/>
    <w:uiPriority w:val="99"/>
    <w:unhideWhenUsed/>
    <w:rsid w:val="00473B43"/>
    <w:pPr>
      <w:tabs>
        <w:tab w:val="center" w:pos="4536"/>
        <w:tab w:val="right" w:pos="9072"/>
      </w:tabs>
    </w:pPr>
  </w:style>
  <w:style w:type="character" w:customStyle="1" w:styleId="ZpatChar">
    <w:name w:val="Zápatí Char"/>
    <w:basedOn w:val="Standardnpsmoodstavce"/>
    <w:link w:val="Zpat"/>
    <w:uiPriority w:val="99"/>
    <w:rsid w:val="00473B43"/>
    <w:rPr>
      <w:rFonts w:ascii="Times New Roman" w:eastAsia="Times New Roman" w:hAnsi="Times New Roman" w:cs="Times New Roman"/>
      <w:sz w:val="24"/>
      <w:szCs w:val="24"/>
      <w:lang w:val="ru-RU" w:eastAsia="ru-RU"/>
    </w:rPr>
  </w:style>
  <w:style w:type="character" w:styleId="Odkaznakoment">
    <w:name w:val="annotation reference"/>
    <w:basedOn w:val="Standardnpsmoodstavce"/>
    <w:uiPriority w:val="99"/>
    <w:semiHidden/>
    <w:unhideWhenUsed/>
    <w:rsid w:val="0084374F"/>
    <w:rPr>
      <w:sz w:val="16"/>
      <w:szCs w:val="16"/>
    </w:rPr>
  </w:style>
  <w:style w:type="character" w:customStyle="1" w:styleId="Nevyeenzmnka1">
    <w:name w:val="Nevyřešená zmínka1"/>
    <w:basedOn w:val="Standardnpsmoodstavce"/>
    <w:uiPriority w:val="99"/>
    <w:semiHidden/>
    <w:unhideWhenUsed/>
    <w:rsid w:val="00B02BE1"/>
    <w:rPr>
      <w:color w:val="605E5C"/>
      <w:shd w:val="clear" w:color="auto" w:fill="E1DFDD"/>
    </w:rPr>
  </w:style>
  <w:style w:type="paragraph" w:styleId="Normlnweb">
    <w:name w:val="Normal (Web)"/>
    <w:basedOn w:val="Normln"/>
    <w:uiPriority w:val="99"/>
    <w:semiHidden/>
    <w:unhideWhenUsed/>
    <w:rsid w:val="0026368C"/>
    <w:pPr>
      <w:spacing w:before="100" w:beforeAutospacing="1" w:after="100" w:afterAutospacing="1"/>
    </w:pPr>
    <w:rPr>
      <w:lang w:val="cs-CZ" w:eastAsia="cs-CZ"/>
    </w:rPr>
  </w:style>
  <w:style w:type="paragraph" w:styleId="Bezmezer">
    <w:name w:val="No Spacing"/>
    <w:uiPriority w:val="1"/>
    <w:qFormat/>
    <w:rsid w:val="00FC5E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53781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19051501">
          <w:marLeft w:val="0"/>
          <w:marRight w:val="0"/>
          <w:marTop w:val="0"/>
          <w:marBottom w:val="0"/>
          <w:divBdr>
            <w:top w:val="none" w:sz="0" w:space="0" w:color="auto"/>
            <w:left w:val="none" w:sz="0" w:space="0" w:color="auto"/>
            <w:bottom w:val="single" w:sz="6" w:space="9" w:color="C8C8C8"/>
            <w:right w:val="none" w:sz="0" w:space="0" w:color="auto"/>
          </w:divBdr>
          <w:divsChild>
            <w:div w:id="1423600329">
              <w:marLeft w:val="0"/>
              <w:marRight w:val="0"/>
              <w:marTop w:val="0"/>
              <w:marBottom w:val="0"/>
              <w:divBdr>
                <w:top w:val="none" w:sz="0" w:space="0" w:color="auto"/>
                <w:left w:val="none" w:sz="0" w:space="0" w:color="auto"/>
                <w:bottom w:val="none" w:sz="0" w:space="0" w:color="auto"/>
                <w:right w:val="none" w:sz="0" w:space="0" w:color="auto"/>
              </w:divBdr>
            </w:div>
            <w:div w:id="14818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7231">
      <w:bodyDiv w:val="1"/>
      <w:marLeft w:val="0"/>
      <w:marRight w:val="0"/>
      <w:marTop w:val="0"/>
      <w:marBottom w:val="0"/>
      <w:divBdr>
        <w:top w:val="none" w:sz="0" w:space="0" w:color="auto"/>
        <w:left w:val="none" w:sz="0" w:space="0" w:color="auto"/>
        <w:bottom w:val="none" w:sz="0" w:space="0" w:color="auto"/>
        <w:right w:val="none" w:sz="0" w:space="0" w:color="auto"/>
      </w:divBdr>
    </w:div>
    <w:div w:id="1272011770">
      <w:bodyDiv w:val="1"/>
      <w:marLeft w:val="0"/>
      <w:marRight w:val="0"/>
      <w:marTop w:val="0"/>
      <w:marBottom w:val="0"/>
      <w:divBdr>
        <w:top w:val="none" w:sz="0" w:space="0" w:color="auto"/>
        <w:left w:val="none" w:sz="0" w:space="0" w:color="auto"/>
        <w:bottom w:val="none" w:sz="0" w:space="0" w:color="auto"/>
        <w:right w:val="none" w:sz="0" w:space="0" w:color="auto"/>
      </w:divBdr>
    </w:div>
    <w:div w:id="1574391847">
      <w:bodyDiv w:val="1"/>
      <w:marLeft w:val="0"/>
      <w:marRight w:val="0"/>
      <w:marTop w:val="0"/>
      <w:marBottom w:val="0"/>
      <w:divBdr>
        <w:top w:val="none" w:sz="0" w:space="0" w:color="auto"/>
        <w:left w:val="none" w:sz="0" w:space="0" w:color="auto"/>
        <w:bottom w:val="none" w:sz="0" w:space="0" w:color="auto"/>
        <w:right w:val="none" w:sz="0" w:space="0" w:color="auto"/>
      </w:divBdr>
      <w:divsChild>
        <w:div w:id="217866916">
          <w:marLeft w:val="0"/>
          <w:marRight w:val="0"/>
          <w:marTop w:val="0"/>
          <w:marBottom w:val="0"/>
          <w:divBdr>
            <w:top w:val="none" w:sz="0" w:space="0" w:color="auto"/>
            <w:left w:val="none" w:sz="0" w:space="0" w:color="auto"/>
            <w:bottom w:val="none" w:sz="0" w:space="0" w:color="auto"/>
            <w:right w:val="none" w:sz="0" w:space="0" w:color="auto"/>
          </w:divBdr>
        </w:div>
      </w:divsChild>
    </w:div>
    <w:div w:id="15817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6c43294-cb0a-454d-a541-7c15ee6cba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F2114E41F3A445A2F6C1B0A5647FE3" ma:contentTypeVersion="18" ma:contentTypeDescription="Vytvoří nový dokument" ma:contentTypeScope="" ma:versionID="4b6cc27035b6a6b00908fc4f6b0272cb">
  <xsd:schema xmlns:xsd="http://www.w3.org/2001/XMLSchema" xmlns:xs="http://www.w3.org/2001/XMLSchema" xmlns:p="http://schemas.microsoft.com/office/2006/metadata/properties" xmlns:ns3="e77f3483-75c5-4b85-89fa-61e4d468c672" xmlns:ns4="d6c43294-cb0a-454d-a541-7c15ee6cba5e" targetNamespace="http://schemas.microsoft.com/office/2006/metadata/properties" ma:root="true" ma:fieldsID="1d504f8e9357c0fc74d3e5de5164f01f" ns3:_="" ns4:_="">
    <xsd:import namespace="e77f3483-75c5-4b85-89fa-61e4d468c672"/>
    <xsd:import namespace="d6c43294-cb0a-454d-a541-7c15ee6cba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SearchProperties" minOccurs="0"/>
                <xsd:element ref="ns4:_activity" minOccurs="0"/>
                <xsd:element ref="ns4:MediaLengthInSecond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f3483-75c5-4b85-89fa-61e4d468c67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43294-cb0a-454d-a541-7c15ee6cba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3FA3-884E-4CED-B690-037AD1661F30}">
  <ds:schemaRef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d6c43294-cb0a-454d-a541-7c15ee6cba5e"/>
    <ds:schemaRef ds:uri="e77f3483-75c5-4b85-89fa-61e4d468c672"/>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1E6A2E6F-4823-4C90-874F-77807A3BB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f3483-75c5-4b85-89fa-61e4d468c672"/>
    <ds:schemaRef ds:uri="d6c43294-cb0a-454d-a541-7c15ee6cb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943DF-F171-4000-85ED-325712C85B30}">
  <ds:schemaRefs>
    <ds:schemaRef ds:uri="http://schemas.microsoft.com/sharepoint/v3/contenttype/forms"/>
  </ds:schemaRefs>
</ds:datastoreItem>
</file>

<file path=customXml/itemProps4.xml><?xml version="1.0" encoding="utf-8"?>
<ds:datastoreItem xmlns:ds="http://schemas.openxmlformats.org/officeDocument/2006/customXml" ds:itemID="{EA5F1D41-8399-47F3-9416-D49251BF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701</Words>
  <Characters>4140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ZPressl</dc:creator>
  <cp:keywords/>
  <cp:lastModifiedBy>Helena Kubalová</cp:lastModifiedBy>
  <cp:revision>2</cp:revision>
  <cp:lastPrinted>2022-08-17T12:31:00Z</cp:lastPrinted>
  <dcterms:created xsi:type="dcterms:W3CDTF">2023-11-07T08:24:00Z</dcterms:created>
  <dcterms:modified xsi:type="dcterms:W3CDTF">2023-11-07T08:24:00Z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0x010100D0F2114E41F3A445A2F6C1B0A5647FE3</vt:lpwstr>
  </property>
  <property fmtid="{D5CDD505-2E9C-101B-9397-08002B2CF9AE}" pid="3" name="MediaServiceImageTags">
    <vt:lpwstr/>
  </property>
</Properties>
</file>