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7A1C4ABD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  <w:t>BDL Group, s.r.o.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Pr="00901093">
        <w:rPr>
          <w:sz w:val="24"/>
          <w:szCs w:val="24"/>
        </w:rPr>
        <w:br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  <w:t>Rybná 716/24</w:t>
      </w:r>
      <w:r w:rsidR="00A5289A">
        <w:rPr>
          <w:sz w:val="24"/>
          <w:szCs w:val="24"/>
        </w:rPr>
        <w:br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  <w:t xml:space="preserve">110 00 Praha 1 – Staré Město </w:t>
      </w:r>
    </w:p>
    <w:p w14:paraId="7129F13E" w14:textId="5F83948F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6747BB">
        <w:rPr>
          <w:sz w:val="24"/>
          <w:szCs w:val="24"/>
        </w:rPr>
        <w:t>4517265</w:t>
      </w:r>
      <w:r w:rsidR="00A000BF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7C617B">
        <w:rPr>
          <w:sz w:val="24"/>
          <w:szCs w:val="24"/>
        </w:rPr>
        <w:t>1</w:t>
      </w:r>
      <w:r w:rsidR="006747BB">
        <w:rPr>
          <w:sz w:val="24"/>
          <w:szCs w:val="24"/>
        </w:rPr>
        <w:t>0.10.2023</w:t>
      </w:r>
    </w:p>
    <w:p w14:paraId="5821EEDD" w14:textId="05D80AC0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="00D636A1">
        <w:rPr>
          <w:sz w:val="24"/>
          <w:szCs w:val="24"/>
        </w:rPr>
        <w:br/>
      </w:r>
      <w:r w:rsidR="00A5289A">
        <w:rPr>
          <w:sz w:val="24"/>
          <w:szCs w:val="24"/>
        </w:rPr>
        <w:t>BDL Group,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A5289A">
        <w:rPr>
          <w:sz w:val="24"/>
          <w:szCs w:val="24"/>
        </w:rPr>
        <w:t>Rybná 716/24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A5289A">
        <w:rPr>
          <w:sz w:val="24"/>
          <w:szCs w:val="24"/>
        </w:rPr>
        <w:t>110 00 Praha 1 – Staré Město</w:t>
      </w:r>
      <w:r w:rsidR="001864DC" w:rsidRPr="00901093">
        <w:rPr>
          <w:sz w:val="24"/>
          <w:szCs w:val="24"/>
        </w:rPr>
        <w:tab/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1864DC"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1412116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1864DC"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CZ01412116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>Banka</w:t>
      </w:r>
      <w:r w:rsidR="00A000BF">
        <w:rPr>
          <w:sz w:val="24"/>
          <w:szCs w:val="24"/>
        </w:rPr>
        <w:t>:</w:t>
      </w:r>
      <w:r w:rsidR="00A000BF">
        <w:rPr>
          <w:sz w:val="24"/>
          <w:szCs w:val="24"/>
        </w:rPr>
        <w:tab/>
      </w:r>
      <w:r w:rsidR="00A5289A">
        <w:rPr>
          <w:sz w:val="24"/>
          <w:szCs w:val="24"/>
        </w:rPr>
        <w:t>2010 FIO d.z.</w:t>
      </w:r>
      <w:r w:rsidR="00A000BF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1864DC" w:rsidRPr="00901093">
        <w:rPr>
          <w:sz w:val="24"/>
          <w:szCs w:val="24"/>
        </w:rPr>
        <w:tab/>
      </w:r>
      <w:r w:rsidR="00A5289A">
        <w:rPr>
          <w:sz w:val="24"/>
          <w:szCs w:val="24"/>
        </w:rPr>
        <w:t>2301141439/2010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Účet: 109674455</w:t>
      </w:r>
    </w:p>
    <w:p w14:paraId="629E0D2C" w14:textId="39FC4556" w:rsidR="00474A69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  <w:t xml:space="preserve">vámi potvrzenou kopii objednávky zašlete zpět. </w:t>
      </w:r>
      <w:r w:rsidR="00E74406">
        <w:rPr>
          <w:sz w:val="24"/>
          <w:szCs w:val="24"/>
        </w:rPr>
        <w:tab/>
      </w:r>
      <w:r w:rsidR="00000000"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6C289E8F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</w:t>
      </w:r>
      <w:r w:rsidR="00A5289A">
        <w:rPr>
          <w:sz w:val="24"/>
          <w:szCs w:val="24"/>
        </w:rPr>
        <w:tab/>
      </w:r>
      <w:r w:rsidRPr="00901093">
        <w:rPr>
          <w:sz w:val="24"/>
          <w:szCs w:val="24"/>
        </w:rPr>
        <w:t>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6D78D99E" w14:textId="78B0CAE8" w:rsidR="00B10BFB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6747BB">
        <w:rPr>
          <w:sz w:val="24"/>
          <w:szCs w:val="24"/>
        </w:rPr>
        <w:t>OPRAVA KOUPELNY VELÍN</w:t>
      </w:r>
      <w:r w:rsidR="00697B54">
        <w:rPr>
          <w:sz w:val="24"/>
          <w:szCs w:val="24"/>
        </w:rPr>
        <w:t xml:space="preserve">         </w:t>
      </w:r>
      <w:r w:rsidR="00A5289A">
        <w:rPr>
          <w:sz w:val="24"/>
          <w:szCs w:val="24"/>
        </w:rPr>
        <w:t xml:space="preserve"> </w:t>
      </w:r>
      <w:r w:rsidR="00D636A1">
        <w:rPr>
          <w:sz w:val="24"/>
          <w:szCs w:val="24"/>
        </w:rPr>
        <w:t>1</w:t>
      </w:r>
      <w:r w:rsidR="00D636A1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 w:rsidR="00D636A1">
        <w:rPr>
          <w:sz w:val="24"/>
          <w:szCs w:val="24"/>
        </w:rPr>
        <w:t>Jedn.výk.</w:t>
      </w:r>
      <w:r w:rsidR="00D636A1">
        <w:rPr>
          <w:sz w:val="24"/>
          <w:szCs w:val="24"/>
        </w:rPr>
        <w:tab/>
      </w:r>
      <w:r w:rsidR="00D636A1">
        <w:rPr>
          <w:sz w:val="24"/>
          <w:szCs w:val="24"/>
        </w:rPr>
        <w:tab/>
      </w:r>
      <w:r w:rsidR="006747BB">
        <w:rPr>
          <w:sz w:val="24"/>
          <w:szCs w:val="24"/>
        </w:rPr>
        <w:t>3.11.2023</w:t>
      </w:r>
      <w:r w:rsidR="00D636A1">
        <w:rPr>
          <w:sz w:val="24"/>
          <w:szCs w:val="24"/>
        </w:rPr>
        <w:br/>
      </w:r>
      <w:r w:rsidR="00697B54">
        <w:rPr>
          <w:sz w:val="24"/>
          <w:szCs w:val="24"/>
        </w:rPr>
        <w:br/>
      </w:r>
      <w:r w:rsidR="006747BB">
        <w:rPr>
          <w:sz w:val="24"/>
          <w:szCs w:val="24"/>
        </w:rPr>
        <w:t xml:space="preserve">Objednáváme u Vás opravu podhledu koupelny, stěn, rozvodů vody a kanalizace a opravu koupelny velín. Současně výměnu WC, umyvadla a sprchového koutu včetně baterií. </w:t>
      </w:r>
      <w:r w:rsidR="006747BB">
        <w:rPr>
          <w:sz w:val="24"/>
          <w:szCs w:val="24"/>
        </w:rPr>
        <w:br/>
        <w:t>Celková cena: 307.000,--Kč</w:t>
      </w:r>
      <w:r w:rsidR="00697B54">
        <w:rPr>
          <w:sz w:val="24"/>
          <w:szCs w:val="24"/>
        </w:rPr>
        <w:br/>
      </w:r>
      <w:r w:rsidR="00D636A1">
        <w:rPr>
          <w:sz w:val="24"/>
          <w:szCs w:val="24"/>
        </w:rPr>
        <w:br/>
        <w:t xml:space="preserve">Vyřizuje: </w:t>
      </w:r>
      <w:r w:rsidR="006747BB">
        <w:rPr>
          <w:sz w:val="24"/>
          <w:szCs w:val="24"/>
        </w:rPr>
        <w:t>Ing. Maňhalová</w:t>
      </w:r>
      <w:r w:rsidR="00D636A1">
        <w:rPr>
          <w:sz w:val="24"/>
          <w:szCs w:val="24"/>
        </w:rPr>
        <w:t xml:space="preserve">, tel.: </w:t>
      </w:r>
      <w:r w:rsidR="00A000BF">
        <w:rPr>
          <w:sz w:val="24"/>
          <w:szCs w:val="24"/>
        </w:rPr>
        <w:t xml:space="preserve">382 730 </w:t>
      </w:r>
      <w:r w:rsidR="006747BB">
        <w:rPr>
          <w:sz w:val="24"/>
          <w:szCs w:val="24"/>
        </w:rPr>
        <w:t>160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6E19B5D6" w14:textId="0B42AEAE" w:rsidR="00B10BFB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</w:p>
    <w:p w14:paraId="4B599F5D" w14:textId="0EE05D90" w:rsidR="00901093" w:rsidRPr="009F1C05" w:rsidRDefault="00762155" w:rsidP="00762155">
      <w:r>
        <w:rPr>
          <w:sz w:val="24"/>
          <w:szCs w:val="24"/>
        </w:rPr>
        <w:br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289A">
        <w:rPr>
          <w:sz w:val="24"/>
          <w:szCs w:val="24"/>
        </w:rPr>
        <w:t xml:space="preserve">     </w:t>
      </w:r>
      <w:r w:rsidR="00A5289A">
        <w:rPr>
          <w:sz w:val="24"/>
          <w:szCs w:val="24"/>
        </w:rPr>
        <w:tab/>
      </w:r>
      <w:r w:rsidR="00A5289A">
        <w:rPr>
          <w:sz w:val="24"/>
          <w:szCs w:val="24"/>
        </w:rPr>
        <w:tab/>
      </w:r>
      <w:r>
        <w:rPr>
          <w:sz w:val="24"/>
          <w:szCs w:val="24"/>
        </w:rPr>
        <w:t>Kupující</w:t>
      </w:r>
      <w:r>
        <w:rPr>
          <w:sz w:val="24"/>
          <w:szCs w:val="24"/>
        </w:rPr>
        <w:br/>
        <w:t xml:space="preserve">             </w:t>
      </w:r>
      <w:r w:rsidR="00A5289A">
        <w:rPr>
          <w:sz w:val="24"/>
          <w:szCs w:val="24"/>
        </w:rPr>
        <w:t>BDL Group, s.r.o.</w:t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  <w:t xml:space="preserve"> </w:t>
      </w:r>
      <w:r w:rsidR="00A5289A">
        <w:rPr>
          <w:sz w:val="24"/>
          <w:szCs w:val="24"/>
        </w:rPr>
        <w:tab/>
      </w:r>
      <w:r>
        <w:rPr>
          <w:sz w:val="24"/>
          <w:szCs w:val="24"/>
        </w:rPr>
        <w:t>Mgr. Andrea Žáková, ředitelka a.s.</w:t>
      </w:r>
    </w:p>
    <w:sectPr w:rsidR="00901093" w:rsidRPr="009F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E7846"/>
    <w:rsid w:val="001864DC"/>
    <w:rsid w:val="001C1085"/>
    <w:rsid w:val="003A4280"/>
    <w:rsid w:val="00474A69"/>
    <w:rsid w:val="005A3C06"/>
    <w:rsid w:val="006747BB"/>
    <w:rsid w:val="00697B54"/>
    <w:rsid w:val="00762155"/>
    <w:rsid w:val="007C617B"/>
    <w:rsid w:val="00877C16"/>
    <w:rsid w:val="00901093"/>
    <w:rsid w:val="009E0968"/>
    <w:rsid w:val="009F1C05"/>
    <w:rsid w:val="00A000BF"/>
    <w:rsid w:val="00A5289A"/>
    <w:rsid w:val="00AE4849"/>
    <w:rsid w:val="00B0736E"/>
    <w:rsid w:val="00B10BFB"/>
    <w:rsid w:val="00D636A1"/>
    <w:rsid w:val="00DB332C"/>
    <w:rsid w:val="00E74406"/>
    <w:rsid w:val="00F16BB2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2022-09-21T07:17:00Z</cp:lastPrinted>
  <dcterms:created xsi:type="dcterms:W3CDTF">2023-11-03T08:46:00Z</dcterms:created>
  <dcterms:modified xsi:type="dcterms:W3CDTF">2023-11-03T08:49:00Z</dcterms:modified>
</cp:coreProperties>
</file>