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8F" w:rsidRDefault="00C0798F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0798F" w:rsidRDefault="001E7D8B">
      <w:pPr>
        <w:spacing w:before="99" w:line="425" w:lineRule="exact"/>
        <w:ind w:left="1155" w:right="1047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7210100002</w:t>
      </w:r>
    </w:p>
    <w:p w:rsidR="00C0798F" w:rsidRDefault="001E7D8B">
      <w:pPr>
        <w:spacing w:line="425" w:lineRule="exact"/>
        <w:ind w:left="115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0798F" w:rsidRDefault="001E7D8B">
      <w:pPr>
        <w:spacing w:before="2"/>
        <w:ind w:left="115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0798F" w:rsidRDefault="00C0798F">
      <w:pPr>
        <w:pStyle w:val="Zkladntext"/>
        <w:spacing w:before="11"/>
        <w:rPr>
          <w:sz w:val="59"/>
        </w:rPr>
      </w:pPr>
    </w:p>
    <w:p w:rsidR="00C0798F" w:rsidRDefault="001E7D8B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0798F" w:rsidRDefault="00C0798F">
      <w:pPr>
        <w:pStyle w:val="Zkladntext"/>
        <w:rPr>
          <w:sz w:val="26"/>
        </w:rPr>
      </w:pPr>
    </w:p>
    <w:p w:rsidR="00C0798F" w:rsidRDefault="001E7D8B">
      <w:pPr>
        <w:pStyle w:val="Nadpis2"/>
        <w:spacing w:before="188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0798F" w:rsidRDefault="001E7D8B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C0798F" w:rsidRDefault="001E7D8B">
      <w:pPr>
        <w:pStyle w:val="Zkladntext"/>
        <w:spacing w:line="265" w:lineRule="exact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rPr>
          <w:spacing w:val="12"/>
        </w:rPr>
        <w:t xml:space="preserve"> </w:t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0798F" w:rsidRDefault="001E7D8B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0798F" w:rsidRDefault="001E7D8B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C0798F" w:rsidRDefault="001E7D8B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0798F" w:rsidRDefault="001E7D8B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C0798F" w:rsidRDefault="001E7D8B">
      <w:pPr>
        <w:pStyle w:val="Zkladntex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C0798F" w:rsidRDefault="00C0798F">
      <w:pPr>
        <w:pStyle w:val="Zkladntext"/>
        <w:spacing w:before="12"/>
        <w:rPr>
          <w:sz w:val="19"/>
        </w:rPr>
      </w:pPr>
    </w:p>
    <w:p w:rsidR="00C0798F" w:rsidRDefault="001E7D8B">
      <w:pPr>
        <w:pStyle w:val="Zkladntext"/>
        <w:ind w:left="242"/>
      </w:pPr>
      <w:r>
        <w:rPr>
          <w:w w:val="99"/>
        </w:rPr>
        <w:t>a</w:t>
      </w:r>
    </w:p>
    <w:p w:rsidR="00C0798F" w:rsidRDefault="00C0798F">
      <w:pPr>
        <w:pStyle w:val="Zkladntext"/>
        <w:spacing w:before="1"/>
      </w:pPr>
    </w:p>
    <w:p w:rsidR="00C0798F" w:rsidRDefault="001E7D8B">
      <w:pPr>
        <w:pStyle w:val="Nadpis2"/>
        <w:ind w:left="242"/>
        <w:jc w:val="left"/>
      </w:pPr>
      <w:r>
        <w:t>ČEZ,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</w:p>
    <w:p w:rsidR="00C0798F" w:rsidRDefault="001E7D8B">
      <w:pPr>
        <w:pStyle w:val="Zkladntext"/>
        <w:ind w:left="24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2"/>
        </w:rPr>
        <w:t xml:space="preserve"> </w:t>
      </w:r>
      <w:r>
        <w:t>Městským</w:t>
      </w:r>
      <w:r>
        <w:rPr>
          <w:spacing w:val="-2"/>
        </w:rPr>
        <w:t xml:space="preserve"> </w:t>
      </w:r>
      <w:r>
        <w:t>soudem v</w:t>
      </w:r>
      <w:r>
        <w:rPr>
          <w:spacing w:val="-2"/>
        </w:rPr>
        <w:t xml:space="preserve"> </w:t>
      </w:r>
      <w:r>
        <w:t>Praze,</w:t>
      </w:r>
    </w:p>
    <w:p w:rsidR="00C0798F" w:rsidRDefault="001E7D8B">
      <w:pPr>
        <w:pStyle w:val="Zkladntext"/>
        <w:spacing w:line="265" w:lineRule="exact"/>
        <w:ind w:left="242"/>
      </w:pPr>
      <w:r>
        <w:t>oddíl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1581</w:t>
      </w:r>
    </w:p>
    <w:p w:rsidR="00C0798F" w:rsidRDefault="001E7D8B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1444/2,</w:t>
      </w:r>
      <w:r>
        <w:rPr>
          <w:spacing w:val="-3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0798F" w:rsidRDefault="001E7D8B">
      <w:pPr>
        <w:pStyle w:val="Zkladntext"/>
        <w:tabs>
          <w:tab w:val="left" w:pos="3122"/>
        </w:tabs>
        <w:spacing w:before="1"/>
        <w:ind w:left="24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C0798F" w:rsidRDefault="001E7D8B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JUDr.</w:t>
      </w:r>
      <w:r>
        <w:rPr>
          <w:spacing w:val="-2"/>
        </w:rPr>
        <w:t xml:space="preserve"> </w:t>
      </w:r>
      <w:r>
        <w:t>Zuzanou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v o u,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ze dne</w:t>
      </w:r>
      <w:r>
        <w:rPr>
          <w:spacing w:val="1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2021</w:t>
      </w:r>
    </w:p>
    <w:p w:rsidR="00C0798F" w:rsidRDefault="001E7D8B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C0798F" w:rsidRDefault="001E7D8B">
      <w:pPr>
        <w:pStyle w:val="Zkladntext"/>
        <w:tabs>
          <w:tab w:val="left" w:pos="3122"/>
        </w:tabs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</w:p>
    <w:p w:rsidR="00C0798F" w:rsidRDefault="001E7D8B">
      <w:pPr>
        <w:pStyle w:val="Zkladntext"/>
        <w:ind w:left="2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C0798F" w:rsidRDefault="00C0798F">
      <w:pPr>
        <w:pStyle w:val="Zkladntext"/>
        <w:spacing w:before="12"/>
        <w:rPr>
          <w:sz w:val="19"/>
        </w:rPr>
      </w:pPr>
    </w:p>
    <w:p w:rsidR="00C0798F" w:rsidRDefault="001E7D8B">
      <w:pPr>
        <w:pStyle w:val="Zkladntext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0798F" w:rsidRDefault="00C0798F">
      <w:pPr>
        <w:pStyle w:val="Zkladntext"/>
        <w:spacing w:before="1"/>
      </w:pPr>
    </w:p>
    <w:p w:rsidR="00C0798F" w:rsidRDefault="001E7D8B">
      <w:pPr>
        <w:pStyle w:val="Nadpis1"/>
        <w:ind w:right="1047"/>
      </w:pPr>
      <w:r>
        <w:t>I.</w:t>
      </w:r>
    </w:p>
    <w:p w:rsidR="00C0798F" w:rsidRDefault="001E7D8B">
      <w:pPr>
        <w:pStyle w:val="Nadpis2"/>
        <w:ind w:right="105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0798F" w:rsidRDefault="00C0798F">
      <w:pPr>
        <w:pStyle w:val="Zkladntext"/>
        <w:spacing w:before="1"/>
        <w:rPr>
          <w:b/>
        </w:rPr>
      </w:pPr>
    </w:p>
    <w:p w:rsidR="00C0798F" w:rsidRDefault="001E7D8B">
      <w:pPr>
        <w:pStyle w:val="Odstavecseseznamem"/>
        <w:numPr>
          <w:ilvl w:val="0"/>
          <w:numId w:val="8"/>
        </w:numPr>
        <w:tabs>
          <w:tab w:val="left" w:pos="526"/>
        </w:tabs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</w:t>
      </w:r>
      <w:r>
        <w:rPr>
          <w:spacing w:val="55"/>
          <w:sz w:val="20"/>
        </w:rPr>
        <w:t xml:space="preserve"> </w:t>
      </w:r>
      <w:r>
        <w:rPr>
          <w:sz w:val="20"/>
        </w:rPr>
        <w:t>(dále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„Smlouva“)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uzavírá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1"/>
          <w:sz w:val="20"/>
        </w:rPr>
        <w:t xml:space="preserve"> </w:t>
      </w:r>
      <w:r>
        <w:rPr>
          <w:sz w:val="20"/>
        </w:rPr>
        <w:t>ministra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7210100002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 prostředků ze Státního fondu životního prostředí ČR ze dne 8. 11. 2021 a jeho změny č. 1 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0"/>
          <w:sz w:val="20"/>
        </w:rPr>
        <w:t xml:space="preserve"> </w:t>
      </w:r>
      <w:r>
        <w:rPr>
          <w:sz w:val="20"/>
        </w:rPr>
        <w:t>16.</w:t>
      </w:r>
      <w:r>
        <w:rPr>
          <w:spacing w:val="10"/>
          <w:sz w:val="20"/>
        </w:rPr>
        <w:t xml:space="preserve"> </w:t>
      </w:r>
      <w:r>
        <w:rPr>
          <w:sz w:val="20"/>
        </w:rPr>
        <w:t>5.</w:t>
      </w:r>
      <w:r>
        <w:rPr>
          <w:spacing w:val="10"/>
          <w:sz w:val="20"/>
        </w:rPr>
        <w:t xml:space="preserve"> </w:t>
      </w:r>
      <w:r>
        <w:rPr>
          <w:sz w:val="20"/>
        </w:rPr>
        <w:t>2023,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10"/>
          <w:sz w:val="20"/>
        </w:rPr>
        <w:t xml:space="preserve"> </w:t>
      </w:r>
      <w:r>
        <w:rPr>
          <w:sz w:val="20"/>
        </w:rPr>
        <w:t>Programu</w:t>
      </w:r>
      <w:r>
        <w:rPr>
          <w:spacing w:val="10"/>
          <w:sz w:val="20"/>
        </w:rPr>
        <w:t xml:space="preserve"> </w:t>
      </w:r>
      <w:r>
        <w:rPr>
          <w:sz w:val="20"/>
        </w:rPr>
        <w:t>financovaného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3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z w:val="20"/>
        </w:rPr>
        <w:t>jen</w:t>
      </w:r>
    </w:p>
    <w:p w:rsidR="00C0798F" w:rsidRDefault="001E7D8B">
      <w:pPr>
        <w:pStyle w:val="Zkladntext"/>
        <w:spacing w:line="266" w:lineRule="exact"/>
        <w:ind w:left="525"/>
      </w:pPr>
      <w:r>
        <w:t>„Rozhodnutí“).</w:t>
      </w:r>
    </w:p>
    <w:p w:rsidR="00C0798F" w:rsidRDefault="001E7D8B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9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potvrzuje,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seznámil</w:t>
      </w:r>
      <w:r>
        <w:rPr>
          <w:spacing w:val="44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Výzvou</w:t>
      </w:r>
      <w:r>
        <w:rPr>
          <w:spacing w:val="42"/>
          <w:sz w:val="20"/>
        </w:rPr>
        <w:t xml:space="preserve"> </w:t>
      </w:r>
      <w:r>
        <w:rPr>
          <w:sz w:val="20"/>
        </w:rPr>
        <w:t>ModF</w:t>
      </w:r>
      <w:r>
        <w:rPr>
          <w:spacing w:val="43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HEAT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1/2021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20"/>
        </w:rPr>
        <w:t>ModF-HEAT-HS_2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0798F" w:rsidRDefault="00C0798F">
      <w:pPr>
        <w:jc w:val="both"/>
        <w:rPr>
          <w:sz w:val="20"/>
        </w:rPr>
        <w:sectPr w:rsidR="00C0798F">
          <w:headerReference w:type="default" r:id="rId7"/>
          <w:footerReference w:type="default" r:id="rId8"/>
          <w:type w:val="continuous"/>
          <w:pgSz w:w="12240" w:h="15840"/>
          <w:pgMar w:top="2040" w:right="1000" w:bottom="960" w:left="1460" w:header="708" w:footer="771" w:gutter="0"/>
          <w:pgNumType w:start="1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Odstavecseseznamem"/>
        <w:numPr>
          <w:ilvl w:val="0"/>
          <w:numId w:val="8"/>
        </w:numPr>
        <w:tabs>
          <w:tab w:val="left" w:pos="52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0798F" w:rsidRDefault="001E7D8B">
      <w:pPr>
        <w:pStyle w:val="Nadpis2"/>
        <w:spacing w:before="120"/>
        <w:ind w:left="1629"/>
        <w:jc w:val="both"/>
      </w:pPr>
      <w:r>
        <w:t>„TDK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Horkovodní</w:t>
      </w:r>
      <w:r>
        <w:rPr>
          <w:spacing w:val="-2"/>
        </w:rPr>
        <w:t xml:space="preserve"> </w:t>
      </w:r>
      <w:r>
        <w:t>biomasová</w:t>
      </w:r>
      <w:r>
        <w:rPr>
          <w:spacing w:val="-2"/>
        </w:rPr>
        <w:t xml:space="preserve"> </w:t>
      </w:r>
      <w:r>
        <w:t>kotelna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horkovodní</w:t>
      </w:r>
      <w:r>
        <w:rPr>
          <w:spacing w:val="-2"/>
        </w:rPr>
        <w:t xml:space="preserve"> </w:t>
      </w:r>
      <w:r>
        <w:t>plynová</w:t>
      </w:r>
      <w:r>
        <w:rPr>
          <w:spacing w:val="-2"/>
        </w:rPr>
        <w:t xml:space="preserve"> </w:t>
      </w:r>
      <w:r>
        <w:t>kotelna“</w:t>
      </w:r>
    </w:p>
    <w:p w:rsidR="00C0798F" w:rsidRDefault="001E7D8B">
      <w:pPr>
        <w:pStyle w:val="Zkladntext"/>
        <w:spacing w:before="118"/>
        <w:ind w:left="52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C0798F" w:rsidRDefault="001E7D8B">
      <w:pPr>
        <w:pStyle w:val="Odstavecseseznamem"/>
        <w:numPr>
          <w:ilvl w:val="0"/>
          <w:numId w:val="8"/>
        </w:numPr>
        <w:tabs>
          <w:tab w:val="left" w:pos="52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Komise</w:t>
      </w:r>
      <w:r>
        <w:rPr>
          <w:spacing w:val="-6"/>
          <w:sz w:val="20"/>
        </w:rPr>
        <w:t xml:space="preserve"> </w:t>
      </w:r>
      <w:r>
        <w:rPr>
          <w:sz w:val="20"/>
        </w:rPr>
        <w:t>(EU)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2"/>
          <w:sz w:val="20"/>
        </w:rPr>
        <w:t xml:space="preserve"> </w:t>
      </w:r>
      <w:r>
        <w:rPr>
          <w:sz w:val="20"/>
        </w:rPr>
        <w:t>června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9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6"/>
          <w:sz w:val="20"/>
        </w:rPr>
        <w:t xml:space="preserve"> </w:t>
      </w:r>
      <w:r>
        <w:rPr>
          <w:sz w:val="20"/>
        </w:rPr>
        <w:t>SA.62857</w:t>
      </w:r>
      <w:r>
        <w:rPr>
          <w:spacing w:val="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podlimitní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projekty</w:t>
      </w:r>
      <w:r>
        <w:rPr>
          <w:spacing w:val="1"/>
          <w:sz w:val="20"/>
        </w:rPr>
        <w:t xml:space="preserve"> </w:t>
      </w:r>
      <w:r>
        <w:rPr>
          <w:sz w:val="20"/>
        </w:rPr>
        <w:t>(článek</w:t>
      </w:r>
      <w:r>
        <w:rPr>
          <w:spacing w:val="-1"/>
          <w:sz w:val="20"/>
        </w:rPr>
        <w:t xml:space="preserve"> </w:t>
      </w:r>
      <w:r>
        <w:rPr>
          <w:sz w:val="20"/>
        </w:rPr>
        <w:t>46)“.</w:t>
      </w:r>
    </w:p>
    <w:p w:rsidR="00C0798F" w:rsidRDefault="00C0798F">
      <w:pPr>
        <w:pStyle w:val="Zkladntext"/>
        <w:spacing w:before="12"/>
        <w:rPr>
          <w:sz w:val="19"/>
        </w:rPr>
      </w:pPr>
    </w:p>
    <w:p w:rsidR="00C0798F" w:rsidRDefault="001E7D8B">
      <w:pPr>
        <w:pStyle w:val="Nadpis1"/>
        <w:spacing w:before="1"/>
        <w:ind w:right="691"/>
      </w:pPr>
      <w:r>
        <w:t>II.</w:t>
      </w:r>
    </w:p>
    <w:p w:rsidR="00C0798F" w:rsidRDefault="001E7D8B">
      <w:pPr>
        <w:pStyle w:val="Nadpis2"/>
        <w:ind w:right="69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0798F" w:rsidRDefault="00C0798F">
      <w:pPr>
        <w:pStyle w:val="Zkladntext"/>
        <w:spacing w:before="1"/>
        <w:rPr>
          <w:b/>
        </w:rPr>
      </w:pP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ind w:right="131"/>
        <w:jc w:val="both"/>
        <w:rPr>
          <w:sz w:val="20"/>
        </w:rPr>
      </w:pPr>
      <w:r>
        <w:rPr>
          <w:w w:val="95"/>
          <w:sz w:val="20"/>
        </w:rPr>
        <w:t xml:space="preserve">Fond se zavazuje poskytnout příjemci podpory podporu formou dotace ve výši </w:t>
      </w:r>
      <w:r>
        <w:rPr>
          <w:b/>
          <w:w w:val="95"/>
          <w:sz w:val="20"/>
        </w:rPr>
        <w:t xml:space="preserve">110 034 682,20 Kč </w:t>
      </w:r>
      <w:r>
        <w:rPr>
          <w:w w:val="95"/>
          <w:sz w:val="20"/>
        </w:rPr>
        <w:t>(slovy: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jedno sto</w:t>
      </w:r>
      <w:r>
        <w:rPr>
          <w:spacing w:val="-1"/>
          <w:sz w:val="20"/>
        </w:rPr>
        <w:t xml:space="preserve"> </w:t>
      </w:r>
      <w:r>
        <w:rPr>
          <w:sz w:val="20"/>
        </w:rPr>
        <w:t>deset</w:t>
      </w:r>
      <w:r>
        <w:rPr>
          <w:spacing w:val="-2"/>
          <w:sz w:val="20"/>
        </w:rPr>
        <w:t xml:space="preserve"> </w:t>
      </w:r>
      <w:r>
        <w:rPr>
          <w:sz w:val="20"/>
        </w:rPr>
        <w:t>milionů</w:t>
      </w:r>
      <w:r>
        <w:rPr>
          <w:spacing w:val="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činí</w:t>
      </w:r>
      <w:r>
        <w:rPr>
          <w:spacing w:val="31"/>
          <w:sz w:val="20"/>
        </w:rPr>
        <w:t xml:space="preserve"> </w:t>
      </w:r>
      <w:r>
        <w:rPr>
          <w:sz w:val="20"/>
        </w:rPr>
        <w:t>183</w:t>
      </w:r>
      <w:r>
        <w:rPr>
          <w:spacing w:val="-2"/>
          <w:sz w:val="20"/>
        </w:rPr>
        <w:t xml:space="preserve"> </w:t>
      </w:r>
      <w:r>
        <w:rPr>
          <w:sz w:val="20"/>
        </w:rPr>
        <w:t>391</w:t>
      </w:r>
      <w:r>
        <w:rPr>
          <w:spacing w:val="-1"/>
          <w:sz w:val="20"/>
        </w:rPr>
        <w:t xml:space="preserve"> </w:t>
      </w:r>
      <w:r>
        <w:rPr>
          <w:sz w:val="20"/>
        </w:rPr>
        <w:t>137,00</w:t>
      </w:r>
      <w:r>
        <w:rPr>
          <w:spacing w:val="31"/>
          <w:sz w:val="20"/>
        </w:rPr>
        <w:t xml:space="preserve"> </w:t>
      </w:r>
      <w:r>
        <w:rPr>
          <w:sz w:val="20"/>
        </w:rPr>
        <w:t>Kč</w:t>
      </w:r>
      <w:r>
        <w:rPr>
          <w:spacing w:val="29"/>
          <w:sz w:val="20"/>
        </w:rPr>
        <w:t xml:space="preserve"> </w:t>
      </w:r>
      <w:r>
        <w:rPr>
          <w:sz w:val="20"/>
        </w:rPr>
        <w:t>(z</w:t>
      </w:r>
      <w:r>
        <w:rPr>
          <w:spacing w:val="-1"/>
          <w:sz w:val="20"/>
        </w:rPr>
        <w:t xml:space="preserve"> </w:t>
      </w:r>
      <w:r>
        <w:rPr>
          <w:sz w:val="20"/>
        </w:rPr>
        <w:t>toho</w:t>
      </w:r>
      <w:r>
        <w:rPr>
          <w:spacing w:val="31"/>
          <w:sz w:val="20"/>
        </w:rPr>
        <w:t xml:space="preserve"> </w:t>
      </w:r>
      <w:r>
        <w:rPr>
          <w:sz w:val="20"/>
        </w:rPr>
        <w:t>částka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výši</w:t>
      </w:r>
      <w:r>
        <w:rPr>
          <w:spacing w:val="32"/>
          <w:sz w:val="20"/>
        </w:rPr>
        <w:t xml:space="preserve"> </w:t>
      </w:r>
      <w:r>
        <w:rPr>
          <w:sz w:val="20"/>
        </w:rPr>
        <w:t>183</w:t>
      </w:r>
      <w:r>
        <w:rPr>
          <w:spacing w:val="-1"/>
          <w:sz w:val="20"/>
        </w:rPr>
        <w:t xml:space="preserve"> </w:t>
      </w:r>
      <w:r>
        <w:rPr>
          <w:sz w:val="20"/>
        </w:rPr>
        <w:t>366</w:t>
      </w:r>
      <w:r>
        <w:rPr>
          <w:spacing w:val="-1"/>
          <w:sz w:val="20"/>
        </w:rPr>
        <w:t xml:space="preserve"> </w:t>
      </w:r>
      <w:r>
        <w:rPr>
          <w:sz w:val="20"/>
        </w:rPr>
        <w:t>137</w:t>
      </w:r>
      <w:r>
        <w:rPr>
          <w:spacing w:val="31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27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32"/>
          <w:sz w:val="20"/>
        </w:rPr>
        <w:t xml:space="preserve"> </w:t>
      </w:r>
      <w:r>
        <w:rPr>
          <w:sz w:val="20"/>
        </w:rPr>
        <w:t>výdajům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 25 000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výdajům).</w:t>
      </w: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Podporu je možno použít pouze na úhradu skuteč</w:t>
      </w:r>
      <w:r>
        <w:rPr>
          <w:sz w:val="20"/>
        </w:rPr>
        <w:t>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vzniklých v přímé souvislosti s dodávkami, službami a popřípadě jinými 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 je akce realizována, a které vznikly a byly uhrazeny v období od 08. 11. 2021 do 08. 11. 2025 (48</w:t>
      </w:r>
      <w:r>
        <w:rPr>
          <w:spacing w:val="-52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Rozhodnutí).</w:t>
      </w: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</w:p>
    <w:p w:rsidR="00C0798F" w:rsidRDefault="001E7D8B">
      <w:pPr>
        <w:pStyle w:val="Zkladntext"/>
        <w:spacing w:before="1"/>
        <w:ind w:left="525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C0798F" w:rsidRDefault="001E7D8B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C0798F" w:rsidRDefault="00C0798F">
      <w:pPr>
        <w:pStyle w:val="Zkladntext"/>
        <w:spacing w:before="1"/>
      </w:pPr>
    </w:p>
    <w:p w:rsidR="00C0798F" w:rsidRDefault="001E7D8B">
      <w:pPr>
        <w:pStyle w:val="Nadpis1"/>
        <w:ind w:right="1051"/>
      </w:pPr>
      <w:r>
        <w:t>III.</w:t>
      </w:r>
    </w:p>
    <w:p w:rsidR="00C0798F" w:rsidRDefault="001E7D8B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0798F" w:rsidRDefault="00C0798F">
      <w:pPr>
        <w:pStyle w:val="Zkladntext"/>
        <w:spacing w:before="12"/>
        <w:rPr>
          <w:b/>
          <w:sz w:val="19"/>
        </w:rPr>
      </w:pP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ind w:right="13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 bankovní účet příjemce podpory, uvedený v této Smlouvě. Fond bude příjemci podpory jednotlivé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avizovat.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Agendovém</w:t>
      </w:r>
      <w:r>
        <w:rPr>
          <w:spacing w:val="-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0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Výzvou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9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C0798F" w:rsidRDefault="001E7D8B">
      <w:pPr>
        <w:pStyle w:val="Zkladntext"/>
        <w:spacing w:before="1"/>
        <w:ind w:left="525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zdrojích</w:t>
      </w:r>
      <w:r>
        <w:rPr>
          <w:spacing w:val="-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podaných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 prostřednictvím AIS SFŽP a v závislosti na výši disponibilních prostředků a plnění výdajového</w:t>
      </w:r>
      <w:r>
        <w:rPr>
          <w:spacing w:val="1"/>
          <w:sz w:val="20"/>
        </w:rPr>
        <w:t xml:space="preserve"> </w:t>
      </w:r>
      <w:r>
        <w:rPr>
          <w:sz w:val="20"/>
        </w:rPr>
        <w:t>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</w:t>
      </w:r>
      <w:r>
        <w:rPr>
          <w:sz w:val="20"/>
        </w:rPr>
        <w:t xml:space="preserve"> zdůvodnění a kopie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C0798F" w:rsidRDefault="001E7D8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</w:t>
      </w:r>
      <w:r>
        <w:rPr>
          <w:sz w:val="20"/>
        </w:rPr>
        <w:t>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3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stran.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Nadpis1"/>
        <w:spacing w:before="99"/>
      </w:pPr>
      <w:r>
        <w:t>IV.</w:t>
      </w:r>
    </w:p>
    <w:p w:rsidR="00C0798F" w:rsidRDefault="001E7D8B">
      <w:pPr>
        <w:pStyle w:val="Nadpis2"/>
        <w:ind w:left="115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0798F" w:rsidRDefault="00C0798F">
      <w:pPr>
        <w:pStyle w:val="Zkladntext"/>
        <w:spacing w:before="11"/>
        <w:rPr>
          <w:b/>
          <w:sz w:val="25"/>
        </w:rPr>
      </w:pPr>
    </w:p>
    <w:p w:rsidR="00C0798F" w:rsidRDefault="001E7D8B">
      <w:pPr>
        <w:pStyle w:val="Odstavecseseznamem"/>
        <w:numPr>
          <w:ilvl w:val="0"/>
          <w:numId w:val="5"/>
        </w:numPr>
        <w:tabs>
          <w:tab w:val="left" w:pos="46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 xml:space="preserve"> </w:t>
      </w:r>
      <w:r>
        <w:rPr>
          <w:sz w:val="20"/>
        </w:rPr>
        <w:t>účel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„TDK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Horkovodní</w:t>
      </w:r>
      <w:r>
        <w:rPr>
          <w:spacing w:val="11"/>
          <w:sz w:val="20"/>
        </w:rPr>
        <w:t xml:space="preserve"> </w:t>
      </w:r>
      <w:r>
        <w:rPr>
          <w:sz w:val="20"/>
        </w:rPr>
        <w:t>biomasová</w:t>
      </w:r>
      <w:r>
        <w:rPr>
          <w:spacing w:val="13"/>
          <w:sz w:val="20"/>
        </w:rPr>
        <w:t xml:space="preserve"> </w:t>
      </w:r>
      <w:r>
        <w:rPr>
          <w:sz w:val="20"/>
        </w:rPr>
        <w:t>kotelna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horkovodní</w:t>
      </w:r>
      <w:r>
        <w:rPr>
          <w:spacing w:val="12"/>
          <w:sz w:val="20"/>
        </w:rPr>
        <w:t xml:space="preserve"> </w:t>
      </w:r>
      <w:r>
        <w:rPr>
          <w:sz w:val="20"/>
        </w:rPr>
        <w:t>plynová</w:t>
      </w:r>
      <w:r>
        <w:rPr>
          <w:spacing w:val="11"/>
          <w:sz w:val="20"/>
        </w:rPr>
        <w:t xml:space="preserve"> </w:t>
      </w:r>
      <w:r>
        <w:rPr>
          <w:sz w:val="20"/>
        </w:rPr>
        <w:t>kotelna“</w:t>
      </w:r>
      <w:r>
        <w:rPr>
          <w:spacing w:val="10"/>
          <w:sz w:val="20"/>
        </w:rPr>
        <w:t xml:space="preserve"> </w:t>
      </w:r>
      <w:r>
        <w:rPr>
          <w:sz w:val="20"/>
        </w:rPr>
        <w:t>tím,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</w:p>
    <w:p w:rsidR="00C0798F" w:rsidRDefault="001E7D8B">
      <w:pPr>
        <w:pStyle w:val="Zkladntext"/>
        <w:ind w:left="885"/>
        <w:jc w:val="both"/>
      </w:pPr>
      <w:r>
        <w:t>bude</w:t>
      </w:r>
      <w:r>
        <w:rPr>
          <w:spacing w:val="-4"/>
        </w:rPr>
        <w:t xml:space="preserve"> </w:t>
      </w:r>
      <w:r>
        <w:t>provedena</w:t>
      </w:r>
      <w:r>
        <w:rPr>
          <w:spacing w:val="-3"/>
        </w:rPr>
        <w:t xml:space="preserve"> </w:t>
      </w:r>
      <w:r>
        <w:t>v souladu 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realizací projektu dojde k trvalému odstavení kotlů K1 a K2 spalující uhlí a následnému vystavění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13"/>
          <w:sz w:val="20"/>
        </w:rPr>
        <w:t xml:space="preserve"> </w:t>
      </w:r>
      <w:r>
        <w:rPr>
          <w:sz w:val="20"/>
        </w:rPr>
        <w:t>horkovodní</w:t>
      </w:r>
      <w:r>
        <w:rPr>
          <w:spacing w:val="14"/>
          <w:sz w:val="20"/>
        </w:rPr>
        <w:t xml:space="preserve"> </w:t>
      </w:r>
      <w:r>
        <w:rPr>
          <w:sz w:val="20"/>
        </w:rPr>
        <w:t>kotelny</w:t>
      </w:r>
      <w:r>
        <w:rPr>
          <w:spacing w:val="13"/>
          <w:sz w:val="20"/>
        </w:rPr>
        <w:t xml:space="preserve"> </w:t>
      </w:r>
      <w:r>
        <w:rPr>
          <w:sz w:val="20"/>
        </w:rPr>
        <w:t>skládající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kotle</w:t>
      </w:r>
      <w:r>
        <w:rPr>
          <w:spacing w:val="15"/>
          <w:sz w:val="20"/>
        </w:rPr>
        <w:t xml:space="preserve"> </w:t>
      </w:r>
      <w:r>
        <w:rPr>
          <w:sz w:val="20"/>
        </w:rPr>
        <w:t>K16</w:t>
      </w:r>
      <w:r>
        <w:rPr>
          <w:spacing w:val="14"/>
          <w:sz w:val="20"/>
        </w:rPr>
        <w:t xml:space="preserve"> </w:t>
      </w:r>
      <w:r>
        <w:rPr>
          <w:sz w:val="20"/>
        </w:rPr>
        <w:t>využívajícího</w:t>
      </w:r>
      <w:r>
        <w:rPr>
          <w:spacing w:val="14"/>
          <w:sz w:val="20"/>
        </w:rPr>
        <w:t xml:space="preserve"> </w:t>
      </w:r>
      <w:r>
        <w:rPr>
          <w:sz w:val="20"/>
        </w:rPr>
        <w:t>biomasu</w:t>
      </w:r>
      <w:r>
        <w:rPr>
          <w:spacing w:val="13"/>
          <w:sz w:val="20"/>
        </w:rPr>
        <w:t xml:space="preserve"> </w:t>
      </w:r>
      <w:r>
        <w:rPr>
          <w:sz w:val="20"/>
        </w:rPr>
        <w:t>(jmenovitý</w:t>
      </w:r>
      <w:r>
        <w:rPr>
          <w:spacing w:val="12"/>
          <w:sz w:val="20"/>
        </w:rPr>
        <w:t xml:space="preserve"> </w:t>
      </w:r>
      <w:r>
        <w:rPr>
          <w:sz w:val="20"/>
        </w:rPr>
        <w:t>výkon</w:t>
      </w:r>
      <w:r>
        <w:rPr>
          <w:spacing w:val="14"/>
          <w:sz w:val="20"/>
        </w:rPr>
        <w:t xml:space="preserve"> </w:t>
      </w:r>
      <w:r>
        <w:rPr>
          <w:sz w:val="20"/>
        </w:rPr>
        <w:t>8</w:t>
      </w:r>
      <w:r>
        <w:rPr>
          <w:spacing w:val="14"/>
          <w:sz w:val="20"/>
        </w:rPr>
        <w:t xml:space="preserve"> </w:t>
      </w:r>
      <w:r>
        <w:rPr>
          <w:sz w:val="20"/>
        </w:rPr>
        <w:t>MWt)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akumulací</w:t>
      </w:r>
      <w:r>
        <w:rPr>
          <w:spacing w:val="17"/>
          <w:sz w:val="20"/>
        </w:rPr>
        <w:t xml:space="preserve"> </w:t>
      </w:r>
      <w:r>
        <w:rPr>
          <w:sz w:val="20"/>
        </w:rPr>
        <w:t>tepelné</w:t>
      </w:r>
      <w:r>
        <w:rPr>
          <w:spacing w:val="15"/>
          <w:sz w:val="20"/>
        </w:rPr>
        <w:t xml:space="preserve"> </w:t>
      </w:r>
      <w:r>
        <w:rPr>
          <w:sz w:val="20"/>
        </w:rPr>
        <w:t>energie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beztlakém</w:t>
      </w:r>
      <w:r>
        <w:rPr>
          <w:spacing w:val="18"/>
          <w:sz w:val="20"/>
        </w:rPr>
        <w:t xml:space="preserve"> </w:t>
      </w:r>
      <w:r>
        <w:rPr>
          <w:sz w:val="20"/>
        </w:rPr>
        <w:t>zásobníku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kotle</w:t>
      </w:r>
      <w:r>
        <w:rPr>
          <w:spacing w:val="15"/>
          <w:sz w:val="20"/>
        </w:rPr>
        <w:t xml:space="preserve"> </w:t>
      </w:r>
      <w:r>
        <w:rPr>
          <w:sz w:val="20"/>
        </w:rPr>
        <w:t>K15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zemní</w:t>
      </w:r>
      <w:r>
        <w:rPr>
          <w:spacing w:val="17"/>
          <w:sz w:val="20"/>
        </w:rPr>
        <w:t xml:space="preserve"> </w:t>
      </w:r>
      <w:r>
        <w:rPr>
          <w:sz w:val="20"/>
        </w:rPr>
        <w:t>plyn</w:t>
      </w:r>
      <w:r>
        <w:rPr>
          <w:spacing w:val="17"/>
          <w:sz w:val="20"/>
        </w:rPr>
        <w:t xml:space="preserve"> </w:t>
      </w:r>
      <w:r>
        <w:rPr>
          <w:sz w:val="20"/>
        </w:rPr>
        <w:t>(jmenovitý</w:t>
      </w:r>
      <w:r>
        <w:rPr>
          <w:spacing w:val="16"/>
          <w:sz w:val="20"/>
        </w:rPr>
        <w:t xml:space="preserve"> </w:t>
      </w:r>
      <w:r>
        <w:rPr>
          <w:sz w:val="20"/>
        </w:rPr>
        <w:t>výkon</w:t>
      </w:r>
      <w:r>
        <w:rPr>
          <w:spacing w:val="-5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MWt),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0798F" w:rsidRDefault="00C0798F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1399"/>
      </w:tblGrid>
      <w:tr w:rsidR="00C0798F">
        <w:trPr>
          <w:trHeight w:val="505"/>
        </w:trPr>
        <w:tc>
          <w:tcPr>
            <w:tcW w:w="5538" w:type="dxa"/>
          </w:tcPr>
          <w:p w:rsidR="00C0798F" w:rsidRDefault="001E7D8B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399" w:type="dxa"/>
          </w:tcPr>
          <w:p w:rsidR="00C0798F" w:rsidRDefault="001E7D8B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C0798F">
        <w:trPr>
          <w:trHeight w:val="506"/>
        </w:trPr>
        <w:tc>
          <w:tcPr>
            <w:tcW w:w="5538" w:type="dxa"/>
          </w:tcPr>
          <w:p w:rsidR="00C0798F" w:rsidRDefault="001E7D8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CO2/rok)</w:t>
            </w:r>
          </w:p>
        </w:tc>
        <w:tc>
          <w:tcPr>
            <w:tcW w:w="1399" w:type="dxa"/>
          </w:tcPr>
          <w:p w:rsidR="00C0798F" w:rsidRDefault="001E7D8B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29 919</w:t>
            </w:r>
          </w:p>
        </w:tc>
      </w:tr>
      <w:tr w:rsidR="00C0798F">
        <w:trPr>
          <w:trHeight w:val="508"/>
        </w:trPr>
        <w:tc>
          <w:tcPr>
            <w:tcW w:w="5538" w:type="dxa"/>
          </w:tcPr>
          <w:p w:rsidR="00C0798F" w:rsidRDefault="001E7D8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(GJ/rok)</w:t>
            </w:r>
          </w:p>
        </w:tc>
        <w:tc>
          <w:tcPr>
            <w:tcW w:w="1399" w:type="dxa"/>
          </w:tcPr>
          <w:p w:rsidR="00C0798F" w:rsidRDefault="001E7D8B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314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</w:p>
        </w:tc>
      </w:tr>
    </w:tbl>
    <w:p w:rsidR="00C0798F" w:rsidRDefault="00C0798F">
      <w:pPr>
        <w:pStyle w:val="Zkladntext"/>
        <w:spacing w:before="12"/>
        <w:rPr>
          <w:sz w:val="34"/>
        </w:rPr>
      </w:pP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ind w:right="139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 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f),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right="135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48   měsíců   (výdaje   po   tomto   datu   jsou   nezpůsobilé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stavebním</w:t>
      </w:r>
      <w:r>
        <w:rPr>
          <w:spacing w:val="11"/>
          <w:sz w:val="20"/>
        </w:rPr>
        <w:t xml:space="preserve"> </w:t>
      </w:r>
      <w:r>
        <w:rPr>
          <w:sz w:val="20"/>
        </w:rPr>
        <w:t>řádu</w:t>
      </w:r>
      <w:r>
        <w:rPr>
          <w:spacing w:val="11"/>
          <w:sz w:val="20"/>
        </w:rPr>
        <w:t xml:space="preserve"> </w:t>
      </w:r>
      <w:r>
        <w:rPr>
          <w:sz w:val="20"/>
        </w:rPr>
        <w:t>(stavební</w:t>
      </w:r>
      <w:r>
        <w:rPr>
          <w:spacing w:val="13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1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1"/>
          <w:sz w:val="20"/>
        </w:rPr>
        <w:t xml:space="preserve"> </w:t>
      </w:r>
      <w:r>
        <w:rPr>
          <w:sz w:val="20"/>
        </w:rPr>
        <w:t>protokolu</w:t>
      </w:r>
    </w:p>
    <w:p w:rsidR="00C0798F" w:rsidRDefault="001E7D8B">
      <w:pPr>
        <w:pStyle w:val="Zkladntext"/>
        <w:spacing w:before="2"/>
        <w:ind w:left="885" w:right="134"/>
        <w:jc w:val="both"/>
      </w:pP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převzetí</w:t>
      </w:r>
      <w:r>
        <w:rPr>
          <w:spacing w:val="-13"/>
        </w:rPr>
        <w:t xml:space="preserve"> </w:t>
      </w:r>
      <w:r>
        <w:rPr>
          <w:spacing w:val="-1"/>
        </w:rPr>
        <w:t>díla,</w:t>
      </w:r>
      <w:r>
        <w:rPr>
          <w:spacing w:val="-12"/>
        </w:rPr>
        <w:t xml:space="preserve"> </w:t>
      </w:r>
      <w:r>
        <w:rPr>
          <w:spacing w:val="-1"/>
        </w:rPr>
        <w:t>případně</w:t>
      </w:r>
      <w:r>
        <w:rPr>
          <w:spacing w:val="-13"/>
        </w:rPr>
        <w:t xml:space="preserve"> </w:t>
      </w:r>
      <w:r>
        <w:rPr>
          <w:spacing w:val="-1"/>
        </w:rPr>
        <w:t>jiný</w:t>
      </w:r>
      <w:r>
        <w:rPr>
          <w:spacing w:val="-13"/>
        </w:rPr>
        <w:t xml:space="preserve"> </w:t>
      </w:r>
      <w:r>
        <w:rPr>
          <w:spacing w:val="-1"/>
        </w:rPr>
        <w:t>termín</w:t>
      </w:r>
      <w:r>
        <w:rPr>
          <w:spacing w:val="-12"/>
        </w:rPr>
        <w:t xml:space="preserve"> </w:t>
      </w:r>
      <w:r>
        <w:rPr>
          <w:spacing w:val="-1"/>
        </w:rPr>
        <w:t>dle</w:t>
      </w:r>
      <w:r>
        <w:rPr>
          <w:spacing w:val="-13"/>
        </w:rPr>
        <w:t xml:space="preserve"> </w:t>
      </w:r>
      <w:r>
        <w:rPr>
          <w:spacing w:val="-1"/>
        </w:rPr>
        <w:t>charakteru</w:t>
      </w:r>
      <w:r>
        <w:rPr>
          <w:spacing w:val="-11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(v</w:t>
      </w:r>
      <w:r>
        <w:rPr>
          <w:spacing w:val="-12"/>
        </w:rPr>
        <w:t xml:space="preserve"> </w:t>
      </w:r>
      <w:r>
        <w:t>případech,</w:t>
      </w:r>
      <w:r>
        <w:rPr>
          <w:spacing w:val="-12"/>
        </w:rPr>
        <w:t xml:space="preserve"> </w:t>
      </w:r>
      <w:r>
        <w:t>kde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realizaci</w:t>
      </w:r>
      <w:r>
        <w:rPr>
          <w:spacing w:val="-52"/>
        </w:rPr>
        <w:t xml:space="preserve"> </w:t>
      </w:r>
      <w:r>
        <w:t>projektu</w:t>
      </w:r>
      <w:r>
        <w:rPr>
          <w:spacing w:val="6"/>
        </w:rPr>
        <w:t xml:space="preserve"> </w:t>
      </w:r>
      <w:r>
        <w:t>nevyžaduje</w:t>
      </w:r>
      <w:r>
        <w:rPr>
          <w:spacing w:val="5"/>
        </w:rPr>
        <w:t xml:space="preserve"> </w:t>
      </w:r>
      <w:r>
        <w:t>stavební</w:t>
      </w:r>
      <w:r>
        <w:rPr>
          <w:spacing w:val="6"/>
        </w:rPr>
        <w:t xml:space="preserve"> </w:t>
      </w:r>
      <w:r>
        <w:t>povolení).</w:t>
      </w:r>
      <w:r>
        <w:rPr>
          <w:spacing w:val="5"/>
        </w:rPr>
        <w:t xml:space="preserve"> </w:t>
      </w:r>
      <w:r>
        <w:t>Bude-li</w:t>
      </w:r>
      <w:r>
        <w:rPr>
          <w:spacing w:val="5"/>
        </w:rPr>
        <w:t xml:space="preserve"> </w:t>
      </w:r>
      <w:r>
        <w:t>vydán,</w:t>
      </w:r>
      <w:r>
        <w:rPr>
          <w:spacing w:val="6"/>
        </w:rPr>
        <w:t xml:space="preserve"> </w:t>
      </w:r>
      <w:r>
        <w:t>jak</w:t>
      </w:r>
      <w:r>
        <w:rPr>
          <w:spacing w:val="5"/>
        </w:rPr>
        <w:t xml:space="preserve"> </w:t>
      </w:r>
      <w:r>
        <w:t>Kolaudační</w:t>
      </w:r>
      <w:r>
        <w:rPr>
          <w:spacing w:val="5"/>
        </w:rPr>
        <w:t xml:space="preserve"> </w:t>
      </w:r>
      <w:r>
        <w:t>souhlas,</w:t>
      </w:r>
      <w:r>
        <w:rPr>
          <w:spacing w:val="5"/>
        </w:rPr>
        <w:t xml:space="preserve"> </w:t>
      </w:r>
      <w:r>
        <w:t>tak</w:t>
      </w:r>
      <w:r>
        <w:rPr>
          <w:spacing w:val="5"/>
        </w:rPr>
        <w:t xml:space="preserve"> </w:t>
      </w:r>
      <w:r>
        <w:t>oznámení</w:t>
      </w:r>
    </w:p>
    <w:p w:rsidR="00C0798F" w:rsidRDefault="001E7D8B">
      <w:pPr>
        <w:pStyle w:val="Zkladntext"/>
        <w:spacing w:line="264" w:lineRule="exact"/>
        <w:ind w:left="885"/>
        <w:jc w:val="both"/>
      </w:pPr>
      <w:r>
        <w:t>o</w:t>
      </w:r>
      <w:r>
        <w:rPr>
          <w:spacing w:val="-2"/>
        </w:rPr>
        <w:t xml:space="preserve"> </w:t>
      </w:r>
      <w:r>
        <w:t>užívání,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datum dokumentu</w:t>
      </w:r>
      <w:r>
        <w:rPr>
          <w:spacing w:val="-3"/>
        </w:rPr>
        <w:t xml:space="preserve"> </w:t>
      </w:r>
      <w:r>
        <w:t>vydaného</w:t>
      </w:r>
      <w:r>
        <w:rPr>
          <w:spacing w:val="-1"/>
        </w:rPr>
        <w:t xml:space="preserve"> </w:t>
      </w:r>
      <w:r>
        <w:t>později,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15</w:t>
      </w:r>
      <w:r>
        <w:rPr>
          <w:spacing w:val="14"/>
          <w:sz w:val="20"/>
        </w:rPr>
        <w:t xml:space="preserve"> </w:t>
      </w:r>
      <w:r>
        <w:rPr>
          <w:sz w:val="20"/>
        </w:rPr>
        <w:t>měsíců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15"/>
          <w:sz w:val="20"/>
        </w:rPr>
        <w:t xml:space="preserve"> </w:t>
      </w:r>
      <w:r>
        <w:rPr>
          <w:sz w:val="20"/>
        </w:rPr>
        <w:t>ukončení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(dle</w:t>
      </w:r>
      <w:r>
        <w:rPr>
          <w:spacing w:val="12"/>
          <w:sz w:val="20"/>
        </w:rPr>
        <w:t xml:space="preserve"> </w:t>
      </w:r>
      <w:r>
        <w:rPr>
          <w:sz w:val="20"/>
        </w:rPr>
        <w:t>písmene</w:t>
      </w:r>
      <w:r>
        <w:rPr>
          <w:spacing w:val="14"/>
          <w:sz w:val="20"/>
        </w:rPr>
        <w:t xml:space="preserve"> </w:t>
      </w:r>
      <w:r>
        <w:rPr>
          <w:sz w:val="20"/>
        </w:rPr>
        <w:t>e)</w:t>
      </w:r>
      <w:r>
        <w:rPr>
          <w:spacing w:val="15"/>
          <w:sz w:val="20"/>
        </w:rPr>
        <w:t xml:space="preserve"> </w:t>
      </w:r>
      <w:r>
        <w:rPr>
          <w:sz w:val="20"/>
        </w:rPr>
        <w:t>podklady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</w:p>
    <w:p w:rsidR="00C0798F" w:rsidRDefault="001E7D8B">
      <w:pPr>
        <w:pStyle w:val="Zkladntext"/>
        <w:spacing w:before="3"/>
        <w:ind w:left="885"/>
        <w:jc w:val="both"/>
      </w:pPr>
      <w:r>
        <w:t>čl.</w:t>
      </w:r>
      <w:r>
        <w:rPr>
          <w:spacing w:val="-2"/>
        </w:rPr>
        <w:t xml:space="preserve"> </w:t>
      </w:r>
      <w:r>
        <w:t>14.4</w:t>
      </w:r>
      <w:r>
        <w:rPr>
          <w:spacing w:val="-2"/>
        </w:rPr>
        <w:t xml:space="preserve"> </w:t>
      </w:r>
      <w:r>
        <w:t>Výzvy,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right="132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9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stavba). Příjemce podpory je povinen zabezpečit,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nebude</w:t>
      </w:r>
      <w:r>
        <w:rPr>
          <w:spacing w:val="29"/>
          <w:sz w:val="20"/>
        </w:rPr>
        <w:t xml:space="preserve"> </w:t>
      </w:r>
      <w:r>
        <w:rPr>
          <w:sz w:val="20"/>
        </w:rPr>
        <w:t>převeden</w:t>
      </w:r>
      <w:r>
        <w:rPr>
          <w:spacing w:val="33"/>
          <w:sz w:val="20"/>
        </w:rPr>
        <w:t xml:space="preserve"> </w:t>
      </w:r>
      <w:r>
        <w:rPr>
          <w:sz w:val="20"/>
        </w:rPr>
        <w:t>bez</w:t>
      </w:r>
      <w:r>
        <w:rPr>
          <w:spacing w:val="30"/>
          <w:sz w:val="20"/>
        </w:rPr>
        <w:t xml:space="preserve"> </w:t>
      </w:r>
      <w:r>
        <w:rPr>
          <w:sz w:val="20"/>
        </w:rPr>
        <w:t>souhlasu</w:t>
      </w:r>
      <w:r>
        <w:rPr>
          <w:spacing w:val="30"/>
          <w:sz w:val="20"/>
        </w:rPr>
        <w:t xml:space="preserve"> </w:t>
      </w: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jinou</w:t>
      </w:r>
      <w:r>
        <w:rPr>
          <w:spacing w:val="30"/>
          <w:sz w:val="20"/>
        </w:rPr>
        <w:t xml:space="preserve"> </w:t>
      </w:r>
      <w:r>
        <w:rPr>
          <w:sz w:val="20"/>
        </w:rPr>
        <w:t>osobu</w:t>
      </w:r>
      <w:r>
        <w:rPr>
          <w:spacing w:val="31"/>
          <w:sz w:val="20"/>
        </w:rPr>
        <w:t xml:space="preserve"> </w:t>
      </w:r>
      <w:r>
        <w:rPr>
          <w:sz w:val="20"/>
        </w:rPr>
        <w:t>nejméně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1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případě, že Fond převod předmět</w:t>
      </w:r>
      <w:r>
        <w:rPr>
          <w:sz w:val="20"/>
        </w:rPr>
        <w:t>u podpory odsouhlasí, příjemce podpory zabezpečí, že účel,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 je poskytnuta podpora podle této Smlouvy, bude řádně plněn po stanovenou dobu. Po tutéž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1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</w:t>
      </w:r>
      <w:r>
        <w:rPr>
          <w:spacing w:val="-1"/>
          <w:sz w:val="20"/>
        </w:rPr>
        <w:t>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Zkladntext"/>
        <w:spacing w:before="99"/>
        <w:ind w:left="885" w:right="135"/>
        <w:jc w:val="both"/>
      </w:pPr>
      <w:r>
        <w:t>danou žádost posoudí. V případě, že k právnímu zatížení nebude ze strany Fondu vydán souhlas,</w:t>
      </w:r>
      <w:r>
        <w:rPr>
          <w:spacing w:val="1"/>
        </w:rPr>
        <w:t xml:space="preserve"> </w:t>
      </w:r>
      <w:r>
        <w:t>platí,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právní</w:t>
      </w:r>
      <w:r>
        <w:rPr>
          <w:spacing w:val="-1"/>
        </w:rPr>
        <w:t xml:space="preserve"> </w:t>
      </w:r>
      <w:r>
        <w:t>zatížení</w:t>
      </w:r>
      <w:r>
        <w:rPr>
          <w:spacing w:val="-1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možné,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right="131"/>
        <w:jc w:val="both"/>
        <w:rPr>
          <w:sz w:val="20"/>
        </w:rPr>
      </w:pPr>
      <w:r>
        <w:rPr>
          <w:sz w:val="20"/>
        </w:rPr>
        <w:t>zaji</w:t>
      </w:r>
      <w:r>
        <w:rPr>
          <w:sz w:val="20"/>
        </w:rPr>
        <w:t>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stavby k trvalému provozu (čl. 11 pís</w:t>
      </w:r>
      <w:r>
        <w:rPr>
          <w:sz w:val="20"/>
        </w:rPr>
        <w:t>m. d) Výzvy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47"/>
          <w:sz w:val="20"/>
        </w:rPr>
        <w:t xml:space="preserve"> </w:t>
      </w:r>
      <w:r>
        <w:rPr>
          <w:sz w:val="20"/>
        </w:rPr>
        <w:t>souhlasu,</w:t>
      </w:r>
      <w:r>
        <w:rPr>
          <w:spacing w:val="45"/>
          <w:sz w:val="20"/>
        </w:rPr>
        <w:t xml:space="preserve"> </w:t>
      </w:r>
      <w:r>
        <w:rPr>
          <w:sz w:val="20"/>
        </w:rPr>
        <w:t>doložení</w:t>
      </w:r>
      <w:r>
        <w:rPr>
          <w:spacing w:val="45"/>
          <w:sz w:val="20"/>
        </w:rPr>
        <w:t xml:space="preserve"> </w:t>
      </w:r>
      <w:r>
        <w:rPr>
          <w:sz w:val="20"/>
        </w:rPr>
        <w:t>oslovení</w:t>
      </w:r>
      <w:r>
        <w:rPr>
          <w:spacing w:val="45"/>
          <w:sz w:val="20"/>
        </w:rPr>
        <w:t xml:space="preserve"> </w:t>
      </w:r>
      <w:r>
        <w:rPr>
          <w:sz w:val="20"/>
        </w:rPr>
        <w:t>stavebního</w:t>
      </w:r>
      <w:r>
        <w:rPr>
          <w:spacing w:val="46"/>
          <w:sz w:val="20"/>
        </w:rPr>
        <w:t xml:space="preserve"> </w:t>
      </w:r>
      <w:r>
        <w:rPr>
          <w:sz w:val="20"/>
        </w:rPr>
        <w:t>úřadu</w:t>
      </w:r>
      <w:r>
        <w:rPr>
          <w:spacing w:val="45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souhlasu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užíváním</w:t>
      </w:r>
      <w:r>
        <w:rPr>
          <w:spacing w:val="46"/>
          <w:sz w:val="20"/>
        </w:rPr>
        <w:t xml:space="preserve"> </w:t>
      </w:r>
      <w:r>
        <w:rPr>
          <w:sz w:val="20"/>
        </w:rPr>
        <w:t>stavby).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   zvláštní    skutečnosti    spočívající    v mimořádné,    nepředvídatelné,    neodvratitelné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3"/>
          <w:sz w:val="20"/>
        </w:rPr>
        <w:t xml:space="preserve"> </w:t>
      </w:r>
      <w:r>
        <w:rPr>
          <w:sz w:val="20"/>
        </w:rPr>
        <w:t>události</w:t>
      </w:r>
      <w:r>
        <w:rPr>
          <w:spacing w:val="43"/>
          <w:sz w:val="20"/>
        </w:rPr>
        <w:t xml:space="preserve"> </w:t>
      </w:r>
      <w:r>
        <w:rPr>
          <w:sz w:val="20"/>
        </w:rPr>
        <w:t>může</w:t>
      </w:r>
      <w:r>
        <w:rPr>
          <w:spacing w:val="43"/>
          <w:sz w:val="20"/>
        </w:rPr>
        <w:t xml:space="preserve"> </w:t>
      </w:r>
      <w:r>
        <w:rPr>
          <w:sz w:val="20"/>
        </w:rPr>
        <w:t>Fond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písemnou</w:t>
      </w:r>
      <w:r>
        <w:rPr>
          <w:spacing w:val="43"/>
          <w:sz w:val="20"/>
        </w:rPr>
        <w:t xml:space="preserve"> </w:t>
      </w:r>
      <w:r>
        <w:rPr>
          <w:sz w:val="20"/>
        </w:rPr>
        <w:t>žádost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posoudit</w:t>
      </w:r>
      <w:r>
        <w:rPr>
          <w:spacing w:val="43"/>
          <w:sz w:val="20"/>
        </w:rPr>
        <w:t xml:space="preserve"> </w:t>
      </w:r>
      <w:r>
        <w:rPr>
          <w:sz w:val="20"/>
        </w:rPr>
        <w:t>tuto</w:t>
      </w:r>
      <w:r>
        <w:rPr>
          <w:spacing w:val="43"/>
          <w:sz w:val="20"/>
        </w:rPr>
        <w:t xml:space="preserve"> </w:t>
      </w:r>
      <w:r>
        <w:rPr>
          <w:sz w:val="20"/>
        </w:rPr>
        <w:t>situaci</w:t>
      </w:r>
      <w:r>
        <w:rPr>
          <w:spacing w:val="-52"/>
          <w:sz w:val="20"/>
        </w:rPr>
        <w:t xml:space="preserve"> </w:t>
      </w:r>
      <w:r>
        <w:rPr>
          <w:sz w:val="20"/>
        </w:rPr>
        <w:t>a rozhodnout tak o případném stavění uvedené lhůty. Příjemce podpory je v takovém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zajistit,</w:t>
      </w:r>
      <w:r>
        <w:rPr>
          <w:spacing w:val="-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2"/>
          <w:sz w:val="20"/>
        </w:rPr>
        <w:t xml:space="preserve"> </w:t>
      </w:r>
      <w:r>
        <w:rPr>
          <w:sz w:val="20"/>
        </w:rPr>
        <w:t>stavění</w:t>
      </w:r>
      <w:r>
        <w:rPr>
          <w:spacing w:val="-2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 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</w:p>
    <w:p w:rsidR="00C0798F" w:rsidRDefault="001E7D8B">
      <w:pPr>
        <w:pStyle w:val="Zkladntext"/>
        <w:spacing w:before="1"/>
        <w:ind w:left="885"/>
        <w:jc w:val="both"/>
      </w:pPr>
      <w:r>
        <w:t>dle</w:t>
      </w:r>
      <w:r>
        <w:rPr>
          <w:spacing w:val="-3"/>
        </w:rPr>
        <w:t xml:space="preserve"> </w:t>
      </w:r>
      <w:r>
        <w:t>písmene</w:t>
      </w:r>
      <w:r>
        <w:rPr>
          <w:spacing w:val="-2"/>
        </w:rPr>
        <w:t xml:space="preserve"> </w:t>
      </w:r>
      <w:r>
        <w:t>i),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</w:t>
      </w:r>
      <w:r>
        <w:rPr>
          <w:sz w:val="20"/>
        </w:rPr>
        <w:t>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0798F" w:rsidRDefault="001E7D8B">
      <w:pPr>
        <w:pStyle w:val="Odstavecseseznamem"/>
        <w:numPr>
          <w:ilvl w:val="0"/>
          <w:numId w:val="5"/>
        </w:numPr>
        <w:tabs>
          <w:tab w:val="left" w:pos="465"/>
        </w:tabs>
        <w:spacing w:before="8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n: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79"/>
        <w:ind w:left="808" w:right="13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</w:t>
      </w:r>
      <w:r>
        <w:rPr>
          <w:sz w:val="20"/>
        </w:rPr>
        <w:t xml:space="preserve">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</w:t>
      </w:r>
      <w:r>
        <w:rPr>
          <w:sz w:val="20"/>
        </w:rPr>
        <w:t>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78"/>
        <w:ind w:left="80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9"/>
        <w:rPr>
          <w:sz w:val="9"/>
        </w:rPr>
      </w:pP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100"/>
        <w:ind w:left="80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3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0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8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jím</w:t>
      </w:r>
      <w:r>
        <w:rPr>
          <w:spacing w:val="12"/>
          <w:sz w:val="20"/>
        </w:rPr>
        <w:t xml:space="preserve"> </w:t>
      </w:r>
      <w:r>
        <w:rPr>
          <w:sz w:val="20"/>
        </w:rPr>
        <w:t>podané</w:t>
      </w:r>
      <w:r>
        <w:rPr>
          <w:spacing w:val="10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4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12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 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0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7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0798F" w:rsidRDefault="00C0798F">
      <w:pPr>
        <w:pStyle w:val="Zkladntext"/>
      </w:pPr>
    </w:p>
    <w:p w:rsidR="00C0798F" w:rsidRDefault="001E7D8B">
      <w:pPr>
        <w:pStyle w:val="Nadpis1"/>
      </w:pPr>
      <w:r>
        <w:t>V.</w:t>
      </w:r>
    </w:p>
    <w:p w:rsidR="00C0798F" w:rsidRDefault="001E7D8B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0798F" w:rsidRDefault="00C0798F">
      <w:pPr>
        <w:pStyle w:val="Zkladntext"/>
        <w:rPr>
          <w:b/>
        </w:rPr>
      </w:pP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</w:t>
      </w:r>
      <w:r>
        <w:rPr>
          <w:sz w:val="20"/>
        </w:rPr>
        <w:t>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>5 nebo</w:t>
      </w:r>
      <w:r>
        <w:rPr>
          <w:spacing w:val="3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 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 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C0798F" w:rsidRDefault="001E7D8B">
      <w:pPr>
        <w:pStyle w:val="Odstavecseseznamem"/>
        <w:numPr>
          <w:ilvl w:val="1"/>
          <w:numId w:val="5"/>
        </w:numPr>
        <w:tabs>
          <w:tab w:val="left" w:pos="722"/>
        </w:tabs>
        <w:ind w:left="525" w:right="132" w:firstLine="0"/>
        <w:jc w:val="both"/>
        <w:rPr>
          <w:sz w:val="20"/>
        </w:rPr>
      </w:pPr>
      <w:r>
        <w:rPr>
          <w:sz w:val="20"/>
        </w:rPr>
        <w:t>nebo podle článku IV bodu 2 písm. a), b) nebo k)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Naplnění článku IV bodu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 je 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0798F" w:rsidRDefault="001E7D8B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C0798F" w:rsidRDefault="001E7D8B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before="1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0798F" w:rsidRDefault="001E7D8B">
      <w:pPr>
        <w:pStyle w:val="Odstavecseseznamem"/>
        <w:numPr>
          <w:ilvl w:val="1"/>
          <w:numId w:val="4"/>
        </w:numPr>
        <w:tabs>
          <w:tab w:val="left" w:pos="954"/>
          <w:tab w:val="left" w:pos="955"/>
          <w:tab w:val="left" w:pos="4562"/>
        </w:tabs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0798F" w:rsidRDefault="001E7D8B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before="1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0798F" w:rsidRDefault="001E7D8B">
      <w:pPr>
        <w:pStyle w:val="Zkladntext"/>
        <w:spacing w:before="120"/>
        <w:ind w:left="52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takto: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2"/>
          <w:sz w:val="20"/>
        </w:rPr>
        <w:t xml:space="preserve"> </w:t>
      </w:r>
      <w:r>
        <w:rPr>
          <w:sz w:val="20"/>
        </w:rPr>
        <w:t>dní bez postihu, od 61 do 120 kalendářních dní odvod 0,5 % z poskytnuté podpory, od 121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0"/>
          <w:sz w:val="20"/>
        </w:rPr>
        <w:t xml:space="preserve"> </w:t>
      </w:r>
      <w:r>
        <w:rPr>
          <w:sz w:val="20"/>
        </w:rPr>
        <w:t>odvod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1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0"/>
          <w:sz w:val="20"/>
        </w:rPr>
        <w:t xml:space="preserve"> </w:t>
      </w:r>
      <w:r>
        <w:rPr>
          <w:sz w:val="20"/>
        </w:rPr>
        <w:t>podpory,</w:t>
      </w:r>
      <w:r>
        <w:rPr>
          <w:spacing w:val="53"/>
          <w:sz w:val="20"/>
        </w:rPr>
        <w:t xml:space="preserve"> </w:t>
      </w:r>
      <w:r>
        <w:rPr>
          <w:sz w:val="20"/>
        </w:rPr>
        <w:t>prodlení</w:t>
      </w:r>
      <w:r>
        <w:rPr>
          <w:spacing w:val="52"/>
          <w:sz w:val="20"/>
        </w:rPr>
        <w:t xml:space="preserve"> </w:t>
      </w:r>
      <w:r>
        <w:rPr>
          <w:sz w:val="20"/>
        </w:rPr>
        <w:t>delší</w:t>
      </w:r>
      <w:r>
        <w:rPr>
          <w:spacing w:val="50"/>
          <w:sz w:val="20"/>
        </w:rPr>
        <w:t xml:space="preserve"> </w:t>
      </w:r>
      <w:r>
        <w:rPr>
          <w:sz w:val="20"/>
        </w:rPr>
        <w:t>než</w:t>
      </w:r>
      <w:r>
        <w:rPr>
          <w:spacing w:val="52"/>
          <w:sz w:val="20"/>
        </w:rPr>
        <w:t xml:space="preserve"> </w:t>
      </w:r>
      <w:r>
        <w:rPr>
          <w:sz w:val="20"/>
        </w:rPr>
        <w:t>180</w:t>
      </w:r>
      <w:r>
        <w:rPr>
          <w:spacing w:val="5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99"/>
        <w:ind w:right="129"/>
        <w:rPr>
          <w:sz w:val="20"/>
        </w:rPr>
      </w:pPr>
      <w:r>
        <w:rPr>
          <w:w w:val="95"/>
          <w:sz w:val="20"/>
        </w:rPr>
        <w:t>V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i),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C0798F" w:rsidRDefault="001E7D8B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C0798F" w:rsidRDefault="001E7D8B">
      <w:pPr>
        <w:pStyle w:val="Zkladntext"/>
        <w:spacing w:before="1"/>
        <w:ind w:left="525"/>
      </w:pPr>
      <w:r>
        <w:t>podpory.</w:t>
      </w:r>
    </w:p>
    <w:p w:rsidR="00C0798F" w:rsidRDefault="00C0798F">
      <w:pPr>
        <w:pStyle w:val="Zkladntext"/>
      </w:pPr>
    </w:p>
    <w:p w:rsidR="00C0798F" w:rsidRDefault="001E7D8B">
      <w:pPr>
        <w:pStyle w:val="Nadpis1"/>
      </w:pPr>
      <w:r>
        <w:t>VI.</w:t>
      </w:r>
    </w:p>
    <w:p w:rsidR="00C0798F" w:rsidRDefault="001E7D8B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0798F" w:rsidRDefault="00C0798F">
      <w:pPr>
        <w:pStyle w:val="Zkladntext"/>
        <w:spacing w:before="11"/>
        <w:rPr>
          <w:b/>
          <w:sz w:val="19"/>
        </w:rPr>
      </w:pP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V.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C0798F" w:rsidRDefault="001E7D8B">
      <w:pPr>
        <w:pStyle w:val="Zkladntext"/>
        <w:ind w:left="525"/>
        <w:jc w:val="both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C0798F" w:rsidRDefault="001E7D8B">
      <w:pPr>
        <w:pStyle w:val="Zkladntext"/>
        <w:ind w:left="525"/>
      </w:pPr>
      <w:r>
        <w:t>Smlouvou.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Odstavecseseznamem"/>
        <w:numPr>
          <w:ilvl w:val="0"/>
          <w:numId w:val="3"/>
        </w:numPr>
        <w:tabs>
          <w:tab w:val="left" w:pos="598"/>
        </w:tabs>
        <w:spacing w:before="99"/>
        <w:ind w:left="242" w:right="132" w:firstLin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 podpisy zástupců smluvních stran, popřípadě je vyhotovena ve dvou listinných 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>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C0798F" w:rsidRDefault="00C0798F">
      <w:pPr>
        <w:pStyle w:val="Zkladntext"/>
        <w:rPr>
          <w:sz w:val="26"/>
        </w:rPr>
      </w:pPr>
    </w:p>
    <w:p w:rsidR="00C0798F" w:rsidRDefault="00C0798F">
      <w:pPr>
        <w:pStyle w:val="Zkladntext"/>
        <w:rPr>
          <w:sz w:val="34"/>
        </w:rPr>
      </w:pPr>
    </w:p>
    <w:p w:rsidR="00C0798F" w:rsidRDefault="001E7D8B">
      <w:pPr>
        <w:pStyle w:val="Zkladntext"/>
        <w:ind w:left="242"/>
      </w:pPr>
      <w:r>
        <w:t>V:</w:t>
      </w:r>
    </w:p>
    <w:p w:rsidR="00C0798F" w:rsidRDefault="00C0798F">
      <w:pPr>
        <w:pStyle w:val="Zkladntext"/>
        <w:spacing w:before="12"/>
        <w:rPr>
          <w:sz w:val="19"/>
        </w:rPr>
      </w:pPr>
    </w:p>
    <w:p w:rsidR="00C0798F" w:rsidRDefault="001E7D8B">
      <w:pPr>
        <w:pStyle w:val="Zkladntext"/>
        <w:tabs>
          <w:tab w:val="left" w:pos="6722"/>
        </w:tabs>
        <w:ind w:left="24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0798F" w:rsidRDefault="00C0798F">
      <w:pPr>
        <w:pStyle w:val="Zkladntext"/>
        <w:rPr>
          <w:sz w:val="26"/>
        </w:rPr>
      </w:pPr>
    </w:p>
    <w:p w:rsidR="00C0798F" w:rsidRDefault="00C0798F">
      <w:pPr>
        <w:pStyle w:val="Zkladntext"/>
        <w:rPr>
          <w:sz w:val="26"/>
        </w:rPr>
      </w:pPr>
    </w:p>
    <w:p w:rsidR="00C0798F" w:rsidRDefault="00C0798F">
      <w:pPr>
        <w:pStyle w:val="Zkladntext"/>
        <w:rPr>
          <w:sz w:val="28"/>
        </w:rPr>
      </w:pPr>
    </w:p>
    <w:p w:rsidR="00C0798F" w:rsidRDefault="001E7D8B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0798F" w:rsidRDefault="001E7D8B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0798F" w:rsidRDefault="00C0798F">
      <w:pPr>
        <w:pStyle w:val="Zkladntext"/>
        <w:rPr>
          <w:sz w:val="26"/>
        </w:rPr>
      </w:pPr>
    </w:p>
    <w:p w:rsidR="00C0798F" w:rsidRDefault="00C0798F">
      <w:pPr>
        <w:pStyle w:val="Zkladntext"/>
        <w:rPr>
          <w:sz w:val="26"/>
        </w:rPr>
      </w:pPr>
    </w:p>
    <w:p w:rsidR="00C0798F" w:rsidRDefault="00C0798F">
      <w:pPr>
        <w:pStyle w:val="Zkladntext"/>
        <w:rPr>
          <w:sz w:val="26"/>
        </w:rPr>
      </w:pPr>
    </w:p>
    <w:p w:rsidR="00C0798F" w:rsidRDefault="00C0798F">
      <w:pPr>
        <w:pStyle w:val="Zkladntext"/>
      </w:pPr>
    </w:p>
    <w:p w:rsidR="00C0798F" w:rsidRDefault="001E7D8B">
      <w:pPr>
        <w:pStyle w:val="Zkladntext"/>
        <w:spacing w:before="1"/>
        <w:ind w:left="24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0798F" w:rsidRDefault="00C0798F">
      <w:p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29"/>
        </w:rPr>
      </w:pPr>
    </w:p>
    <w:p w:rsidR="00C0798F" w:rsidRDefault="001E7D8B">
      <w:pPr>
        <w:spacing w:before="99"/>
        <w:ind w:left="24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C0798F" w:rsidRDefault="00C0798F">
      <w:pPr>
        <w:pStyle w:val="Zkladntext"/>
        <w:spacing w:before="12"/>
        <w:rPr>
          <w:i/>
          <w:sz w:val="26"/>
        </w:rPr>
      </w:pPr>
    </w:p>
    <w:p w:rsidR="00C0798F" w:rsidRDefault="001E7D8B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7"/>
          <w:tab w:val="left" w:pos="4980"/>
          <w:tab w:val="left" w:pos="6088"/>
          <w:tab w:val="left" w:pos="7124"/>
          <w:tab w:val="left" w:pos="8337"/>
          <w:tab w:val="left" w:pos="8814"/>
        </w:tabs>
        <w:spacing w:before="1"/>
        <w:ind w:left="24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0798F" w:rsidRDefault="00C0798F">
      <w:pPr>
        <w:pStyle w:val="Zkladntext"/>
        <w:spacing w:before="1"/>
        <w:rPr>
          <w:b/>
          <w:sz w:val="27"/>
        </w:rPr>
      </w:pPr>
    </w:p>
    <w:p w:rsidR="00C0798F" w:rsidRDefault="001E7D8B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809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i) Smlouvy, při zadávání zakázek / 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1"/>
          <w:sz w:val="20"/>
        </w:rPr>
        <w:t xml:space="preserve"> </w:t>
      </w:r>
      <w:r>
        <w:rPr>
          <w:sz w:val="20"/>
        </w:rPr>
        <w:t>Fondu,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0798F" w:rsidRDefault="00C0798F">
      <w:pPr>
        <w:pStyle w:val="Zkladntext"/>
        <w:spacing w:before="12"/>
        <w:rPr>
          <w:sz w:val="19"/>
        </w:rPr>
      </w:pP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809"/>
        </w:tabs>
        <w:ind w:right="13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nemohlo</w:t>
      </w:r>
      <w:r>
        <w:rPr>
          <w:spacing w:val="54"/>
          <w:sz w:val="20"/>
        </w:rPr>
        <w:t xml:space="preserve"> </w:t>
      </w:r>
      <w:r>
        <w:rPr>
          <w:sz w:val="20"/>
        </w:rPr>
        <w:t>mít</w:t>
      </w:r>
      <w:r>
        <w:rPr>
          <w:spacing w:val="55"/>
          <w:sz w:val="20"/>
        </w:rPr>
        <w:t xml:space="preserve"> </w:t>
      </w:r>
      <w:r>
        <w:rPr>
          <w:sz w:val="20"/>
        </w:rPr>
        <w:t>ani</w:t>
      </w:r>
      <w:r>
        <w:rPr>
          <w:spacing w:val="55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dopad,</w:t>
      </w:r>
      <w:r>
        <w:rPr>
          <w:spacing w:val="54"/>
          <w:sz w:val="20"/>
        </w:rPr>
        <w:t xml:space="preserve"> </w:t>
      </w:r>
      <w:r>
        <w:rPr>
          <w:sz w:val="20"/>
        </w:rPr>
        <w:t>nestanoví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C0798F" w:rsidRDefault="00C0798F">
      <w:pPr>
        <w:pStyle w:val="Zkladntext"/>
        <w:spacing w:before="1"/>
      </w:pP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809"/>
        </w:tabs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0798F" w:rsidRDefault="00C0798F">
      <w:pPr>
        <w:pStyle w:val="Zkladntext"/>
        <w:spacing w:before="1"/>
      </w:pP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808"/>
          <w:tab w:val="left" w:pos="809"/>
        </w:tabs>
        <w:spacing w:line="265" w:lineRule="exact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 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C0798F" w:rsidRDefault="001E7D8B">
      <w:pPr>
        <w:pStyle w:val="Zkladntext"/>
        <w:spacing w:line="265" w:lineRule="exact"/>
        <w:ind w:left="80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C0798F" w:rsidRDefault="00C0798F">
      <w:pPr>
        <w:pStyle w:val="Zkladntext"/>
        <w:spacing w:before="1"/>
      </w:pP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448"/>
          <w:tab w:val="left" w:pos="449"/>
        </w:tabs>
        <w:ind w:right="139" w:hanging="809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  že</w:t>
      </w:r>
      <w:r>
        <w:rPr>
          <w:spacing w:val="54"/>
          <w:sz w:val="20"/>
        </w:rPr>
        <w:t xml:space="preserve"> </w:t>
      </w:r>
      <w:r>
        <w:rPr>
          <w:sz w:val="20"/>
        </w:rPr>
        <w:t>u  veřejné</w:t>
      </w:r>
      <w:r>
        <w:rPr>
          <w:spacing w:val="53"/>
          <w:sz w:val="20"/>
        </w:rPr>
        <w:t xml:space="preserve"> </w:t>
      </w:r>
      <w:r>
        <w:rPr>
          <w:sz w:val="20"/>
        </w:rPr>
        <w:t>zakázky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identifikováno  více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3"/>
          <w:sz w:val="20"/>
        </w:rPr>
        <w:t xml:space="preserve"> </w:t>
      </w:r>
      <w:r>
        <w:rPr>
          <w:sz w:val="20"/>
        </w:rPr>
        <w:t>odvodů  stanovených</w:t>
      </w:r>
    </w:p>
    <w:p w:rsidR="00C0798F" w:rsidRDefault="001E7D8B">
      <w:pPr>
        <w:pStyle w:val="Zkladntext"/>
        <w:spacing w:before="1"/>
        <w:ind w:right="131"/>
        <w:jc w:val="right"/>
      </w:pPr>
      <w:r>
        <w:t>za</w:t>
      </w:r>
      <w:r>
        <w:rPr>
          <w:spacing w:val="-8"/>
        </w:rPr>
        <w:t xml:space="preserve"> </w:t>
      </w:r>
      <w:r>
        <w:t>jednotlivá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nesčítají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výsledný</w:t>
      </w:r>
      <w:r>
        <w:rPr>
          <w:spacing w:val="-8"/>
        </w:rPr>
        <w:t xml:space="preserve"> </w:t>
      </w:r>
      <w:r>
        <w:t>odvod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stanoven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ohledem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nejzávažnější</w:t>
      </w:r>
      <w:r>
        <w:rPr>
          <w:spacing w:val="-7"/>
        </w:rPr>
        <w:t xml:space="preserve"> </w:t>
      </w:r>
      <w:r>
        <w:t>porušení.</w:t>
      </w:r>
    </w:p>
    <w:p w:rsidR="00C0798F" w:rsidRDefault="00C0798F">
      <w:pPr>
        <w:pStyle w:val="Zkladntext"/>
      </w:pP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809"/>
        </w:tabs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0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0798F" w:rsidRDefault="00C0798F">
      <w:pPr>
        <w:pStyle w:val="Zkladntext"/>
      </w:pPr>
    </w:p>
    <w:p w:rsidR="00C0798F" w:rsidRDefault="001E7D8B">
      <w:pPr>
        <w:pStyle w:val="Odstavecseseznamem"/>
        <w:numPr>
          <w:ilvl w:val="1"/>
          <w:numId w:val="2"/>
        </w:numPr>
        <w:tabs>
          <w:tab w:val="left" w:pos="80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</w:t>
      </w:r>
      <w:r>
        <w:rPr>
          <w:sz w:val="20"/>
        </w:rPr>
        <w:t>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0798F" w:rsidRDefault="00C0798F">
      <w:pPr>
        <w:jc w:val="both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12"/>
        <w:rPr>
          <w:sz w:val="9"/>
        </w:rPr>
      </w:pPr>
    </w:p>
    <w:p w:rsidR="00C0798F" w:rsidRDefault="001E7D8B">
      <w:pPr>
        <w:pStyle w:val="Nadpis1"/>
        <w:numPr>
          <w:ilvl w:val="0"/>
          <w:numId w:val="2"/>
        </w:numPr>
        <w:tabs>
          <w:tab w:val="left" w:pos="52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0798F" w:rsidRDefault="00C0798F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0798F" w:rsidRDefault="001E7D8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0798F" w:rsidRDefault="001E7D8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0798F" w:rsidRDefault="001E7D8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798F" w:rsidRDefault="001E7D8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0798F">
        <w:trPr>
          <w:trHeight w:val="18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0798F" w:rsidRDefault="001E7D8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0798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0798F" w:rsidRDefault="001E7D8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0798F" w:rsidRDefault="001E7D8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0798F" w:rsidRDefault="001E7D8B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0798F" w:rsidRDefault="001E7D8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0798F" w:rsidRDefault="001E7D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0798F" w:rsidRDefault="001E7D8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0798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0798F" w:rsidRDefault="001E7D8B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0798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0798F" w:rsidRDefault="001E7D8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0798F" w:rsidRDefault="001E7D8B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0798F" w:rsidRDefault="001E7D8B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0798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0798F" w:rsidRDefault="001E7D8B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0798F" w:rsidRDefault="001E7D8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0798F" w:rsidRDefault="001E7D8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0798F" w:rsidRDefault="00C0798F">
      <w:pPr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0798F" w:rsidRDefault="001E7D8B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0798F" w:rsidRDefault="001E7D8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0798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0798F" w:rsidRDefault="001E7D8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0798F" w:rsidRDefault="001E7D8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0798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0798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0798F" w:rsidRDefault="001E7D8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0798F" w:rsidRDefault="001E7D8B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0798F" w:rsidRDefault="001E7D8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0798F" w:rsidRDefault="001E7D8B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0798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0798F" w:rsidRDefault="001E7D8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0798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0798F" w:rsidRDefault="001E7D8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0798F" w:rsidRDefault="001E7D8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0798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0798F" w:rsidRDefault="00C0798F">
      <w:pPr>
        <w:jc w:val="center"/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0798F" w:rsidRDefault="001E7D8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0798F" w:rsidRDefault="001E7D8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0798F" w:rsidRDefault="001E7D8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0798F" w:rsidRDefault="001E7D8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0798F" w:rsidRDefault="001E7D8B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0798F" w:rsidRDefault="001E7D8B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0798F" w:rsidRDefault="001E7D8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0798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0798F" w:rsidRDefault="001E7D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0798F" w:rsidRDefault="001E7D8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0798F" w:rsidRDefault="001E7D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0798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0798F" w:rsidRDefault="001E7D8B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0798F" w:rsidRDefault="001E7D8B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0798F" w:rsidRDefault="001E7D8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0798F" w:rsidRDefault="001E7D8B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0798F" w:rsidRDefault="001E7D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0798F" w:rsidRDefault="001E7D8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0798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0798F" w:rsidRDefault="001E7D8B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798F" w:rsidRDefault="001E7D8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0798F" w:rsidRDefault="00C0798F">
      <w:pPr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0798F" w:rsidRDefault="001E7D8B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C0798F" w:rsidRDefault="001E7D8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0798F" w:rsidRDefault="001E7D8B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0798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0798F" w:rsidRDefault="001E7D8B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0798F" w:rsidRDefault="001E7D8B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0798F" w:rsidRDefault="001E7D8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0798F" w:rsidRDefault="001E7D8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0798F" w:rsidRDefault="001E7D8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0798F" w:rsidRDefault="001E7D8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0798F" w:rsidRDefault="001E7D8B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0798F" w:rsidRDefault="001E7D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0798F" w:rsidRDefault="001E7D8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0798F" w:rsidRDefault="001E7D8B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0798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0798F" w:rsidRDefault="001E7D8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798F" w:rsidRDefault="001E7D8B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0798F" w:rsidRDefault="001E7D8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0798F" w:rsidRDefault="001E7D8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0798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0798F" w:rsidRDefault="001E7D8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0798F" w:rsidRDefault="001E7D8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0798F" w:rsidRDefault="001E7D8B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0798F" w:rsidRDefault="001E7D8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798F" w:rsidRDefault="001E7D8B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798F" w:rsidRDefault="001E7D8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798F" w:rsidRDefault="001E7D8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0798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0798F" w:rsidRDefault="00845706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3FB78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0798F" w:rsidRDefault="00C0798F">
      <w:pPr>
        <w:pStyle w:val="Zkladntext"/>
        <w:rPr>
          <w:b/>
        </w:rPr>
      </w:pPr>
    </w:p>
    <w:p w:rsidR="00C0798F" w:rsidRDefault="00C0798F">
      <w:pPr>
        <w:pStyle w:val="Zkladntext"/>
        <w:spacing w:before="12"/>
        <w:rPr>
          <w:b/>
          <w:sz w:val="13"/>
        </w:rPr>
      </w:pPr>
    </w:p>
    <w:p w:rsidR="00C0798F" w:rsidRDefault="001E7D8B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0798F" w:rsidRDefault="00C0798F">
      <w:pPr>
        <w:rPr>
          <w:sz w:val="16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0798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0798F" w:rsidRDefault="001E7D8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0798F" w:rsidRDefault="001E7D8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0798F" w:rsidRDefault="001E7D8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0798F" w:rsidRDefault="001E7D8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798F" w:rsidRDefault="001E7D8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798F" w:rsidRDefault="001E7D8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798F" w:rsidRDefault="001E7D8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0798F" w:rsidRDefault="001E7D8B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0798F" w:rsidRDefault="001E7D8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0798F" w:rsidRDefault="001E7D8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0798F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0798F" w:rsidRDefault="001E7D8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0798F" w:rsidRDefault="001E7D8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0798F" w:rsidRDefault="001E7D8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0798F" w:rsidRDefault="001E7D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0798F" w:rsidRDefault="001E7D8B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0798F" w:rsidRDefault="001E7D8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0798F" w:rsidRDefault="00C0798F">
      <w:pPr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0798F" w:rsidRDefault="001E7D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0798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798F" w:rsidRDefault="001E7D8B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0798F" w:rsidRDefault="001E7D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0798F" w:rsidRDefault="001E7D8B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0798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0798F" w:rsidRDefault="001E7D8B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0798F" w:rsidRDefault="001E7D8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0798F" w:rsidRDefault="00C0798F">
      <w:pPr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0798F" w:rsidRDefault="001E7D8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0798F" w:rsidRDefault="001E7D8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0798F" w:rsidRDefault="001E7D8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0798F" w:rsidRDefault="001E7D8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0798F" w:rsidRDefault="001E7D8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0798F" w:rsidRDefault="001E7D8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798F" w:rsidRDefault="001E7D8B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0798F" w:rsidRDefault="001E7D8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0798F" w:rsidRDefault="001E7D8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0798F" w:rsidRDefault="001E7D8B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0798F" w:rsidRDefault="001E7D8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0798F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0798F" w:rsidRDefault="001E7D8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0798F" w:rsidRDefault="001E7D8B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0798F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0798F" w:rsidRDefault="001E7D8B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0798F" w:rsidRDefault="001E7D8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0798F" w:rsidRDefault="00C0798F">
      <w:pPr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0798F" w:rsidRDefault="001E7D8B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0798F" w:rsidRDefault="001E7D8B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0798F" w:rsidRDefault="001E7D8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0798F" w:rsidRDefault="001E7D8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0798F" w:rsidRDefault="001E7D8B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0798F" w:rsidRDefault="001E7D8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0798F" w:rsidRDefault="001E7D8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0798F" w:rsidRDefault="001E7D8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0798F" w:rsidRDefault="001E7D8B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0798F" w:rsidRDefault="001E7D8B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0798F" w:rsidRDefault="001E7D8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0798F" w:rsidRDefault="00C0798F">
      <w:pPr>
        <w:rPr>
          <w:sz w:val="20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0798F" w:rsidRDefault="001E7D8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0798F" w:rsidRDefault="001E7D8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0798F" w:rsidRDefault="001E7D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798F" w:rsidRDefault="001E7D8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0798F" w:rsidRDefault="001E7D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0798F" w:rsidRDefault="001E7D8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798F" w:rsidRDefault="001E7D8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0798F" w:rsidRDefault="001E7D8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0798F" w:rsidRDefault="001E7D8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0798F" w:rsidRDefault="001E7D8B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0798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0798F" w:rsidRDefault="001E7D8B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0798F" w:rsidRDefault="001E7D8B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0798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0798F" w:rsidRDefault="001E7D8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0798F" w:rsidRDefault="00845706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6EA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0798F" w:rsidRDefault="00C0798F">
      <w:pPr>
        <w:pStyle w:val="Zkladntext"/>
      </w:pPr>
    </w:p>
    <w:p w:rsidR="00C0798F" w:rsidRDefault="00C0798F">
      <w:pPr>
        <w:pStyle w:val="Zkladntext"/>
        <w:spacing w:before="12"/>
        <w:rPr>
          <w:sz w:val="13"/>
        </w:rPr>
      </w:pPr>
    </w:p>
    <w:p w:rsidR="00C0798F" w:rsidRDefault="001E7D8B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0798F" w:rsidRDefault="00C0798F">
      <w:pPr>
        <w:rPr>
          <w:sz w:val="16"/>
        </w:rPr>
        <w:sectPr w:rsidR="00C0798F">
          <w:pgSz w:w="12240" w:h="15840"/>
          <w:pgMar w:top="2040" w:right="1000" w:bottom="960" w:left="1460" w:header="708" w:footer="771" w:gutter="0"/>
          <w:cols w:space="708"/>
        </w:sectPr>
      </w:pPr>
    </w:p>
    <w:p w:rsidR="00C0798F" w:rsidRDefault="00C0798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798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798F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0798F" w:rsidRDefault="001E7D8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0798F" w:rsidRDefault="001E7D8B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0798F" w:rsidRDefault="001E7D8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0798F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798F" w:rsidRDefault="001E7D8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798F" w:rsidRDefault="00C0798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0798F" w:rsidRDefault="00C0798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0798F" w:rsidRDefault="001E7D8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0798F" w:rsidRDefault="001E7D8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0798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798F" w:rsidRDefault="00C0798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0798F" w:rsidRDefault="001E7D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0798F" w:rsidRDefault="00C0798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0798F" w:rsidRDefault="001E7D8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0798F" w:rsidRDefault="001E7D8B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0798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0798F" w:rsidRDefault="001E7D8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0798F" w:rsidRDefault="001E7D8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798F" w:rsidRDefault="001E7D8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798F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798F" w:rsidRDefault="00C0798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798F" w:rsidRDefault="001E7D8B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0798F" w:rsidRDefault="001E7D8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E7D8B" w:rsidRDefault="001E7D8B"/>
    <w:sectPr w:rsidR="001E7D8B">
      <w:pgSz w:w="12240" w:h="15840"/>
      <w:pgMar w:top="2040" w:right="1000" w:bottom="960" w:left="146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8B" w:rsidRDefault="001E7D8B">
      <w:r>
        <w:separator/>
      </w:r>
    </w:p>
  </w:endnote>
  <w:endnote w:type="continuationSeparator" w:id="0">
    <w:p w:rsidR="001E7D8B" w:rsidRDefault="001E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8F" w:rsidRDefault="0084570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98F" w:rsidRDefault="001E7D8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57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0798F" w:rsidRDefault="001E7D8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57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8B" w:rsidRDefault="001E7D8B">
      <w:r>
        <w:separator/>
      </w:r>
    </w:p>
  </w:footnote>
  <w:footnote w:type="continuationSeparator" w:id="0">
    <w:p w:rsidR="001E7D8B" w:rsidRDefault="001E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98F" w:rsidRDefault="001E7D8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025"/>
    <w:multiLevelType w:val="hybridMultilevel"/>
    <w:tmpl w:val="DDACCC64"/>
    <w:lvl w:ilvl="0" w:tplc="B3FC6C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BA24C6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315A910A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C20CE1E0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F2D473D2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AC8E3A42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71AEBBA2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C756D752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12801AA4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1136C43"/>
    <w:multiLevelType w:val="hybridMultilevel"/>
    <w:tmpl w:val="3996A546"/>
    <w:lvl w:ilvl="0" w:tplc="1EE6CEE6">
      <w:start w:val="1"/>
      <w:numFmt w:val="upperLetter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B24AA78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3AC0FC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00B8DC0E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8C02A2BC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73A60532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B3961D5E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107CDAC2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C256D23A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3C512FA5"/>
    <w:multiLevelType w:val="hybridMultilevel"/>
    <w:tmpl w:val="EDA0B0D6"/>
    <w:lvl w:ilvl="0" w:tplc="6FE8A99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BEB938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258CD1CA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CF78CE64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4E9E5996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561287A8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CA64E156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5166275C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6DF6E640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44F55D0"/>
    <w:multiLevelType w:val="hybridMultilevel"/>
    <w:tmpl w:val="C3588832"/>
    <w:lvl w:ilvl="0" w:tplc="78AA807E">
      <w:start w:val="1"/>
      <w:numFmt w:val="decimal"/>
      <w:lvlText w:val="%1)"/>
      <w:lvlJc w:val="left"/>
      <w:pPr>
        <w:ind w:left="46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5A7536">
      <w:start w:val="1"/>
      <w:numFmt w:val="lowerLetter"/>
      <w:lvlText w:val="%2)"/>
      <w:lvlJc w:val="left"/>
      <w:pPr>
        <w:ind w:left="88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4F89258">
      <w:numFmt w:val="bullet"/>
      <w:lvlText w:val="•"/>
      <w:lvlJc w:val="left"/>
      <w:pPr>
        <w:ind w:left="880" w:hanging="360"/>
      </w:pPr>
      <w:rPr>
        <w:rFonts w:hint="default"/>
        <w:lang w:val="cs-CZ" w:eastAsia="en-US" w:bidi="ar-SA"/>
      </w:rPr>
    </w:lvl>
    <w:lvl w:ilvl="3" w:tplc="B8AAD3B6">
      <w:numFmt w:val="bullet"/>
      <w:lvlText w:val="•"/>
      <w:lvlJc w:val="left"/>
      <w:pPr>
        <w:ind w:left="1992" w:hanging="360"/>
      </w:pPr>
      <w:rPr>
        <w:rFonts w:hint="default"/>
        <w:lang w:val="cs-CZ" w:eastAsia="en-US" w:bidi="ar-SA"/>
      </w:rPr>
    </w:lvl>
    <w:lvl w:ilvl="4" w:tplc="A63E3654">
      <w:numFmt w:val="bullet"/>
      <w:lvlText w:val="•"/>
      <w:lvlJc w:val="left"/>
      <w:pPr>
        <w:ind w:left="3105" w:hanging="360"/>
      </w:pPr>
      <w:rPr>
        <w:rFonts w:hint="default"/>
        <w:lang w:val="cs-CZ" w:eastAsia="en-US" w:bidi="ar-SA"/>
      </w:rPr>
    </w:lvl>
    <w:lvl w:ilvl="5" w:tplc="BFF6BFD0">
      <w:numFmt w:val="bullet"/>
      <w:lvlText w:val="•"/>
      <w:lvlJc w:val="left"/>
      <w:pPr>
        <w:ind w:left="4217" w:hanging="360"/>
      </w:pPr>
      <w:rPr>
        <w:rFonts w:hint="default"/>
        <w:lang w:val="cs-CZ" w:eastAsia="en-US" w:bidi="ar-SA"/>
      </w:rPr>
    </w:lvl>
    <w:lvl w:ilvl="6" w:tplc="33243DB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7" w:tplc="F44A7BDE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6B4EEB5C">
      <w:numFmt w:val="bullet"/>
      <w:lvlText w:val="•"/>
      <w:lvlJc w:val="left"/>
      <w:pPr>
        <w:ind w:left="755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33C52A8"/>
    <w:multiLevelType w:val="hybridMultilevel"/>
    <w:tmpl w:val="796200E6"/>
    <w:lvl w:ilvl="0" w:tplc="E5045EA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42AA10">
      <w:start w:val="1"/>
      <w:numFmt w:val="lowerLetter"/>
      <w:lvlText w:val="%2)"/>
      <w:lvlJc w:val="left"/>
      <w:pPr>
        <w:ind w:left="9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D6695F2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E9E6A34A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DE108BDA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97CE2358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30FEEF2C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2AF2011C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F6C81694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4C23BB0"/>
    <w:multiLevelType w:val="hybridMultilevel"/>
    <w:tmpl w:val="297E1754"/>
    <w:lvl w:ilvl="0" w:tplc="6C821AD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F6747C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2A1A7744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CBE254D2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87A2F7B8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DB4C79F0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4D10B98C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D64CA5DC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6D221572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9E28F2"/>
    <w:multiLevelType w:val="hybridMultilevel"/>
    <w:tmpl w:val="07C0CE94"/>
    <w:lvl w:ilvl="0" w:tplc="AF76DFE0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4CE8EDE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7C983A82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E910BF4A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29C6FAAA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1468502E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6040E486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8D267936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9856B222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63A0B5C"/>
    <w:multiLevelType w:val="hybridMultilevel"/>
    <w:tmpl w:val="D3D04DE4"/>
    <w:lvl w:ilvl="0" w:tplc="90E0575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7E3E02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5BC88D24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14263276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2CF28F34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69263C5A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9D14882C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65A01FCC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5028965C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F"/>
    <w:rsid w:val="001E7D8B"/>
    <w:rsid w:val="00845706"/>
    <w:rsid w:val="00C0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9CFA20-D5B1-4163-AAAD-4ECAFC61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5159</Words>
  <Characters>30440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2023-11-06T13:14:00Z</dcterms:created>
  <dcterms:modified xsi:type="dcterms:W3CDTF">2023-11-06T13:14:00Z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2023-11-06T00:00:00Z</vt:filetime>
  </property>
</Properties>
</file>