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5289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25946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946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B51CC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B51CC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0023130162/1000</w:t>
                  </w: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</w:tbl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B51CC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right="40"/>
              <w:jc w:val="right"/>
            </w:pPr>
            <w:r>
              <w:rPr>
                <w:b/>
              </w:rPr>
              <w:t>UZFG2023-5939</w:t>
            </w: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B51CC9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23130162</w:t>
            </w: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B51CC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75618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618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default10"/>
            </w:pPr>
            <w:bookmarkStart w:id="1" w:name="JR_PAGE_ANCHOR_0_1"/>
            <w:bookmarkEnd w:id="1"/>
          </w:p>
          <w:p w:rsidR="00552898" w:rsidRDefault="00B51CC9">
            <w:pPr>
              <w:pStyle w:val="default10"/>
            </w:pPr>
            <w:r>
              <w:br w:type="page"/>
            </w:r>
          </w:p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B51CC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</w:pPr>
            <w:r>
              <w:rPr>
                <w:b/>
              </w:rPr>
              <w:t>DE209719094</w:t>
            </w: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898" w:rsidRDefault="00B51CC9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Springer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Nature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Customer Service Center GmbH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Tiergartenstrasse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15-17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D-69121 Heidelberg</w:t>
                  </w:r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898" w:rsidRDefault="0055289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</w:tbl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898" w:rsidRDefault="00B51CC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898" w:rsidRDefault="0055289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898" w:rsidRDefault="00B51CC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RNDr. Marková Silvia, Ph.D.</w:t>
                  </w:r>
                </w:p>
              </w:tc>
            </w:tr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2898" w:rsidRDefault="00B51CC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315 639 516,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markova@iapg.cas.cz</w:t>
                  </w:r>
                </w:p>
              </w:tc>
            </w:tr>
          </w:tbl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30.11.2023</w:t>
            </w:r>
            <w:proofErr w:type="gramEnd"/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B51CC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</w:tbl>
          <w:p w:rsidR="00552898" w:rsidRDefault="005528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55289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898" w:rsidRDefault="0055289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</w:tbl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898" w:rsidRDefault="0055289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</w:tbl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B51CC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52898" w:rsidRDefault="00B51CC9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Nature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Communication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Article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processing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charges</w:t>
            </w:r>
            <w:proofErr w:type="spellEnd"/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52898" w:rsidRDefault="0055289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5 390,00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5 390,00 EUR</w:t>
                  </w:r>
                </w:p>
              </w:tc>
            </w:tr>
          </w:tbl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52898" w:rsidRDefault="00B51CC9">
            <w:pPr>
              <w:pStyle w:val="default1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52898" w:rsidRDefault="0055289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1 132,00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1 132,00 EUR</w:t>
                  </w:r>
                </w:p>
              </w:tc>
            </w:tr>
          </w:tbl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898" w:rsidRDefault="00B51CC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528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52898" w:rsidRDefault="00B51CC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6 522,00 EUR</w:t>
                        </w:r>
                      </w:p>
                    </w:tc>
                  </w:tr>
                </w:tbl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  <w:tr w:rsidR="005528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52898" w:rsidRDefault="005528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52898" w:rsidRDefault="00552898">
                  <w:pPr>
                    <w:pStyle w:val="EMPTYCELLSTYLE"/>
                  </w:pPr>
                </w:p>
              </w:tc>
            </w:tr>
          </w:tbl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898" w:rsidRDefault="00B51CC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06.11.2023</w:t>
            </w:r>
            <w:proofErr w:type="gramEnd"/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898" w:rsidRDefault="00B51CC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2898" w:rsidRDefault="00B51CC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13 \ NEINVESTICE - ZAKÁZKY, Dary</w:t>
            </w: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  <w:tr w:rsidR="0055289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9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3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5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0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3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7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6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14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8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260" w:type="dxa"/>
          </w:tcPr>
          <w:p w:rsidR="00552898" w:rsidRDefault="00552898">
            <w:pPr>
              <w:pStyle w:val="EMPTYCELLSTYLE"/>
            </w:pPr>
          </w:p>
        </w:tc>
        <w:tc>
          <w:tcPr>
            <w:tcW w:w="460" w:type="dxa"/>
          </w:tcPr>
          <w:p w:rsidR="00552898" w:rsidRDefault="00552898">
            <w:pPr>
              <w:pStyle w:val="EMPTYCELLSTYLE"/>
            </w:pPr>
          </w:p>
        </w:tc>
      </w:tr>
    </w:tbl>
    <w:p w:rsidR="00B51CC9" w:rsidRDefault="00B51CC9"/>
    <w:sectPr w:rsidR="00B51CC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98"/>
    <w:rsid w:val="00552898"/>
    <w:rsid w:val="00B51CC9"/>
    <w:rsid w:val="00B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20EEB-DDCF-4A5F-B612-23DCD43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663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2023-11-06T11:06:00Z</cp:lastPrinted>
  <dcterms:created xsi:type="dcterms:W3CDTF">2023-11-06T11:06:00Z</dcterms:created>
  <dcterms:modified xsi:type="dcterms:W3CDTF">2023-11-06T11:06:00Z</dcterms:modified>
</cp:coreProperties>
</file>