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63" w:rsidRDefault="006B4863">
      <w:pPr>
        <w:spacing w:after="0"/>
        <w:ind w:left="-1440" w:right="10464"/>
      </w:pPr>
    </w:p>
    <w:tbl>
      <w:tblPr>
        <w:tblStyle w:val="TableGrid"/>
        <w:tblW w:w="9692" w:type="dxa"/>
        <w:tblInd w:w="-416" w:type="dxa"/>
        <w:tblCellMar>
          <w:top w:w="52" w:type="dxa"/>
          <w:left w:w="38" w:type="dxa"/>
          <w:bottom w:w="20" w:type="dxa"/>
          <w:right w:w="70" w:type="dxa"/>
        </w:tblCellMar>
        <w:tblLook w:val="04A0" w:firstRow="1" w:lastRow="0" w:firstColumn="1" w:lastColumn="0" w:noHBand="0" w:noVBand="1"/>
      </w:tblPr>
      <w:tblGrid>
        <w:gridCol w:w="167"/>
        <w:gridCol w:w="3073"/>
        <w:gridCol w:w="2049"/>
        <w:gridCol w:w="2193"/>
        <w:gridCol w:w="2048"/>
        <w:gridCol w:w="162"/>
      </w:tblGrid>
      <w:tr w:rsidR="006B4863">
        <w:trPr>
          <w:trHeight w:val="186"/>
        </w:trPr>
        <w:tc>
          <w:tcPr>
            <w:tcW w:w="969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545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936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CC"/>
            <w:vAlign w:val="center"/>
          </w:tcPr>
          <w:p w:rsidR="006B4863" w:rsidRDefault="004827B4">
            <w:pPr>
              <w:ind w:left="45"/>
              <w:jc w:val="center"/>
            </w:pPr>
            <w:r>
              <w:rPr>
                <w:b/>
              </w:rPr>
              <w:t>SMLOUVA O ZPROSTŘEDKOVÁNÍ KURZU V ZAHRANIČÍ A SOUVISEJÍCÍCH SLUŽEB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288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936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16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9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b/>
                <w:sz w:val="20"/>
              </w:rPr>
              <w:t>1. Smluvní strany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Poskytovatel:</w:t>
            </w:r>
          </w:p>
        </w:tc>
        <w:tc>
          <w:tcPr>
            <w:tcW w:w="4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Objednatel: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4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Jazyky v zahraničí s.r.o.</w:t>
            </w:r>
          </w:p>
          <w:p w:rsidR="006B4863" w:rsidRDefault="004827B4">
            <w:pPr>
              <w:spacing w:line="260" w:lineRule="auto"/>
              <w:ind w:right="427"/>
            </w:pPr>
            <w:r>
              <w:rPr>
                <w:sz w:val="20"/>
              </w:rPr>
              <w:t>se sídlem Kouřimská 304, 28401 Kutná Hora adresa kanceláře Palackého nám. 320, 28401 Kutná Hora IČ 28222407, DIČ CZ28222407</w:t>
            </w:r>
          </w:p>
          <w:p w:rsidR="006B4863" w:rsidRDefault="004827B4">
            <w:pPr>
              <w:spacing w:line="260" w:lineRule="auto"/>
            </w:pPr>
            <w:r>
              <w:rPr>
                <w:sz w:val="20"/>
              </w:rPr>
              <w:t>zapsaná u Městského soudu v Praze, C133468 info@jazyky-v-zahranici.cz, tel. +</w:t>
            </w:r>
          </w:p>
          <w:p w:rsidR="006B4863" w:rsidRDefault="004827B4">
            <w:r>
              <w:rPr>
                <w:sz w:val="20"/>
              </w:rPr>
              <w:t xml:space="preserve">Bankovní spojení </w:t>
            </w:r>
          </w:p>
          <w:p w:rsidR="006B4863" w:rsidRDefault="001725E8">
            <w:r>
              <w:rPr>
                <w:sz w:val="20"/>
              </w:rPr>
              <w:t xml:space="preserve">CZK: </w:t>
            </w:r>
          </w:p>
          <w:p w:rsidR="006B4863" w:rsidRDefault="004827B4" w:rsidP="001725E8">
            <w:r>
              <w:rPr>
                <w:sz w:val="20"/>
              </w:rPr>
              <w:t xml:space="preserve">EUR: </w:t>
            </w:r>
          </w:p>
        </w:tc>
        <w:tc>
          <w:tcPr>
            <w:tcW w:w="4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spacing w:after="1"/>
            </w:pPr>
            <w:r>
              <w:rPr>
                <w:sz w:val="20"/>
              </w:rPr>
              <w:t>Střední odborná škola, Praha 5, Drtinova 3/498</w:t>
            </w:r>
          </w:p>
          <w:p w:rsidR="006B4863" w:rsidRDefault="004827B4">
            <w:r>
              <w:rPr>
                <w:sz w:val="20"/>
              </w:rPr>
              <w:t>Drtinova 498/3, Praha 5, 150 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6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9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4863" w:rsidRDefault="004827B4">
            <w:pPr>
              <w:tabs>
                <w:tab w:val="center" w:pos="669"/>
                <w:tab w:val="center" w:pos="2581"/>
              </w:tabs>
            </w:pPr>
            <w:r>
              <w:tab/>
            </w:r>
            <w:r>
              <w:rPr>
                <w:b/>
                <w:sz w:val="20"/>
              </w:rPr>
              <w:t>2. Popis zakázky</w:t>
            </w:r>
            <w:r>
              <w:rPr>
                <w:b/>
                <w:sz w:val="20"/>
              </w:rPr>
              <w:tab/>
              <w:t>25BEMA1-21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>Účastník kurzu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>19 studentů + 2 učitelé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>Jazyková škola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 xml:space="preserve">BELS Malta, St </w:t>
            </w:r>
            <w:proofErr w:type="spellStart"/>
            <w:r>
              <w:rPr>
                <w:sz w:val="20"/>
              </w:rPr>
              <w:t>Paul´s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Bay</w:t>
            </w:r>
            <w:proofErr w:type="spellEnd"/>
            <w:r>
              <w:rPr>
                <w:sz w:val="20"/>
              </w:rPr>
              <w:t>, Malta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544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Kontaktní údaje školy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 xml:space="preserve">550 </w:t>
            </w:r>
            <w:proofErr w:type="spellStart"/>
            <w:r>
              <w:rPr>
                <w:sz w:val="20"/>
              </w:rPr>
              <w:t>West</w:t>
            </w:r>
            <w:proofErr w:type="spellEnd"/>
            <w:r>
              <w:rPr>
                <w:sz w:val="20"/>
              </w:rPr>
              <w:t xml:space="preserve">, St. </w:t>
            </w:r>
            <w:proofErr w:type="spellStart"/>
            <w:r>
              <w:rPr>
                <w:sz w:val="20"/>
              </w:rPr>
              <w:t>Paul´s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Bay</w:t>
            </w:r>
            <w:proofErr w:type="spellEnd"/>
            <w:r>
              <w:rPr>
                <w:sz w:val="20"/>
              </w:rPr>
              <w:t>, SPB3418, Malta</w:t>
            </w:r>
          </w:p>
          <w:p w:rsidR="006B4863" w:rsidRDefault="004827B4" w:rsidP="001725E8">
            <w:r>
              <w:rPr>
                <w:sz w:val="20"/>
              </w:rPr>
              <w:t xml:space="preserve">tel. </w:t>
            </w:r>
            <w:proofErr w:type="gramStart"/>
            <w:r>
              <w:rPr>
                <w:sz w:val="20"/>
              </w:rPr>
              <w:t>00, ,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296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>Kurz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proofErr w:type="spellStart"/>
            <w:r>
              <w:rPr>
                <w:sz w:val="20"/>
              </w:rPr>
              <w:t>English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Public </w:t>
            </w:r>
            <w:proofErr w:type="spellStart"/>
            <w:r>
              <w:rPr>
                <w:sz w:val="20"/>
              </w:rPr>
              <w:t>Administration</w:t>
            </w:r>
            <w:proofErr w:type="spellEnd"/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888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Popis kurzu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 xml:space="preserve">Kurz profesní angličtiny 20 vyuč. hodin (45 minut) týdně v uzavřených skupinách, </w:t>
            </w:r>
            <w:proofErr w:type="spellStart"/>
            <w:r>
              <w:rPr>
                <w:sz w:val="20"/>
              </w:rPr>
              <w:t>nvštěva</w:t>
            </w:r>
            <w:proofErr w:type="spellEnd"/>
            <w:r>
              <w:rPr>
                <w:sz w:val="20"/>
              </w:rPr>
              <w:t xml:space="preserve"> maltského parlamentu, volnočasový program 2 půldenní exkurze s průvodcem Valletta, </w:t>
            </w:r>
            <w:proofErr w:type="spellStart"/>
            <w:r>
              <w:rPr>
                <w:sz w:val="20"/>
              </w:rPr>
              <w:t>Mdina</w:t>
            </w:r>
            <w:proofErr w:type="spellEnd"/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288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>Data kurzu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4827B4">
            <w:r>
              <w:rPr>
                <w:sz w:val="20"/>
              </w:rPr>
              <w:t>13.5. - 17.5.2024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660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Typ ubytování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Hostitelské rodiny, sdílené pokoje pro studenty, 1/2lůžkové pokoj pro učitele, plná penze (balíčky na oběd)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3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Data ubytování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11.5. - 18.5.2024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8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Doprava na Maltu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 xml:space="preserve">Letenky Praha - Malta a zpět, odlet z Prahy </w:t>
            </w:r>
            <w:proofErr w:type="gramStart"/>
            <w:r>
              <w:rPr>
                <w:sz w:val="20"/>
              </w:rPr>
              <w:t>11.5.2024</w:t>
            </w:r>
            <w:proofErr w:type="gramEnd"/>
            <w:r>
              <w:rPr>
                <w:sz w:val="20"/>
              </w:rPr>
              <w:t xml:space="preserve"> v 20.40, přílet na Maltu 23.10, odlet z Malty 18.5.2024 v 17.20, přílet do Prahy 19.50, včetně zavazadel k odbavení do 23 kg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63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Doprava do místa ubytování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863" w:rsidRDefault="004827B4">
            <w:r>
              <w:rPr>
                <w:sz w:val="20"/>
              </w:rPr>
              <w:t>Osobní přijetí na letišti, doprava z letiště do místa ubytování a zpět na letiště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Cestovní pojištění + storno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 xml:space="preserve">ERV Evropská pojišťovna - Single </w:t>
            </w:r>
            <w:proofErr w:type="spellStart"/>
            <w:r>
              <w:rPr>
                <w:sz w:val="20"/>
              </w:rPr>
              <w:t>Trip</w:t>
            </w:r>
            <w:proofErr w:type="spellEnd"/>
            <w:r>
              <w:rPr>
                <w:sz w:val="20"/>
              </w:rPr>
              <w:t>, varianta Standard + Storno Plus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14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7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Stornovací podmínky kurzu a ubytování:</w:t>
            </w:r>
          </w:p>
          <w:p w:rsidR="006B4863" w:rsidRDefault="004827B4">
            <w:r>
              <w:rPr>
                <w:sz w:val="20"/>
              </w:rPr>
              <w:t xml:space="preserve">Zrušení více než 3 týdny před zahájením kurzu 1200 Kč </w:t>
            </w:r>
          </w:p>
          <w:p w:rsidR="006B4863" w:rsidRDefault="004827B4">
            <w:r>
              <w:rPr>
                <w:sz w:val="20"/>
              </w:rPr>
              <w:t>Zrušení méně než 3 týdny před zahájením kurzu 1200 Kč + 50 % z ceny kurzu a ubytování (maximum 2 týdny)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4863" w:rsidRDefault="004827B4">
            <w:pPr>
              <w:spacing w:after="320"/>
              <w:ind w:left="48"/>
              <w:jc w:val="center"/>
            </w:pPr>
            <w:r>
              <w:rPr>
                <w:sz w:val="20"/>
              </w:rPr>
              <w:t>14300 Kč na osobu</w:t>
            </w:r>
          </w:p>
          <w:p w:rsidR="006B4863" w:rsidRDefault="004827B4">
            <w:pPr>
              <w:ind w:left="80"/>
            </w:pPr>
            <w:r>
              <w:rPr>
                <w:sz w:val="20"/>
              </w:rPr>
              <w:t xml:space="preserve">zahrnuje storno kurzu, </w:t>
            </w:r>
          </w:p>
          <w:p w:rsidR="006B4863" w:rsidRDefault="004827B4">
            <w:pPr>
              <w:ind w:left="33"/>
              <w:jc w:val="center"/>
            </w:pPr>
            <w:r>
              <w:rPr>
                <w:sz w:val="20"/>
              </w:rPr>
              <w:t>ubytování, dopravy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54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Přílohy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roofErr w:type="spellStart"/>
            <w:r>
              <w:rPr>
                <w:sz w:val="20"/>
              </w:rPr>
              <w:t>JvZ</w:t>
            </w:r>
            <w:proofErr w:type="spellEnd"/>
            <w:r>
              <w:rPr>
                <w:sz w:val="20"/>
              </w:rPr>
              <w:t xml:space="preserve"> - všeobecné smluvní podmínky</w:t>
            </w:r>
          </w:p>
          <w:p w:rsidR="006B4863" w:rsidRDefault="004827B4">
            <w:proofErr w:type="spellStart"/>
            <w:r>
              <w:rPr>
                <w:sz w:val="20"/>
              </w:rPr>
              <w:t>JvZ</w:t>
            </w:r>
            <w:proofErr w:type="spellEnd"/>
            <w:r>
              <w:rPr>
                <w:sz w:val="20"/>
              </w:rPr>
              <w:t xml:space="preserve"> - příloha nabídky a smlouvy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1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9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 xml:space="preserve">3. Zakázka v režimu </w:t>
            </w:r>
          </w:p>
        </w:tc>
        <w:tc>
          <w:tcPr>
            <w:tcW w:w="6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r>
              <w:rPr>
                <w:sz w:val="20"/>
              </w:rPr>
              <w:t>CK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93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18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</w:tbl>
    <w:p w:rsidR="006B4863" w:rsidRDefault="006B4863">
      <w:pPr>
        <w:spacing w:after="0"/>
        <w:ind w:left="-1440" w:right="10464"/>
      </w:pPr>
    </w:p>
    <w:tbl>
      <w:tblPr>
        <w:tblStyle w:val="TableGrid"/>
        <w:tblW w:w="9692" w:type="dxa"/>
        <w:tblInd w:w="-416" w:type="dxa"/>
        <w:tblCellMar>
          <w:top w:w="52" w:type="dxa"/>
          <w:bottom w:w="20" w:type="dxa"/>
        </w:tblCellMar>
        <w:tblLook w:val="04A0" w:firstRow="1" w:lastRow="0" w:firstColumn="1" w:lastColumn="0" w:noHBand="0" w:noVBand="1"/>
      </w:tblPr>
      <w:tblGrid>
        <w:gridCol w:w="166"/>
        <w:gridCol w:w="4098"/>
        <w:gridCol w:w="1024"/>
        <w:gridCol w:w="1167"/>
        <w:gridCol w:w="1026"/>
        <w:gridCol w:w="2049"/>
        <w:gridCol w:w="162"/>
      </w:tblGrid>
      <w:tr w:rsidR="006B4863">
        <w:trPr>
          <w:trHeight w:val="242"/>
        </w:trPr>
        <w:tc>
          <w:tcPr>
            <w:tcW w:w="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93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6B4863" w:rsidRDefault="006B4863"/>
        </w:tc>
        <w:tc>
          <w:tcPr>
            <w:tcW w:w="1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333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6B4863" w:rsidRDefault="009102CC">
            <w:r>
              <w:t>,</w:t>
            </w:r>
          </w:p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b/>
                <w:sz w:val="20"/>
              </w:rPr>
              <w:t>4. Finanční rozpočet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right="63"/>
              <w:jc w:val="center"/>
            </w:pPr>
            <w:r>
              <w:rPr>
                <w:sz w:val="20"/>
              </w:rPr>
              <w:t>Cena v EUR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15"/>
              <w:jc w:val="center"/>
            </w:pPr>
            <w:r>
              <w:rPr>
                <w:sz w:val="20"/>
              </w:rPr>
              <w:t>Cena v CZK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  <w:tr w:rsidR="006B4863">
        <w:trPr>
          <w:trHeight w:val="5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Administrativní poplatky jazykové školy</w:t>
            </w:r>
          </w:p>
          <w:p w:rsidR="006B4863" w:rsidRDefault="004827B4">
            <w:pPr>
              <w:ind w:left="38"/>
            </w:pPr>
            <w:r>
              <w:rPr>
                <w:sz w:val="16"/>
              </w:rPr>
              <w:t>(zápisné, studijní materiály, poplatky za zajištění ubytování atd.)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863" w:rsidRDefault="004827B4">
            <w:pPr>
              <w:ind w:left="21"/>
              <w:jc w:val="center"/>
            </w:pPr>
            <w:r>
              <w:rPr>
                <w:sz w:val="20"/>
              </w:rPr>
              <w:t>10666,5</w:t>
            </w:r>
          </w:p>
        </w:tc>
        <w:tc>
          <w:tcPr>
            <w:tcW w:w="2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863" w:rsidRDefault="004827B4">
            <w:pPr>
              <w:ind w:left="21"/>
              <w:jc w:val="center"/>
            </w:pPr>
            <w:r>
              <w:rPr>
                <w:sz w:val="20"/>
              </w:rPr>
              <w:t>277329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Kurz 19 studentů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Ubytování 21 osob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Návštěva maltského parlamentu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Volnočasový program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Transfery zajištěné jazykovou školou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Jízdenky na místní dopravu 21 osob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Letenky, 7000 Kč x 21 osob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21"/>
              <w:jc w:val="center"/>
            </w:pPr>
            <w:r>
              <w:rPr>
                <w:sz w:val="20"/>
              </w:rPr>
              <w:t>147000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3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sz w:val="20"/>
              </w:rPr>
              <w:t>Cestovní pojištění + pojištění storna, 1155 Kč x 21 osob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17"/>
              <w:jc w:val="center"/>
            </w:pPr>
            <w:r>
              <w:rPr>
                <w:sz w:val="20"/>
              </w:rPr>
              <w:t>24255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38"/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21"/>
              <w:jc w:val="center"/>
            </w:pPr>
            <w:r>
              <w:rPr>
                <w:b/>
                <w:sz w:val="20"/>
              </w:rPr>
              <w:t>448584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4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B4863" w:rsidRDefault="004827B4">
            <w:pPr>
              <w:spacing w:after="481"/>
              <w:ind w:left="226"/>
            </w:pPr>
            <w:r>
              <w:rPr>
                <w:sz w:val="20"/>
              </w:rPr>
              <w:t xml:space="preserve">Aktuální směnný kurz </w:t>
            </w:r>
          </w:p>
          <w:p w:rsidR="006B4863" w:rsidRDefault="004827B4">
            <w:pPr>
              <w:spacing w:after="140"/>
              <w:ind w:left="38"/>
            </w:pPr>
            <w:r>
              <w:rPr>
                <w:b/>
                <w:sz w:val="20"/>
              </w:rPr>
              <w:t>5. Fakturace</w:t>
            </w:r>
          </w:p>
          <w:p w:rsidR="005031BD" w:rsidRDefault="004827B4">
            <w:pPr>
              <w:ind w:left="38" w:right="-3746"/>
              <w:rPr>
                <w:sz w:val="20"/>
              </w:rPr>
            </w:pPr>
            <w:r>
              <w:rPr>
                <w:sz w:val="20"/>
              </w:rPr>
              <w:t>Faktura za kurz a ubytování bude vystavena ve s</w:t>
            </w:r>
          </w:p>
          <w:p w:rsidR="006B4863" w:rsidRDefault="004827B4">
            <w:pPr>
              <w:ind w:left="38" w:right="-3746"/>
            </w:pPr>
            <w:r>
              <w:rPr>
                <w:sz w:val="20"/>
              </w:rPr>
              <w:t xml:space="preserve">měnném kurzu </w:t>
            </w:r>
            <w:proofErr w:type="gramStart"/>
            <w:r>
              <w:rPr>
                <w:sz w:val="20"/>
              </w:rPr>
              <w:t>platném</w:t>
            </w:r>
            <w:proofErr w:type="gramEnd"/>
            <w:r>
              <w:rPr>
                <w:sz w:val="20"/>
              </w:rPr>
              <w:t xml:space="preserve"> v den vystavení faktury.</w:t>
            </w:r>
          </w:p>
          <w:p w:rsidR="006B4863" w:rsidRDefault="004827B4">
            <w:pPr>
              <w:ind w:left="38" w:right="-265"/>
            </w:pPr>
            <w:r>
              <w:rPr>
                <w:sz w:val="20"/>
              </w:rPr>
              <w:t xml:space="preserve">Doprava bude fakturována dle aktuálně platných cen. </w:t>
            </w:r>
          </w:p>
          <w:p w:rsidR="006B4863" w:rsidRDefault="004827B4">
            <w:pPr>
              <w:numPr>
                <w:ilvl w:val="0"/>
                <w:numId w:val="1"/>
              </w:numPr>
              <w:ind w:right="39"/>
            </w:pPr>
            <w:r>
              <w:rPr>
                <w:sz w:val="20"/>
              </w:rPr>
              <w:t>splátka - 130000 Kč splatná do 3 dnů po podpisu smlouvy</w:t>
            </w:r>
          </w:p>
          <w:p w:rsidR="005031BD" w:rsidRPr="005031BD" w:rsidRDefault="004827B4" w:rsidP="009102CC">
            <w:pPr>
              <w:numPr>
                <w:ilvl w:val="0"/>
                <w:numId w:val="1"/>
              </w:numPr>
              <w:ind w:right="39"/>
            </w:pPr>
            <w:r>
              <w:rPr>
                <w:sz w:val="20"/>
              </w:rPr>
              <w:t xml:space="preserve">splátka - 318584 Kč splatná </w:t>
            </w:r>
            <w:proofErr w:type="gramStart"/>
            <w:r>
              <w:rPr>
                <w:sz w:val="20"/>
              </w:rPr>
              <w:t>11.3.2024</w:t>
            </w:r>
            <w:proofErr w:type="gramEnd"/>
          </w:p>
          <w:p w:rsidR="005031BD" w:rsidRPr="005031BD" w:rsidRDefault="005031BD" w:rsidP="009102CC">
            <w:pPr>
              <w:ind w:left="38" w:right="39"/>
            </w:pPr>
            <w:r>
              <w:rPr>
                <w:sz w:val="20"/>
              </w:rPr>
              <w:t>Jazyky v zahraničí si vyhrazují právo</w:t>
            </w:r>
            <w:r w:rsidR="009102CC">
              <w:rPr>
                <w:sz w:val="20"/>
              </w:rPr>
              <w:t xml:space="preserve"> na změnu výše doplatku, pokud směnný kurz ČNB překročí 25,20 CZK = 1 EUR </w:t>
            </w:r>
            <w:r w:rsidR="004827B4">
              <w:rPr>
                <w:sz w:val="20"/>
              </w:rPr>
              <w:t xml:space="preserve"> </w:t>
            </w:r>
          </w:p>
          <w:p w:rsidR="006B4863" w:rsidRDefault="004827B4" w:rsidP="009102CC">
            <w:pPr>
              <w:ind w:left="38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Podpisy </w:t>
            </w:r>
          </w:p>
          <w:p w:rsidR="009102CC" w:rsidRPr="009102CC" w:rsidRDefault="009102CC" w:rsidP="009102CC">
            <w:pPr>
              <w:ind w:left="38" w:right="39"/>
            </w:pPr>
            <w:r>
              <w:rPr>
                <w:sz w:val="20"/>
              </w:rPr>
              <w:t>Objednavatel nebo účastník kurzu, popř. jeho zákonný zástupce potvrzuje svým podpisem, že souhlasí se Všeobecnými smluvními podmínkami agentury Jazyky v zahraničí s.r.o., které jsou nedílnou součástí této smlouvy. Jestliže součástí objednaných služeb je cestovní pojištění a pojištění storna, objednatel nebo účastník kurzu, popř. jeho zákonný zástupce potvrzuje svým podpisem, že souhlasí s pojistnými podmínkami, které jsou nedílnou součástí této smlouvy.</w:t>
            </w:r>
          </w:p>
          <w:p w:rsidR="006B4863" w:rsidRDefault="004827B4">
            <w:pPr>
              <w:tabs>
                <w:tab w:val="center" w:pos="734"/>
                <w:tab w:val="center" w:pos="2059"/>
              </w:tabs>
              <w:spacing w:after="1289"/>
            </w:pPr>
            <w:r>
              <w:lastRenderedPageBreak/>
              <w:tab/>
            </w:r>
            <w:r>
              <w:rPr>
                <w:sz w:val="20"/>
              </w:rPr>
              <w:t xml:space="preserve">Dne 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30.10.2023</w:t>
            </w:r>
            <w:proofErr w:type="gramEnd"/>
          </w:p>
          <w:p w:rsidR="006B4863" w:rsidRDefault="004827B4">
            <w:pPr>
              <w:spacing w:after="642"/>
              <w:ind w:left="594"/>
            </w:pPr>
            <w:r>
              <w:rPr>
                <w:sz w:val="20"/>
              </w:rPr>
              <w:t xml:space="preserve">PaedDr. </w:t>
            </w:r>
          </w:p>
          <w:p w:rsidR="006B4863" w:rsidRDefault="004827B4" w:rsidP="00B47E28">
            <w:pPr>
              <w:tabs>
                <w:tab w:val="center" w:pos="388"/>
                <w:tab w:val="center" w:pos="1660"/>
              </w:tabs>
            </w:pPr>
            <w:r>
              <w:tab/>
            </w:r>
            <w:r>
              <w:rPr>
                <w:sz w:val="20"/>
              </w:rPr>
              <w:t>Vyřizuje:</w:t>
            </w:r>
            <w:r>
              <w:rPr>
                <w:sz w:val="20"/>
              </w:rPr>
              <w:tab/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17"/>
              <w:jc w:val="center"/>
            </w:pPr>
            <w:r>
              <w:rPr>
                <w:sz w:val="20"/>
              </w:rPr>
              <w:lastRenderedPageBreak/>
              <w:t>EUR</w:t>
            </w:r>
          </w:p>
        </w:tc>
        <w:tc>
          <w:tcPr>
            <w:tcW w:w="424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6B4863" w:rsidRDefault="004827B4">
            <w:pPr>
              <w:tabs>
                <w:tab w:val="center" w:pos="878"/>
                <w:tab w:val="center" w:pos="2203"/>
              </w:tabs>
            </w:pPr>
            <w:r>
              <w:tab/>
            </w:r>
            <w:r>
              <w:rPr>
                <w:sz w:val="20"/>
              </w:rPr>
              <w:t xml:space="preserve">Dne 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30.10.2023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863" w:rsidRDefault="004827B4">
            <w:pPr>
              <w:ind w:left="21"/>
              <w:jc w:val="center"/>
            </w:pPr>
            <w:r>
              <w:rPr>
                <w:sz w:val="20"/>
              </w:rPr>
              <w:t>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529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  <w:tc>
          <w:tcPr>
            <w:tcW w:w="10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6B4863" w:rsidRDefault="004827B4">
            <w:pPr>
              <w:spacing w:after="2369" w:line="260" w:lineRule="auto"/>
              <w:ind w:left="-4059" w:right="-4121"/>
              <w:jc w:val="both"/>
            </w:pPr>
            <w:r>
              <w:rPr>
                <w:sz w:val="20"/>
              </w:rPr>
              <w:t>, že souhlasí s pojistným</w:t>
            </w:r>
            <w:r w:rsidR="005031BD">
              <w:rPr>
                <w:sz w:val="20"/>
              </w:rPr>
              <w:t xml:space="preserve">i podmínkami, </w:t>
            </w:r>
            <w:proofErr w:type="spellStart"/>
            <w:r w:rsidR="005031BD">
              <w:rPr>
                <w:sz w:val="20"/>
              </w:rPr>
              <w:t>kter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</w:p>
          <w:p w:rsidR="006B4863" w:rsidRDefault="004827B4">
            <w:pPr>
              <w:ind w:left="38" w:right="-917"/>
              <w:jc w:val="both"/>
            </w:pPr>
            <w:r>
              <w:rPr>
                <w:sz w:val="20"/>
              </w:rPr>
              <w:t>Jméno, příjmení, pozice osoby zastupující objednává firma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5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B4863" w:rsidRDefault="006B4863"/>
        </w:tc>
        <w:tc>
          <w:tcPr>
            <w:tcW w:w="11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4863" w:rsidRDefault="004827B4">
            <w:pPr>
              <w:spacing w:after="1001"/>
              <w:ind w:left="-514" w:right="126"/>
              <w:jc w:val="right"/>
            </w:pPr>
            <w:r>
              <w:rPr>
                <w:sz w:val="20"/>
              </w:rPr>
              <w:t xml:space="preserve">Podpis </w:t>
            </w:r>
            <w:r>
              <w:rPr>
                <w:sz w:val="20"/>
              </w:rPr>
              <w:lastRenderedPageBreak/>
              <w:t xml:space="preserve">objednatele  </w:t>
            </w:r>
          </w:p>
          <w:p w:rsidR="006B4863" w:rsidRDefault="004827B4">
            <w:pPr>
              <w:ind w:left="-986" w:right="139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B4863" w:rsidRDefault="006B4863"/>
        </w:tc>
        <w:tc>
          <w:tcPr>
            <w:tcW w:w="3075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8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B4863" w:rsidRDefault="006B4863"/>
        </w:tc>
        <w:tc>
          <w:tcPr>
            <w:tcW w:w="307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B4863" w:rsidRDefault="004827B4">
            <w:pPr>
              <w:ind w:left="40"/>
            </w:pPr>
            <w:bookmarkStart w:id="0" w:name="_GoBack"/>
            <w:bookmarkEnd w:id="0"/>
            <w:r>
              <w:rPr>
                <w:sz w:val="20"/>
              </w:rPr>
              <w:t>ředitelka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5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B4863" w:rsidRDefault="006B4863"/>
        </w:tc>
        <w:tc>
          <w:tcPr>
            <w:tcW w:w="3075" w:type="dxa"/>
            <w:gridSpan w:val="2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4863" w:rsidRDefault="006B486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B4863" w:rsidRDefault="006B4863"/>
        </w:tc>
      </w:tr>
      <w:tr w:rsidR="006B4863">
        <w:trPr>
          <w:trHeight w:val="215"/>
        </w:trPr>
        <w:tc>
          <w:tcPr>
            <w:tcW w:w="969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B4863" w:rsidRDefault="006B4863"/>
        </w:tc>
      </w:tr>
    </w:tbl>
    <w:p w:rsidR="00714EF5" w:rsidRDefault="00714EF5"/>
    <w:sectPr w:rsidR="00714EF5">
      <w:pgSz w:w="11904" w:h="16836"/>
      <w:pgMar w:top="108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551B"/>
    <w:multiLevelType w:val="hybridMultilevel"/>
    <w:tmpl w:val="7DE8CD4A"/>
    <w:lvl w:ilvl="0" w:tplc="1F8C9ABE">
      <w:start w:val="1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0E21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6912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8FFB2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8D7C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2AB7C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42F6A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2E90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C8322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63"/>
    <w:rsid w:val="001725E8"/>
    <w:rsid w:val="004827B4"/>
    <w:rsid w:val="005031BD"/>
    <w:rsid w:val="006B4863"/>
    <w:rsid w:val="00714EF5"/>
    <w:rsid w:val="009102CC"/>
    <w:rsid w:val="00B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Jiří</dc:creator>
  <cp:keywords/>
  <cp:lastModifiedBy>J Ondoková</cp:lastModifiedBy>
  <cp:revision>5</cp:revision>
  <dcterms:created xsi:type="dcterms:W3CDTF">2023-11-03T11:18:00Z</dcterms:created>
  <dcterms:modified xsi:type="dcterms:W3CDTF">2023-11-03T12:09:00Z</dcterms:modified>
</cp:coreProperties>
</file>